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2642D" w14:textId="564EDA00" w:rsidR="003908B9" w:rsidRPr="00342954" w:rsidRDefault="003908B9" w:rsidP="003908B9">
      <w:pPr>
        <w:spacing w:line="360" w:lineRule="auto"/>
        <w:jc w:val="center"/>
        <w:rPr>
          <w:rFonts w:eastAsia="Times New Roman" w:cs="David"/>
          <w:b/>
          <w:bCs/>
          <w:sz w:val="32"/>
          <w:szCs w:val="32"/>
          <w:u w:val="single"/>
          <w:rtl/>
          <w:lang w:eastAsia="en-US"/>
        </w:rPr>
      </w:pPr>
      <w:bookmarkStart w:id="0" w:name="_GoBack"/>
      <w:bookmarkEnd w:id="0"/>
      <w:r>
        <w:rPr>
          <w:rFonts w:eastAsia="Times New Roman" w:cs="David" w:hint="cs"/>
          <w:b/>
          <w:bCs/>
          <w:sz w:val="32"/>
          <w:szCs w:val="32"/>
          <w:u w:val="single"/>
          <w:rtl/>
          <w:lang w:eastAsia="en-US"/>
        </w:rPr>
        <w:t xml:space="preserve">ספר תהילים </w:t>
      </w:r>
      <w:r>
        <w:rPr>
          <w:rFonts w:eastAsia="Times New Roman" w:cs="David"/>
          <w:b/>
          <w:bCs/>
          <w:sz w:val="32"/>
          <w:szCs w:val="32"/>
          <w:u w:val="single"/>
          <w:rtl/>
          <w:lang w:eastAsia="en-US"/>
        </w:rPr>
        <w:t>–</w:t>
      </w:r>
      <w:r>
        <w:rPr>
          <w:rFonts w:eastAsia="Times New Roman" w:cs="David" w:hint="cs"/>
          <w:b/>
          <w:bCs/>
          <w:sz w:val="32"/>
          <w:szCs w:val="32"/>
          <w:u w:val="single"/>
          <w:rtl/>
          <w:lang w:eastAsia="en-US"/>
        </w:rPr>
        <w:t xml:space="preserve"> </w:t>
      </w:r>
      <w:r w:rsidRPr="00342954">
        <w:rPr>
          <w:rFonts w:eastAsia="Times New Roman" w:cs="David" w:hint="cs"/>
          <w:b/>
          <w:bCs/>
          <w:sz w:val="32"/>
          <w:szCs w:val="32"/>
          <w:u w:val="single"/>
          <w:rtl/>
          <w:lang w:eastAsia="en-US"/>
        </w:rPr>
        <w:t>מפתח ה</w:t>
      </w:r>
      <w:r w:rsidRPr="003908B9">
        <w:rPr>
          <w:rFonts w:eastAsia="Times New Roman" w:cs="David" w:hint="cs"/>
          <w:b/>
          <w:bCs/>
          <w:sz w:val="32"/>
          <w:szCs w:val="32"/>
          <w:u w:val="single"/>
          <w:rtl/>
          <w:lang w:eastAsia="en-US"/>
        </w:rPr>
        <w:t xml:space="preserve">פסוקים </w:t>
      </w:r>
    </w:p>
    <w:p w14:paraId="0C49BE09" w14:textId="014EF031" w:rsidR="003908B9" w:rsidRPr="003908B9" w:rsidRDefault="003908B9" w:rsidP="003908B9">
      <w:pPr>
        <w:spacing w:line="360" w:lineRule="auto"/>
        <w:ind w:left="360"/>
        <w:jc w:val="both"/>
        <w:rPr>
          <w:rFonts w:eastAsia="Times New Roman" w:cs="David"/>
          <w:rtl/>
          <w:lang w:eastAsia="en-US"/>
        </w:rPr>
      </w:pPr>
      <w:r w:rsidRPr="003908B9">
        <w:rPr>
          <w:rFonts w:eastAsia="Times New Roman"/>
          <w:lang w:eastAsia="en-US"/>
        </w:rPr>
        <w:t>♦</w:t>
      </w:r>
      <w:r w:rsidRPr="003908B9">
        <w:rPr>
          <w:rFonts w:eastAsia="Times New Roman" w:cs="David" w:hint="cs"/>
          <w:rtl/>
          <w:lang w:eastAsia="en-US"/>
        </w:rPr>
        <w:t xml:space="preserve">   מפתח הפסוקים  ערוך לפי סדר המזמורים,  ובתוך כל </w:t>
      </w:r>
      <w:r>
        <w:rPr>
          <w:rFonts w:eastAsia="Times New Roman" w:cs="David" w:hint="cs"/>
          <w:rtl/>
          <w:lang w:eastAsia="en-US"/>
        </w:rPr>
        <w:t xml:space="preserve">מזמור </w:t>
      </w:r>
      <w:r w:rsidRPr="003908B9">
        <w:rPr>
          <w:rFonts w:eastAsia="Times New Roman" w:cs="David" w:hint="cs"/>
          <w:rtl/>
          <w:lang w:eastAsia="en-US"/>
        </w:rPr>
        <w:t>– לפי סדר ה</w:t>
      </w:r>
      <w:r>
        <w:rPr>
          <w:rFonts w:eastAsia="Times New Roman" w:cs="David" w:hint="cs"/>
          <w:rtl/>
          <w:lang w:eastAsia="en-US"/>
        </w:rPr>
        <w:t>פסוקים</w:t>
      </w:r>
      <w:r w:rsidRPr="003908B9">
        <w:rPr>
          <w:rFonts w:eastAsia="Times New Roman" w:cs="David" w:hint="cs"/>
          <w:rtl/>
          <w:lang w:eastAsia="en-US"/>
        </w:rPr>
        <w:t xml:space="preserve">. התייחסות להקשר </w:t>
      </w:r>
      <w:r>
        <w:rPr>
          <w:rFonts w:eastAsia="Times New Roman" w:cs="David" w:hint="cs"/>
          <w:rtl/>
          <w:lang w:eastAsia="en-US"/>
        </w:rPr>
        <w:t xml:space="preserve">טקסטואלי </w:t>
      </w:r>
      <w:r w:rsidRPr="003908B9">
        <w:rPr>
          <w:rFonts w:eastAsia="Times New Roman" w:cs="David" w:hint="cs"/>
          <w:rtl/>
          <w:lang w:eastAsia="en-US"/>
        </w:rPr>
        <w:t>רחב יותר תבוא לפני התייחסות להקשר מצומצם יותר, לדוגמה: א-טו; א-ד; א-ג; א-ב; א; א 3-1; א 2-1; א 1; א</w:t>
      </w:r>
      <w:r>
        <w:rPr>
          <w:rFonts w:eastAsia="Times New Roman" w:cs="David" w:hint="cs"/>
          <w:rtl/>
          <w:lang w:eastAsia="en-US"/>
        </w:rPr>
        <w:t xml:space="preserve"> 2. </w:t>
      </w:r>
    </w:p>
    <w:p w14:paraId="040C0EC7" w14:textId="77777777" w:rsidR="003908B9" w:rsidRPr="003908B9" w:rsidRDefault="003908B9" w:rsidP="003908B9">
      <w:pPr>
        <w:spacing w:line="360" w:lineRule="auto"/>
        <w:ind w:left="360"/>
        <w:jc w:val="both"/>
        <w:rPr>
          <w:rFonts w:eastAsia="Times New Roman" w:cs="David"/>
          <w:lang w:eastAsia="en-US"/>
        </w:rPr>
      </w:pPr>
      <w:r w:rsidRPr="003908B9">
        <w:rPr>
          <w:rFonts w:eastAsia="Times New Roman"/>
          <w:lang w:eastAsia="en-US"/>
        </w:rPr>
        <w:t>♦</w:t>
      </w:r>
      <w:r w:rsidRPr="003908B9">
        <w:rPr>
          <w:rFonts w:eastAsia="Times New Roman" w:cs="David" w:hint="cs"/>
          <w:rtl/>
          <w:lang w:eastAsia="en-US"/>
        </w:rPr>
        <w:t xml:space="preserve">    בתוך הערך של הפרק או הפסוק המסוים מופיעים הכותרים השונים בסדר א"ב של שמות המחברים.  חיבוריו השונים של אותו מחבר מופיעים בסדר א"ב של קודי הקיצור של ספריו. בתום הכותרים העבריים מופעים הכותרים הלועזיים לאותם מראי מקום מקראיים. </w:t>
      </w:r>
    </w:p>
    <w:p w14:paraId="5D9FA1E9" w14:textId="77777777" w:rsidR="003908B9" w:rsidRPr="003908B9" w:rsidRDefault="003908B9" w:rsidP="003908B9">
      <w:pPr>
        <w:spacing w:line="360" w:lineRule="auto"/>
        <w:ind w:left="360"/>
        <w:jc w:val="both"/>
        <w:rPr>
          <w:rFonts w:eastAsia="Times New Roman"/>
          <w:rtl/>
          <w:lang w:eastAsia="en-US"/>
        </w:rPr>
      </w:pPr>
      <w:r w:rsidRPr="003908B9">
        <w:rPr>
          <w:rFonts w:eastAsia="Times New Roman"/>
          <w:lang w:eastAsia="en-US"/>
        </w:rPr>
        <w:t>♦</w:t>
      </w:r>
      <w:r w:rsidRPr="003908B9">
        <w:rPr>
          <w:rFonts w:eastAsia="Times New Roman" w:hint="cs"/>
          <w:rtl/>
          <w:lang w:eastAsia="en-US"/>
        </w:rPr>
        <w:tab/>
      </w:r>
      <w:r w:rsidRPr="003908B9">
        <w:rPr>
          <w:rFonts w:eastAsia="Times New Roman" w:cs="David" w:hint="cs"/>
          <w:rtl/>
          <w:lang w:eastAsia="en-US"/>
        </w:rPr>
        <w:t>הפרטים המלאים של הספרים מופיעים ב</w:t>
      </w:r>
      <w:r w:rsidRPr="003908B9">
        <w:rPr>
          <w:rFonts w:eastAsia="Times New Roman" w:cs="David" w:hint="cs"/>
          <w:b/>
          <w:bCs/>
          <w:rtl/>
          <w:lang w:eastAsia="en-US"/>
        </w:rPr>
        <w:t>מפתח ביבליוגרפי.</w:t>
      </w:r>
    </w:p>
    <w:p w14:paraId="50135BA2" w14:textId="0E5ABB61" w:rsidR="003908B9" w:rsidRDefault="003908B9" w:rsidP="00F30EDC">
      <w:pPr>
        <w:shd w:val="clear" w:color="auto" w:fill="FFFFFF"/>
        <w:spacing w:line="360" w:lineRule="atLeast"/>
        <w:ind w:left="360"/>
        <w:jc w:val="both"/>
        <w:rPr>
          <w:rFonts w:eastAsia="Times New Roman" w:cs="David"/>
          <w:b/>
          <w:bCs/>
          <w:color w:val="222222"/>
          <w:rtl/>
          <w:lang w:eastAsia="en-US"/>
        </w:rPr>
      </w:pPr>
      <w:r w:rsidRPr="00F30EDC">
        <w:rPr>
          <w:rFonts w:eastAsia="Times New Roman"/>
          <w:lang w:eastAsia="en-US"/>
        </w:rPr>
        <w:t>♦</w:t>
      </w:r>
      <w:r w:rsidRPr="00F30EDC">
        <w:rPr>
          <w:rFonts w:eastAsia="Times New Roman" w:cs="David" w:hint="cs"/>
          <w:rtl/>
          <w:lang w:eastAsia="en-US"/>
        </w:rPr>
        <w:t xml:space="preserve">   </w:t>
      </w:r>
      <w:r w:rsidR="00C90E18" w:rsidRPr="00F30EDC">
        <w:rPr>
          <w:rFonts w:eastAsia="Times New Roman" w:cs="David" w:hint="cs"/>
          <w:rtl/>
          <w:lang w:eastAsia="en-US"/>
        </w:rPr>
        <w:t xml:space="preserve">ראוי להיות מודעים לכך שחומר על המזמור יופיע לא רק תחת כותרת המזמור (לדוגמה: </w:t>
      </w:r>
      <w:r w:rsidR="00C90E18" w:rsidRPr="00F30EDC">
        <w:rPr>
          <w:rFonts w:eastAsia="Times New Roman" w:cs="David" w:hint="cs"/>
          <w:b/>
          <w:bCs/>
          <w:rtl/>
          <w:lang w:eastAsia="en-US"/>
        </w:rPr>
        <w:t>ג</w:t>
      </w:r>
      <w:r w:rsidR="00C90E18" w:rsidRPr="00F30EDC">
        <w:rPr>
          <w:rFonts w:eastAsia="Times New Roman" w:cs="David" w:hint="cs"/>
          <w:rtl/>
          <w:lang w:eastAsia="en-US"/>
        </w:rPr>
        <w:t>) ולא רק בפסוקיו השונים (</w:t>
      </w:r>
      <w:r w:rsidR="00C90E18" w:rsidRPr="00F30EDC">
        <w:rPr>
          <w:rFonts w:eastAsia="Times New Roman" w:cs="David" w:hint="cs"/>
          <w:b/>
          <w:bCs/>
          <w:rtl/>
          <w:lang w:eastAsia="en-US"/>
        </w:rPr>
        <w:t>ג 1</w:t>
      </w:r>
      <w:r w:rsidR="00C90E18" w:rsidRPr="00F30EDC">
        <w:rPr>
          <w:rFonts w:eastAsia="Times New Roman" w:cs="David" w:hint="cs"/>
          <w:rtl/>
          <w:lang w:eastAsia="en-US"/>
        </w:rPr>
        <w:t>)  או בצירופים שונים שלהם (</w:t>
      </w:r>
      <w:r w:rsidR="00C90E18" w:rsidRPr="00F30EDC">
        <w:rPr>
          <w:rFonts w:eastAsia="Times New Roman" w:cs="David" w:hint="cs"/>
          <w:b/>
          <w:bCs/>
          <w:rtl/>
          <w:lang w:eastAsia="en-US"/>
        </w:rPr>
        <w:t>ג 6-4, ג 7-5</w:t>
      </w:r>
      <w:r w:rsidR="00C90E18" w:rsidRPr="00F30EDC">
        <w:rPr>
          <w:rFonts w:eastAsia="Times New Roman" w:cs="David" w:hint="cs"/>
          <w:rtl/>
          <w:lang w:eastAsia="en-US"/>
        </w:rPr>
        <w:t>), אלא לפעמים גם בצירו</w:t>
      </w:r>
      <w:r w:rsidR="00380301" w:rsidRPr="00F30EDC">
        <w:rPr>
          <w:rFonts w:eastAsia="Times New Roman" w:cs="David" w:hint="cs"/>
          <w:rtl/>
          <w:lang w:eastAsia="en-US"/>
        </w:rPr>
        <w:t xml:space="preserve">ף מזמורים, לרוב מזמורים סמוכים, </w:t>
      </w:r>
      <w:r w:rsidR="00C90E18" w:rsidRPr="00F30EDC">
        <w:rPr>
          <w:rFonts w:eastAsia="Times New Roman" w:cs="David" w:hint="cs"/>
          <w:rtl/>
          <w:lang w:eastAsia="en-US"/>
        </w:rPr>
        <w:t>ובהיקפים שונים (</w:t>
      </w:r>
      <w:r w:rsidR="00380301" w:rsidRPr="00F30EDC">
        <w:rPr>
          <w:rFonts w:eastAsia="Times New Roman" w:cs="David" w:hint="cs"/>
          <w:b/>
          <w:bCs/>
          <w:rtl/>
          <w:lang w:eastAsia="en-US"/>
        </w:rPr>
        <w:t>ג-ז, ג-ו, ג-ד</w:t>
      </w:r>
      <w:r w:rsidR="00380301" w:rsidRPr="00F30EDC">
        <w:rPr>
          <w:rFonts w:eastAsia="Times New Roman" w:cs="David" w:hint="cs"/>
          <w:rtl/>
          <w:lang w:eastAsia="en-US"/>
        </w:rPr>
        <w:t>)</w:t>
      </w:r>
      <w:r w:rsidR="00C90E18" w:rsidRPr="00F30EDC">
        <w:rPr>
          <w:rFonts w:eastAsia="Times New Roman" w:cs="David" w:hint="cs"/>
          <w:rtl/>
          <w:lang w:eastAsia="en-US"/>
        </w:rPr>
        <w:t>, ולעיתים גם מזמורים לא רצופים (</w:t>
      </w:r>
      <w:r w:rsidR="00380301" w:rsidRPr="00F30EDC">
        <w:rPr>
          <w:rFonts w:eastAsia="Times New Roman" w:cs="David" w:hint="cs"/>
          <w:b/>
          <w:bCs/>
          <w:rtl/>
          <w:lang w:eastAsia="en-US"/>
        </w:rPr>
        <w:t xml:space="preserve">ג; ז </w:t>
      </w:r>
      <w:r w:rsidR="00380301" w:rsidRPr="00F30EDC">
        <w:rPr>
          <w:rFonts w:eastAsia="Times New Roman" w:cs="David" w:hint="cs"/>
          <w:rtl/>
          <w:lang w:eastAsia="en-US"/>
        </w:rPr>
        <w:t>וכו'</w:t>
      </w:r>
      <w:r w:rsidR="00C90E18" w:rsidRPr="00F30EDC">
        <w:rPr>
          <w:rFonts w:eastAsia="Times New Roman" w:cs="David" w:hint="cs"/>
          <w:rtl/>
          <w:lang w:eastAsia="en-US"/>
        </w:rPr>
        <w:t xml:space="preserve">). </w:t>
      </w:r>
      <w:r w:rsidR="00734C55" w:rsidRPr="00F30EDC">
        <w:rPr>
          <w:rFonts w:eastAsia="Times New Roman" w:cs="David" w:hint="cs"/>
          <w:color w:val="222222"/>
          <w:rtl/>
          <w:lang w:eastAsia="en-US"/>
        </w:rPr>
        <w:t>במקרה של מזמורים לא רצופים ייתכן שלא כל המזמורים סומנו גם במקומם, וניתן לערוך חיפוש</w:t>
      </w:r>
      <w:r w:rsidR="00734C55" w:rsidRPr="00F30EDC">
        <w:rPr>
          <w:rFonts w:eastAsia="Times New Roman" w:cs="David" w:hint="cs"/>
          <w:color w:val="222222"/>
          <w:sz w:val="22"/>
          <w:szCs w:val="22"/>
          <w:rtl/>
          <w:lang w:eastAsia="en-US"/>
        </w:rPr>
        <w:t xml:space="preserve"> </w:t>
      </w:r>
      <w:r w:rsidR="00F30EDC" w:rsidRPr="00F30EDC">
        <w:rPr>
          <w:rFonts w:eastAsia="Times New Roman" w:cs="David" w:hint="cs"/>
          <w:color w:val="222222"/>
          <w:sz w:val="22"/>
          <w:szCs w:val="22"/>
          <w:rtl/>
          <w:lang w:eastAsia="en-US"/>
        </w:rPr>
        <w:t>(</w:t>
      </w:r>
      <w:r w:rsidR="00F30EDC" w:rsidRPr="00F30EDC">
        <w:rPr>
          <w:rFonts w:eastAsia="Times New Roman" w:cs="David"/>
          <w:lang w:eastAsia="en-US"/>
        </w:rPr>
        <w:t>Ctrl</w:t>
      </w:r>
      <w:r w:rsidR="00F30EDC" w:rsidRPr="00F30EDC">
        <w:rPr>
          <w:rFonts w:eastAsia="Times New Roman" w:cs="David" w:hint="cs"/>
          <w:color w:val="222222"/>
          <w:sz w:val="22"/>
          <w:szCs w:val="22"/>
          <w:lang w:eastAsia="en-US"/>
        </w:rPr>
        <w:t xml:space="preserve"> </w:t>
      </w:r>
      <w:r w:rsidR="00734C55" w:rsidRPr="00F30EDC">
        <w:rPr>
          <w:rFonts w:eastAsia="Times New Roman" w:cs="David" w:hint="cs"/>
          <w:color w:val="222222"/>
          <w:sz w:val="22"/>
          <w:szCs w:val="22"/>
          <w:lang w:eastAsia="en-US"/>
        </w:rPr>
        <w:t xml:space="preserve"> + F</w:t>
      </w:r>
      <w:r w:rsidR="00F30EDC" w:rsidRPr="00F30EDC">
        <w:rPr>
          <w:rFonts w:eastAsia="Times New Roman" w:cs="David" w:hint="cs"/>
          <w:color w:val="222222"/>
          <w:sz w:val="22"/>
          <w:szCs w:val="22"/>
          <w:rtl/>
          <w:lang w:eastAsia="en-US"/>
        </w:rPr>
        <w:t>)</w:t>
      </w:r>
      <w:r w:rsidR="00734C55" w:rsidRPr="00F30EDC">
        <w:rPr>
          <w:rFonts w:eastAsia="Times New Roman" w:cs="David" w:hint="cs"/>
          <w:color w:val="222222"/>
          <w:sz w:val="22"/>
          <w:szCs w:val="22"/>
          <w:rtl/>
          <w:lang w:eastAsia="en-US"/>
        </w:rPr>
        <w:t xml:space="preserve"> </w:t>
      </w:r>
      <w:r w:rsidR="00734C55" w:rsidRPr="00F30EDC">
        <w:rPr>
          <w:rFonts w:eastAsia="Times New Roman" w:cs="David" w:hint="cs"/>
          <w:color w:val="222222"/>
          <w:rtl/>
          <w:lang w:eastAsia="en-US"/>
        </w:rPr>
        <w:t>של המזמור עם רווח תחילה (לדוגמה:</w:t>
      </w:r>
      <w:r w:rsidR="00734C55" w:rsidRPr="00F30EDC">
        <w:rPr>
          <w:rFonts w:eastAsia="Times New Roman" w:cs="David" w:hint="cs"/>
          <w:b/>
          <w:bCs/>
          <w:color w:val="222222"/>
          <w:rtl/>
          <w:lang w:eastAsia="en-US"/>
        </w:rPr>
        <w:t xml:space="preserve"> -כב)</w:t>
      </w:r>
      <w:r w:rsidR="00F30EDC" w:rsidRPr="00F30EDC">
        <w:rPr>
          <w:rFonts w:eastAsia="Times New Roman" w:cs="David" w:hint="cs"/>
          <w:color w:val="222222"/>
          <w:rtl/>
          <w:lang w:eastAsia="en-US"/>
        </w:rPr>
        <w:t>.</w:t>
      </w:r>
    </w:p>
    <w:p w14:paraId="51C95498" w14:textId="77777777" w:rsidR="00734C55" w:rsidRPr="00734C55" w:rsidRDefault="00734C55" w:rsidP="00734C55">
      <w:pPr>
        <w:shd w:val="clear" w:color="auto" w:fill="FFFFFF"/>
        <w:spacing w:line="360" w:lineRule="atLeast"/>
        <w:ind w:left="360"/>
        <w:jc w:val="both"/>
        <w:rPr>
          <w:rFonts w:eastAsia="Times New Roman" w:cs="David"/>
          <w:lang w:eastAsia="en-US"/>
        </w:rPr>
      </w:pPr>
    </w:p>
    <w:p w14:paraId="11AF3696" w14:textId="6FE7B162" w:rsidR="003908B9" w:rsidRPr="003908B9" w:rsidRDefault="003908B9" w:rsidP="00C90E18">
      <w:pPr>
        <w:spacing w:line="360" w:lineRule="auto"/>
        <w:ind w:left="360"/>
        <w:jc w:val="both"/>
        <w:rPr>
          <w:rFonts w:eastAsia="Times New Roman" w:cs="David"/>
          <w:rtl/>
          <w:lang w:eastAsia="en-US"/>
        </w:rPr>
      </w:pPr>
      <w:r w:rsidRPr="003908B9">
        <w:rPr>
          <w:rFonts w:eastAsia="Times New Roman"/>
          <w:lang w:eastAsia="en-US"/>
        </w:rPr>
        <w:t>♦</w:t>
      </w:r>
      <w:r w:rsidRPr="003908B9">
        <w:rPr>
          <w:rFonts w:eastAsia="Times New Roman" w:cs="David" w:hint="cs"/>
          <w:rtl/>
          <w:lang w:eastAsia="en-US"/>
        </w:rPr>
        <w:t xml:space="preserve">   בפתח הקובץ מופיעה רשימת המזמורים. כוונו את הסמן ל</w:t>
      </w:r>
      <w:r w:rsidR="00C90E18">
        <w:rPr>
          <w:rFonts w:eastAsia="Times New Roman" w:cs="David" w:hint="cs"/>
          <w:rtl/>
          <w:lang w:eastAsia="en-US"/>
        </w:rPr>
        <w:t xml:space="preserve">מזמור </w:t>
      </w:r>
      <w:r w:rsidRPr="003908B9">
        <w:rPr>
          <w:rFonts w:eastAsia="Times New Roman" w:cs="David" w:hint="cs"/>
          <w:rtl/>
          <w:lang w:eastAsia="en-US"/>
        </w:rPr>
        <w:t xml:space="preserve">שאתם מעוניינים בו ולחצו </w:t>
      </w:r>
      <w:r w:rsidRPr="003908B9">
        <w:rPr>
          <w:rFonts w:eastAsia="Times New Roman" w:cs="David"/>
          <w:lang w:eastAsia="en-US"/>
        </w:rPr>
        <w:t>Ctrl</w:t>
      </w:r>
      <w:r w:rsidRPr="003908B9">
        <w:rPr>
          <w:rFonts w:eastAsia="Times New Roman" w:cs="David" w:hint="cs"/>
          <w:rtl/>
          <w:lang w:eastAsia="en-US"/>
        </w:rPr>
        <w:t>, וכך תוכלו להגיע במישרין לביבליוגרפיה של</w:t>
      </w:r>
      <w:r>
        <w:rPr>
          <w:rFonts w:eastAsia="Times New Roman" w:cs="David" w:hint="cs"/>
          <w:rtl/>
          <w:lang w:eastAsia="en-US"/>
        </w:rPr>
        <w:t xml:space="preserve"> המזמור המבוקש </w:t>
      </w:r>
      <w:r w:rsidRPr="003908B9">
        <w:rPr>
          <w:rFonts w:eastAsia="Times New Roman" w:cs="David" w:hint="cs"/>
          <w:rtl/>
          <w:lang w:eastAsia="en-US"/>
        </w:rPr>
        <w:t xml:space="preserve">מתחילתה.  </w:t>
      </w:r>
    </w:p>
    <w:p w14:paraId="09CDDF14" w14:textId="77777777" w:rsidR="003908B9" w:rsidRPr="003908B9" w:rsidRDefault="003908B9" w:rsidP="003908B9">
      <w:pPr>
        <w:spacing w:after="160" w:line="259" w:lineRule="auto"/>
        <w:rPr>
          <w:rFonts w:ascii="Calibri" w:eastAsia="Calibri" w:hAnsi="Calibri" w:cs="Arial"/>
          <w:sz w:val="22"/>
          <w:szCs w:val="22"/>
          <w:lang w:eastAsia="en-US"/>
        </w:rPr>
      </w:pPr>
    </w:p>
    <w:p w14:paraId="4BB98725" w14:textId="77777777" w:rsidR="003908B9" w:rsidRDefault="003908B9" w:rsidP="00CA3758">
      <w:pPr>
        <w:spacing w:line="360" w:lineRule="auto"/>
        <w:jc w:val="both"/>
        <w:outlineLvl w:val="0"/>
        <w:rPr>
          <w:rFonts w:cs="David"/>
          <w:rtl/>
        </w:rPr>
      </w:pPr>
    </w:p>
    <w:p w14:paraId="7EAA77C4" w14:textId="5E25E8C6" w:rsidR="00CA3758" w:rsidRPr="00CA3758" w:rsidRDefault="00E81CC5" w:rsidP="00CA3758">
      <w:pPr>
        <w:spacing w:line="360" w:lineRule="auto"/>
        <w:jc w:val="both"/>
        <w:outlineLvl w:val="0"/>
        <w:rPr>
          <w:rFonts w:cs="David"/>
          <w:b/>
          <w:bCs/>
          <w:rtl/>
        </w:rPr>
      </w:pPr>
      <w:hyperlink w:anchor="א" w:history="1">
        <w:r w:rsidR="00470F28" w:rsidRPr="00CA3758">
          <w:rPr>
            <w:rStyle w:val="Hyperlink"/>
            <w:rFonts w:cs="David" w:hint="cs"/>
            <w:rtl/>
          </w:rPr>
          <w:t>א</w:t>
        </w:r>
      </w:hyperlink>
      <w:r w:rsidR="00470F28" w:rsidRPr="00CA3758">
        <w:rPr>
          <w:rFonts w:cs="David" w:hint="cs"/>
          <w:rtl/>
        </w:rPr>
        <w:t xml:space="preserve"> </w:t>
      </w:r>
      <w:hyperlink w:anchor="ב" w:history="1">
        <w:r w:rsidR="00470F28" w:rsidRPr="00CA3758">
          <w:rPr>
            <w:rStyle w:val="Hyperlink"/>
            <w:rFonts w:cs="David" w:hint="cs"/>
            <w:rtl/>
          </w:rPr>
          <w:t>ב</w:t>
        </w:r>
      </w:hyperlink>
      <w:r w:rsidR="00470F28" w:rsidRPr="00CA3758">
        <w:rPr>
          <w:rFonts w:cs="David" w:hint="cs"/>
          <w:rtl/>
        </w:rPr>
        <w:t xml:space="preserve"> </w:t>
      </w:r>
      <w:hyperlink w:anchor="ג" w:history="1">
        <w:r w:rsidR="00470F28" w:rsidRPr="00B47C1C">
          <w:rPr>
            <w:rStyle w:val="Hyperlink"/>
            <w:rFonts w:cs="David" w:hint="cs"/>
            <w:rtl/>
          </w:rPr>
          <w:t>ג</w:t>
        </w:r>
      </w:hyperlink>
      <w:r w:rsidR="00470F28" w:rsidRPr="00CA3758">
        <w:rPr>
          <w:rFonts w:cs="David" w:hint="cs"/>
          <w:rtl/>
        </w:rPr>
        <w:t xml:space="preserve"> </w:t>
      </w:r>
      <w:hyperlink w:anchor="ד" w:history="1">
        <w:r w:rsidR="00470F28" w:rsidRPr="00B47C1C">
          <w:rPr>
            <w:rStyle w:val="Hyperlink"/>
            <w:rFonts w:cs="David" w:hint="cs"/>
            <w:rtl/>
          </w:rPr>
          <w:t>ד</w:t>
        </w:r>
      </w:hyperlink>
      <w:r w:rsidR="00470F28" w:rsidRPr="00CA3758">
        <w:rPr>
          <w:rFonts w:cs="David" w:hint="cs"/>
          <w:rtl/>
        </w:rPr>
        <w:t xml:space="preserve"> </w:t>
      </w:r>
      <w:hyperlink w:anchor="ה" w:history="1">
        <w:r w:rsidR="00470F28" w:rsidRPr="00B47C1C">
          <w:rPr>
            <w:rStyle w:val="Hyperlink"/>
            <w:rFonts w:cs="David" w:hint="cs"/>
            <w:rtl/>
          </w:rPr>
          <w:t>ה</w:t>
        </w:r>
      </w:hyperlink>
      <w:r w:rsidR="00470F28" w:rsidRPr="00CA3758">
        <w:rPr>
          <w:rFonts w:cs="David" w:hint="cs"/>
          <w:rtl/>
        </w:rPr>
        <w:t xml:space="preserve"> </w:t>
      </w:r>
      <w:hyperlink w:anchor="ו" w:history="1">
        <w:r w:rsidR="00470F28" w:rsidRPr="00B47C1C">
          <w:rPr>
            <w:rStyle w:val="Hyperlink"/>
            <w:rFonts w:cs="David" w:hint="cs"/>
            <w:rtl/>
          </w:rPr>
          <w:t>ו</w:t>
        </w:r>
      </w:hyperlink>
      <w:r w:rsidR="00470F28" w:rsidRPr="00CA3758">
        <w:rPr>
          <w:rFonts w:cs="David" w:hint="cs"/>
          <w:rtl/>
        </w:rPr>
        <w:t xml:space="preserve"> </w:t>
      </w:r>
      <w:hyperlink w:anchor="ז" w:history="1">
        <w:r w:rsidR="00470F28" w:rsidRPr="00B47C1C">
          <w:rPr>
            <w:rStyle w:val="Hyperlink"/>
            <w:rFonts w:cs="David" w:hint="cs"/>
            <w:rtl/>
          </w:rPr>
          <w:t>ז</w:t>
        </w:r>
      </w:hyperlink>
      <w:r w:rsidR="00470F28" w:rsidRPr="00CA3758">
        <w:rPr>
          <w:rFonts w:cs="David" w:hint="cs"/>
          <w:rtl/>
        </w:rPr>
        <w:t xml:space="preserve"> </w:t>
      </w:r>
      <w:hyperlink w:anchor="ח" w:history="1">
        <w:r w:rsidR="00470F28" w:rsidRPr="00B47C1C">
          <w:rPr>
            <w:rStyle w:val="Hyperlink"/>
            <w:rFonts w:cs="David" w:hint="cs"/>
            <w:rtl/>
          </w:rPr>
          <w:t>ח</w:t>
        </w:r>
      </w:hyperlink>
      <w:r w:rsidR="00470F28" w:rsidRPr="00CA3758">
        <w:rPr>
          <w:rFonts w:cs="David" w:hint="cs"/>
          <w:rtl/>
        </w:rPr>
        <w:t xml:space="preserve"> </w:t>
      </w:r>
      <w:hyperlink w:anchor="ט" w:history="1">
        <w:r w:rsidR="00470F28" w:rsidRPr="00B47C1C">
          <w:rPr>
            <w:rStyle w:val="Hyperlink"/>
            <w:rFonts w:cs="David" w:hint="cs"/>
            <w:rtl/>
          </w:rPr>
          <w:t>ט</w:t>
        </w:r>
      </w:hyperlink>
      <w:r w:rsidR="00470F28">
        <w:rPr>
          <w:rFonts w:cs="David" w:hint="cs"/>
          <w:b/>
          <w:bCs/>
          <w:rtl/>
        </w:rPr>
        <w:t xml:space="preserve"> </w:t>
      </w:r>
      <w:hyperlink w:anchor="י" w:history="1">
        <w:r w:rsidR="00470F28" w:rsidRPr="00B47C1C">
          <w:rPr>
            <w:rStyle w:val="Hyperlink"/>
            <w:rFonts w:cs="David" w:hint="cs"/>
            <w:rtl/>
          </w:rPr>
          <w:t>י</w:t>
        </w:r>
      </w:hyperlink>
      <w:r w:rsidR="00470F28" w:rsidRPr="00CA3758">
        <w:rPr>
          <w:rFonts w:cs="David" w:hint="cs"/>
          <w:rtl/>
        </w:rPr>
        <w:t xml:space="preserve"> </w:t>
      </w:r>
      <w:hyperlink w:anchor="יא" w:history="1">
        <w:r w:rsidR="00470F28" w:rsidRPr="00B47C1C">
          <w:rPr>
            <w:rStyle w:val="Hyperlink"/>
            <w:rFonts w:cs="David" w:hint="cs"/>
            <w:rtl/>
          </w:rPr>
          <w:t>יא</w:t>
        </w:r>
      </w:hyperlink>
      <w:r w:rsidR="00470F28" w:rsidRPr="00CA3758">
        <w:rPr>
          <w:rFonts w:cs="David" w:hint="cs"/>
          <w:rtl/>
        </w:rPr>
        <w:t xml:space="preserve"> </w:t>
      </w:r>
      <w:hyperlink w:anchor="יב" w:history="1">
        <w:r w:rsidR="00470F28" w:rsidRPr="00B47C1C">
          <w:rPr>
            <w:rStyle w:val="Hyperlink"/>
            <w:rFonts w:cs="David" w:hint="cs"/>
            <w:rtl/>
          </w:rPr>
          <w:t>יב</w:t>
        </w:r>
      </w:hyperlink>
      <w:r w:rsidR="00470F28" w:rsidRPr="00CA3758">
        <w:rPr>
          <w:rFonts w:cs="David" w:hint="cs"/>
          <w:rtl/>
        </w:rPr>
        <w:t xml:space="preserve"> </w:t>
      </w:r>
      <w:hyperlink w:anchor="יד" w:history="1">
        <w:r w:rsidR="00470F28" w:rsidRPr="00465740">
          <w:rPr>
            <w:rStyle w:val="Hyperlink"/>
            <w:rFonts w:cs="David" w:hint="cs"/>
            <w:rtl/>
          </w:rPr>
          <w:t>יג</w:t>
        </w:r>
      </w:hyperlink>
      <w:r w:rsidR="00470F28" w:rsidRPr="00CA3758">
        <w:rPr>
          <w:rFonts w:cs="David" w:hint="cs"/>
          <w:rtl/>
        </w:rPr>
        <w:t xml:space="preserve"> </w:t>
      </w:r>
      <w:hyperlink w:anchor="יד" w:history="1">
        <w:r w:rsidR="00470F28" w:rsidRPr="00465740">
          <w:rPr>
            <w:rStyle w:val="Hyperlink"/>
            <w:rFonts w:cs="David" w:hint="cs"/>
            <w:rtl/>
          </w:rPr>
          <w:t>יד</w:t>
        </w:r>
      </w:hyperlink>
      <w:r w:rsidR="00470F28" w:rsidRPr="00CA3758">
        <w:rPr>
          <w:rFonts w:cs="David" w:hint="cs"/>
          <w:rtl/>
        </w:rPr>
        <w:t xml:space="preserve"> </w:t>
      </w:r>
      <w:hyperlink w:anchor="טו" w:history="1">
        <w:r w:rsidR="00470F28" w:rsidRPr="00465740">
          <w:rPr>
            <w:rStyle w:val="Hyperlink"/>
            <w:rFonts w:cs="David" w:hint="cs"/>
            <w:rtl/>
          </w:rPr>
          <w:t>טו</w:t>
        </w:r>
      </w:hyperlink>
      <w:r w:rsidR="00470F28" w:rsidRPr="00CA3758">
        <w:rPr>
          <w:rFonts w:cs="David" w:hint="cs"/>
          <w:rtl/>
        </w:rPr>
        <w:t xml:space="preserve"> </w:t>
      </w:r>
      <w:hyperlink w:anchor="טז" w:history="1">
        <w:r w:rsidR="00470F28" w:rsidRPr="00465740">
          <w:rPr>
            <w:rStyle w:val="Hyperlink"/>
            <w:rFonts w:cs="David" w:hint="cs"/>
            <w:rtl/>
          </w:rPr>
          <w:t>טז</w:t>
        </w:r>
      </w:hyperlink>
      <w:r w:rsidR="00470F28" w:rsidRPr="00CA3758">
        <w:rPr>
          <w:rFonts w:cs="David" w:hint="cs"/>
          <w:rtl/>
        </w:rPr>
        <w:t xml:space="preserve"> </w:t>
      </w:r>
      <w:hyperlink w:anchor="יז" w:history="1">
        <w:r w:rsidR="00470F28" w:rsidRPr="00127C6C">
          <w:rPr>
            <w:rStyle w:val="Hyperlink"/>
            <w:rFonts w:cs="David" w:hint="cs"/>
            <w:rtl/>
          </w:rPr>
          <w:t>יז</w:t>
        </w:r>
      </w:hyperlink>
      <w:r w:rsidR="00470F28" w:rsidRPr="00CA3758">
        <w:rPr>
          <w:rFonts w:cs="David" w:hint="cs"/>
          <w:rtl/>
        </w:rPr>
        <w:t xml:space="preserve"> </w:t>
      </w:r>
      <w:hyperlink w:anchor="יח" w:history="1">
        <w:r w:rsidR="00470F28" w:rsidRPr="00127C6C">
          <w:rPr>
            <w:rStyle w:val="Hyperlink"/>
            <w:rFonts w:cs="David" w:hint="cs"/>
            <w:rtl/>
          </w:rPr>
          <w:t>יח</w:t>
        </w:r>
      </w:hyperlink>
      <w:r w:rsidR="00470F28" w:rsidRPr="00CA3758">
        <w:rPr>
          <w:rFonts w:cs="David" w:hint="cs"/>
          <w:rtl/>
        </w:rPr>
        <w:t xml:space="preserve"> </w:t>
      </w:r>
      <w:hyperlink w:anchor="יט" w:history="1">
        <w:r w:rsidR="00470F28" w:rsidRPr="00127C6C">
          <w:rPr>
            <w:rStyle w:val="Hyperlink"/>
            <w:rFonts w:cs="David" w:hint="cs"/>
            <w:rtl/>
          </w:rPr>
          <w:t>יט</w:t>
        </w:r>
      </w:hyperlink>
      <w:r w:rsidR="00470F28" w:rsidRPr="00CA3758">
        <w:rPr>
          <w:rFonts w:cs="David" w:hint="cs"/>
          <w:rtl/>
        </w:rPr>
        <w:t xml:space="preserve"> </w:t>
      </w:r>
      <w:hyperlink w:anchor="כ" w:history="1">
        <w:r w:rsidR="00470F28" w:rsidRPr="00127C6C">
          <w:rPr>
            <w:rStyle w:val="Hyperlink"/>
            <w:rFonts w:cs="David" w:hint="cs"/>
            <w:rtl/>
          </w:rPr>
          <w:t>כ</w:t>
        </w:r>
      </w:hyperlink>
      <w:r w:rsidR="00470F28" w:rsidRPr="00CA3758">
        <w:rPr>
          <w:rFonts w:cs="David" w:hint="cs"/>
          <w:rtl/>
        </w:rPr>
        <w:t xml:space="preserve"> </w:t>
      </w:r>
      <w:hyperlink w:anchor="כא" w:history="1">
        <w:r w:rsidR="00470F28" w:rsidRPr="00127C6C">
          <w:rPr>
            <w:rStyle w:val="Hyperlink"/>
            <w:rFonts w:cs="David" w:hint="cs"/>
            <w:rtl/>
          </w:rPr>
          <w:t>כא</w:t>
        </w:r>
      </w:hyperlink>
      <w:r w:rsidR="00470F28" w:rsidRPr="00CA3758">
        <w:rPr>
          <w:rFonts w:cs="David" w:hint="cs"/>
          <w:rtl/>
        </w:rPr>
        <w:t xml:space="preserve"> </w:t>
      </w:r>
      <w:hyperlink w:anchor="כב" w:history="1">
        <w:r w:rsidR="00470F28" w:rsidRPr="00127C6C">
          <w:rPr>
            <w:rStyle w:val="Hyperlink"/>
            <w:rFonts w:cs="David" w:hint="cs"/>
            <w:rtl/>
          </w:rPr>
          <w:t>כב</w:t>
        </w:r>
      </w:hyperlink>
      <w:r w:rsidR="00470F28" w:rsidRPr="00CA3758">
        <w:rPr>
          <w:rFonts w:cs="David" w:hint="cs"/>
          <w:rtl/>
        </w:rPr>
        <w:t xml:space="preserve"> </w:t>
      </w:r>
      <w:hyperlink w:anchor="כג" w:history="1">
        <w:r w:rsidR="00470F28" w:rsidRPr="001A2CC5">
          <w:rPr>
            <w:rStyle w:val="Hyperlink"/>
            <w:rFonts w:cs="David" w:hint="cs"/>
            <w:rtl/>
          </w:rPr>
          <w:t>כג</w:t>
        </w:r>
      </w:hyperlink>
      <w:r w:rsidR="00470F28" w:rsidRPr="00CA3758">
        <w:rPr>
          <w:rFonts w:cs="David" w:hint="cs"/>
          <w:rtl/>
        </w:rPr>
        <w:t xml:space="preserve"> </w:t>
      </w:r>
      <w:hyperlink w:anchor="כד" w:history="1">
        <w:r w:rsidR="00470F28" w:rsidRPr="001A2CC5">
          <w:rPr>
            <w:rStyle w:val="Hyperlink"/>
            <w:rFonts w:cs="David" w:hint="cs"/>
            <w:rtl/>
          </w:rPr>
          <w:t>כד</w:t>
        </w:r>
      </w:hyperlink>
      <w:r w:rsidR="00470F28" w:rsidRPr="00CA3758">
        <w:rPr>
          <w:rFonts w:cs="David" w:hint="cs"/>
          <w:rtl/>
        </w:rPr>
        <w:t xml:space="preserve"> </w:t>
      </w:r>
      <w:hyperlink w:anchor="כה" w:history="1">
        <w:r w:rsidR="00470F28" w:rsidRPr="001A2CC5">
          <w:rPr>
            <w:rStyle w:val="Hyperlink"/>
            <w:rFonts w:cs="David" w:hint="cs"/>
            <w:rtl/>
          </w:rPr>
          <w:t>כה</w:t>
        </w:r>
      </w:hyperlink>
      <w:r w:rsidR="00470F28" w:rsidRPr="00CA3758">
        <w:rPr>
          <w:rFonts w:cs="David" w:hint="cs"/>
          <w:rtl/>
        </w:rPr>
        <w:t xml:space="preserve"> </w:t>
      </w:r>
      <w:hyperlink w:anchor="כו" w:history="1">
        <w:r w:rsidR="00470F28" w:rsidRPr="001A2CC5">
          <w:rPr>
            <w:rStyle w:val="Hyperlink"/>
            <w:rFonts w:cs="David" w:hint="cs"/>
            <w:rtl/>
          </w:rPr>
          <w:t>כו</w:t>
        </w:r>
      </w:hyperlink>
      <w:r w:rsidR="00470F28" w:rsidRPr="00CA3758">
        <w:rPr>
          <w:rFonts w:cs="David" w:hint="cs"/>
          <w:rtl/>
        </w:rPr>
        <w:t xml:space="preserve"> </w:t>
      </w:r>
      <w:hyperlink w:anchor="כז" w:history="1">
        <w:r w:rsidR="00470F28" w:rsidRPr="001A2CC5">
          <w:rPr>
            <w:rStyle w:val="Hyperlink"/>
            <w:rFonts w:cs="David" w:hint="cs"/>
            <w:rtl/>
          </w:rPr>
          <w:t>כז</w:t>
        </w:r>
      </w:hyperlink>
      <w:r w:rsidR="00470F28" w:rsidRPr="00CA3758">
        <w:rPr>
          <w:rFonts w:cs="David" w:hint="cs"/>
          <w:rtl/>
        </w:rPr>
        <w:t xml:space="preserve"> </w:t>
      </w:r>
      <w:hyperlink w:anchor="כח" w:history="1">
        <w:r w:rsidR="00470F28" w:rsidRPr="001A2CC5">
          <w:rPr>
            <w:rStyle w:val="Hyperlink"/>
            <w:rFonts w:cs="David" w:hint="cs"/>
            <w:rtl/>
          </w:rPr>
          <w:t>כח</w:t>
        </w:r>
      </w:hyperlink>
      <w:r w:rsidR="00470F28" w:rsidRPr="00CA3758">
        <w:rPr>
          <w:rFonts w:cs="David" w:hint="cs"/>
          <w:rtl/>
        </w:rPr>
        <w:t xml:space="preserve"> </w:t>
      </w:r>
      <w:hyperlink w:anchor="כט" w:history="1">
        <w:r w:rsidR="00470F28" w:rsidRPr="001A2CC5">
          <w:rPr>
            <w:rStyle w:val="Hyperlink"/>
            <w:rFonts w:cs="David" w:hint="cs"/>
            <w:rtl/>
          </w:rPr>
          <w:t>כט</w:t>
        </w:r>
      </w:hyperlink>
      <w:r w:rsidR="00470F28" w:rsidRPr="00CA3758">
        <w:rPr>
          <w:rFonts w:cs="David" w:hint="cs"/>
          <w:rtl/>
        </w:rPr>
        <w:t xml:space="preserve"> </w:t>
      </w:r>
      <w:hyperlink w:anchor="ל" w:history="1">
        <w:r w:rsidR="00470F28" w:rsidRPr="001A2CC5">
          <w:rPr>
            <w:rStyle w:val="Hyperlink"/>
            <w:rFonts w:cs="David" w:hint="cs"/>
            <w:rtl/>
          </w:rPr>
          <w:t>ל</w:t>
        </w:r>
      </w:hyperlink>
      <w:r w:rsidR="00470F28" w:rsidRPr="00CA3758">
        <w:rPr>
          <w:rFonts w:cs="David" w:hint="cs"/>
          <w:rtl/>
        </w:rPr>
        <w:t xml:space="preserve"> </w:t>
      </w:r>
      <w:hyperlink w:anchor="לא" w:history="1">
        <w:r w:rsidR="00470F28" w:rsidRPr="001A2CC5">
          <w:rPr>
            <w:rStyle w:val="Hyperlink"/>
            <w:rFonts w:cs="David" w:hint="cs"/>
            <w:rtl/>
          </w:rPr>
          <w:t>לא</w:t>
        </w:r>
      </w:hyperlink>
      <w:r w:rsidR="00470F28" w:rsidRPr="00CA3758">
        <w:rPr>
          <w:rFonts w:cs="David" w:hint="cs"/>
          <w:rtl/>
        </w:rPr>
        <w:t xml:space="preserve"> </w:t>
      </w:r>
      <w:hyperlink w:anchor="לא" w:history="1">
        <w:r w:rsidR="00470F28" w:rsidRPr="001A2CC5">
          <w:rPr>
            <w:rStyle w:val="Hyperlink"/>
            <w:rFonts w:cs="David" w:hint="cs"/>
            <w:rtl/>
          </w:rPr>
          <w:t>לב</w:t>
        </w:r>
      </w:hyperlink>
      <w:r w:rsidR="00470F28" w:rsidRPr="00CA3758">
        <w:rPr>
          <w:rFonts w:cs="David" w:hint="cs"/>
          <w:rtl/>
        </w:rPr>
        <w:t xml:space="preserve"> </w:t>
      </w:r>
      <w:hyperlink w:anchor="לג" w:history="1">
        <w:r w:rsidR="00470F28" w:rsidRPr="001A2CC5">
          <w:rPr>
            <w:rStyle w:val="Hyperlink"/>
            <w:rFonts w:cs="David" w:hint="cs"/>
            <w:rtl/>
          </w:rPr>
          <w:t>לג</w:t>
        </w:r>
      </w:hyperlink>
      <w:r w:rsidR="00470F28" w:rsidRPr="00CA3758">
        <w:rPr>
          <w:rFonts w:cs="David" w:hint="cs"/>
          <w:rtl/>
        </w:rPr>
        <w:t xml:space="preserve"> </w:t>
      </w:r>
      <w:hyperlink w:anchor="לד" w:history="1">
        <w:r w:rsidR="00470F28" w:rsidRPr="001A2CC5">
          <w:rPr>
            <w:rStyle w:val="Hyperlink"/>
            <w:rFonts w:cs="David" w:hint="cs"/>
            <w:rtl/>
          </w:rPr>
          <w:t>לד</w:t>
        </w:r>
      </w:hyperlink>
      <w:r w:rsidR="00470F28" w:rsidRPr="00CA3758">
        <w:rPr>
          <w:rFonts w:cs="David" w:hint="cs"/>
          <w:rtl/>
        </w:rPr>
        <w:t xml:space="preserve"> </w:t>
      </w:r>
      <w:hyperlink w:anchor="לה" w:history="1">
        <w:r w:rsidR="00470F28" w:rsidRPr="001A2CC5">
          <w:rPr>
            <w:rStyle w:val="Hyperlink"/>
            <w:rFonts w:cs="David" w:hint="cs"/>
            <w:rtl/>
          </w:rPr>
          <w:t>לה</w:t>
        </w:r>
      </w:hyperlink>
      <w:r w:rsidR="00470F28" w:rsidRPr="00CA3758">
        <w:rPr>
          <w:rFonts w:cs="David" w:hint="cs"/>
          <w:rtl/>
        </w:rPr>
        <w:t xml:space="preserve"> </w:t>
      </w:r>
      <w:hyperlink w:anchor="לו" w:history="1">
        <w:r w:rsidR="00470F28" w:rsidRPr="001A2CC5">
          <w:rPr>
            <w:rStyle w:val="Hyperlink"/>
            <w:rFonts w:cs="David" w:hint="cs"/>
            <w:rtl/>
          </w:rPr>
          <w:t>לו</w:t>
        </w:r>
      </w:hyperlink>
      <w:r w:rsidR="00470F28" w:rsidRPr="00CA3758">
        <w:rPr>
          <w:rFonts w:cs="David" w:hint="cs"/>
          <w:rtl/>
        </w:rPr>
        <w:t xml:space="preserve"> </w:t>
      </w:r>
      <w:hyperlink w:anchor="לז" w:history="1">
        <w:r w:rsidR="00470F28" w:rsidRPr="001A2CC5">
          <w:rPr>
            <w:rStyle w:val="Hyperlink"/>
            <w:rFonts w:cs="David" w:hint="cs"/>
            <w:rtl/>
          </w:rPr>
          <w:t>לז</w:t>
        </w:r>
      </w:hyperlink>
      <w:r w:rsidR="00470F28" w:rsidRPr="00CA3758">
        <w:rPr>
          <w:rFonts w:cs="David" w:hint="cs"/>
          <w:rtl/>
        </w:rPr>
        <w:t xml:space="preserve"> </w:t>
      </w:r>
      <w:hyperlink w:anchor="לח" w:history="1">
        <w:r w:rsidR="00470F28" w:rsidRPr="001A2CC5">
          <w:rPr>
            <w:rStyle w:val="Hyperlink"/>
            <w:rFonts w:cs="David" w:hint="cs"/>
            <w:rtl/>
          </w:rPr>
          <w:t>לח</w:t>
        </w:r>
      </w:hyperlink>
      <w:r w:rsidR="00470F28" w:rsidRPr="00CA3758">
        <w:rPr>
          <w:rFonts w:cs="David" w:hint="cs"/>
          <w:rtl/>
        </w:rPr>
        <w:t xml:space="preserve"> </w:t>
      </w:r>
      <w:hyperlink w:anchor="לט" w:history="1">
        <w:r w:rsidR="00470F28" w:rsidRPr="001A2CC5">
          <w:rPr>
            <w:rStyle w:val="Hyperlink"/>
            <w:rFonts w:cs="David" w:hint="cs"/>
            <w:rtl/>
          </w:rPr>
          <w:t>לט</w:t>
        </w:r>
      </w:hyperlink>
      <w:r w:rsidR="00CA3758" w:rsidRPr="00CA3758">
        <w:rPr>
          <w:rFonts w:cs="David" w:hint="cs"/>
          <w:rtl/>
        </w:rPr>
        <w:t xml:space="preserve"> </w:t>
      </w:r>
      <w:hyperlink w:anchor="מ" w:history="1">
        <w:r w:rsidR="00470F28" w:rsidRPr="001A2CC5">
          <w:rPr>
            <w:rStyle w:val="Hyperlink"/>
            <w:rFonts w:cs="David" w:hint="cs"/>
            <w:rtl/>
          </w:rPr>
          <w:t>מ</w:t>
        </w:r>
      </w:hyperlink>
      <w:r w:rsidR="00470F28" w:rsidRPr="00CA3758">
        <w:rPr>
          <w:rFonts w:cs="David" w:hint="cs"/>
          <w:rtl/>
        </w:rPr>
        <w:t xml:space="preserve"> </w:t>
      </w:r>
      <w:hyperlink w:anchor="מ" w:history="1">
        <w:r w:rsidR="00470F28" w:rsidRPr="001A2CC5">
          <w:rPr>
            <w:rStyle w:val="Hyperlink"/>
            <w:rFonts w:cs="David" w:hint="cs"/>
            <w:rtl/>
          </w:rPr>
          <w:t>מא</w:t>
        </w:r>
      </w:hyperlink>
      <w:r w:rsidR="00470F28" w:rsidRPr="00CA3758">
        <w:rPr>
          <w:rFonts w:cs="David" w:hint="cs"/>
          <w:rtl/>
        </w:rPr>
        <w:t xml:space="preserve"> </w:t>
      </w:r>
      <w:hyperlink w:anchor="מב" w:history="1">
        <w:r w:rsidR="00470F28" w:rsidRPr="001A2CC5">
          <w:rPr>
            <w:rStyle w:val="Hyperlink"/>
            <w:rFonts w:cs="David" w:hint="cs"/>
            <w:rtl/>
          </w:rPr>
          <w:t>מב</w:t>
        </w:r>
      </w:hyperlink>
      <w:r w:rsidR="00470F28" w:rsidRPr="00CA3758">
        <w:rPr>
          <w:rFonts w:cs="David" w:hint="cs"/>
          <w:rtl/>
        </w:rPr>
        <w:t xml:space="preserve"> </w:t>
      </w:r>
      <w:hyperlink w:anchor="מג" w:history="1">
        <w:r w:rsidR="00470F28" w:rsidRPr="001A2CC5">
          <w:rPr>
            <w:rStyle w:val="Hyperlink"/>
            <w:rFonts w:cs="David" w:hint="cs"/>
            <w:rtl/>
          </w:rPr>
          <w:t>מג</w:t>
        </w:r>
      </w:hyperlink>
      <w:r w:rsidR="00470F28" w:rsidRPr="00CA3758">
        <w:rPr>
          <w:rFonts w:cs="David" w:hint="cs"/>
          <w:rtl/>
        </w:rPr>
        <w:t xml:space="preserve"> </w:t>
      </w:r>
      <w:hyperlink w:anchor="מד" w:history="1">
        <w:r w:rsidR="00470F28" w:rsidRPr="001A2CC5">
          <w:rPr>
            <w:rStyle w:val="Hyperlink"/>
            <w:rFonts w:cs="David" w:hint="cs"/>
            <w:rtl/>
          </w:rPr>
          <w:t>מד</w:t>
        </w:r>
      </w:hyperlink>
      <w:r w:rsidR="00470F28" w:rsidRPr="00CA3758">
        <w:rPr>
          <w:rFonts w:cs="David" w:hint="cs"/>
          <w:rtl/>
        </w:rPr>
        <w:t xml:space="preserve"> </w:t>
      </w:r>
      <w:hyperlink w:anchor="מה" w:history="1">
        <w:r w:rsidR="00470F28" w:rsidRPr="00210EC2">
          <w:rPr>
            <w:rStyle w:val="Hyperlink"/>
            <w:rFonts w:cs="David" w:hint="cs"/>
            <w:rtl/>
          </w:rPr>
          <w:t>מה</w:t>
        </w:r>
      </w:hyperlink>
      <w:r w:rsidR="00470F28" w:rsidRPr="00CA3758">
        <w:rPr>
          <w:rFonts w:cs="David" w:hint="cs"/>
          <w:rtl/>
        </w:rPr>
        <w:t xml:space="preserve"> </w:t>
      </w:r>
      <w:hyperlink w:anchor="מו" w:history="1">
        <w:r w:rsidR="00470F28" w:rsidRPr="00210EC2">
          <w:rPr>
            <w:rStyle w:val="Hyperlink"/>
            <w:rFonts w:cs="David" w:hint="cs"/>
            <w:rtl/>
          </w:rPr>
          <w:t>מו</w:t>
        </w:r>
      </w:hyperlink>
      <w:r w:rsidR="00470F28" w:rsidRPr="00CA3758">
        <w:rPr>
          <w:rFonts w:cs="David" w:hint="cs"/>
          <w:rtl/>
        </w:rPr>
        <w:t xml:space="preserve"> </w:t>
      </w:r>
      <w:hyperlink w:anchor="מז" w:history="1">
        <w:r w:rsidR="00470F28" w:rsidRPr="00210EC2">
          <w:rPr>
            <w:rStyle w:val="Hyperlink"/>
            <w:rFonts w:cs="David" w:hint="cs"/>
            <w:rtl/>
          </w:rPr>
          <w:t>מז</w:t>
        </w:r>
      </w:hyperlink>
      <w:r w:rsidR="00470F28" w:rsidRPr="00CA3758">
        <w:rPr>
          <w:rFonts w:cs="David" w:hint="cs"/>
          <w:rtl/>
        </w:rPr>
        <w:t xml:space="preserve"> </w:t>
      </w:r>
      <w:hyperlink w:anchor="מח" w:history="1">
        <w:r w:rsidR="00470F28" w:rsidRPr="00210EC2">
          <w:rPr>
            <w:rStyle w:val="Hyperlink"/>
            <w:rFonts w:cs="David" w:hint="cs"/>
            <w:rtl/>
          </w:rPr>
          <w:t>מח</w:t>
        </w:r>
      </w:hyperlink>
      <w:r w:rsidR="00470F28" w:rsidRPr="00CA3758">
        <w:rPr>
          <w:rFonts w:cs="David" w:hint="cs"/>
          <w:rtl/>
        </w:rPr>
        <w:t xml:space="preserve"> </w:t>
      </w:r>
      <w:hyperlink w:anchor="מט" w:history="1">
        <w:r w:rsidR="00470F28" w:rsidRPr="00210EC2">
          <w:rPr>
            <w:rStyle w:val="Hyperlink"/>
            <w:rFonts w:cs="David" w:hint="cs"/>
            <w:rtl/>
          </w:rPr>
          <w:t>מט</w:t>
        </w:r>
      </w:hyperlink>
      <w:r w:rsidR="00CA3758" w:rsidRPr="00CA3758">
        <w:rPr>
          <w:rFonts w:cs="David" w:hint="cs"/>
          <w:rtl/>
        </w:rPr>
        <w:t xml:space="preserve"> </w:t>
      </w:r>
      <w:hyperlink w:anchor="נ" w:history="1">
        <w:r w:rsidR="00470F28" w:rsidRPr="00210EC2">
          <w:rPr>
            <w:rStyle w:val="Hyperlink"/>
            <w:rFonts w:cs="David" w:hint="cs"/>
            <w:rtl/>
          </w:rPr>
          <w:t>נ</w:t>
        </w:r>
      </w:hyperlink>
      <w:r w:rsidR="00470F28" w:rsidRPr="00CA3758">
        <w:rPr>
          <w:rFonts w:cs="David" w:hint="cs"/>
          <w:rtl/>
        </w:rPr>
        <w:t xml:space="preserve"> </w:t>
      </w:r>
      <w:hyperlink w:anchor="נא" w:history="1">
        <w:r w:rsidR="00470F28" w:rsidRPr="00210EC2">
          <w:rPr>
            <w:rStyle w:val="Hyperlink"/>
            <w:rFonts w:cs="David" w:hint="cs"/>
            <w:rtl/>
          </w:rPr>
          <w:t>נא</w:t>
        </w:r>
      </w:hyperlink>
      <w:r w:rsidR="00470F28" w:rsidRPr="00CA3758">
        <w:rPr>
          <w:rFonts w:cs="David" w:hint="cs"/>
          <w:rtl/>
        </w:rPr>
        <w:t xml:space="preserve"> </w:t>
      </w:r>
      <w:hyperlink w:anchor="נב" w:history="1">
        <w:r w:rsidR="00470F28" w:rsidRPr="00210EC2">
          <w:rPr>
            <w:rStyle w:val="Hyperlink"/>
            <w:rFonts w:cs="David" w:hint="cs"/>
            <w:rtl/>
          </w:rPr>
          <w:t>נב</w:t>
        </w:r>
      </w:hyperlink>
      <w:r w:rsidR="00470F28" w:rsidRPr="00CA3758">
        <w:rPr>
          <w:rFonts w:cs="David" w:hint="cs"/>
          <w:rtl/>
        </w:rPr>
        <w:t xml:space="preserve"> </w:t>
      </w:r>
      <w:hyperlink w:anchor="נג" w:history="1">
        <w:r w:rsidR="00470F28" w:rsidRPr="00210EC2">
          <w:rPr>
            <w:rStyle w:val="Hyperlink"/>
            <w:rFonts w:cs="David" w:hint="cs"/>
            <w:rtl/>
          </w:rPr>
          <w:t>נג</w:t>
        </w:r>
      </w:hyperlink>
      <w:r w:rsidR="00470F28" w:rsidRPr="00CA3758">
        <w:rPr>
          <w:rFonts w:cs="David" w:hint="cs"/>
          <w:rtl/>
        </w:rPr>
        <w:t xml:space="preserve"> </w:t>
      </w:r>
      <w:hyperlink w:anchor="נד" w:history="1">
        <w:r w:rsidR="00470F28" w:rsidRPr="00210EC2">
          <w:rPr>
            <w:rStyle w:val="Hyperlink"/>
            <w:rFonts w:cs="David" w:hint="cs"/>
            <w:rtl/>
          </w:rPr>
          <w:t>נד</w:t>
        </w:r>
      </w:hyperlink>
      <w:r w:rsidR="00470F28" w:rsidRPr="00CA3758">
        <w:rPr>
          <w:rFonts w:cs="David" w:hint="cs"/>
          <w:rtl/>
        </w:rPr>
        <w:t xml:space="preserve"> </w:t>
      </w:r>
      <w:hyperlink w:anchor="נה" w:history="1">
        <w:r w:rsidR="00470F28" w:rsidRPr="00210EC2">
          <w:rPr>
            <w:rStyle w:val="Hyperlink"/>
            <w:rFonts w:cs="David" w:hint="cs"/>
            <w:rtl/>
          </w:rPr>
          <w:t>נה</w:t>
        </w:r>
      </w:hyperlink>
      <w:r w:rsidR="00470F28" w:rsidRPr="00CA3758">
        <w:rPr>
          <w:rFonts w:cs="David" w:hint="cs"/>
          <w:rtl/>
        </w:rPr>
        <w:t xml:space="preserve"> </w:t>
      </w:r>
      <w:hyperlink w:anchor="נו" w:history="1">
        <w:r w:rsidR="00470F28" w:rsidRPr="00210EC2">
          <w:rPr>
            <w:rStyle w:val="Hyperlink"/>
            <w:rFonts w:cs="David" w:hint="cs"/>
            <w:rtl/>
          </w:rPr>
          <w:t>נו</w:t>
        </w:r>
      </w:hyperlink>
      <w:r w:rsidR="00470F28" w:rsidRPr="00CA3758">
        <w:rPr>
          <w:rFonts w:cs="David" w:hint="cs"/>
          <w:rtl/>
        </w:rPr>
        <w:t xml:space="preserve"> </w:t>
      </w:r>
      <w:hyperlink w:anchor="נז" w:history="1">
        <w:r w:rsidR="00470F28" w:rsidRPr="00210EC2">
          <w:rPr>
            <w:rStyle w:val="Hyperlink"/>
            <w:rFonts w:cs="David" w:hint="cs"/>
            <w:rtl/>
          </w:rPr>
          <w:t>נז</w:t>
        </w:r>
      </w:hyperlink>
      <w:r w:rsidR="00470F28" w:rsidRPr="00CA3758">
        <w:rPr>
          <w:rFonts w:cs="David" w:hint="cs"/>
          <w:rtl/>
        </w:rPr>
        <w:t xml:space="preserve"> </w:t>
      </w:r>
      <w:hyperlink w:anchor="נח" w:history="1">
        <w:r w:rsidR="00470F28" w:rsidRPr="00210EC2">
          <w:rPr>
            <w:rStyle w:val="Hyperlink"/>
            <w:rFonts w:cs="David" w:hint="cs"/>
            <w:rtl/>
          </w:rPr>
          <w:t>נח</w:t>
        </w:r>
      </w:hyperlink>
      <w:r w:rsidR="00470F28" w:rsidRPr="00CA3758">
        <w:rPr>
          <w:rFonts w:cs="David" w:hint="cs"/>
          <w:rtl/>
        </w:rPr>
        <w:t xml:space="preserve"> </w:t>
      </w:r>
      <w:hyperlink w:anchor="נט" w:history="1">
        <w:r w:rsidR="00470F28" w:rsidRPr="00210EC2">
          <w:rPr>
            <w:rStyle w:val="Hyperlink"/>
            <w:rFonts w:cs="David" w:hint="cs"/>
            <w:rtl/>
          </w:rPr>
          <w:t>נט</w:t>
        </w:r>
      </w:hyperlink>
      <w:r w:rsidR="00470F28" w:rsidRPr="00CA3758">
        <w:rPr>
          <w:rFonts w:cs="David" w:hint="cs"/>
          <w:rtl/>
        </w:rPr>
        <w:t xml:space="preserve"> </w:t>
      </w:r>
      <w:hyperlink w:anchor="ס" w:history="1">
        <w:r w:rsidR="00470F28" w:rsidRPr="00C70516">
          <w:rPr>
            <w:rStyle w:val="Hyperlink"/>
            <w:rFonts w:cs="David" w:hint="cs"/>
            <w:rtl/>
          </w:rPr>
          <w:t>ס</w:t>
        </w:r>
      </w:hyperlink>
      <w:r w:rsidR="00470F28" w:rsidRPr="00CA3758">
        <w:rPr>
          <w:rFonts w:cs="David" w:hint="cs"/>
          <w:rtl/>
        </w:rPr>
        <w:t xml:space="preserve"> </w:t>
      </w:r>
      <w:hyperlink w:anchor="סא" w:history="1">
        <w:r w:rsidR="00470F28" w:rsidRPr="00C70516">
          <w:rPr>
            <w:rStyle w:val="Hyperlink"/>
            <w:rFonts w:cs="David" w:hint="cs"/>
            <w:rtl/>
          </w:rPr>
          <w:t>סא</w:t>
        </w:r>
      </w:hyperlink>
      <w:r w:rsidR="00470F28" w:rsidRPr="00CA3758">
        <w:rPr>
          <w:rFonts w:cs="David" w:hint="cs"/>
          <w:rtl/>
        </w:rPr>
        <w:t xml:space="preserve"> </w:t>
      </w:r>
      <w:hyperlink w:anchor="סב" w:history="1">
        <w:r w:rsidR="00470F28" w:rsidRPr="00C70516">
          <w:rPr>
            <w:rStyle w:val="Hyperlink"/>
            <w:rFonts w:cs="David" w:hint="cs"/>
            <w:rtl/>
          </w:rPr>
          <w:t>סב</w:t>
        </w:r>
      </w:hyperlink>
      <w:r w:rsidR="00470F28" w:rsidRPr="00CA3758">
        <w:rPr>
          <w:rFonts w:cs="David" w:hint="cs"/>
          <w:rtl/>
        </w:rPr>
        <w:t xml:space="preserve"> </w:t>
      </w:r>
      <w:hyperlink w:anchor="סג" w:history="1">
        <w:r w:rsidR="00470F28" w:rsidRPr="00C70516">
          <w:rPr>
            <w:rStyle w:val="Hyperlink"/>
            <w:rFonts w:cs="David" w:hint="cs"/>
            <w:rtl/>
          </w:rPr>
          <w:t>סג</w:t>
        </w:r>
      </w:hyperlink>
      <w:r w:rsidR="00470F28" w:rsidRPr="00CA3758">
        <w:rPr>
          <w:rFonts w:cs="David" w:hint="cs"/>
          <w:rtl/>
        </w:rPr>
        <w:t xml:space="preserve"> </w:t>
      </w:r>
      <w:hyperlink w:anchor="סד" w:history="1">
        <w:r w:rsidR="00470F28" w:rsidRPr="00C70516">
          <w:rPr>
            <w:rStyle w:val="Hyperlink"/>
            <w:rFonts w:cs="David" w:hint="cs"/>
            <w:rtl/>
          </w:rPr>
          <w:t>סד</w:t>
        </w:r>
      </w:hyperlink>
      <w:r w:rsidR="00470F28" w:rsidRPr="00CA3758">
        <w:rPr>
          <w:rFonts w:cs="David" w:hint="cs"/>
          <w:rtl/>
        </w:rPr>
        <w:t xml:space="preserve"> </w:t>
      </w:r>
      <w:hyperlink w:anchor="סה" w:history="1">
        <w:r w:rsidR="00470F28" w:rsidRPr="00C70516">
          <w:rPr>
            <w:rStyle w:val="Hyperlink"/>
            <w:rFonts w:cs="David" w:hint="cs"/>
            <w:rtl/>
          </w:rPr>
          <w:t>סה</w:t>
        </w:r>
      </w:hyperlink>
      <w:r w:rsidR="00470F28" w:rsidRPr="00CA3758">
        <w:rPr>
          <w:rFonts w:cs="David" w:hint="cs"/>
          <w:rtl/>
        </w:rPr>
        <w:t xml:space="preserve"> </w:t>
      </w:r>
      <w:hyperlink w:anchor="סו" w:history="1">
        <w:r w:rsidR="00470F28" w:rsidRPr="0059798E">
          <w:rPr>
            <w:rStyle w:val="Hyperlink"/>
            <w:rFonts w:cs="David" w:hint="cs"/>
            <w:rtl/>
          </w:rPr>
          <w:t>סו</w:t>
        </w:r>
      </w:hyperlink>
      <w:r w:rsidR="00470F28" w:rsidRPr="00CA3758">
        <w:rPr>
          <w:rFonts w:cs="David" w:hint="cs"/>
          <w:rtl/>
        </w:rPr>
        <w:t xml:space="preserve"> </w:t>
      </w:r>
      <w:hyperlink w:anchor="סז" w:history="1">
        <w:r w:rsidR="00470F28" w:rsidRPr="00200453">
          <w:rPr>
            <w:rStyle w:val="Hyperlink"/>
            <w:rFonts w:cs="David" w:hint="cs"/>
            <w:rtl/>
          </w:rPr>
          <w:t>סז</w:t>
        </w:r>
      </w:hyperlink>
      <w:r w:rsidR="00470F28" w:rsidRPr="00CA3758">
        <w:rPr>
          <w:rFonts w:cs="David" w:hint="cs"/>
          <w:rtl/>
        </w:rPr>
        <w:t xml:space="preserve"> </w:t>
      </w:r>
      <w:hyperlink w:anchor="סח" w:history="1">
        <w:r w:rsidR="00470F28" w:rsidRPr="00200453">
          <w:rPr>
            <w:rStyle w:val="Hyperlink"/>
            <w:rFonts w:cs="David" w:hint="cs"/>
            <w:rtl/>
          </w:rPr>
          <w:t>סח</w:t>
        </w:r>
      </w:hyperlink>
      <w:r w:rsidR="00470F28" w:rsidRPr="00CA3758">
        <w:rPr>
          <w:rFonts w:cs="David" w:hint="cs"/>
          <w:rtl/>
        </w:rPr>
        <w:t xml:space="preserve"> </w:t>
      </w:r>
      <w:hyperlink w:anchor="סט" w:history="1">
        <w:r w:rsidR="00470F28" w:rsidRPr="00C70516">
          <w:rPr>
            <w:rStyle w:val="Hyperlink"/>
            <w:rFonts w:cs="David" w:hint="cs"/>
            <w:rtl/>
          </w:rPr>
          <w:t>סט</w:t>
        </w:r>
      </w:hyperlink>
      <w:r w:rsidR="00CA3758" w:rsidRPr="00CA3758">
        <w:rPr>
          <w:rFonts w:cs="David" w:hint="cs"/>
          <w:rtl/>
        </w:rPr>
        <w:t xml:space="preserve"> </w:t>
      </w:r>
      <w:hyperlink w:anchor="ע" w:history="1">
        <w:r w:rsidR="00CA3758" w:rsidRPr="0059798E">
          <w:rPr>
            <w:rStyle w:val="Hyperlink"/>
            <w:rFonts w:cs="David" w:hint="cs"/>
            <w:rtl/>
          </w:rPr>
          <w:t>ע</w:t>
        </w:r>
      </w:hyperlink>
      <w:r w:rsidR="00CA3758" w:rsidRPr="00CA3758">
        <w:rPr>
          <w:rFonts w:cs="David" w:hint="cs"/>
          <w:rtl/>
        </w:rPr>
        <w:t xml:space="preserve"> </w:t>
      </w:r>
      <w:hyperlink w:anchor="עא" w:history="1">
        <w:r w:rsidR="00470F28" w:rsidRPr="00C70516">
          <w:rPr>
            <w:rStyle w:val="Hyperlink"/>
            <w:rFonts w:cs="David" w:hint="cs"/>
            <w:rtl/>
          </w:rPr>
          <w:t>עא</w:t>
        </w:r>
      </w:hyperlink>
      <w:r w:rsidR="00470F28" w:rsidRPr="00CA3758">
        <w:rPr>
          <w:rFonts w:cs="David" w:hint="cs"/>
          <w:rtl/>
        </w:rPr>
        <w:t xml:space="preserve"> </w:t>
      </w:r>
      <w:hyperlink w:anchor="עב" w:history="1">
        <w:r w:rsidR="00470F28" w:rsidRPr="0059798E">
          <w:rPr>
            <w:rStyle w:val="Hyperlink"/>
            <w:rFonts w:cs="David" w:hint="cs"/>
            <w:rtl/>
          </w:rPr>
          <w:t>עב</w:t>
        </w:r>
      </w:hyperlink>
      <w:r w:rsidR="00470F28" w:rsidRPr="00CA3758">
        <w:rPr>
          <w:rFonts w:cs="David" w:hint="cs"/>
          <w:rtl/>
        </w:rPr>
        <w:t xml:space="preserve"> </w:t>
      </w:r>
      <w:hyperlink w:anchor="עג" w:history="1">
        <w:r w:rsidR="00470F28" w:rsidRPr="00C70516">
          <w:rPr>
            <w:rStyle w:val="Hyperlink"/>
            <w:rFonts w:cs="David" w:hint="cs"/>
            <w:rtl/>
          </w:rPr>
          <w:t>עג</w:t>
        </w:r>
      </w:hyperlink>
      <w:r w:rsidR="00470F28" w:rsidRPr="00CA3758">
        <w:rPr>
          <w:rFonts w:cs="David" w:hint="cs"/>
          <w:rtl/>
        </w:rPr>
        <w:t xml:space="preserve"> </w:t>
      </w:r>
      <w:hyperlink w:anchor="עד" w:history="1">
        <w:r w:rsidR="00470F28" w:rsidRPr="0059798E">
          <w:rPr>
            <w:rStyle w:val="Hyperlink"/>
            <w:rFonts w:cs="David" w:hint="cs"/>
            <w:rtl/>
          </w:rPr>
          <w:t>עד</w:t>
        </w:r>
      </w:hyperlink>
      <w:r w:rsidR="00470F28" w:rsidRPr="00CA3758">
        <w:rPr>
          <w:rFonts w:cs="David" w:hint="cs"/>
          <w:rtl/>
        </w:rPr>
        <w:t xml:space="preserve"> </w:t>
      </w:r>
      <w:hyperlink w:anchor="עו" w:history="1">
        <w:r w:rsidR="00470F28" w:rsidRPr="00C70516">
          <w:rPr>
            <w:rStyle w:val="Hyperlink"/>
            <w:rFonts w:cs="David" w:hint="cs"/>
            <w:rtl/>
          </w:rPr>
          <w:t>עו</w:t>
        </w:r>
      </w:hyperlink>
      <w:r w:rsidR="00470F28" w:rsidRPr="00CA3758">
        <w:rPr>
          <w:rFonts w:cs="David" w:hint="cs"/>
          <w:rtl/>
        </w:rPr>
        <w:t xml:space="preserve"> </w:t>
      </w:r>
      <w:hyperlink w:anchor="עז" w:history="1">
        <w:r w:rsidR="00470F28" w:rsidRPr="0059798E">
          <w:rPr>
            <w:rStyle w:val="Hyperlink"/>
            <w:rFonts w:cs="David" w:hint="cs"/>
            <w:rtl/>
          </w:rPr>
          <w:t>עז</w:t>
        </w:r>
      </w:hyperlink>
      <w:r w:rsidR="00470F28" w:rsidRPr="00CA3758">
        <w:rPr>
          <w:rFonts w:cs="David" w:hint="cs"/>
          <w:rtl/>
        </w:rPr>
        <w:t xml:space="preserve"> </w:t>
      </w:r>
      <w:hyperlink w:anchor="עח" w:history="1">
        <w:r w:rsidR="00470F28" w:rsidRPr="00C70516">
          <w:rPr>
            <w:rStyle w:val="Hyperlink"/>
            <w:rFonts w:cs="David" w:hint="cs"/>
            <w:rtl/>
          </w:rPr>
          <w:t>עח</w:t>
        </w:r>
      </w:hyperlink>
      <w:r w:rsidR="00470F28" w:rsidRPr="00CA3758">
        <w:rPr>
          <w:rFonts w:cs="David" w:hint="cs"/>
          <w:rtl/>
        </w:rPr>
        <w:t xml:space="preserve"> </w:t>
      </w:r>
      <w:hyperlink w:anchor="עט" w:history="1">
        <w:r w:rsidR="00470F28" w:rsidRPr="0059798E">
          <w:rPr>
            <w:rStyle w:val="Hyperlink"/>
            <w:rFonts w:cs="David" w:hint="cs"/>
            <w:rtl/>
          </w:rPr>
          <w:t>עט</w:t>
        </w:r>
      </w:hyperlink>
      <w:r w:rsidR="00CA3758" w:rsidRPr="00CA3758">
        <w:rPr>
          <w:rFonts w:cs="David" w:hint="cs"/>
          <w:rtl/>
        </w:rPr>
        <w:t xml:space="preserve"> </w:t>
      </w:r>
      <w:hyperlink w:anchor="פ" w:history="1">
        <w:r w:rsidR="00470F28" w:rsidRPr="0059798E">
          <w:rPr>
            <w:rStyle w:val="Hyperlink"/>
            <w:rFonts w:cs="David" w:hint="cs"/>
            <w:rtl/>
          </w:rPr>
          <w:t>פ</w:t>
        </w:r>
      </w:hyperlink>
      <w:r w:rsidR="00470F28" w:rsidRPr="00CA3758">
        <w:rPr>
          <w:rFonts w:cs="David" w:hint="cs"/>
          <w:rtl/>
        </w:rPr>
        <w:t xml:space="preserve"> </w:t>
      </w:r>
      <w:hyperlink w:anchor="פא" w:history="1">
        <w:r w:rsidR="00470F28" w:rsidRPr="00C70516">
          <w:rPr>
            <w:rStyle w:val="Hyperlink"/>
            <w:rFonts w:cs="David" w:hint="cs"/>
            <w:rtl/>
          </w:rPr>
          <w:t>פא</w:t>
        </w:r>
      </w:hyperlink>
      <w:r w:rsidR="00470F28" w:rsidRPr="00CA3758">
        <w:rPr>
          <w:rFonts w:cs="David" w:hint="cs"/>
          <w:rtl/>
        </w:rPr>
        <w:t xml:space="preserve"> </w:t>
      </w:r>
      <w:hyperlink w:anchor="פב" w:history="1">
        <w:r w:rsidR="00470F28" w:rsidRPr="0059798E">
          <w:rPr>
            <w:rStyle w:val="Hyperlink"/>
            <w:rFonts w:cs="David" w:hint="cs"/>
            <w:rtl/>
          </w:rPr>
          <w:t>פב</w:t>
        </w:r>
      </w:hyperlink>
      <w:r w:rsidR="00470F28" w:rsidRPr="00CA3758">
        <w:rPr>
          <w:rFonts w:cs="David" w:hint="cs"/>
          <w:rtl/>
        </w:rPr>
        <w:t xml:space="preserve"> </w:t>
      </w:r>
      <w:hyperlink w:anchor="פג" w:history="1">
        <w:r w:rsidR="00470F28" w:rsidRPr="00C70516">
          <w:rPr>
            <w:rStyle w:val="Hyperlink"/>
            <w:rFonts w:cs="David" w:hint="cs"/>
            <w:rtl/>
          </w:rPr>
          <w:t>פג</w:t>
        </w:r>
      </w:hyperlink>
      <w:r w:rsidR="00470F28" w:rsidRPr="00CA3758">
        <w:rPr>
          <w:rFonts w:cs="David" w:hint="cs"/>
          <w:rtl/>
        </w:rPr>
        <w:t xml:space="preserve"> </w:t>
      </w:r>
      <w:hyperlink w:anchor="פד" w:history="1">
        <w:r w:rsidR="00470F28" w:rsidRPr="0059798E">
          <w:rPr>
            <w:rStyle w:val="Hyperlink"/>
            <w:rFonts w:cs="David" w:hint="cs"/>
            <w:rtl/>
          </w:rPr>
          <w:t>פד</w:t>
        </w:r>
      </w:hyperlink>
      <w:r w:rsidR="00470F28" w:rsidRPr="00CA3758">
        <w:rPr>
          <w:rFonts w:cs="David" w:hint="cs"/>
          <w:rtl/>
        </w:rPr>
        <w:t xml:space="preserve"> </w:t>
      </w:r>
      <w:hyperlink w:anchor="פה" w:history="1">
        <w:r w:rsidR="00470F28" w:rsidRPr="00200453">
          <w:rPr>
            <w:rStyle w:val="Hyperlink"/>
            <w:rFonts w:cs="David" w:hint="cs"/>
            <w:rtl/>
          </w:rPr>
          <w:t>פה</w:t>
        </w:r>
      </w:hyperlink>
      <w:r w:rsidR="00470F28" w:rsidRPr="00CA3758">
        <w:rPr>
          <w:rFonts w:cs="David" w:hint="cs"/>
          <w:rtl/>
        </w:rPr>
        <w:t xml:space="preserve"> </w:t>
      </w:r>
      <w:hyperlink w:anchor="פו" w:history="1">
        <w:r w:rsidR="00470F28" w:rsidRPr="0059798E">
          <w:rPr>
            <w:rStyle w:val="Hyperlink"/>
            <w:rFonts w:cs="David" w:hint="cs"/>
            <w:rtl/>
          </w:rPr>
          <w:t>פו</w:t>
        </w:r>
      </w:hyperlink>
      <w:r w:rsidR="00470F28" w:rsidRPr="00CA3758">
        <w:rPr>
          <w:rFonts w:cs="David" w:hint="cs"/>
          <w:rtl/>
        </w:rPr>
        <w:t xml:space="preserve"> </w:t>
      </w:r>
      <w:hyperlink w:anchor="פז" w:history="1">
        <w:r w:rsidR="00470F28" w:rsidRPr="00C70516">
          <w:rPr>
            <w:rStyle w:val="Hyperlink"/>
            <w:rFonts w:cs="David" w:hint="cs"/>
            <w:rtl/>
          </w:rPr>
          <w:t>פז</w:t>
        </w:r>
      </w:hyperlink>
      <w:r w:rsidR="00470F28" w:rsidRPr="00CA3758">
        <w:rPr>
          <w:rFonts w:cs="David" w:hint="cs"/>
          <w:rtl/>
        </w:rPr>
        <w:t xml:space="preserve"> </w:t>
      </w:r>
      <w:hyperlink w:anchor="פח" w:history="1">
        <w:r w:rsidR="00470F28" w:rsidRPr="00C70516">
          <w:rPr>
            <w:rStyle w:val="Hyperlink"/>
            <w:rFonts w:cs="David" w:hint="cs"/>
            <w:rtl/>
          </w:rPr>
          <w:t>פח</w:t>
        </w:r>
      </w:hyperlink>
      <w:r w:rsidR="00470F28" w:rsidRPr="00CA3758">
        <w:rPr>
          <w:rFonts w:cs="David" w:hint="cs"/>
          <w:rtl/>
        </w:rPr>
        <w:t xml:space="preserve"> </w:t>
      </w:r>
      <w:hyperlink w:anchor="פט" w:history="1">
        <w:r w:rsidR="00470F28" w:rsidRPr="0059798E">
          <w:rPr>
            <w:rStyle w:val="Hyperlink"/>
            <w:rFonts w:cs="David" w:hint="cs"/>
            <w:rtl/>
          </w:rPr>
          <w:t>פט</w:t>
        </w:r>
      </w:hyperlink>
      <w:r w:rsidR="00CA3758" w:rsidRPr="00CA3758">
        <w:rPr>
          <w:rFonts w:cs="David" w:hint="cs"/>
          <w:rtl/>
        </w:rPr>
        <w:t xml:space="preserve"> </w:t>
      </w:r>
      <w:hyperlink w:anchor="צ" w:history="1">
        <w:r w:rsidR="00470F28" w:rsidRPr="00C70516">
          <w:rPr>
            <w:rStyle w:val="Hyperlink"/>
            <w:rFonts w:cs="David" w:hint="cs"/>
            <w:rtl/>
          </w:rPr>
          <w:t>צ</w:t>
        </w:r>
      </w:hyperlink>
      <w:r w:rsidR="00470F28" w:rsidRPr="00CA3758">
        <w:rPr>
          <w:rFonts w:cs="David" w:hint="cs"/>
          <w:rtl/>
        </w:rPr>
        <w:t xml:space="preserve"> </w:t>
      </w:r>
      <w:hyperlink w:anchor="צא" w:history="1">
        <w:r w:rsidR="00470F28" w:rsidRPr="0059798E">
          <w:rPr>
            <w:rStyle w:val="Hyperlink"/>
            <w:rFonts w:cs="David" w:hint="cs"/>
            <w:rtl/>
          </w:rPr>
          <w:t>צא</w:t>
        </w:r>
      </w:hyperlink>
      <w:r w:rsidR="00470F28" w:rsidRPr="00CA3758">
        <w:rPr>
          <w:rFonts w:cs="David" w:hint="cs"/>
          <w:rtl/>
        </w:rPr>
        <w:t xml:space="preserve"> </w:t>
      </w:r>
      <w:hyperlink w:anchor="צב" w:history="1">
        <w:r w:rsidR="00470F28" w:rsidRPr="00C70516">
          <w:rPr>
            <w:rStyle w:val="Hyperlink"/>
            <w:rFonts w:cs="David" w:hint="cs"/>
            <w:rtl/>
          </w:rPr>
          <w:t>צב</w:t>
        </w:r>
      </w:hyperlink>
      <w:r w:rsidR="00470F28" w:rsidRPr="00CA3758">
        <w:rPr>
          <w:rFonts w:cs="David" w:hint="cs"/>
          <w:rtl/>
        </w:rPr>
        <w:t xml:space="preserve"> </w:t>
      </w:r>
      <w:hyperlink w:anchor="צג" w:history="1">
        <w:r w:rsidR="00470F28" w:rsidRPr="00C70516">
          <w:rPr>
            <w:rStyle w:val="Hyperlink"/>
            <w:rFonts w:cs="David" w:hint="cs"/>
            <w:rtl/>
          </w:rPr>
          <w:t>צג</w:t>
        </w:r>
      </w:hyperlink>
      <w:r w:rsidR="00470F28" w:rsidRPr="00CA3758">
        <w:rPr>
          <w:rFonts w:cs="David" w:hint="cs"/>
          <w:rtl/>
        </w:rPr>
        <w:t xml:space="preserve"> </w:t>
      </w:r>
      <w:hyperlink w:anchor="צד" w:history="1">
        <w:r w:rsidR="00470F28" w:rsidRPr="0059798E">
          <w:rPr>
            <w:rStyle w:val="Hyperlink"/>
            <w:rFonts w:cs="David" w:hint="cs"/>
            <w:rtl/>
          </w:rPr>
          <w:t>צד</w:t>
        </w:r>
      </w:hyperlink>
      <w:r w:rsidR="00470F28" w:rsidRPr="00CA3758">
        <w:rPr>
          <w:rFonts w:cs="David" w:hint="cs"/>
          <w:rtl/>
        </w:rPr>
        <w:t xml:space="preserve"> </w:t>
      </w:r>
      <w:hyperlink w:anchor="צה" w:history="1">
        <w:r w:rsidR="00470F28" w:rsidRPr="00200453">
          <w:rPr>
            <w:rStyle w:val="Hyperlink"/>
            <w:rFonts w:cs="David" w:hint="cs"/>
            <w:rtl/>
          </w:rPr>
          <w:t>צה</w:t>
        </w:r>
      </w:hyperlink>
      <w:r w:rsidR="00470F28" w:rsidRPr="00CA3758">
        <w:rPr>
          <w:rFonts w:cs="David" w:hint="cs"/>
          <w:rtl/>
        </w:rPr>
        <w:t xml:space="preserve"> </w:t>
      </w:r>
      <w:hyperlink w:anchor="צו" w:history="1">
        <w:r w:rsidR="00470F28" w:rsidRPr="0059798E">
          <w:rPr>
            <w:rStyle w:val="Hyperlink"/>
            <w:rFonts w:cs="David" w:hint="cs"/>
            <w:rtl/>
          </w:rPr>
          <w:t>צו</w:t>
        </w:r>
      </w:hyperlink>
      <w:r w:rsidR="00470F28" w:rsidRPr="00CA3758">
        <w:rPr>
          <w:rFonts w:cs="David" w:hint="cs"/>
          <w:rtl/>
        </w:rPr>
        <w:t xml:space="preserve"> </w:t>
      </w:r>
      <w:hyperlink w:anchor="צג" w:history="1">
        <w:r w:rsidR="00470F28" w:rsidRPr="00C70516">
          <w:rPr>
            <w:rStyle w:val="Hyperlink"/>
            <w:rFonts w:cs="David" w:hint="cs"/>
            <w:rtl/>
          </w:rPr>
          <w:t>צז</w:t>
        </w:r>
      </w:hyperlink>
      <w:r w:rsidR="00470F28" w:rsidRPr="00CA3758">
        <w:rPr>
          <w:rFonts w:cs="David" w:hint="cs"/>
          <w:rtl/>
        </w:rPr>
        <w:t xml:space="preserve"> </w:t>
      </w:r>
      <w:hyperlink w:anchor="צח" w:history="1">
        <w:r w:rsidR="00470F28" w:rsidRPr="0059798E">
          <w:rPr>
            <w:rStyle w:val="Hyperlink"/>
            <w:rFonts w:cs="David" w:hint="cs"/>
            <w:rtl/>
          </w:rPr>
          <w:t>צח</w:t>
        </w:r>
      </w:hyperlink>
      <w:r w:rsidR="00470F28" w:rsidRPr="00CA3758">
        <w:rPr>
          <w:rFonts w:cs="David" w:hint="cs"/>
          <w:rtl/>
        </w:rPr>
        <w:t xml:space="preserve"> </w:t>
      </w:r>
      <w:hyperlink w:anchor="צט" w:history="1">
        <w:r w:rsidR="00470F28" w:rsidRPr="00200453">
          <w:rPr>
            <w:rStyle w:val="Hyperlink"/>
            <w:rFonts w:cs="David" w:hint="cs"/>
            <w:rtl/>
          </w:rPr>
          <w:t>צט</w:t>
        </w:r>
      </w:hyperlink>
      <w:r w:rsidR="00CA3758" w:rsidRPr="00CA3758">
        <w:rPr>
          <w:rFonts w:cs="David" w:hint="cs"/>
          <w:rtl/>
        </w:rPr>
        <w:t xml:space="preserve"> </w:t>
      </w:r>
      <w:hyperlink w:anchor="ק" w:history="1">
        <w:r w:rsidR="00470F28" w:rsidRPr="00200453">
          <w:rPr>
            <w:rStyle w:val="Hyperlink"/>
            <w:rFonts w:cs="David" w:hint="cs"/>
            <w:rtl/>
          </w:rPr>
          <w:t>ק</w:t>
        </w:r>
      </w:hyperlink>
      <w:r w:rsidR="00470F28" w:rsidRPr="00CA3758">
        <w:rPr>
          <w:rFonts w:cs="David" w:hint="cs"/>
          <w:rtl/>
        </w:rPr>
        <w:t xml:space="preserve"> </w:t>
      </w:r>
      <w:hyperlink w:anchor="קא" w:history="1">
        <w:r w:rsidR="00470F28" w:rsidRPr="00C70516">
          <w:rPr>
            <w:rStyle w:val="Hyperlink"/>
            <w:rFonts w:cs="David" w:hint="cs"/>
            <w:rtl/>
          </w:rPr>
          <w:t>קא</w:t>
        </w:r>
      </w:hyperlink>
      <w:r w:rsidR="00470F28" w:rsidRPr="00CA3758">
        <w:rPr>
          <w:rFonts w:cs="David" w:hint="cs"/>
          <w:rtl/>
        </w:rPr>
        <w:t xml:space="preserve"> </w:t>
      </w:r>
      <w:hyperlink w:anchor="קב" w:history="1">
        <w:r w:rsidR="00470F28" w:rsidRPr="00C70516">
          <w:rPr>
            <w:rStyle w:val="Hyperlink"/>
            <w:rFonts w:cs="David" w:hint="cs"/>
            <w:rtl/>
          </w:rPr>
          <w:t>קב</w:t>
        </w:r>
      </w:hyperlink>
      <w:r w:rsidR="00470F28" w:rsidRPr="00CA3758">
        <w:rPr>
          <w:rFonts w:cs="David" w:hint="cs"/>
          <w:rtl/>
        </w:rPr>
        <w:t xml:space="preserve"> </w:t>
      </w:r>
      <w:hyperlink w:anchor="קג" w:history="1">
        <w:r w:rsidR="00470F28" w:rsidRPr="0059798E">
          <w:rPr>
            <w:rStyle w:val="Hyperlink"/>
            <w:rFonts w:cs="David" w:hint="cs"/>
            <w:rtl/>
          </w:rPr>
          <w:t>קג</w:t>
        </w:r>
      </w:hyperlink>
      <w:r w:rsidR="00470F28" w:rsidRPr="00CA3758">
        <w:rPr>
          <w:rFonts w:cs="David" w:hint="cs"/>
          <w:rtl/>
        </w:rPr>
        <w:t xml:space="preserve"> </w:t>
      </w:r>
      <w:hyperlink w:anchor="קד" w:history="1">
        <w:r w:rsidR="00470F28" w:rsidRPr="00C70516">
          <w:rPr>
            <w:rStyle w:val="Hyperlink"/>
            <w:rFonts w:cs="David" w:hint="cs"/>
            <w:rtl/>
          </w:rPr>
          <w:t>קד</w:t>
        </w:r>
      </w:hyperlink>
      <w:r w:rsidR="00470F28" w:rsidRPr="00CA3758">
        <w:rPr>
          <w:rFonts w:cs="David" w:hint="cs"/>
          <w:rtl/>
        </w:rPr>
        <w:t xml:space="preserve"> </w:t>
      </w:r>
      <w:hyperlink w:anchor="קה" w:history="1">
        <w:r w:rsidR="00470F28" w:rsidRPr="00C70516">
          <w:rPr>
            <w:rStyle w:val="Hyperlink"/>
            <w:rFonts w:cs="David" w:hint="cs"/>
            <w:rtl/>
          </w:rPr>
          <w:t>קה</w:t>
        </w:r>
      </w:hyperlink>
      <w:r w:rsidR="00470F28" w:rsidRPr="00CA3758">
        <w:rPr>
          <w:rFonts w:cs="David" w:hint="cs"/>
          <w:rtl/>
        </w:rPr>
        <w:t xml:space="preserve"> </w:t>
      </w:r>
      <w:hyperlink w:anchor="קו" w:history="1">
        <w:r w:rsidR="00470F28" w:rsidRPr="0059798E">
          <w:rPr>
            <w:rStyle w:val="Hyperlink"/>
            <w:rFonts w:cs="David" w:hint="cs"/>
            <w:rtl/>
          </w:rPr>
          <w:t>קו</w:t>
        </w:r>
      </w:hyperlink>
      <w:r w:rsidR="00470F28" w:rsidRPr="00CA3758">
        <w:rPr>
          <w:rFonts w:cs="David" w:hint="cs"/>
          <w:rtl/>
        </w:rPr>
        <w:t xml:space="preserve"> </w:t>
      </w:r>
      <w:hyperlink w:anchor="קז" w:history="1">
        <w:r w:rsidR="00470F28" w:rsidRPr="00C70516">
          <w:rPr>
            <w:rStyle w:val="Hyperlink"/>
            <w:rFonts w:cs="David" w:hint="cs"/>
            <w:rtl/>
          </w:rPr>
          <w:t>קז</w:t>
        </w:r>
      </w:hyperlink>
      <w:r w:rsidR="00470F28" w:rsidRPr="00CA3758">
        <w:rPr>
          <w:rFonts w:cs="David" w:hint="cs"/>
          <w:rtl/>
        </w:rPr>
        <w:t xml:space="preserve"> </w:t>
      </w:r>
      <w:hyperlink w:anchor="קח" w:history="1">
        <w:r w:rsidR="00470F28" w:rsidRPr="0059798E">
          <w:rPr>
            <w:rStyle w:val="Hyperlink"/>
            <w:rFonts w:cs="David" w:hint="cs"/>
            <w:rtl/>
          </w:rPr>
          <w:t>קח</w:t>
        </w:r>
      </w:hyperlink>
      <w:r w:rsidR="00470F28" w:rsidRPr="00CA3758">
        <w:rPr>
          <w:rFonts w:cs="David" w:hint="cs"/>
          <w:rtl/>
        </w:rPr>
        <w:t xml:space="preserve"> </w:t>
      </w:r>
      <w:hyperlink w:anchor="קט" w:history="1">
        <w:r w:rsidR="00470F28" w:rsidRPr="00200453">
          <w:rPr>
            <w:rStyle w:val="Hyperlink"/>
            <w:rFonts w:cs="David" w:hint="cs"/>
            <w:rtl/>
          </w:rPr>
          <w:t>קט</w:t>
        </w:r>
      </w:hyperlink>
      <w:r w:rsidR="00CA3758" w:rsidRPr="00CA3758">
        <w:rPr>
          <w:rFonts w:cs="David" w:hint="cs"/>
          <w:rtl/>
        </w:rPr>
        <w:t xml:space="preserve"> </w:t>
      </w:r>
      <w:hyperlink w:anchor="קי" w:history="1">
        <w:r w:rsidR="0064201F" w:rsidRPr="0059798E">
          <w:rPr>
            <w:rStyle w:val="Hyperlink"/>
            <w:rFonts w:cs="David" w:hint="cs"/>
            <w:rtl/>
          </w:rPr>
          <w:t>קי</w:t>
        </w:r>
      </w:hyperlink>
      <w:r w:rsidR="0064201F" w:rsidRPr="00CA3758">
        <w:rPr>
          <w:rFonts w:cs="David" w:hint="cs"/>
          <w:rtl/>
        </w:rPr>
        <w:t xml:space="preserve"> </w:t>
      </w:r>
      <w:hyperlink w:anchor="קיא" w:history="1">
        <w:r w:rsidR="0064201F" w:rsidRPr="00C70516">
          <w:rPr>
            <w:rStyle w:val="Hyperlink"/>
            <w:rFonts w:cs="David" w:hint="cs"/>
            <w:rtl/>
          </w:rPr>
          <w:t>קיא</w:t>
        </w:r>
      </w:hyperlink>
      <w:r w:rsidR="0064201F" w:rsidRPr="00CA3758">
        <w:rPr>
          <w:rFonts w:cs="David" w:hint="cs"/>
          <w:rtl/>
        </w:rPr>
        <w:t xml:space="preserve"> </w:t>
      </w:r>
      <w:hyperlink w:anchor="קיב" w:history="1">
        <w:r w:rsidR="0064201F" w:rsidRPr="0059798E">
          <w:rPr>
            <w:rStyle w:val="Hyperlink"/>
            <w:rFonts w:cs="David" w:hint="cs"/>
            <w:rtl/>
          </w:rPr>
          <w:t>קיב</w:t>
        </w:r>
      </w:hyperlink>
      <w:r w:rsidR="0064201F" w:rsidRPr="00CA3758">
        <w:rPr>
          <w:rFonts w:cs="David" w:hint="cs"/>
          <w:rtl/>
        </w:rPr>
        <w:t xml:space="preserve"> </w:t>
      </w:r>
      <w:hyperlink w:anchor="קיג" w:history="1">
        <w:r w:rsidR="0064201F" w:rsidRPr="00200453">
          <w:rPr>
            <w:rStyle w:val="Hyperlink"/>
            <w:rFonts w:cs="David" w:hint="cs"/>
            <w:rtl/>
          </w:rPr>
          <w:t>קיג</w:t>
        </w:r>
      </w:hyperlink>
      <w:r w:rsidR="0064201F" w:rsidRPr="00CA3758">
        <w:rPr>
          <w:rFonts w:cs="David" w:hint="cs"/>
          <w:rtl/>
        </w:rPr>
        <w:t xml:space="preserve"> </w:t>
      </w:r>
      <w:hyperlink w:anchor="קיד" w:history="1">
        <w:r w:rsidR="0064201F" w:rsidRPr="00C70516">
          <w:rPr>
            <w:rStyle w:val="Hyperlink"/>
            <w:rFonts w:cs="David" w:hint="cs"/>
            <w:rtl/>
          </w:rPr>
          <w:t>קיד</w:t>
        </w:r>
      </w:hyperlink>
      <w:r w:rsidR="0064201F" w:rsidRPr="00CA3758">
        <w:rPr>
          <w:rFonts w:cs="David" w:hint="cs"/>
          <w:rtl/>
        </w:rPr>
        <w:t xml:space="preserve"> </w:t>
      </w:r>
      <w:hyperlink w:anchor="קטו" w:history="1">
        <w:r w:rsidR="0064201F" w:rsidRPr="0059798E">
          <w:rPr>
            <w:rStyle w:val="Hyperlink"/>
            <w:rFonts w:cs="David" w:hint="cs"/>
            <w:rtl/>
          </w:rPr>
          <w:t>קטו</w:t>
        </w:r>
      </w:hyperlink>
      <w:r w:rsidR="0064201F" w:rsidRPr="00CA3758">
        <w:rPr>
          <w:rFonts w:cs="David" w:hint="cs"/>
          <w:rtl/>
        </w:rPr>
        <w:t xml:space="preserve"> </w:t>
      </w:r>
      <w:hyperlink w:anchor="קטז" w:history="1">
        <w:r w:rsidR="0064201F" w:rsidRPr="00C70516">
          <w:rPr>
            <w:rStyle w:val="Hyperlink"/>
            <w:rFonts w:cs="David" w:hint="cs"/>
            <w:rtl/>
          </w:rPr>
          <w:t>קטז</w:t>
        </w:r>
      </w:hyperlink>
      <w:r w:rsidR="0064201F" w:rsidRPr="00CA3758">
        <w:rPr>
          <w:rFonts w:cs="David" w:hint="cs"/>
          <w:rtl/>
        </w:rPr>
        <w:t xml:space="preserve"> </w:t>
      </w:r>
      <w:hyperlink w:anchor="קיז" w:history="1">
        <w:r w:rsidR="0064201F" w:rsidRPr="0059798E">
          <w:rPr>
            <w:rStyle w:val="Hyperlink"/>
            <w:rFonts w:cs="David" w:hint="cs"/>
            <w:rtl/>
          </w:rPr>
          <w:t>קיז</w:t>
        </w:r>
      </w:hyperlink>
      <w:r w:rsidR="0064201F" w:rsidRPr="00CA3758">
        <w:rPr>
          <w:rFonts w:cs="David" w:hint="cs"/>
          <w:rtl/>
        </w:rPr>
        <w:t xml:space="preserve"> </w:t>
      </w:r>
      <w:hyperlink w:anchor="קיח" w:history="1">
        <w:r w:rsidR="0064201F" w:rsidRPr="00C70516">
          <w:rPr>
            <w:rStyle w:val="Hyperlink"/>
            <w:rFonts w:cs="David" w:hint="cs"/>
            <w:rtl/>
          </w:rPr>
          <w:t>קיח</w:t>
        </w:r>
      </w:hyperlink>
      <w:r w:rsidR="0064201F" w:rsidRPr="00CA3758">
        <w:rPr>
          <w:rFonts w:cs="David" w:hint="cs"/>
          <w:rtl/>
        </w:rPr>
        <w:t xml:space="preserve"> </w:t>
      </w:r>
      <w:hyperlink w:anchor="קיט" w:history="1">
        <w:r w:rsidR="0064201F" w:rsidRPr="0059798E">
          <w:rPr>
            <w:rStyle w:val="Hyperlink"/>
            <w:rFonts w:cs="David" w:hint="cs"/>
            <w:rtl/>
          </w:rPr>
          <w:t>קיט</w:t>
        </w:r>
      </w:hyperlink>
      <w:r w:rsidR="00CA3758" w:rsidRPr="00CA3758">
        <w:rPr>
          <w:rFonts w:cs="David" w:hint="cs"/>
          <w:rtl/>
        </w:rPr>
        <w:t xml:space="preserve"> </w:t>
      </w:r>
      <w:hyperlink w:anchor="קכ" w:history="1">
        <w:r w:rsidR="00D231F6" w:rsidRPr="00D231F6">
          <w:rPr>
            <w:rStyle w:val="Hyperlink"/>
            <w:rFonts w:cs="David" w:hint="cs"/>
            <w:rtl/>
          </w:rPr>
          <w:t>קכ</w:t>
        </w:r>
      </w:hyperlink>
      <w:r w:rsidR="00D231F6">
        <w:rPr>
          <w:rFonts w:hint="cs"/>
          <w:rtl/>
        </w:rPr>
        <w:t xml:space="preserve"> </w:t>
      </w:r>
      <w:hyperlink w:anchor="קכא" w:history="1">
        <w:r w:rsidR="0064201F" w:rsidRPr="00C70516">
          <w:rPr>
            <w:rStyle w:val="Hyperlink"/>
            <w:rFonts w:cs="David" w:hint="cs"/>
            <w:rtl/>
          </w:rPr>
          <w:t>קכא</w:t>
        </w:r>
      </w:hyperlink>
      <w:r w:rsidR="0064201F" w:rsidRPr="00CA3758">
        <w:rPr>
          <w:rFonts w:cs="David" w:hint="cs"/>
          <w:rtl/>
        </w:rPr>
        <w:t xml:space="preserve"> </w:t>
      </w:r>
      <w:hyperlink w:anchor="קכב" w:history="1">
        <w:r w:rsidR="0064201F" w:rsidRPr="00200453">
          <w:rPr>
            <w:rStyle w:val="Hyperlink"/>
            <w:rFonts w:cs="David" w:hint="cs"/>
            <w:rtl/>
          </w:rPr>
          <w:t>קכב</w:t>
        </w:r>
      </w:hyperlink>
      <w:r w:rsidR="00CA3758" w:rsidRPr="00CA3758">
        <w:rPr>
          <w:rFonts w:cs="David" w:hint="cs"/>
          <w:rtl/>
        </w:rPr>
        <w:t xml:space="preserve"> </w:t>
      </w:r>
      <w:hyperlink w:anchor="קכג" w:history="1">
        <w:r w:rsidR="00CA3758" w:rsidRPr="00C70516">
          <w:rPr>
            <w:rStyle w:val="Hyperlink"/>
            <w:rFonts w:cs="David" w:hint="cs"/>
            <w:rtl/>
          </w:rPr>
          <w:t>קכג</w:t>
        </w:r>
      </w:hyperlink>
      <w:r w:rsidR="00CA3758" w:rsidRPr="00CA3758">
        <w:rPr>
          <w:rFonts w:cs="David" w:hint="cs"/>
          <w:rtl/>
        </w:rPr>
        <w:t xml:space="preserve"> </w:t>
      </w:r>
      <w:hyperlink w:anchor="קכד" w:history="1">
        <w:r w:rsidR="00CA3758" w:rsidRPr="00200453">
          <w:rPr>
            <w:rStyle w:val="Hyperlink"/>
            <w:rFonts w:cs="David" w:hint="cs"/>
            <w:rtl/>
          </w:rPr>
          <w:t>קכד</w:t>
        </w:r>
      </w:hyperlink>
      <w:r w:rsidR="00CA3758" w:rsidRPr="00CA3758">
        <w:rPr>
          <w:rFonts w:cs="David" w:hint="cs"/>
          <w:rtl/>
        </w:rPr>
        <w:t xml:space="preserve"> </w:t>
      </w:r>
      <w:hyperlink w:anchor="קכה" w:history="1">
        <w:r w:rsidR="00CA3758" w:rsidRPr="00200453">
          <w:rPr>
            <w:rStyle w:val="Hyperlink"/>
            <w:rFonts w:cs="David" w:hint="cs"/>
            <w:rtl/>
          </w:rPr>
          <w:t>קכה</w:t>
        </w:r>
      </w:hyperlink>
      <w:r w:rsidR="00CA3758" w:rsidRPr="00CA3758">
        <w:rPr>
          <w:rFonts w:cs="David" w:hint="cs"/>
          <w:rtl/>
        </w:rPr>
        <w:t xml:space="preserve"> </w:t>
      </w:r>
      <w:hyperlink w:anchor="קכו" w:history="1">
        <w:r w:rsidR="00CA3758" w:rsidRPr="00C75078">
          <w:rPr>
            <w:rStyle w:val="Hyperlink"/>
            <w:rFonts w:cs="David" w:hint="cs"/>
            <w:rtl/>
          </w:rPr>
          <w:t>קכו</w:t>
        </w:r>
      </w:hyperlink>
      <w:r w:rsidR="00CA3758" w:rsidRPr="00CA3758">
        <w:rPr>
          <w:rFonts w:cs="David" w:hint="cs"/>
          <w:rtl/>
        </w:rPr>
        <w:t xml:space="preserve"> </w:t>
      </w:r>
      <w:hyperlink w:anchor="קכז" w:history="1">
        <w:r w:rsidR="00CA3758" w:rsidRPr="00C75078">
          <w:rPr>
            <w:rStyle w:val="Hyperlink"/>
            <w:rFonts w:cs="David" w:hint="cs"/>
            <w:rtl/>
          </w:rPr>
          <w:t>קכז</w:t>
        </w:r>
      </w:hyperlink>
      <w:r w:rsidR="00CA3758" w:rsidRPr="00CA3758">
        <w:rPr>
          <w:rFonts w:cs="David" w:hint="cs"/>
          <w:rtl/>
        </w:rPr>
        <w:t xml:space="preserve"> </w:t>
      </w:r>
      <w:hyperlink w:anchor="קכח" w:history="1">
        <w:r w:rsidR="00CA3758" w:rsidRPr="00C75078">
          <w:rPr>
            <w:rStyle w:val="Hyperlink"/>
            <w:rFonts w:cs="David" w:hint="cs"/>
            <w:rtl/>
          </w:rPr>
          <w:t>קכח</w:t>
        </w:r>
      </w:hyperlink>
      <w:r w:rsidR="00CA3758" w:rsidRPr="00CA3758">
        <w:rPr>
          <w:rFonts w:cs="David" w:hint="cs"/>
          <w:rtl/>
        </w:rPr>
        <w:t xml:space="preserve"> </w:t>
      </w:r>
      <w:hyperlink w:anchor="קכט" w:history="1">
        <w:r w:rsidR="00CA3758" w:rsidRPr="00200453">
          <w:rPr>
            <w:rStyle w:val="Hyperlink"/>
            <w:rFonts w:cs="David" w:hint="cs"/>
            <w:rtl/>
          </w:rPr>
          <w:t>קכט</w:t>
        </w:r>
      </w:hyperlink>
      <w:r w:rsidR="00CA3758" w:rsidRPr="00CA3758">
        <w:rPr>
          <w:rFonts w:cs="David" w:hint="cs"/>
          <w:rtl/>
        </w:rPr>
        <w:t xml:space="preserve"> </w:t>
      </w:r>
      <w:hyperlink w:anchor="קל" w:history="1">
        <w:r w:rsidR="00CA3758" w:rsidRPr="00200453">
          <w:rPr>
            <w:rStyle w:val="Hyperlink"/>
            <w:rFonts w:cs="David" w:hint="cs"/>
            <w:rtl/>
          </w:rPr>
          <w:t>קל</w:t>
        </w:r>
      </w:hyperlink>
      <w:r w:rsidR="00CA3758" w:rsidRPr="00CA3758">
        <w:rPr>
          <w:rFonts w:cs="David" w:hint="cs"/>
          <w:rtl/>
        </w:rPr>
        <w:t xml:space="preserve"> </w:t>
      </w:r>
      <w:hyperlink w:anchor="קלא" w:history="1">
        <w:r w:rsidR="00CA3758" w:rsidRPr="00200453">
          <w:rPr>
            <w:rStyle w:val="Hyperlink"/>
            <w:rFonts w:cs="David" w:hint="cs"/>
            <w:rtl/>
          </w:rPr>
          <w:t>קלא</w:t>
        </w:r>
      </w:hyperlink>
      <w:r w:rsidR="00CA3758" w:rsidRPr="00CA3758">
        <w:rPr>
          <w:rFonts w:cs="David" w:hint="cs"/>
          <w:rtl/>
        </w:rPr>
        <w:t xml:space="preserve"> </w:t>
      </w:r>
      <w:hyperlink w:anchor="קלב" w:history="1">
        <w:r w:rsidR="00CA3758" w:rsidRPr="00200453">
          <w:rPr>
            <w:rStyle w:val="Hyperlink"/>
            <w:rFonts w:cs="David" w:hint="cs"/>
            <w:rtl/>
          </w:rPr>
          <w:t>קלב</w:t>
        </w:r>
      </w:hyperlink>
      <w:r w:rsidR="00CA3758" w:rsidRPr="00CA3758">
        <w:rPr>
          <w:rFonts w:cs="David" w:hint="cs"/>
          <w:rtl/>
        </w:rPr>
        <w:t xml:space="preserve"> </w:t>
      </w:r>
      <w:hyperlink w:anchor="קלג" w:history="1">
        <w:r w:rsidR="00CA3758" w:rsidRPr="00200453">
          <w:rPr>
            <w:rStyle w:val="Hyperlink"/>
            <w:rFonts w:cs="David" w:hint="cs"/>
            <w:rtl/>
          </w:rPr>
          <w:t>קלג</w:t>
        </w:r>
      </w:hyperlink>
      <w:r w:rsidR="00CA3758" w:rsidRPr="00CA3758">
        <w:rPr>
          <w:rFonts w:cs="David" w:hint="cs"/>
          <w:rtl/>
        </w:rPr>
        <w:t xml:space="preserve"> </w:t>
      </w:r>
      <w:hyperlink w:anchor="קלד" w:history="1">
        <w:r w:rsidR="00CA3758" w:rsidRPr="00200453">
          <w:rPr>
            <w:rStyle w:val="Hyperlink"/>
            <w:rFonts w:cs="David" w:hint="cs"/>
            <w:rtl/>
          </w:rPr>
          <w:t>קלד</w:t>
        </w:r>
      </w:hyperlink>
      <w:r w:rsidR="00CA3758" w:rsidRPr="00CA3758">
        <w:rPr>
          <w:rFonts w:cs="David" w:hint="cs"/>
          <w:rtl/>
        </w:rPr>
        <w:t xml:space="preserve"> </w:t>
      </w:r>
      <w:hyperlink w:anchor="קלה" w:history="1">
        <w:r w:rsidR="00CA3758" w:rsidRPr="00200453">
          <w:rPr>
            <w:rStyle w:val="Hyperlink"/>
            <w:rFonts w:cs="David" w:hint="cs"/>
            <w:rtl/>
          </w:rPr>
          <w:t>קלה</w:t>
        </w:r>
      </w:hyperlink>
      <w:r w:rsidR="00CA3758" w:rsidRPr="00CA3758">
        <w:rPr>
          <w:rFonts w:cs="David" w:hint="cs"/>
          <w:rtl/>
        </w:rPr>
        <w:t xml:space="preserve"> </w:t>
      </w:r>
      <w:hyperlink w:anchor="קלו" w:history="1">
        <w:r w:rsidR="00CA3758" w:rsidRPr="00200453">
          <w:rPr>
            <w:rStyle w:val="Hyperlink"/>
            <w:rFonts w:cs="David" w:hint="cs"/>
            <w:rtl/>
          </w:rPr>
          <w:t>קלו</w:t>
        </w:r>
      </w:hyperlink>
      <w:r w:rsidR="00CA3758" w:rsidRPr="00CA3758">
        <w:rPr>
          <w:rFonts w:cs="David" w:hint="cs"/>
          <w:rtl/>
        </w:rPr>
        <w:t xml:space="preserve"> </w:t>
      </w:r>
      <w:hyperlink w:anchor="קלז" w:history="1">
        <w:r w:rsidR="00CA3758" w:rsidRPr="00200453">
          <w:rPr>
            <w:rStyle w:val="Hyperlink"/>
            <w:rFonts w:cs="David" w:hint="cs"/>
            <w:rtl/>
          </w:rPr>
          <w:t>קלז</w:t>
        </w:r>
      </w:hyperlink>
      <w:r w:rsidR="00CA3758" w:rsidRPr="00CA3758">
        <w:rPr>
          <w:rFonts w:cs="David" w:hint="cs"/>
          <w:rtl/>
        </w:rPr>
        <w:t xml:space="preserve"> </w:t>
      </w:r>
      <w:hyperlink w:anchor="קלח" w:history="1">
        <w:r w:rsidR="00CA3758" w:rsidRPr="00200453">
          <w:rPr>
            <w:rStyle w:val="Hyperlink"/>
            <w:rFonts w:cs="David" w:hint="cs"/>
            <w:rtl/>
          </w:rPr>
          <w:t>קלח</w:t>
        </w:r>
      </w:hyperlink>
      <w:r w:rsidR="00CA3758" w:rsidRPr="00CA3758">
        <w:rPr>
          <w:rFonts w:cs="David" w:hint="cs"/>
          <w:rtl/>
        </w:rPr>
        <w:t xml:space="preserve"> </w:t>
      </w:r>
      <w:hyperlink w:anchor="קלט" w:history="1">
        <w:r w:rsidR="00CA3758" w:rsidRPr="00200453">
          <w:rPr>
            <w:rStyle w:val="Hyperlink"/>
            <w:rFonts w:cs="David" w:hint="cs"/>
            <w:rtl/>
          </w:rPr>
          <w:t>קלט</w:t>
        </w:r>
      </w:hyperlink>
      <w:r w:rsidR="00CA3758" w:rsidRPr="00CA3758">
        <w:rPr>
          <w:rFonts w:cs="David" w:hint="cs"/>
          <w:rtl/>
        </w:rPr>
        <w:t xml:space="preserve"> </w:t>
      </w:r>
      <w:hyperlink w:anchor="קמ" w:history="1">
        <w:r w:rsidR="00CA3758" w:rsidRPr="00200453">
          <w:rPr>
            <w:rStyle w:val="Hyperlink"/>
            <w:rFonts w:cs="David" w:hint="cs"/>
            <w:rtl/>
          </w:rPr>
          <w:t>קמ</w:t>
        </w:r>
      </w:hyperlink>
      <w:r w:rsidR="00CA3758" w:rsidRPr="00CA3758">
        <w:rPr>
          <w:rFonts w:cs="David" w:hint="cs"/>
          <w:rtl/>
        </w:rPr>
        <w:t xml:space="preserve"> </w:t>
      </w:r>
      <w:hyperlink w:anchor="קמא" w:history="1">
        <w:r w:rsidR="00CA3758" w:rsidRPr="00200453">
          <w:rPr>
            <w:rStyle w:val="Hyperlink"/>
            <w:rFonts w:cs="David" w:hint="cs"/>
            <w:rtl/>
          </w:rPr>
          <w:t>קמא</w:t>
        </w:r>
      </w:hyperlink>
      <w:r w:rsidR="00CA3758" w:rsidRPr="00CA3758">
        <w:rPr>
          <w:rFonts w:cs="David" w:hint="cs"/>
          <w:rtl/>
        </w:rPr>
        <w:t xml:space="preserve"> </w:t>
      </w:r>
      <w:hyperlink w:anchor="קמב" w:history="1">
        <w:r w:rsidR="00CA3758" w:rsidRPr="00200453">
          <w:rPr>
            <w:rStyle w:val="Hyperlink"/>
            <w:rFonts w:cs="David" w:hint="cs"/>
            <w:rtl/>
          </w:rPr>
          <w:t>קמב</w:t>
        </w:r>
      </w:hyperlink>
      <w:r w:rsidR="00CA3758" w:rsidRPr="00CA3758">
        <w:rPr>
          <w:rFonts w:cs="David" w:hint="cs"/>
          <w:rtl/>
        </w:rPr>
        <w:t xml:space="preserve"> </w:t>
      </w:r>
      <w:hyperlink w:anchor="קמג" w:history="1">
        <w:r w:rsidR="00CA3758" w:rsidRPr="00200453">
          <w:rPr>
            <w:rStyle w:val="Hyperlink"/>
            <w:rFonts w:cs="David" w:hint="cs"/>
            <w:rtl/>
          </w:rPr>
          <w:t>קמג</w:t>
        </w:r>
      </w:hyperlink>
      <w:r w:rsidR="00CA3758" w:rsidRPr="00CA3758">
        <w:rPr>
          <w:rFonts w:cs="David" w:hint="cs"/>
          <w:rtl/>
        </w:rPr>
        <w:t xml:space="preserve"> </w:t>
      </w:r>
      <w:hyperlink w:anchor="קמד" w:history="1">
        <w:r w:rsidR="00CA3758" w:rsidRPr="00200453">
          <w:rPr>
            <w:rStyle w:val="Hyperlink"/>
            <w:rFonts w:cs="David" w:hint="cs"/>
            <w:rtl/>
          </w:rPr>
          <w:t>קמד</w:t>
        </w:r>
      </w:hyperlink>
      <w:r w:rsidR="00CA3758" w:rsidRPr="00CA3758">
        <w:rPr>
          <w:rFonts w:cs="David" w:hint="cs"/>
          <w:rtl/>
        </w:rPr>
        <w:t xml:space="preserve"> </w:t>
      </w:r>
      <w:hyperlink w:anchor="קמה" w:history="1">
        <w:r w:rsidR="00CA3758" w:rsidRPr="00200453">
          <w:rPr>
            <w:rStyle w:val="Hyperlink"/>
            <w:rFonts w:cs="David" w:hint="cs"/>
            <w:rtl/>
          </w:rPr>
          <w:t>קמה</w:t>
        </w:r>
      </w:hyperlink>
      <w:r w:rsidR="00CA3758" w:rsidRPr="00CA3758">
        <w:rPr>
          <w:rFonts w:cs="David" w:hint="cs"/>
          <w:rtl/>
        </w:rPr>
        <w:t xml:space="preserve"> </w:t>
      </w:r>
      <w:hyperlink w:anchor="קמו" w:history="1">
        <w:r w:rsidR="00CA3758" w:rsidRPr="00200453">
          <w:rPr>
            <w:rStyle w:val="Hyperlink"/>
            <w:rFonts w:cs="David" w:hint="cs"/>
            <w:rtl/>
          </w:rPr>
          <w:t>קמו</w:t>
        </w:r>
      </w:hyperlink>
      <w:r w:rsidR="00CA3758" w:rsidRPr="00CA3758">
        <w:rPr>
          <w:rFonts w:cs="David" w:hint="cs"/>
          <w:rtl/>
        </w:rPr>
        <w:t xml:space="preserve"> </w:t>
      </w:r>
      <w:hyperlink w:anchor="קמז" w:history="1">
        <w:r w:rsidR="00CA3758" w:rsidRPr="00200453">
          <w:rPr>
            <w:rStyle w:val="Hyperlink"/>
            <w:rFonts w:cs="David" w:hint="cs"/>
            <w:rtl/>
          </w:rPr>
          <w:t>קמז</w:t>
        </w:r>
      </w:hyperlink>
      <w:r w:rsidR="00CA3758" w:rsidRPr="00CA3758">
        <w:rPr>
          <w:rFonts w:cs="David" w:hint="cs"/>
          <w:rtl/>
        </w:rPr>
        <w:t xml:space="preserve"> </w:t>
      </w:r>
      <w:hyperlink w:anchor="קמח" w:history="1">
        <w:r w:rsidR="00CA3758" w:rsidRPr="00200453">
          <w:rPr>
            <w:rStyle w:val="Hyperlink"/>
            <w:rFonts w:cs="David" w:hint="cs"/>
            <w:rtl/>
          </w:rPr>
          <w:t>קמח</w:t>
        </w:r>
      </w:hyperlink>
      <w:r w:rsidR="00CA3758" w:rsidRPr="00CA3758">
        <w:rPr>
          <w:rFonts w:cs="David" w:hint="cs"/>
          <w:rtl/>
        </w:rPr>
        <w:t xml:space="preserve"> </w:t>
      </w:r>
      <w:hyperlink w:anchor="קמט" w:history="1">
        <w:r w:rsidR="00CA3758" w:rsidRPr="00200453">
          <w:rPr>
            <w:rStyle w:val="Hyperlink"/>
            <w:rFonts w:cs="David" w:hint="cs"/>
            <w:rtl/>
          </w:rPr>
          <w:t>קמט</w:t>
        </w:r>
      </w:hyperlink>
      <w:r w:rsidR="00CA3758" w:rsidRPr="00CA3758">
        <w:rPr>
          <w:rFonts w:cs="David" w:hint="cs"/>
          <w:rtl/>
        </w:rPr>
        <w:t xml:space="preserve"> </w:t>
      </w:r>
      <w:hyperlink w:anchor="קנ" w:history="1">
        <w:r w:rsidR="00CA3758" w:rsidRPr="00200453">
          <w:rPr>
            <w:rStyle w:val="Hyperlink"/>
            <w:rFonts w:cs="David" w:hint="cs"/>
            <w:rtl/>
          </w:rPr>
          <w:t>קנ</w:t>
        </w:r>
      </w:hyperlink>
    </w:p>
    <w:p w14:paraId="76633AE8" w14:textId="77777777" w:rsidR="00E85AE6" w:rsidRDefault="00E85AE6" w:rsidP="00024503">
      <w:pPr>
        <w:spacing w:line="360" w:lineRule="auto"/>
        <w:jc w:val="both"/>
        <w:outlineLvl w:val="0"/>
        <w:rPr>
          <w:rFonts w:cs="David"/>
          <w:b/>
          <w:bCs/>
          <w:sz w:val="40"/>
          <w:szCs w:val="40"/>
          <w:rtl/>
        </w:rPr>
      </w:pPr>
    </w:p>
    <w:p w14:paraId="47806959" w14:textId="2A0E0433" w:rsidR="00D96B39" w:rsidRPr="00024503" w:rsidRDefault="00024503" w:rsidP="00024503">
      <w:pPr>
        <w:spacing w:line="360" w:lineRule="auto"/>
        <w:jc w:val="both"/>
        <w:outlineLvl w:val="0"/>
        <w:rPr>
          <w:rFonts w:cs="David"/>
          <w:b/>
          <w:bCs/>
          <w:sz w:val="40"/>
          <w:szCs w:val="40"/>
          <w:rtl/>
        </w:rPr>
      </w:pPr>
      <w:r w:rsidRPr="00024503">
        <w:rPr>
          <w:rFonts w:cs="David" w:hint="cs"/>
          <w:b/>
          <w:bCs/>
          <w:sz w:val="40"/>
          <w:szCs w:val="40"/>
          <w:rtl/>
        </w:rPr>
        <w:t xml:space="preserve">ספר </w:t>
      </w:r>
      <w:r w:rsidR="00EA1B31" w:rsidRPr="00024503">
        <w:rPr>
          <w:rFonts w:cs="David" w:hint="cs"/>
          <w:b/>
          <w:bCs/>
          <w:sz w:val="40"/>
          <w:szCs w:val="40"/>
          <w:rtl/>
        </w:rPr>
        <w:t>תה</w:t>
      </w:r>
      <w:r w:rsidR="003908B9">
        <w:rPr>
          <w:rFonts w:cs="David" w:hint="cs"/>
          <w:b/>
          <w:bCs/>
          <w:sz w:val="40"/>
          <w:szCs w:val="40"/>
          <w:rtl/>
        </w:rPr>
        <w:t>י</w:t>
      </w:r>
      <w:r w:rsidR="00EA1B31" w:rsidRPr="00024503">
        <w:rPr>
          <w:rFonts w:cs="David" w:hint="cs"/>
          <w:b/>
          <w:bCs/>
          <w:sz w:val="40"/>
          <w:szCs w:val="40"/>
          <w:rtl/>
        </w:rPr>
        <w:t>לים</w:t>
      </w:r>
    </w:p>
    <w:p w14:paraId="24564C2F" w14:textId="425950A9" w:rsidR="002B0FAA" w:rsidRDefault="002B0FAA" w:rsidP="002B0FAA">
      <w:pPr>
        <w:spacing w:line="360" w:lineRule="auto"/>
      </w:pPr>
      <w:r w:rsidRPr="002B0FAA">
        <w:t xml:space="preserve">Alter, Biblical Poetry, </w:t>
      </w:r>
      <w:r>
        <w:t>111-136</w:t>
      </w:r>
    </w:p>
    <w:p w14:paraId="7778465F" w14:textId="70242457" w:rsidR="00E718EC" w:rsidRPr="00E718EC" w:rsidRDefault="00E718EC" w:rsidP="00E718EC">
      <w:pPr>
        <w:spacing w:line="360" w:lineRule="auto"/>
        <w:rPr>
          <w:rFonts w:cs="David"/>
          <w:b/>
          <w:bCs/>
          <w:lang w:eastAsia="en-US"/>
        </w:rPr>
      </w:pPr>
      <w:r>
        <w:rPr>
          <w:rFonts w:asciiTheme="majorBidi" w:hAnsiTheme="majorBidi" w:cstheme="majorBidi"/>
        </w:rPr>
        <w:t>Fokkelman, Reading Biblical Poetry, 213-219</w:t>
      </w:r>
    </w:p>
    <w:p w14:paraId="00B9ED29" w14:textId="3409A477" w:rsidR="00E91701" w:rsidRPr="00E91701" w:rsidRDefault="00E91701" w:rsidP="00E91701">
      <w:pPr>
        <w:spacing w:line="360" w:lineRule="auto"/>
        <w:rPr>
          <w:rFonts w:cs="David"/>
          <w:rtl/>
        </w:rPr>
      </w:pPr>
      <w:r>
        <w:t>Wardlaw, Elohim</w:t>
      </w:r>
      <w:r>
        <w:rPr>
          <w:rFonts w:cs="David"/>
        </w:rPr>
        <w:t>, 39-41</w:t>
      </w:r>
    </w:p>
    <w:p w14:paraId="7F6BC084" w14:textId="710B45A2" w:rsidR="00D309CF" w:rsidRDefault="00D309CF" w:rsidP="00396464">
      <w:pPr>
        <w:spacing w:line="360" w:lineRule="auto"/>
        <w:outlineLvl w:val="0"/>
        <w:rPr>
          <w:rFonts w:cs="David"/>
          <w:b/>
          <w:bCs/>
          <w:rtl/>
        </w:rPr>
      </w:pPr>
      <w:r>
        <w:rPr>
          <w:rFonts w:cs="David" w:hint="cs"/>
          <w:b/>
          <w:bCs/>
          <w:rtl/>
        </w:rPr>
        <w:t>ספר תהילים / ספר דברי הימים</w:t>
      </w:r>
    </w:p>
    <w:p w14:paraId="587B5009" w14:textId="45CF36E5" w:rsidR="00D309CF" w:rsidRPr="00D309CF" w:rsidRDefault="00D309CF" w:rsidP="00D309CF">
      <w:pPr>
        <w:spacing w:line="360" w:lineRule="auto"/>
        <w:jc w:val="both"/>
        <w:rPr>
          <w:rFonts w:cs="David"/>
          <w:rtl/>
        </w:rPr>
      </w:pPr>
      <w:r>
        <w:t>Snearly, The Return of the King, 191-192</w:t>
      </w:r>
    </w:p>
    <w:p w14:paraId="6B95F003" w14:textId="097630F6" w:rsidR="003424D7" w:rsidRDefault="003424D7" w:rsidP="00396464">
      <w:pPr>
        <w:spacing w:line="360" w:lineRule="auto"/>
        <w:outlineLvl w:val="0"/>
        <w:rPr>
          <w:rFonts w:cs="David"/>
          <w:b/>
          <w:bCs/>
          <w:rtl/>
        </w:rPr>
      </w:pPr>
      <w:bookmarkStart w:id="1" w:name="א"/>
      <w:r>
        <w:rPr>
          <w:rFonts w:cs="David" w:hint="cs"/>
          <w:b/>
          <w:bCs/>
          <w:rtl/>
        </w:rPr>
        <w:t xml:space="preserve">א </w:t>
      </w:r>
      <w:r>
        <w:rPr>
          <w:rFonts w:cs="David"/>
          <w:b/>
          <w:bCs/>
          <w:rtl/>
        </w:rPr>
        <w:t>–</w:t>
      </w:r>
      <w:r>
        <w:rPr>
          <w:rFonts w:cs="David" w:hint="cs"/>
          <w:b/>
          <w:bCs/>
          <w:rtl/>
        </w:rPr>
        <w:t xml:space="preserve"> טו</w:t>
      </w:r>
    </w:p>
    <w:p w14:paraId="1F7BC26A" w14:textId="3A1DCD52" w:rsidR="003424D7" w:rsidRDefault="003424D7" w:rsidP="003424D7">
      <w:pPr>
        <w:spacing w:line="360" w:lineRule="auto"/>
        <w:outlineLvl w:val="0"/>
        <w:rPr>
          <w:rFonts w:cs="David"/>
          <w:b/>
          <w:bCs/>
          <w:rtl/>
        </w:rPr>
      </w:pPr>
      <w:r w:rsidRPr="00A6180D">
        <w:rPr>
          <w:rFonts w:cs="David" w:hint="cs"/>
          <w:rtl/>
        </w:rPr>
        <w:t>חיוטין, מאסופת מזמורים</w:t>
      </w:r>
      <w:r>
        <w:rPr>
          <w:rFonts w:cs="David" w:hint="cs"/>
          <w:rtl/>
        </w:rPr>
        <w:t>, 45, 47 - 48</w:t>
      </w:r>
    </w:p>
    <w:p w14:paraId="1DB55A2E" w14:textId="120F2F4A" w:rsidR="00A70FDF" w:rsidRDefault="00A70FDF" w:rsidP="00396464">
      <w:pPr>
        <w:spacing w:line="360" w:lineRule="auto"/>
        <w:outlineLvl w:val="0"/>
        <w:rPr>
          <w:rFonts w:cs="David"/>
          <w:b/>
          <w:bCs/>
          <w:rtl/>
        </w:rPr>
      </w:pPr>
      <w:r>
        <w:rPr>
          <w:rFonts w:cs="David" w:hint="cs"/>
          <w:b/>
          <w:bCs/>
          <w:rtl/>
        </w:rPr>
        <w:t>א</w:t>
      </w:r>
      <w:bookmarkEnd w:id="1"/>
      <w:r>
        <w:rPr>
          <w:rFonts w:cs="David" w:hint="cs"/>
          <w:b/>
          <w:bCs/>
          <w:rtl/>
        </w:rPr>
        <w:t xml:space="preserve"> </w:t>
      </w:r>
      <w:r>
        <w:rPr>
          <w:rFonts w:cs="David"/>
          <w:b/>
          <w:bCs/>
          <w:rtl/>
        </w:rPr>
        <w:t>–</w:t>
      </w:r>
      <w:r>
        <w:rPr>
          <w:rFonts w:cs="David" w:hint="cs"/>
          <w:b/>
          <w:bCs/>
          <w:rtl/>
        </w:rPr>
        <w:t xml:space="preserve"> ד </w:t>
      </w:r>
    </w:p>
    <w:p w14:paraId="5151458A" w14:textId="73982AAF" w:rsidR="00A70FDF" w:rsidRDefault="00A70FDF" w:rsidP="00A70FDF">
      <w:pPr>
        <w:spacing w:line="360" w:lineRule="auto"/>
        <w:jc w:val="both"/>
        <w:rPr>
          <w:rFonts w:cs="David"/>
          <w:rtl/>
        </w:rPr>
      </w:pPr>
      <w:r w:rsidRPr="00A70FDF">
        <w:rPr>
          <w:rFonts w:cs="David" w:hint="cs"/>
          <w:rtl/>
        </w:rPr>
        <w:t xml:space="preserve">שונרי, העקרונות הפרשניים, </w:t>
      </w:r>
      <w:r>
        <w:rPr>
          <w:rFonts w:cs="David" w:hint="cs"/>
          <w:rtl/>
        </w:rPr>
        <w:t xml:space="preserve">א, 21 </w:t>
      </w:r>
      <w:r>
        <w:rPr>
          <w:rFonts w:cs="David"/>
          <w:rtl/>
        </w:rPr>
        <w:t>–</w:t>
      </w:r>
      <w:r>
        <w:rPr>
          <w:rFonts w:cs="David" w:hint="cs"/>
          <w:rtl/>
        </w:rPr>
        <w:t xml:space="preserve"> 33, ב, 15* </w:t>
      </w:r>
      <w:r>
        <w:rPr>
          <w:rFonts w:cs="David"/>
          <w:rtl/>
        </w:rPr>
        <w:t>–</w:t>
      </w:r>
      <w:r>
        <w:rPr>
          <w:rFonts w:cs="David" w:hint="cs"/>
          <w:rtl/>
        </w:rPr>
        <w:t xml:space="preserve"> 18*, הע' 1 </w:t>
      </w:r>
      <w:r>
        <w:rPr>
          <w:rFonts w:cs="David"/>
          <w:rtl/>
        </w:rPr>
        <w:t>–</w:t>
      </w:r>
      <w:r>
        <w:rPr>
          <w:rFonts w:cs="David" w:hint="cs"/>
          <w:rtl/>
        </w:rPr>
        <w:t xml:space="preserve"> 33</w:t>
      </w:r>
    </w:p>
    <w:p w14:paraId="6F528AE1" w14:textId="763E3B84" w:rsidR="00C811F4" w:rsidRPr="00C811F4" w:rsidRDefault="00AC38BF" w:rsidP="00C811F4">
      <w:pPr>
        <w:spacing w:line="360" w:lineRule="auto"/>
        <w:rPr>
          <w:rFonts w:cs="David"/>
          <w:rtl/>
        </w:rPr>
      </w:pPr>
      <w:r>
        <w:rPr>
          <w:rFonts w:asciiTheme="majorBidi" w:hAnsiTheme="majorBidi" w:cstheme="majorBidi"/>
        </w:rPr>
        <w:lastRenderedPageBreak/>
        <w:t>Skinner, The Historical Superscriptions</w:t>
      </w:r>
      <w:r>
        <w:rPr>
          <w:rFonts w:cs="David"/>
        </w:rPr>
        <w:t>, 251-255</w:t>
      </w:r>
    </w:p>
    <w:p w14:paraId="426626EB" w14:textId="1285C142" w:rsidR="00A6180D" w:rsidRDefault="00A6180D" w:rsidP="00396464">
      <w:pPr>
        <w:spacing w:line="360" w:lineRule="auto"/>
        <w:outlineLvl w:val="0"/>
        <w:rPr>
          <w:rFonts w:cs="David"/>
          <w:b/>
          <w:bCs/>
          <w:rtl/>
        </w:rPr>
      </w:pPr>
      <w:r>
        <w:rPr>
          <w:rFonts w:cs="David" w:hint="cs"/>
          <w:b/>
          <w:bCs/>
          <w:rtl/>
        </w:rPr>
        <w:t xml:space="preserve">א -ג; ז; טו </w:t>
      </w:r>
      <w:r>
        <w:rPr>
          <w:rFonts w:cs="David"/>
          <w:b/>
          <w:bCs/>
          <w:rtl/>
        </w:rPr>
        <w:t>–</w:t>
      </w:r>
      <w:r>
        <w:rPr>
          <w:rFonts w:cs="David" w:hint="cs"/>
          <w:b/>
          <w:bCs/>
          <w:rtl/>
        </w:rPr>
        <w:t xml:space="preserve"> יז; כג </w:t>
      </w:r>
      <w:r>
        <w:rPr>
          <w:rFonts w:cs="David"/>
          <w:b/>
          <w:bCs/>
          <w:rtl/>
        </w:rPr>
        <w:t>–</w:t>
      </w:r>
      <w:r>
        <w:rPr>
          <w:rFonts w:cs="David" w:hint="cs"/>
          <w:b/>
          <w:bCs/>
          <w:rtl/>
        </w:rPr>
        <w:t xml:space="preserve"> כט; לב </w:t>
      </w:r>
      <w:r>
        <w:rPr>
          <w:rFonts w:cs="David"/>
          <w:b/>
          <w:bCs/>
          <w:rtl/>
        </w:rPr>
        <w:t>–</w:t>
      </w:r>
      <w:r>
        <w:rPr>
          <w:rFonts w:cs="David" w:hint="cs"/>
          <w:b/>
          <w:bCs/>
          <w:rtl/>
        </w:rPr>
        <w:t xml:space="preserve"> לה; לז; לח</w:t>
      </w:r>
    </w:p>
    <w:p w14:paraId="3053BBA6" w14:textId="7F9D89F1" w:rsidR="00A6180D" w:rsidRPr="002B0A8D" w:rsidRDefault="00A6180D" w:rsidP="00396464">
      <w:pPr>
        <w:spacing w:line="360" w:lineRule="auto"/>
        <w:outlineLvl w:val="0"/>
        <w:rPr>
          <w:rFonts w:cs="David"/>
          <w:rtl/>
        </w:rPr>
      </w:pPr>
      <w:r w:rsidRPr="00A6180D">
        <w:rPr>
          <w:rFonts w:cs="David" w:hint="cs"/>
          <w:rtl/>
        </w:rPr>
        <w:t>חיוטין, מאסופת מזמורים</w:t>
      </w:r>
      <w:r>
        <w:rPr>
          <w:rFonts w:cs="David" w:hint="cs"/>
          <w:rtl/>
        </w:rPr>
        <w:t xml:space="preserve">, 38 </w:t>
      </w:r>
      <w:r w:rsidR="002B0A8D">
        <w:rPr>
          <w:rFonts w:cs="David"/>
          <w:rtl/>
        </w:rPr>
        <w:t>–</w:t>
      </w:r>
      <w:r>
        <w:rPr>
          <w:rFonts w:cs="David" w:hint="cs"/>
          <w:rtl/>
        </w:rPr>
        <w:t xml:space="preserve"> 39</w:t>
      </w:r>
      <w:r w:rsidR="002B0A8D">
        <w:rPr>
          <w:rFonts w:cs="David" w:hint="cs"/>
          <w:b/>
          <w:bCs/>
          <w:rtl/>
        </w:rPr>
        <w:t xml:space="preserve">, </w:t>
      </w:r>
      <w:r w:rsidR="002B0A8D">
        <w:rPr>
          <w:rFonts w:cs="David" w:hint="cs"/>
          <w:rtl/>
        </w:rPr>
        <w:t>163 - 164</w:t>
      </w:r>
    </w:p>
    <w:p w14:paraId="3D7F07CE" w14:textId="76840950" w:rsidR="004F6701" w:rsidRDefault="004F6701" w:rsidP="00396464">
      <w:pPr>
        <w:spacing w:line="360" w:lineRule="auto"/>
        <w:outlineLvl w:val="0"/>
        <w:rPr>
          <w:rFonts w:cs="David"/>
          <w:b/>
          <w:bCs/>
          <w:rtl/>
        </w:rPr>
      </w:pPr>
      <w:r>
        <w:rPr>
          <w:rFonts w:cs="David" w:hint="cs"/>
          <w:b/>
          <w:bCs/>
          <w:rtl/>
        </w:rPr>
        <w:t xml:space="preserve">א </w:t>
      </w:r>
      <w:r>
        <w:rPr>
          <w:rFonts w:cs="David"/>
          <w:b/>
          <w:bCs/>
          <w:rtl/>
        </w:rPr>
        <w:t>–</w:t>
      </w:r>
      <w:r>
        <w:rPr>
          <w:rFonts w:cs="David" w:hint="cs"/>
          <w:b/>
          <w:bCs/>
          <w:rtl/>
        </w:rPr>
        <w:t xml:space="preserve"> ב; יח </w:t>
      </w:r>
      <w:r>
        <w:rPr>
          <w:rFonts w:cs="David"/>
          <w:b/>
          <w:bCs/>
          <w:rtl/>
        </w:rPr>
        <w:t>–</w:t>
      </w:r>
      <w:r>
        <w:rPr>
          <w:rFonts w:cs="David" w:hint="cs"/>
          <w:b/>
          <w:bCs/>
          <w:rtl/>
        </w:rPr>
        <w:t xml:space="preserve"> יט; קיח </w:t>
      </w:r>
      <w:r>
        <w:rPr>
          <w:rFonts w:cs="David"/>
          <w:b/>
          <w:bCs/>
          <w:rtl/>
        </w:rPr>
        <w:t>–</w:t>
      </w:r>
      <w:r>
        <w:rPr>
          <w:rFonts w:cs="David" w:hint="cs"/>
          <w:b/>
          <w:bCs/>
          <w:rtl/>
        </w:rPr>
        <w:t xml:space="preserve"> קיט / דב' יז 14 - 20</w:t>
      </w:r>
    </w:p>
    <w:p w14:paraId="4620F0A4" w14:textId="3CFD8341" w:rsidR="004F6701" w:rsidRDefault="004F6701" w:rsidP="00396464">
      <w:pPr>
        <w:spacing w:line="360" w:lineRule="auto"/>
        <w:outlineLvl w:val="0"/>
        <w:rPr>
          <w:rFonts w:cs="David"/>
          <w:b/>
          <w:bCs/>
          <w:rtl/>
        </w:rPr>
      </w:pPr>
      <w:r w:rsidRPr="009D5E4E">
        <w:rPr>
          <w:rFonts w:asciiTheme="majorBidi" w:hAnsiTheme="majorBidi" w:cstheme="majorBidi"/>
        </w:rPr>
        <w:t>Grand, The King</w:t>
      </w:r>
    </w:p>
    <w:p w14:paraId="1E83756E" w14:textId="41F207C0" w:rsidR="004F6701" w:rsidRDefault="004F6701" w:rsidP="00396464">
      <w:pPr>
        <w:spacing w:line="360" w:lineRule="auto"/>
        <w:outlineLvl w:val="0"/>
        <w:rPr>
          <w:rFonts w:cs="David"/>
          <w:b/>
          <w:bCs/>
          <w:rtl/>
        </w:rPr>
      </w:pPr>
      <w:r>
        <w:rPr>
          <w:rFonts w:cs="David" w:hint="cs"/>
          <w:b/>
          <w:bCs/>
          <w:rtl/>
        </w:rPr>
        <w:t xml:space="preserve">א </w:t>
      </w:r>
      <w:r>
        <w:rPr>
          <w:rFonts w:cs="David"/>
          <w:b/>
          <w:bCs/>
          <w:rtl/>
        </w:rPr>
        <w:t>–</w:t>
      </w:r>
      <w:r>
        <w:rPr>
          <w:rFonts w:cs="David" w:hint="cs"/>
          <w:b/>
          <w:bCs/>
          <w:rtl/>
        </w:rPr>
        <w:t xml:space="preserve"> ב; דב' יז 14 </w:t>
      </w:r>
      <w:r>
        <w:rPr>
          <w:rFonts w:cs="David"/>
          <w:b/>
          <w:bCs/>
          <w:rtl/>
        </w:rPr>
        <w:t>–</w:t>
      </w:r>
      <w:r>
        <w:rPr>
          <w:rFonts w:cs="David" w:hint="cs"/>
          <w:b/>
          <w:bCs/>
          <w:rtl/>
        </w:rPr>
        <w:t xml:space="preserve"> 20</w:t>
      </w:r>
    </w:p>
    <w:p w14:paraId="67AE9B2A" w14:textId="08F335A4" w:rsidR="004F6701" w:rsidRDefault="004F6701"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67-68</w:t>
      </w:r>
    </w:p>
    <w:p w14:paraId="226AA3B2" w14:textId="2F35204B" w:rsidR="000110CD" w:rsidRDefault="000110CD" w:rsidP="00396464">
      <w:pPr>
        <w:spacing w:line="360" w:lineRule="auto"/>
        <w:outlineLvl w:val="0"/>
        <w:rPr>
          <w:rFonts w:cs="David"/>
          <w:b/>
          <w:bCs/>
          <w:rtl/>
        </w:rPr>
      </w:pPr>
      <w:r>
        <w:rPr>
          <w:rFonts w:cs="David" w:hint="cs"/>
          <w:b/>
          <w:bCs/>
          <w:rtl/>
        </w:rPr>
        <w:t xml:space="preserve">א </w:t>
      </w:r>
      <w:r>
        <w:rPr>
          <w:rFonts w:cs="David"/>
          <w:b/>
          <w:bCs/>
          <w:rtl/>
        </w:rPr>
        <w:t>–</w:t>
      </w:r>
      <w:r>
        <w:rPr>
          <w:rFonts w:cs="David" w:hint="cs"/>
          <w:b/>
          <w:bCs/>
          <w:rtl/>
        </w:rPr>
        <w:t xml:space="preserve"> ב; יח </w:t>
      </w:r>
      <w:r>
        <w:rPr>
          <w:rFonts w:cs="David"/>
          <w:b/>
          <w:bCs/>
          <w:rtl/>
        </w:rPr>
        <w:t>–</w:t>
      </w:r>
      <w:r>
        <w:rPr>
          <w:rFonts w:cs="David" w:hint="cs"/>
          <w:b/>
          <w:bCs/>
          <w:rtl/>
        </w:rPr>
        <w:t xml:space="preserve"> יט; קיח </w:t>
      </w:r>
      <w:r>
        <w:rPr>
          <w:rFonts w:cs="David"/>
          <w:b/>
          <w:bCs/>
          <w:rtl/>
        </w:rPr>
        <w:t>–</w:t>
      </w:r>
      <w:r>
        <w:rPr>
          <w:rFonts w:cs="David" w:hint="cs"/>
          <w:b/>
          <w:bCs/>
          <w:rtl/>
        </w:rPr>
        <w:t xml:space="preserve"> קיט</w:t>
      </w:r>
    </w:p>
    <w:p w14:paraId="2424A375" w14:textId="48D65590" w:rsidR="000110CD" w:rsidRPr="00097C30" w:rsidRDefault="00097C30" w:rsidP="00097C30">
      <w:pPr>
        <w:spacing w:line="360" w:lineRule="auto"/>
        <w:outlineLvl w:val="0"/>
        <w:rPr>
          <w:rFonts w:cs="David"/>
        </w:rPr>
      </w:pPr>
      <w:r w:rsidRPr="009D5E4E">
        <w:rPr>
          <w:rFonts w:asciiTheme="majorBidi" w:hAnsiTheme="majorBidi" w:cstheme="majorBidi"/>
        </w:rPr>
        <w:t>Grand, The King</w:t>
      </w:r>
      <w:r>
        <w:rPr>
          <w:rFonts w:cs="David"/>
        </w:rPr>
        <w:t>, 143-148,</w:t>
      </w:r>
      <w:r w:rsidR="005E7FED">
        <w:rPr>
          <w:rFonts w:cs="David"/>
        </w:rPr>
        <w:t xml:space="preserve"> 180-188</w:t>
      </w:r>
      <w:r w:rsidR="005051C1">
        <w:rPr>
          <w:rFonts w:cs="David"/>
        </w:rPr>
        <w:t>, 274-277, 284-286</w:t>
      </w:r>
      <w:r>
        <w:rPr>
          <w:rFonts w:cs="David"/>
        </w:rPr>
        <w:t xml:space="preserve"> </w:t>
      </w:r>
    </w:p>
    <w:p w14:paraId="30DEF8C7" w14:textId="5948CE47" w:rsidR="00DF3C39" w:rsidRDefault="00DF3C39" w:rsidP="00396464">
      <w:pPr>
        <w:spacing w:line="360" w:lineRule="auto"/>
        <w:outlineLvl w:val="0"/>
        <w:rPr>
          <w:rFonts w:cs="David"/>
          <w:b/>
          <w:bCs/>
          <w:rtl/>
        </w:rPr>
      </w:pPr>
      <w:r>
        <w:rPr>
          <w:rFonts w:cs="David" w:hint="cs"/>
          <w:b/>
          <w:bCs/>
          <w:rtl/>
        </w:rPr>
        <w:t>א; קנ</w:t>
      </w:r>
    </w:p>
    <w:p w14:paraId="591E628B" w14:textId="6DC50F5D" w:rsidR="00DF3C39" w:rsidRDefault="00DF3C39" w:rsidP="00DF3C39">
      <w:pPr>
        <w:spacing w:line="360" w:lineRule="auto"/>
        <w:jc w:val="both"/>
        <w:rPr>
          <w:rFonts w:cs="David"/>
          <w:b/>
          <w:bCs/>
          <w:rtl/>
        </w:rPr>
      </w:pPr>
      <w:r>
        <w:t>Barker, Imprecation, 116-117</w:t>
      </w:r>
    </w:p>
    <w:p w14:paraId="053DA76F" w14:textId="38BB6AE5" w:rsidR="00673ADE" w:rsidRDefault="00673ADE" w:rsidP="00673ADE">
      <w:pPr>
        <w:spacing w:line="360" w:lineRule="auto"/>
        <w:rPr>
          <w:rFonts w:cs="David"/>
          <w:b/>
          <w:bCs/>
          <w:rtl/>
        </w:rPr>
      </w:pPr>
      <w:r>
        <w:rPr>
          <w:rFonts w:cs="David" w:hint="cs"/>
          <w:b/>
          <w:bCs/>
          <w:rtl/>
        </w:rPr>
        <w:t>א; קיב</w:t>
      </w:r>
    </w:p>
    <w:p w14:paraId="6FD67168" w14:textId="7A42BA57" w:rsidR="00673ADE" w:rsidRPr="00673ADE" w:rsidRDefault="00673ADE" w:rsidP="00673ADE">
      <w:pPr>
        <w:spacing w:line="360" w:lineRule="auto"/>
        <w:rPr>
          <w:rFonts w:cs="David"/>
          <w:b/>
          <w:bCs/>
          <w:rtl/>
        </w:rPr>
      </w:pPr>
      <w:r w:rsidRPr="00352F24">
        <w:t>Mowinckel, Psalm Studies</w:t>
      </w:r>
      <w:r>
        <w:t xml:space="preserve"> II, 764-767</w:t>
      </w:r>
    </w:p>
    <w:p w14:paraId="2995A841" w14:textId="31DFC006" w:rsidR="004F6701" w:rsidRDefault="004F6701" w:rsidP="00396464">
      <w:pPr>
        <w:spacing w:line="360" w:lineRule="auto"/>
        <w:outlineLvl w:val="0"/>
        <w:rPr>
          <w:rFonts w:cs="David"/>
          <w:b/>
          <w:bCs/>
          <w:rtl/>
        </w:rPr>
      </w:pPr>
      <w:r>
        <w:rPr>
          <w:rFonts w:cs="David" w:hint="cs"/>
          <w:b/>
          <w:bCs/>
          <w:rtl/>
        </w:rPr>
        <w:t>א; קיט</w:t>
      </w:r>
    </w:p>
    <w:p w14:paraId="2EC228AB" w14:textId="01869A53" w:rsidR="004F6701" w:rsidRPr="004F6701" w:rsidRDefault="004F6701" w:rsidP="00396464">
      <w:pPr>
        <w:spacing w:line="360" w:lineRule="auto"/>
        <w:outlineLvl w:val="0"/>
        <w:rPr>
          <w:rFonts w:cs="David"/>
        </w:rPr>
      </w:pPr>
      <w:r w:rsidRPr="009D5E4E">
        <w:rPr>
          <w:rFonts w:asciiTheme="majorBidi" w:hAnsiTheme="majorBidi" w:cstheme="majorBidi"/>
        </w:rPr>
        <w:t>Grand, The King</w:t>
      </w:r>
      <w:r>
        <w:rPr>
          <w:rFonts w:cs="David"/>
        </w:rPr>
        <w:t>, 21-22</w:t>
      </w:r>
      <w:r w:rsidR="00521C62">
        <w:rPr>
          <w:rFonts w:cs="David"/>
        </w:rPr>
        <w:t>, 230</w:t>
      </w:r>
    </w:p>
    <w:p w14:paraId="35E5AD21" w14:textId="346A99FF" w:rsidR="00160D4B" w:rsidRDefault="00160D4B" w:rsidP="00396464">
      <w:pPr>
        <w:spacing w:line="360" w:lineRule="auto"/>
        <w:outlineLvl w:val="0"/>
        <w:rPr>
          <w:rFonts w:cs="David"/>
          <w:b/>
          <w:bCs/>
          <w:rtl/>
        </w:rPr>
      </w:pPr>
      <w:r>
        <w:rPr>
          <w:rFonts w:cs="David" w:hint="cs"/>
          <w:b/>
          <w:bCs/>
          <w:rtl/>
        </w:rPr>
        <w:t xml:space="preserve">א </w:t>
      </w:r>
      <w:r>
        <w:rPr>
          <w:rFonts w:cs="David"/>
          <w:b/>
          <w:bCs/>
          <w:rtl/>
        </w:rPr>
        <w:t>–</w:t>
      </w:r>
      <w:r>
        <w:rPr>
          <w:rFonts w:cs="David" w:hint="cs"/>
          <w:b/>
          <w:bCs/>
          <w:rtl/>
        </w:rPr>
        <w:t xml:space="preserve"> ב </w:t>
      </w:r>
    </w:p>
    <w:p w14:paraId="472F9757" w14:textId="77777777" w:rsidR="00160D4B" w:rsidRDefault="00160D4B" w:rsidP="00160D4B">
      <w:pPr>
        <w:spacing w:line="360" w:lineRule="auto"/>
        <w:rPr>
          <w:rFonts w:cs="David"/>
          <w:b/>
          <w:bCs/>
          <w:rtl/>
        </w:rPr>
      </w:pPr>
      <w:r>
        <w:rPr>
          <w:rFonts w:cs="David" w:hint="cs"/>
          <w:rtl/>
        </w:rPr>
        <w:t xml:space="preserve">צייטקין, שאלות יסוד, </w:t>
      </w:r>
      <w:r w:rsidR="008B2836">
        <w:rPr>
          <w:rFonts w:cs="David" w:hint="cs"/>
          <w:rtl/>
        </w:rPr>
        <w:t xml:space="preserve">81 </w:t>
      </w:r>
      <w:r w:rsidR="008B2836">
        <w:rPr>
          <w:rFonts w:cs="David"/>
          <w:rtl/>
        </w:rPr>
        <w:t>–</w:t>
      </w:r>
      <w:r w:rsidR="008B2836">
        <w:rPr>
          <w:rFonts w:cs="David" w:hint="cs"/>
          <w:rtl/>
        </w:rPr>
        <w:t xml:space="preserve"> 83 </w:t>
      </w:r>
      <w:r w:rsidR="007313BB">
        <w:rPr>
          <w:rFonts w:cs="David" w:hint="cs"/>
          <w:b/>
          <w:bCs/>
          <w:rtl/>
        </w:rPr>
        <w:t xml:space="preserve">   </w:t>
      </w:r>
      <w:r w:rsidR="007313BB" w:rsidRPr="00B750EA">
        <w:rPr>
          <w:rFonts w:cs="David"/>
          <w:b/>
          <w:bCs/>
          <w:rtl/>
        </w:rPr>
        <w:t xml:space="preserve"> </w:t>
      </w:r>
    </w:p>
    <w:p w14:paraId="07CDC1F8" w14:textId="1663E918" w:rsidR="00D03C70" w:rsidRDefault="00D03C70" w:rsidP="00DF0E31">
      <w:pPr>
        <w:spacing w:line="360" w:lineRule="auto"/>
        <w:jc w:val="both"/>
        <w:rPr>
          <w:rFonts w:cs="David"/>
          <w:b/>
          <w:bCs/>
          <w:rtl/>
        </w:rPr>
      </w:pPr>
      <w:r>
        <w:rPr>
          <w:rFonts w:cs="David" w:hint="cs"/>
          <w:rtl/>
        </w:rPr>
        <w:t>קאפח, הפירוש לתהלים,</w:t>
      </w:r>
      <w:r>
        <w:rPr>
          <w:rFonts w:cs="David" w:hint="cs"/>
          <w:b/>
          <w:bCs/>
          <w:rtl/>
        </w:rPr>
        <w:t xml:space="preserve"> </w:t>
      </w:r>
      <w:r w:rsidRPr="00D03C70">
        <w:rPr>
          <w:rFonts w:cs="David" w:hint="cs"/>
          <w:rtl/>
        </w:rPr>
        <w:t xml:space="preserve">75 </w:t>
      </w:r>
      <w:r w:rsidRPr="00D03C70">
        <w:rPr>
          <w:rFonts w:cs="David"/>
          <w:rtl/>
        </w:rPr>
        <w:t>–</w:t>
      </w:r>
      <w:r w:rsidRPr="00D03C70">
        <w:rPr>
          <w:rFonts w:cs="David" w:hint="cs"/>
          <w:rtl/>
        </w:rPr>
        <w:t xml:space="preserve"> 7</w:t>
      </w:r>
      <w:r w:rsidR="00DF0E31">
        <w:rPr>
          <w:rFonts w:cs="David" w:hint="cs"/>
          <w:rtl/>
        </w:rPr>
        <w:t>7</w:t>
      </w:r>
    </w:p>
    <w:p w14:paraId="11F1F133" w14:textId="5C227F66" w:rsidR="00DF3C39" w:rsidRDefault="00DF3C39" w:rsidP="00DF0E31">
      <w:pPr>
        <w:spacing w:line="360" w:lineRule="auto"/>
        <w:jc w:val="both"/>
        <w:rPr>
          <w:rFonts w:cs="David"/>
          <w:b/>
          <w:bCs/>
          <w:rtl/>
        </w:rPr>
      </w:pPr>
      <w:r>
        <w:t>Barker, Imprecation, 112-114</w:t>
      </w:r>
    </w:p>
    <w:p w14:paraId="211C688B" w14:textId="4C7B0642" w:rsidR="004F6701" w:rsidRDefault="004F6701" w:rsidP="00DF0E31">
      <w:pPr>
        <w:spacing w:line="360" w:lineRule="auto"/>
        <w:jc w:val="both"/>
        <w:rPr>
          <w:rFonts w:cs="David"/>
        </w:rPr>
      </w:pPr>
      <w:r w:rsidRPr="009D5E4E">
        <w:rPr>
          <w:rFonts w:asciiTheme="majorBidi" w:hAnsiTheme="majorBidi" w:cstheme="majorBidi"/>
        </w:rPr>
        <w:t>Grand, The King</w:t>
      </w:r>
      <w:r>
        <w:rPr>
          <w:rFonts w:cs="David"/>
        </w:rPr>
        <w:t>, 41-70</w:t>
      </w:r>
      <w:r w:rsidR="005E7FED">
        <w:rPr>
          <w:rFonts w:cs="David"/>
        </w:rPr>
        <w:t>, 215, 217, 219, 227-234</w:t>
      </w:r>
      <w:r w:rsidR="005051C1">
        <w:rPr>
          <w:rFonts w:cs="David"/>
        </w:rPr>
        <w:t>, 274-275, 284</w:t>
      </w:r>
    </w:p>
    <w:p w14:paraId="26ABE9DF" w14:textId="450D3766" w:rsidR="00B30C6C" w:rsidRPr="00B30C6C" w:rsidRDefault="00B30C6C" w:rsidP="00B30C6C">
      <w:pPr>
        <w:spacing w:line="360" w:lineRule="auto"/>
        <w:outlineLvl w:val="0"/>
      </w:pPr>
      <w:r>
        <w:t>Hensley, Covenant Relationships, 141-142</w:t>
      </w:r>
      <w:r w:rsidR="003653B1">
        <w:t>, 255-263</w:t>
      </w:r>
    </w:p>
    <w:p w14:paraId="7B970701" w14:textId="2E62A933" w:rsidR="00D05702" w:rsidRDefault="00D05702" w:rsidP="00D05702">
      <w:pPr>
        <w:spacing w:line="360" w:lineRule="auto"/>
        <w:jc w:val="both"/>
        <w:rPr>
          <w:rFonts w:cs="David"/>
        </w:rPr>
      </w:pPr>
      <w:r w:rsidRPr="00D05702">
        <w:rPr>
          <w:rFonts w:cs="David"/>
        </w:rPr>
        <w:t>Howard, Structure of Psalms 93-100, 202-205</w:t>
      </w:r>
    </w:p>
    <w:p w14:paraId="1A01DBF3" w14:textId="7A138480" w:rsidR="00D23614" w:rsidRPr="00D23614" w:rsidRDefault="00D23614" w:rsidP="00D23614">
      <w:pPr>
        <w:spacing w:line="360" w:lineRule="auto"/>
        <w:rPr>
          <w:rFonts w:asciiTheme="majorBidi" w:hAnsiTheme="majorBidi" w:cstheme="majorBidi"/>
        </w:rPr>
      </w:pPr>
      <w:r w:rsidRPr="00F36E04">
        <w:rPr>
          <w:rFonts w:asciiTheme="majorBidi" w:hAnsiTheme="majorBidi" w:cstheme="majorBidi"/>
        </w:rPr>
        <w:t>Kam-Yau, Melchizedek</w:t>
      </w:r>
      <w:r>
        <w:rPr>
          <w:rFonts w:asciiTheme="majorBidi" w:hAnsiTheme="majorBidi" w:cstheme="majorBidi"/>
        </w:rPr>
        <w:t>, 122-133, 227-233</w:t>
      </w:r>
    </w:p>
    <w:p w14:paraId="03AD17EE" w14:textId="2B19688F" w:rsidR="004A635A" w:rsidRDefault="004A635A" w:rsidP="00D05702">
      <w:pPr>
        <w:spacing w:line="360" w:lineRule="auto"/>
        <w:jc w:val="both"/>
        <w:rPr>
          <w:rFonts w:cs="David"/>
        </w:rPr>
      </w:pPr>
      <w:r>
        <w:t>Snearly, The Return of the King</w:t>
      </w:r>
      <w:r>
        <w:rPr>
          <w:rFonts w:cs="David"/>
        </w:rPr>
        <w:t>, 86-94</w:t>
      </w:r>
    </w:p>
    <w:p w14:paraId="6BF4AF3E" w14:textId="474AD05C" w:rsidR="00D05702" w:rsidRDefault="00D05702" w:rsidP="00D05702">
      <w:pPr>
        <w:spacing w:line="360" w:lineRule="auto"/>
        <w:jc w:val="both"/>
        <w:rPr>
          <w:rFonts w:cs="David"/>
        </w:rPr>
      </w:pPr>
      <w:r w:rsidRPr="00D05702">
        <w:rPr>
          <w:rFonts w:cs="David"/>
        </w:rPr>
        <w:t xml:space="preserve"> Whybray, Reading Psalms, 78-81</w:t>
      </w:r>
    </w:p>
    <w:p w14:paraId="1C282E51" w14:textId="1CE29070" w:rsidR="00A174E5" w:rsidRPr="00D05702" w:rsidRDefault="00A174E5" w:rsidP="00A174E5">
      <w:pPr>
        <w:spacing w:line="360" w:lineRule="auto"/>
        <w:jc w:val="both"/>
        <w:rPr>
          <w:rFonts w:cs="David"/>
          <w:rtl/>
        </w:rPr>
      </w:pPr>
      <w:r w:rsidRPr="00201177">
        <w:t>Willgren, The Formation</w:t>
      </w:r>
      <w:r>
        <w:rPr>
          <w:rFonts w:cs="David"/>
        </w:rPr>
        <w:t>, 136-171</w:t>
      </w:r>
    </w:p>
    <w:p w14:paraId="24F3BD5C" w14:textId="77777777" w:rsidR="00252DC7" w:rsidRDefault="00252DC7" w:rsidP="00D05702">
      <w:pPr>
        <w:spacing w:line="360" w:lineRule="auto"/>
        <w:jc w:val="both"/>
        <w:outlineLvl w:val="0"/>
        <w:rPr>
          <w:rFonts w:cs="David"/>
          <w:b/>
          <w:bCs/>
          <w:rtl/>
        </w:rPr>
      </w:pPr>
      <w:r>
        <w:rPr>
          <w:rFonts w:cs="David" w:hint="cs"/>
          <w:b/>
          <w:bCs/>
          <w:rtl/>
        </w:rPr>
        <w:t>א</w:t>
      </w:r>
    </w:p>
    <w:p w14:paraId="35B43230" w14:textId="77777777" w:rsidR="00252DC7" w:rsidRDefault="00252DC7" w:rsidP="00252DC7">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AD7E26">
        <w:rPr>
          <w:rFonts w:cs="David" w:hint="cs"/>
          <w:rtl/>
        </w:rPr>
        <w:t xml:space="preserve">151 </w:t>
      </w:r>
      <w:r w:rsidR="00AD7E26">
        <w:rPr>
          <w:rFonts w:cs="David"/>
          <w:rtl/>
        </w:rPr>
        <w:t>–</w:t>
      </w:r>
      <w:r w:rsidR="00AD7E26">
        <w:rPr>
          <w:rFonts w:cs="David" w:hint="cs"/>
          <w:rtl/>
        </w:rPr>
        <w:t xml:space="preserve"> 153 </w:t>
      </w:r>
    </w:p>
    <w:p w14:paraId="5CF62504" w14:textId="77777777" w:rsidR="00B94331" w:rsidRDefault="00B94331" w:rsidP="00252DC7">
      <w:pPr>
        <w:spacing w:line="360" w:lineRule="auto"/>
        <w:jc w:val="both"/>
        <w:rPr>
          <w:rFonts w:cs="David"/>
          <w:rtl/>
        </w:rPr>
      </w:pPr>
      <w:r w:rsidRPr="00B94331">
        <w:rPr>
          <w:rFonts w:cs="David" w:hint="cs"/>
          <w:rtl/>
          <w:lang w:eastAsia="en-US"/>
        </w:rPr>
        <w:t>בובר, דרכו של מקרא,</w:t>
      </w:r>
      <w:r>
        <w:rPr>
          <w:rFonts w:cs="David" w:hint="cs"/>
          <w:rtl/>
          <w:lang w:eastAsia="en-US"/>
        </w:rPr>
        <w:t xml:space="preserve"> 139 </w:t>
      </w:r>
      <w:r>
        <w:rPr>
          <w:rFonts w:cs="David"/>
          <w:rtl/>
          <w:lang w:eastAsia="en-US"/>
        </w:rPr>
        <w:t>–</w:t>
      </w:r>
      <w:r>
        <w:rPr>
          <w:rFonts w:cs="David" w:hint="cs"/>
          <w:rtl/>
          <w:lang w:eastAsia="en-US"/>
        </w:rPr>
        <w:t xml:space="preserve"> 143 </w:t>
      </w:r>
    </w:p>
    <w:p w14:paraId="4B2FFA21" w14:textId="37065B27" w:rsidR="00E543E2" w:rsidRPr="00E543E2" w:rsidRDefault="00E543E2" w:rsidP="007D6FFB">
      <w:pPr>
        <w:spacing w:line="360" w:lineRule="auto"/>
        <w:jc w:val="both"/>
        <w:rPr>
          <w:rFonts w:cs="David"/>
          <w:rtl/>
          <w:lang w:eastAsia="en-US"/>
        </w:rPr>
      </w:pPr>
      <w:r w:rsidRPr="00E543E2">
        <w:rPr>
          <w:rFonts w:cs="David" w:hint="cs"/>
          <w:rtl/>
          <w:lang w:eastAsia="en-US"/>
        </w:rPr>
        <w:t>בובר, הצדק והעוול</w:t>
      </w:r>
      <w:r>
        <w:rPr>
          <w:rFonts w:cs="David" w:hint="cs"/>
          <w:rtl/>
          <w:lang w:eastAsia="en-US"/>
        </w:rPr>
        <w:t>, 4 - 8</w:t>
      </w:r>
    </w:p>
    <w:p w14:paraId="69F6F287" w14:textId="40A31380" w:rsidR="00507450" w:rsidRPr="00507450" w:rsidRDefault="00507450" w:rsidP="007D6FFB">
      <w:pPr>
        <w:spacing w:line="360" w:lineRule="auto"/>
        <w:jc w:val="both"/>
        <w:rPr>
          <w:rFonts w:cs="David"/>
          <w:b/>
          <w:bCs/>
          <w:rtl/>
        </w:rPr>
      </w:pPr>
      <w:r>
        <w:rPr>
          <w:rFonts w:cs="David" w:hint="cs"/>
          <w:rtl/>
          <w:lang w:eastAsia="en-US"/>
        </w:rPr>
        <w:t>גרסיאל, המקבילות</w:t>
      </w:r>
      <w:r w:rsidR="009B4993">
        <w:rPr>
          <w:rFonts w:cs="David" w:hint="cs"/>
          <w:rtl/>
          <w:lang w:eastAsia="en-US"/>
        </w:rPr>
        <w:t>,</w:t>
      </w:r>
      <w:r>
        <w:rPr>
          <w:rFonts w:cs="David" w:hint="cs"/>
          <w:rtl/>
          <w:lang w:eastAsia="en-US"/>
        </w:rPr>
        <w:t xml:space="preserve"> א,</w:t>
      </w:r>
      <w:r>
        <w:rPr>
          <w:rFonts w:cs="David" w:hint="cs"/>
          <w:b/>
          <w:bCs/>
          <w:rtl/>
        </w:rPr>
        <w:t xml:space="preserve"> </w:t>
      </w:r>
      <w:r w:rsidR="00675748" w:rsidRPr="00675748">
        <w:rPr>
          <w:rFonts w:cs="David" w:hint="cs"/>
          <w:rtl/>
        </w:rPr>
        <w:t xml:space="preserve">111 </w:t>
      </w:r>
      <w:r w:rsidR="006666DD">
        <w:rPr>
          <w:rFonts w:cs="David"/>
          <w:rtl/>
        </w:rPr>
        <w:t>–</w:t>
      </w:r>
      <w:r w:rsidR="00675748">
        <w:rPr>
          <w:rFonts w:cs="David" w:hint="cs"/>
          <w:b/>
          <w:bCs/>
          <w:rtl/>
        </w:rPr>
        <w:t xml:space="preserve"> </w:t>
      </w:r>
      <w:r w:rsidR="006666DD" w:rsidRPr="006666DD">
        <w:rPr>
          <w:rFonts w:cs="David" w:hint="cs"/>
          <w:rtl/>
        </w:rPr>
        <w:t>112</w:t>
      </w:r>
      <w:r w:rsidR="000A2DA0">
        <w:rPr>
          <w:rFonts w:cs="David" w:hint="cs"/>
          <w:rtl/>
        </w:rPr>
        <w:t xml:space="preserve">, ב, 58 </w:t>
      </w:r>
      <w:r w:rsidR="000A2DA0">
        <w:rPr>
          <w:rFonts w:cs="David"/>
          <w:rtl/>
        </w:rPr>
        <w:t>–</w:t>
      </w:r>
      <w:r w:rsidR="000A2DA0">
        <w:rPr>
          <w:rFonts w:cs="David" w:hint="cs"/>
          <w:rtl/>
        </w:rPr>
        <w:t xml:space="preserve"> 60, הע' 1 </w:t>
      </w:r>
      <w:r w:rsidR="000A2DA0">
        <w:rPr>
          <w:rFonts w:cs="David"/>
          <w:rtl/>
        </w:rPr>
        <w:t>–</w:t>
      </w:r>
      <w:r w:rsidR="000A2DA0">
        <w:rPr>
          <w:rFonts w:cs="David" w:hint="cs"/>
          <w:rtl/>
        </w:rPr>
        <w:t xml:space="preserve"> 12</w:t>
      </w:r>
      <w:r w:rsidR="005E3461">
        <w:rPr>
          <w:rFonts w:cs="David" w:hint="cs"/>
          <w:rtl/>
        </w:rPr>
        <w:t>;</w:t>
      </w:r>
      <w:r w:rsidR="00FE44AB">
        <w:rPr>
          <w:rFonts w:cs="David" w:hint="cs"/>
          <w:rtl/>
        </w:rPr>
        <w:t xml:space="preserve"> א,</w:t>
      </w:r>
      <w:r w:rsidR="005E3461">
        <w:rPr>
          <w:rFonts w:cs="David" w:hint="cs"/>
          <w:rtl/>
        </w:rPr>
        <w:t xml:space="preserve"> 116 </w:t>
      </w:r>
      <w:r w:rsidR="005E3461">
        <w:rPr>
          <w:rFonts w:cs="David"/>
          <w:rtl/>
        </w:rPr>
        <w:t>–</w:t>
      </w:r>
      <w:r w:rsidR="005E3461">
        <w:rPr>
          <w:rFonts w:cs="David" w:hint="cs"/>
          <w:rtl/>
        </w:rPr>
        <w:t xml:space="preserve"> 118</w:t>
      </w:r>
      <w:r w:rsidR="001166BC">
        <w:rPr>
          <w:rFonts w:cs="David" w:hint="cs"/>
          <w:rtl/>
        </w:rPr>
        <w:t xml:space="preserve">, ב, 62 </w:t>
      </w:r>
      <w:r w:rsidR="001166BC">
        <w:rPr>
          <w:rFonts w:cs="David"/>
          <w:rtl/>
        </w:rPr>
        <w:t>–</w:t>
      </w:r>
      <w:r w:rsidR="001166BC">
        <w:rPr>
          <w:rFonts w:cs="David" w:hint="cs"/>
          <w:rtl/>
        </w:rPr>
        <w:t xml:space="preserve"> 63, הע' 19 </w:t>
      </w:r>
      <w:r w:rsidR="001166BC">
        <w:rPr>
          <w:rFonts w:cs="David"/>
          <w:rtl/>
        </w:rPr>
        <w:t>–</w:t>
      </w:r>
      <w:r w:rsidR="001166BC">
        <w:rPr>
          <w:rFonts w:cs="David" w:hint="cs"/>
          <w:rtl/>
        </w:rPr>
        <w:t xml:space="preserve"> 24</w:t>
      </w:r>
      <w:r w:rsidR="002E340F">
        <w:rPr>
          <w:rFonts w:cs="David" w:hint="cs"/>
          <w:rtl/>
        </w:rPr>
        <w:t>;</w:t>
      </w:r>
      <w:r w:rsidR="00FE44AB">
        <w:rPr>
          <w:rFonts w:cs="David" w:hint="cs"/>
          <w:rtl/>
        </w:rPr>
        <w:t xml:space="preserve"> א,</w:t>
      </w:r>
      <w:r w:rsidR="002E340F">
        <w:rPr>
          <w:rFonts w:cs="David" w:hint="cs"/>
          <w:rtl/>
        </w:rPr>
        <w:t xml:space="preserve"> 122</w:t>
      </w:r>
      <w:r w:rsidR="0077610C">
        <w:rPr>
          <w:rFonts w:cs="David" w:hint="cs"/>
          <w:rtl/>
        </w:rPr>
        <w:t xml:space="preserve"> </w:t>
      </w:r>
      <w:r w:rsidR="0077610C">
        <w:rPr>
          <w:rFonts w:cs="David"/>
          <w:rtl/>
        </w:rPr>
        <w:t>–</w:t>
      </w:r>
      <w:r w:rsidR="0077610C">
        <w:rPr>
          <w:rFonts w:cs="David" w:hint="cs"/>
          <w:rtl/>
        </w:rPr>
        <w:t xml:space="preserve"> 125</w:t>
      </w:r>
      <w:r w:rsidR="00FE44AB">
        <w:rPr>
          <w:rFonts w:cs="David" w:hint="cs"/>
          <w:rtl/>
        </w:rPr>
        <w:t>, ב,</w:t>
      </w:r>
      <w:r w:rsidR="00E22390">
        <w:rPr>
          <w:rFonts w:cs="David" w:hint="cs"/>
          <w:rtl/>
        </w:rPr>
        <w:t xml:space="preserve"> </w:t>
      </w:r>
      <w:r w:rsidR="00967868">
        <w:rPr>
          <w:rFonts w:cs="David" w:hint="cs"/>
          <w:rtl/>
        </w:rPr>
        <w:t xml:space="preserve">65 </w:t>
      </w:r>
      <w:r w:rsidR="00967868">
        <w:rPr>
          <w:rFonts w:cs="David"/>
          <w:rtl/>
        </w:rPr>
        <w:t>–</w:t>
      </w:r>
      <w:r w:rsidR="00967868">
        <w:rPr>
          <w:rFonts w:cs="David" w:hint="cs"/>
          <w:rtl/>
        </w:rPr>
        <w:t xml:space="preserve"> 67,</w:t>
      </w:r>
      <w:r w:rsidR="00FE44AB">
        <w:rPr>
          <w:rFonts w:cs="David" w:hint="cs"/>
          <w:rtl/>
        </w:rPr>
        <w:t xml:space="preserve"> הע' 38 </w:t>
      </w:r>
      <w:r w:rsidR="00FE44AB">
        <w:rPr>
          <w:rFonts w:cs="David"/>
          <w:rtl/>
        </w:rPr>
        <w:t>–</w:t>
      </w:r>
      <w:r w:rsidR="00FE44AB">
        <w:rPr>
          <w:rFonts w:cs="David" w:hint="cs"/>
          <w:rtl/>
        </w:rPr>
        <w:t xml:space="preserve"> 51</w:t>
      </w:r>
      <w:r w:rsidR="0077610C">
        <w:rPr>
          <w:rFonts w:cs="David" w:hint="cs"/>
          <w:rtl/>
        </w:rPr>
        <w:t>;</w:t>
      </w:r>
      <w:r w:rsidR="007D6FFB">
        <w:rPr>
          <w:rFonts w:cs="David" w:hint="cs"/>
          <w:rtl/>
        </w:rPr>
        <w:t xml:space="preserve"> א,</w:t>
      </w:r>
      <w:r w:rsidR="0077610C">
        <w:rPr>
          <w:rFonts w:cs="David" w:hint="cs"/>
          <w:rtl/>
        </w:rPr>
        <w:t xml:space="preserve"> 129 </w:t>
      </w:r>
      <w:r w:rsidR="0077610C">
        <w:rPr>
          <w:rFonts w:cs="David"/>
          <w:rtl/>
        </w:rPr>
        <w:t>–</w:t>
      </w:r>
      <w:r w:rsidR="0077610C">
        <w:rPr>
          <w:rFonts w:cs="David" w:hint="cs"/>
          <w:rtl/>
        </w:rPr>
        <w:t xml:space="preserve"> 130</w:t>
      </w:r>
      <w:r w:rsidR="006666DD" w:rsidRPr="006666DD">
        <w:rPr>
          <w:rFonts w:cs="David" w:hint="cs"/>
          <w:rtl/>
        </w:rPr>
        <w:t xml:space="preserve"> </w:t>
      </w:r>
    </w:p>
    <w:p w14:paraId="41C30A59" w14:textId="77777777" w:rsidR="00AD5902" w:rsidRPr="00AD5902" w:rsidRDefault="00AD5902" w:rsidP="00AD5902">
      <w:pPr>
        <w:spacing w:line="360" w:lineRule="auto"/>
        <w:jc w:val="both"/>
        <w:rPr>
          <w:rFonts w:cs="David"/>
          <w:rtl/>
          <w:lang w:eastAsia="en-US"/>
        </w:rPr>
      </w:pPr>
      <w:r w:rsidRPr="00AD5902">
        <w:rPr>
          <w:rFonts w:cs="David" w:hint="cs"/>
          <w:rtl/>
          <w:lang w:eastAsia="en-US"/>
        </w:rPr>
        <w:t xml:space="preserve">דבורה, המאבק על המקרא, </w:t>
      </w:r>
      <w:r>
        <w:rPr>
          <w:rFonts w:cs="David" w:hint="cs"/>
          <w:rtl/>
          <w:lang w:eastAsia="en-US"/>
        </w:rPr>
        <w:t xml:space="preserve">33 </w:t>
      </w:r>
      <w:r>
        <w:rPr>
          <w:rFonts w:cs="David"/>
          <w:rtl/>
          <w:lang w:eastAsia="en-US"/>
        </w:rPr>
        <w:t>–</w:t>
      </w:r>
      <w:r>
        <w:rPr>
          <w:rFonts w:cs="David" w:hint="cs"/>
          <w:rtl/>
          <w:lang w:eastAsia="en-US"/>
        </w:rPr>
        <w:t xml:space="preserve"> 48 </w:t>
      </w:r>
    </w:p>
    <w:p w14:paraId="7270C1FC" w14:textId="77777777" w:rsidR="00CD4159" w:rsidRDefault="00CD4159" w:rsidP="00252DC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w:t>
      </w:r>
      <w:r w:rsidR="009E4001">
        <w:rPr>
          <w:rFonts w:cs="David" w:hint="cs"/>
          <w:rtl/>
        </w:rPr>
        <w:t xml:space="preserve">111 </w:t>
      </w:r>
      <w:r w:rsidR="009E4001">
        <w:rPr>
          <w:rFonts w:cs="David"/>
          <w:rtl/>
        </w:rPr>
        <w:t>–</w:t>
      </w:r>
      <w:r w:rsidR="009E4001">
        <w:rPr>
          <w:rFonts w:cs="David" w:hint="cs"/>
          <w:rtl/>
        </w:rPr>
        <w:t xml:space="preserve"> 134 </w:t>
      </w:r>
    </w:p>
    <w:p w14:paraId="6ACECF97" w14:textId="77777777" w:rsidR="00D95A28" w:rsidRDefault="00D95A28" w:rsidP="00252DC7">
      <w:pPr>
        <w:spacing w:line="360" w:lineRule="auto"/>
        <w:jc w:val="both"/>
        <w:rPr>
          <w:rFonts w:cs="David"/>
          <w:rtl/>
        </w:rPr>
      </w:pPr>
      <w:r>
        <w:rPr>
          <w:rFonts w:cs="David" w:hint="cs"/>
          <w:rtl/>
        </w:rPr>
        <w:t xml:space="preserve">ליבוביץ, פרקי נחמה, 577 </w:t>
      </w:r>
      <w:r w:rsidR="001F6C65">
        <w:rPr>
          <w:rFonts w:cs="David"/>
          <w:rtl/>
        </w:rPr>
        <w:t>–</w:t>
      </w:r>
      <w:r>
        <w:rPr>
          <w:rFonts w:cs="David" w:hint="cs"/>
          <w:rtl/>
        </w:rPr>
        <w:t xml:space="preserve"> </w:t>
      </w:r>
      <w:r w:rsidR="001F6C65">
        <w:rPr>
          <w:rFonts w:cs="David" w:hint="cs"/>
          <w:rtl/>
        </w:rPr>
        <w:t xml:space="preserve">581 </w:t>
      </w:r>
    </w:p>
    <w:p w14:paraId="1AFEB531" w14:textId="77777777" w:rsidR="00A74DA2" w:rsidRPr="00A74DA2" w:rsidRDefault="00A74DA2" w:rsidP="00B83F05">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א </w:t>
      </w:r>
      <w:r>
        <w:rPr>
          <w:rFonts w:cs="David"/>
          <w:rtl/>
          <w:lang w:eastAsia="en-US"/>
        </w:rPr>
        <w:t>–</w:t>
      </w:r>
      <w:r>
        <w:rPr>
          <w:rFonts w:cs="David" w:hint="cs"/>
          <w:rtl/>
          <w:lang w:eastAsia="en-US"/>
        </w:rPr>
        <w:t xml:space="preserve"> ג </w:t>
      </w:r>
    </w:p>
    <w:p w14:paraId="3879CA7B" w14:textId="77777777" w:rsidR="00B83F05" w:rsidRDefault="00B83F05" w:rsidP="00B83F05">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Pr>
          <w:rFonts w:cs="David" w:hint="cs"/>
          <w:rtl/>
        </w:rPr>
        <w:t xml:space="preserve">244 </w:t>
      </w:r>
      <w:r>
        <w:rPr>
          <w:rFonts w:cs="David"/>
          <w:rtl/>
        </w:rPr>
        <w:t>–</w:t>
      </w:r>
      <w:r>
        <w:rPr>
          <w:rFonts w:cs="David" w:hint="cs"/>
          <w:rtl/>
        </w:rPr>
        <w:t xml:space="preserve"> 246 </w:t>
      </w:r>
    </w:p>
    <w:p w14:paraId="33599492" w14:textId="77777777" w:rsidR="00A63164" w:rsidRDefault="00A63164" w:rsidP="00626C0D">
      <w:pPr>
        <w:spacing w:line="360" w:lineRule="auto"/>
        <w:jc w:val="both"/>
        <w:rPr>
          <w:rFonts w:cs="David"/>
          <w:rtl/>
        </w:rPr>
      </w:pPr>
      <w:r>
        <w:rPr>
          <w:rFonts w:cs="David" w:hint="cs"/>
          <w:rtl/>
        </w:rPr>
        <w:t xml:space="preserve">צייטקין, שאלות יסוד, 72 </w:t>
      </w:r>
      <w:r>
        <w:rPr>
          <w:rFonts w:cs="David"/>
          <w:rtl/>
        </w:rPr>
        <w:t>–</w:t>
      </w:r>
      <w:r>
        <w:rPr>
          <w:rFonts w:cs="David" w:hint="cs"/>
          <w:rtl/>
        </w:rPr>
        <w:t xml:space="preserve"> 73</w:t>
      </w:r>
      <w:r w:rsidR="001C6F7C">
        <w:rPr>
          <w:rFonts w:cs="David" w:hint="cs"/>
          <w:rtl/>
        </w:rPr>
        <w:t xml:space="preserve">; 212 </w:t>
      </w:r>
      <w:r w:rsidR="001C6F7C">
        <w:rPr>
          <w:rFonts w:cs="David"/>
          <w:rtl/>
        </w:rPr>
        <w:t>–</w:t>
      </w:r>
      <w:r w:rsidR="001C6F7C">
        <w:rPr>
          <w:rFonts w:cs="David" w:hint="cs"/>
          <w:rtl/>
        </w:rPr>
        <w:t xml:space="preserve"> 21</w:t>
      </w:r>
      <w:r w:rsidR="00626C0D">
        <w:rPr>
          <w:rFonts w:cs="David" w:hint="cs"/>
          <w:rtl/>
        </w:rPr>
        <w:t>3</w:t>
      </w:r>
      <w:r w:rsidR="001C6F7C">
        <w:rPr>
          <w:rFonts w:cs="David" w:hint="cs"/>
          <w:rtl/>
        </w:rPr>
        <w:t xml:space="preserve"> </w:t>
      </w:r>
      <w:r>
        <w:rPr>
          <w:rFonts w:cs="David" w:hint="cs"/>
          <w:rtl/>
        </w:rPr>
        <w:t xml:space="preserve"> </w:t>
      </w:r>
    </w:p>
    <w:p w14:paraId="0EA56E3F" w14:textId="77777777" w:rsidR="002B0FAA" w:rsidRDefault="002B0FAA" w:rsidP="002B0FAA">
      <w:pPr>
        <w:spacing w:line="360" w:lineRule="auto"/>
      </w:pPr>
      <w:r w:rsidRPr="002B0FAA">
        <w:t xml:space="preserve">Alter, Biblical Poetry, </w:t>
      </w:r>
      <w:r>
        <w:t>114</w:t>
      </w:r>
      <w:r w:rsidR="00D04084">
        <w:t>ff</w:t>
      </w:r>
    </w:p>
    <w:p w14:paraId="7B832C1E" w14:textId="35930A1A" w:rsidR="004A6421" w:rsidRDefault="004A6421" w:rsidP="002B0FAA">
      <w:pPr>
        <w:spacing w:line="360" w:lineRule="auto"/>
      </w:pPr>
      <w:r>
        <w:t>Fokkelman, Major Poems II, 53-55</w:t>
      </w:r>
      <w:r w:rsidR="00D04084">
        <w:t>, 387</w:t>
      </w:r>
    </w:p>
    <w:p w14:paraId="64F761E2" w14:textId="42EE253E" w:rsidR="00E718EC" w:rsidRPr="00E718EC" w:rsidRDefault="00E718EC" w:rsidP="00E718EC">
      <w:pPr>
        <w:spacing w:line="360" w:lineRule="auto"/>
        <w:rPr>
          <w:rFonts w:cs="David"/>
          <w:b/>
          <w:bCs/>
          <w:lang w:eastAsia="en-US"/>
        </w:rPr>
      </w:pPr>
      <w:r>
        <w:rPr>
          <w:rFonts w:asciiTheme="majorBidi" w:hAnsiTheme="majorBidi" w:cstheme="majorBidi"/>
        </w:rPr>
        <w:t>Fokkelman, Reading Biblical Poetry, 28-29</w:t>
      </w:r>
    </w:p>
    <w:p w14:paraId="347B9199" w14:textId="59CF185C" w:rsidR="004F6701" w:rsidRDefault="004F6701" w:rsidP="002B0FAA">
      <w:pPr>
        <w:spacing w:line="360" w:lineRule="auto"/>
      </w:pPr>
      <w:r w:rsidRPr="009D5E4E">
        <w:rPr>
          <w:rFonts w:asciiTheme="majorBidi" w:hAnsiTheme="majorBidi" w:cstheme="majorBidi"/>
        </w:rPr>
        <w:t>Grand, The King</w:t>
      </w:r>
      <w:r>
        <w:t>, 43-56</w:t>
      </w:r>
    </w:p>
    <w:p w14:paraId="78E676FB" w14:textId="330BD662" w:rsidR="00D23614" w:rsidRPr="00D23614" w:rsidRDefault="00D23614" w:rsidP="00D23614">
      <w:pPr>
        <w:spacing w:line="360" w:lineRule="auto"/>
        <w:rPr>
          <w:rFonts w:asciiTheme="majorBidi" w:hAnsiTheme="majorBidi" w:cstheme="majorBidi"/>
        </w:rPr>
      </w:pPr>
      <w:r w:rsidRPr="00F36E04">
        <w:rPr>
          <w:rFonts w:asciiTheme="majorBidi" w:hAnsiTheme="majorBidi" w:cstheme="majorBidi"/>
        </w:rPr>
        <w:t>Kam-Yau, Melchizedek</w:t>
      </w:r>
      <w:r>
        <w:rPr>
          <w:rFonts w:asciiTheme="majorBidi" w:hAnsiTheme="majorBidi" w:cstheme="majorBidi"/>
        </w:rPr>
        <w:t>, 124-126</w:t>
      </w:r>
    </w:p>
    <w:p w14:paraId="5136F69B" w14:textId="35A8796F" w:rsidR="004A635A" w:rsidRPr="004A635A" w:rsidRDefault="004A635A" w:rsidP="004A635A">
      <w:pPr>
        <w:spacing w:line="360" w:lineRule="auto"/>
        <w:jc w:val="both"/>
        <w:rPr>
          <w:rFonts w:cs="David"/>
        </w:rPr>
      </w:pPr>
      <w:r>
        <w:t>Nasuti, Defining the Sacred Songs</w:t>
      </w:r>
      <w:r>
        <w:rPr>
          <w:rFonts w:cs="David"/>
        </w:rPr>
        <w:t>, 165, 168, 178-180</w:t>
      </w:r>
    </w:p>
    <w:p w14:paraId="724074CE" w14:textId="5E9C9492" w:rsidR="00776D4F" w:rsidRDefault="00776D4F" w:rsidP="00776D4F">
      <w:pPr>
        <w:spacing w:line="360" w:lineRule="auto"/>
        <w:jc w:val="both"/>
        <w:rPr>
          <w:rFonts w:cs="David"/>
        </w:rPr>
      </w:pPr>
      <w:r w:rsidRPr="00776D4F">
        <w:rPr>
          <w:rFonts w:cs="David"/>
        </w:rPr>
        <w:t>Sarna, Book of Psalms, 26-47</w:t>
      </w:r>
    </w:p>
    <w:p w14:paraId="37FC7D9B" w14:textId="0CE6BF53" w:rsidR="004A635A" w:rsidRDefault="004A635A" w:rsidP="00776D4F">
      <w:pPr>
        <w:spacing w:line="360" w:lineRule="auto"/>
        <w:jc w:val="both"/>
        <w:rPr>
          <w:rFonts w:cs="David"/>
        </w:rPr>
      </w:pPr>
      <w:r>
        <w:t>Snearly, The Return of the King, 88-89</w:t>
      </w:r>
    </w:p>
    <w:p w14:paraId="22F0DE26" w14:textId="4C7E3C1A" w:rsidR="00672A7F" w:rsidRDefault="00672A7F" w:rsidP="00776D4F">
      <w:pPr>
        <w:spacing w:line="360" w:lineRule="auto"/>
        <w:jc w:val="both"/>
        <w:rPr>
          <w:rFonts w:cs="David"/>
        </w:rPr>
      </w:pPr>
      <w:r>
        <w:t>Treves, The Dates of the Psalms</w:t>
      </w:r>
      <w:r>
        <w:rPr>
          <w:rFonts w:cs="David"/>
        </w:rPr>
        <w:t>, 17-18</w:t>
      </w:r>
    </w:p>
    <w:p w14:paraId="21D482BF" w14:textId="6AA6AF31" w:rsidR="00C811F4" w:rsidRPr="00672A7F" w:rsidRDefault="00C811F4" w:rsidP="00C811F4">
      <w:pPr>
        <w:spacing w:line="360" w:lineRule="auto"/>
        <w:jc w:val="both"/>
        <w:rPr>
          <w:rFonts w:cs="David"/>
          <w:lang w:eastAsia="en-US"/>
        </w:rPr>
      </w:pPr>
      <w:r>
        <w:t>Van der Lugt, Cantos and Strophes III</w:t>
      </w:r>
      <w:r>
        <w:rPr>
          <w:rFonts w:cs="David"/>
          <w:lang w:eastAsia="en-US"/>
        </w:rPr>
        <w:t>, 578-587</w:t>
      </w:r>
    </w:p>
    <w:p w14:paraId="2DCDF10F" w14:textId="02B26397" w:rsidR="00776D4F" w:rsidRDefault="00776D4F" w:rsidP="00776D4F">
      <w:pPr>
        <w:spacing w:line="360" w:lineRule="auto"/>
        <w:jc w:val="both"/>
        <w:rPr>
          <w:rFonts w:cs="David"/>
        </w:rPr>
      </w:pPr>
      <w:r w:rsidRPr="00776D4F">
        <w:rPr>
          <w:rFonts w:cs="David"/>
        </w:rPr>
        <w:t>Whybray, Reading Psalms, 38-42</w:t>
      </w:r>
    </w:p>
    <w:p w14:paraId="10A350E1" w14:textId="4088FD66" w:rsidR="00533A30" w:rsidRDefault="00533A30" w:rsidP="00533A30">
      <w:pPr>
        <w:spacing w:line="360" w:lineRule="auto"/>
        <w:jc w:val="both"/>
        <w:rPr>
          <w:rFonts w:cs="David"/>
        </w:rPr>
      </w:pPr>
      <w:r w:rsidRPr="00201177">
        <w:t>Willgren, The Formation</w:t>
      </w:r>
      <w:r>
        <w:rPr>
          <w:rFonts w:cs="David"/>
        </w:rPr>
        <w:t>, 137-147</w:t>
      </w:r>
    </w:p>
    <w:p w14:paraId="74A6A8A6" w14:textId="1FBA2A44" w:rsidR="00596DDA" w:rsidRPr="00776D4F" w:rsidRDefault="00596DDA" w:rsidP="00776D4F">
      <w:pPr>
        <w:spacing w:line="360" w:lineRule="auto"/>
        <w:jc w:val="both"/>
        <w:rPr>
          <w:rFonts w:cs="David"/>
        </w:rPr>
      </w:pPr>
      <w:r>
        <w:t>Wilson, The Editing, 204-207</w:t>
      </w:r>
    </w:p>
    <w:p w14:paraId="50A5876B" w14:textId="7022B5FF" w:rsidR="004350D3" w:rsidRDefault="004350D3" w:rsidP="00396464">
      <w:pPr>
        <w:spacing w:line="360" w:lineRule="auto"/>
        <w:outlineLvl w:val="0"/>
        <w:rPr>
          <w:rFonts w:cs="David"/>
          <w:b/>
          <w:bCs/>
          <w:rtl/>
        </w:rPr>
      </w:pPr>
      <w:r>
        <w:rPr>
          <w:rFonts w:cs="David" w:hint="cs"/>
          <w:b/>
          <w:bCs/>
          <w:rtl/>
        </w:rPr>
        <w:t xml:space="preserve">א 1 </w:t>
      </w:r>
      <w:r>
        <w:rPr>
          <w:rFonts w:cs="David"/>
          <w:b/>
          <w:bCs/>
          <w:rtl/>
        </w:rPr>
        <w:t>–</w:t>
      </w:r>
      <w:r>
        <w:rPr>
          <w:rFonts w:cs="David" w:hint="cs"/>
          <w:b/>
          <w:bCs/>
          <w:rtl/>
        </w:rPr>
        <w:t xml:space="preserve"> 3</w:t>
      </w:r>
    </w:p>
    <w:p w14:paraId="7EACF450" w14:textId="30633124" w:rsidR="005B155D" w:rsidRPr="005B155D" w:rsidRDefault="005B155D" w:rsidP="005B155D">
      <w:pPr>
        <w:spacing w:line="360" w:lineRule="auto"/>
        <w:jc w:val="both"/>
        <w:rPr>
          <w:rFonts w:cs="David"/>
          <w:rtl/>
        </w:rPr>
      </w:pPr>
      <w:r w:rsidRPr="004350D3">
        <w:rPr>
          <w:rFonts w:cs="David" w:hint="cs"/>
          <w:rtl/>
        </w:rPr>
        <w:t xml:space="preserve">זקוביץ, צבת בצבת עשויה, </w:t>
      </w:r>
      <w:r>
        <w:rPr>
          <w:rFonts w:cs="David" w:hint="cs"/>
          <w:rtl/>
        </w:rPr>
        <w:t xml:space="preserve">100 </w:t>
      </w:r>
      <w:r>
        <w:rPr>
          <w:rFonts w:cs="David"/>
          <w:rtl/>
        </w:rPr>
        <w:t>–</w:t>
      </w:r>
      <w:r>
        <w:rPr>
          <w:rFonts w:cs="David" w:hint="cs"/>
          <w:rtl/>
        </w:rPr>
        <w:t xml:space="preserve"> 101 </w:t>
      </w:r>
    </w:p>
    <w:p w14:paraId="7E076A36" w14:textId="2E880CC6" w:rsidR="004F6701" w:rsidRPr="004F6701" w:rsidRDefault="004F6701" w:rsidP="00396464">
      <w:pPr>
        <w:spacing w:line="360" w:lineRule="auto"/>
        <w:outlineLvl w:val="0"/>
        <w:rPr>
          <w:rFonts w:cs="David"/>
        </w:rPr>
      </w:pPr>
      <w:r w:rsidRPr="009D5E4E">
        <w:rPr>
          <w:rFonts w:asciiTheme="majorBidi" w:hAnsiTheme="majorBidi" w:cstheme="majorBidi"/>
        </w:rPr>
        <w:t>Grand, The King</w:t>
      </w:r>
      <w:r>
        <w:rPr>
          <w:rFonts w:cs="David"/>
        </w:rPr>
        <w:t>, 43-50</w:t>
      </w:r>
    </w:p>
    <w:p w14:paraId="35EC3565" w14:textId="7D934F0D" w:rsidR="00E718EC" w:rsidRDefault="00E718EC" w:rsidP="00396464">
      <w:pPr>
        <w:spacing w:line="360" w:lineRule="auto"/>
        <w:outlineLvl w:val="0"/>
        <w:rPr>
          <w:rFonts w:cs="David"/>
          <w:b/>
          <w:bCs/>
          <w:rtl/>
        </w:rPr>
      </w:pPr>
      <w:r>
        <w:rPr>
          <w:rFonts w:cs="David" w:hint="cs"/>
          <w:b/>
          <w:bCs/>
          <w:rtl/>
        </w:rPr>
        <w:t xml:space="preserve">א 1 </w:t>
      </w:r>
      <w:r>
        <w:rPr>
          <w:rFonts w:cs="David"/>
          <w:b/>
          <w:bCs/>
          <w:rtl/>
        </w:rPr>
        <w:t>–</w:t>
      </w:r>
      <w:r>
        <w:rPr>
          <w:rFonts w:cs="David" w:hint="cs"/>
          <w:b/>
          <w:bCs/>
          <w:rtl/>
        </w:rPr>
        <w:t xml:space="preserve"> 2</w:t>
      </w:r>
    </w:p>
    <w:p w14:paraId="3790F29A" w14:textId="56DBBFDA" w:rsidR="00E718EC" w:rsidRDefault="00E718EC" w:rsidP="00E718EC">
      <w:pPr>
        <w:spacing w:line="360" w:lineRule="auto"/>
        <w:rPr>
          <w:rFonts w:cs="David"/>
          <w:b/>
          <w:bCs/>
          <w:rtl/>
          <w:lang w:eastAsia="en-US"/>
        </w:rPr>
      </w:pPr>
      <w:r>
        <w:rPr>
          <w:rFonts w:asciiTheme="majorBidi" w:hAnsiTheme="majorBidi" w:cstheme="majorBidi"/>
        </w:rPr>
        <w:t>Fokkelman, Reading Biblical Poetry, 31-32</w:t>
      </w:r>
    </w:p>
    <w:p w14:paraId="7D8C5405" w14:textId="45179CEE" w:rsidR="00C32015" w:rsidRDefault="00C32015" w:rsidP="00396464">
      <w:pPr>
        <w:spacing w:line="360" w:lineRule="auto"/>
        <w:outlineLvl w:val="0"/>
        <w:rPr>
          <w:rFonts w:cs="David"/>
          <w:b/>
          <w:bCs/>
          <w:rtl/>
        </w:rPr>
      </w:pPr>
      <w:r>
        <w:rPr>
          <w:rFonts w:cs="David" w:hint="cs"/>
          <w:b/>
          <w:bCs/>
          <w:rtl/>
        </w:rPr>
        <w:t>א 1</w:t>
      </w:r>
    </w:p>
    <w:p w14:paraId="0B803796" w14:textId="77777777" w:rsidR="00C32015" w:rsidRDefault="00C32015" w:rsidP="00C32015">
      <w:pPr>
        <w:spacing w:line="360" w:lineRule="auto"/>
        <w:jc w:val="both"/>
        <w:rPr>
          <w:rFonts w:cs="David"/>
          <w:rtl/>
        </w:rPr>
      </w:pPr>
      <w:r w:rsidRPr="00DA711B">
        <w:rPr>
          <w:rStyle w:val="apple-style-span"/>
          <w:rFonts w:ascii="Arial" w:hAnsi="Arial" w:cs="David" w:hint="cs"/>
          <w:color w:val="000000"/>
          <w:rtl/>
        </w:rPr>
        <w:t>ק</w:t>
      </w:r>
      <w:r w:rsidRPr="00DA711B">
        <w:rPr>
          <w:rStyle w:val="apple-style-span"/>
          <w:rFonts w:ascii="Arial" w:hAnsi="Arial" w:cs="David"/>
          <w:color w:val="000000"/>
          <w:rtl/>
        </w:rPr>
        <w:t xml:space="preserve">ריב, </w:t>
      </w:r>
      <w:r w:rsidR="00E16D43">
        <w:rPr>
          <w:rStyle w:val="apple-style-span"/>
          <w:rFonts w:ascii="Arial" w:hAnsi="Arial" w:cs="David"/>
          <w:color w:val="000000"/>
          <w:rtl/>
        </w:rPr>
        <w:t>עמודי התנ"ך</w:t>
      </w:r>
      <w:r w:rsidRPr="00DA711B">
        <w:rPr>
          <w:rFonts w:cs="David" w:hint="cs"/>
          <w:rtl/>
        </w:rPr>
        <w:t xml:space="preserve">, </w:t>
      </w:r>
      <w:r>
        <w:rPr>
          <w:rFonts w:cs="David" w:hint="cs"/>
          <w:rtl/>
        </w:rPr>
        <w:t xml:space="preserve">334 </w:t>
      </w:r>
    </w:p>
    <w:p w14:paraId="50E11B08" w14:textId="77777777" w:rsidR="004A3AE8" w:rsidRPr="00C32015" w:rsidRDefault="004A3AE8" w:rsidP="004A3AE8">
      <w:pPr>
        <w:spacing w:line="360" w:lineRule="auto"/>
        <w:jc w:val="both"/>
        <w:rPr>
          <w:rFonts w:cs="David"/>
          <w:rtl/>
        </w:rPr>
      </w:pPr>
      <w:r w:rsidRPr="004A3AE8">
        <w:rPr>
          <w:rFonts w:cs="David"/>
        </w:rPr>
        <w:t>Sarna, Book of Psalms, 29-36</w:t>
      </w:r>
    </w:p>
    <w:p w14:paraId="66D6DBD1" w14:textId="2065AEF5" w:rsidR="00AA783C" w:rsidRDefault="00AA783C" w:rsidP="00396464">
      <w:pPr>
        <w:spacing w:line="360" w:lineRule="auto"/>
        <w:outlineLvl w:val="0"/>
        <w:rPr>
          <w:rFonts w:cs="David"/>
          <w:b/>
          <w:bCs/>
          <w:rtl/>
        </w:rPr>
      </w:pPr>
      <w:r>
        <w:rPr>
          <w:rFonts w:cs="David" w:hint="cs"/>
          <w:b/>
          <w:bCs/>
          <w:rtl/>
        </w:rPr>
        <w:t>א 2</w:t>
      </w:r>
    </w:p>
    <w:p w14:paraId="77F5BD06" w14:textId="6E1A807D" w:rsidR="005051C1" w:rsidRDefault="005051C1" w:rsidP="005051C1">
      <w:pPr>
        <w:spacing w:line="360" w:lineRule="auto"/>
        <w:outlineLvl w:val="0"/>
        <w:rPr>
          <w:rFonts w:cs="David"/>
        </w:rPr>
      </w:pPr>
      <w:r w:rsidRPr="009D5E4E">
        <w:rPr>
          <w:rFonts w:asciiTheme="majorBidi" w:hAnsiTheme="majorBidi" w:cstheme="majorBidi"/>
        </w:rPr>
        <w:t>Grand, The King</w:t>
      </w:r>
      <w:r>
        <w:rPr>
          <w:rFonts w:cs="David"/>
        </w:rPr>
        <w:t>, 259-260</w:t>
      </w:r>
    </w:p>
    <w:p w14:paraId="09C01F85" w14:textId="13D45962" w:rsidR="00245920" w:rsidRPr="00245920" w:rsidRDefault="00245920" w:rsidP="00245920">
      <w:pPr>
        <w:spacing w:line="360" w:lineRule="auto"/>
        <w:outlineLvl w:val="0"/>
      </w:pPr>
      <w:r>
        <w:t>Hensley, Covenant Relationships, 135-136</w:t>
      </w:r>
    </w:p>
    <w:p w14:paraId="5BBBDFEE" w14:textId="77777777" w:rsidR="00AA783C" w:rsidRDefault="00AA783C" w:rsidP="00AA783C">
      <w:pPr>
        <w:spacing w:line="360" w:lineRule="auto"/>
        <w:jc w:val="both"/>
        <w:rPr>
          <w:rFonts w:cs="David"/>
        </w:rPr>
      </w:pPr>
      <w:r w:rsidRPr="00AA783C">
        <w:rPr>
          <w:rFonts w:cs="David"/>
        </w:rPr>
        <w:t>Sarna, Book of Psalms, 36-39</w:t>
      </w:r>
    </w:p>
    <w:p w14:paraId="518A82BB" w14:textId="77777777" w:rsidR="00AA783C" w:rsidRPr="00AA783C" w:rsidRDefault="00AA783C" w:rsidP="00AA783C">
      <w:pPr>
        <w:spacing w:line="360" w:lineRule="auto"/>
        <w:jc w:val="both"/>
        <w:rPr>
          <w:rFonts w:cs="David"/>
          <w:rtl/>
        </w:rPr>
      </w:pPr>
      <w:r w:rsidRPr="00AA783C">
        <w:rPr>
          <w:rFonts w:cs="David"/>
        </w:rPr>
        <w:t xml:space="preserve"> Whybray, Reading Psalms, 38-40</w:t>
      </w:r>
    </w:p>
    <w:p w14:paraId="49C60E88" w14:textId="77777777" w:rsidR="008E2481" w:rsidRDefault="008E2481" w:rsidP="00396464">
      <w:pPr>
        <w:spacing w:line="360" w:lineRule="auto"/>
        <w:outlineLvl w:val="0"/>
        <w:rPr>
          <w:rFonts w:cs="David"/>
          <w:b/>
          <w:bCs/>
          <w:rtl/>
        </w:rPr>
      </w:pPr>
      <w:r>
        <w:rPr>
          <w:rFonts w:cs="David" w:hint="cs"/>
          <w:b/>
          <w:bCs/>
          <w:rtl/>
        </w:rPr>
        <w:t xml:space="preserve">א 3 </w:t>
      </w:r>
      <w:r>
        <w:rPr>
          <w:rFonts w:cs="David"/>
          <w:b/>
          <w:bCs/>
          <w:rtl/>
        </w:rPr>
        <w:t>–</w:t>
      </w:r>
      <w:r>
        <w:rPr>
          <w:rFonts w:cs="David" w:hint="cs"/>
          <w:b/>
          <w:bCs/>
          <w:rtl/>
        </w:rPr>
        <w:t xml:space="preserve"> 4 </w:t>
      </w:r>
    </w:p>
    <w:p w14:paraId="4E286600" w14:textId="77777777" w:rsidR="008E2481" w:rsidRPr="008E2481" w:rsidRDefault="008E2481" w:rsidP="008E2481">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132 </w:t>
      </w:r>
      <w:r>
        <w:rPr>
          <w:rFonts w:cs="David"/>
          <w:rtl/>
        </w:rPr>
        <w:t>–</w:t>
      </w:r>
      <w:r>
        <w:rPr>
          <w:rFonts w:cs="David" w:hint="cs"/>
          <w:rtl/>
        </w:rPr>
        <w:t xml:space="preserve"> 158 </w:t>
      </w:r>
    </w:p>
    <w:p w14:paraId="7EDDEBBB" w14:textId="77777777" w:rsidR="00AA783C" w:rsidRDefault="00AA783C" w:rsidP="00396464">
      <w:pPr>
        <w:spacing w:line="360" w:lineRule="auto"/>
        <w:outlineLvl w:val="0"/>
        <w:rPr>
          <w:rFonts w:cs="David"/>
          <w:b/>
          <w:bCs/>
          <w:rtl/>
        </w:rPr>
      </w:pPr>
      <w:r>
        <w:rPr>
          <w:rFonts w:cs="David" w:hint="cs"/>
          <w:b/>
          <w:bCs/>
          <w:rtl/>
        </w:rPr>
        <w:t>א 3</w:t>
      </w:r>
    </w:p>
    <w:p w14:paraId="22A96E0E" w14:textId="77777777" w:rsidR="00AA783C" w:rsidRPr="00AA783C" w:rsidRDefault="00AA783C" w:rsidP="00AA783C">
      <w:pPr>
        <w:spacing w:line="360" w:lineRule="auto"/>
        <w:jc w:val="both"/>
        <w:rPr>
          <w:rFonts w:cs="David"/>
          <w:rtl/>
        </w:rPr>
      </w:pPr>
      <w:r w:rsidRPr="00AA783C">
        <w:rPr>
          <w:rFonts w:cs="David"/>
        </w:rPr>
        <w:t>Sarna, Book of Psalms, 40-44</w:t>
      </w:r>
    </w:p>
    <w:p w14:paraId="58EFD225" w14:textId="7B843E33" w:rsidR="00553A1C" w:rsidRDefault="00553A1C" w:rsidP="00396464">
      <w:pPr>
        <w:spacing w:line="360" w:lineRule="auto"/>
        <w:outlineLvl w:val="0"/>
        <w:rPr>
          <w:rFonts w:cs="David"/>
          <w:b/>
          <w:bCs/>
          <w:rtl/>
        </w:rPr>
      </w:pPr>
      <w:r>
        <w:rPr>
          <w:rFonts w:cs="David" w:hint="cs"/>
          <w:b/>
          <w:bCs/>
          <w:rtl/>
        </w:rPr>
        <w:t>א 4</w:t>
      </w:r>
    </w:p>
    <w:p w14:paraId="1B5330CD" w14:textId="76967C1B" w:rsidR="004F6701" w:rsidRDefault="004F6701" w:rsidP="00396464">
      <w:pPr>
        <w:spacing w:line="360" w:lineRule="auto"/>
        <w:outlineLvl w:val="0"/>
        <w:rPr>
          <w:rFonts w:cs="David"/>
          <w:b/>
          <w:bCs/>
          <w:rtl/>
        </w:rPr>
      </w:pPr>
      <w:r w:rsidRPr="009D5E4E">
        <w:rPr>
          <w:rFonts w:asciiTheme="majorBidi" w:hAnsiTheme="majorBidi" w:cstheme="majorBidi"/>
        </w:rPr>
        <w:t>Grand, The King</w:t>
      </w:r>
      <w:r>
        <w:rPr>
          <w:rFonts w:asciiTheme="majorBidi" w:hAnsiTheme="majorBidi" w:cstheme="majorBidi"/>
        </w:rPr>
        <w:t>, 50-52</w:t>
      </w:r>
    </w:p>
    <w:p w14:paraId="035DC517" w14:textId="77777777" w:rsidR="00553A1C" w:rsidRPr="00553A1C" w:rsidRDefault="00553A1C" w:rsidP="00553A1C">
      <w:pPr>
        <w:spacing w:line="360" w:lineRule="auto"/>
        <w:jc w:val="both"/>
        <w:rPr>
          <w:rFonts w:cs="David"/>
          <w:rtl/>
        </w:rPr>
      </w:pPr>
      <w:r w:rsidRPr="00553A1C">
        <w:rPr>
          <w:rFonts w:cs="David"/>
        </w:rPr>
        <w:t>Sarna, Book of Psalms, 44</w:t>
      </w:r>
    </w:p>
    <w:p w14:paraId="3F5EA932" w14:textId="77777777" w:rsidR="00D05702" w:rsidRDefault="00D05702" w:rsidP="00396464">
      <w:pPr>
        <w:spacing w:line="360" w:lineRule="auto"/>
        <w:outlineLvl w:val="0"/>
        <w:rPr>
          <w:rFonts w:cs="David"/>
          <w:b/>
          <w:bCs/>
          <w:rtl/>
        </w:rPr>
      </w:pPr>
      <w:r>
        <w:rPr>
          <w:rFonts w:cs="David" w:hint="cs"/>
          <w:b/>
          <w:bCs/>
          <w:rtl/>
        </w:rPr>
        <w:t>א 5</w:t>
      </w:r>
    </w:p>
    <w:p w14:paraId="2D8DB297" w14:textId="77777777" w:rsidR="00D05702" w:rsidRPr="00D05702" w:rsidRDefault="00D05702" w:rsidP="00D05702">
      <w:pPr>
        <w:spacing w:line="360" w:lineRule="auto"/>
        <w:jc w:val="both"/>
        <w:rPr>
          <w:rFonts w:cs="David"/>
          <w:rtl/>
        </w:rPr>
      </w:pPr>
      <w:r w:rsidRPr="00D05702">
        <w:rPr>
          <w:rFonts w:cs="David"/>
        </w:rPr>
        <w:t>Sarna, Book of Psalms, 45-46</w:t>
      </w:r>
    </w:p>
    <w:p w14:paraId="30091303" w14:textId="77777777" w:rsidR="00AC78C9" w:rsidRDefault="00AC78C9" w:rsidP="00396464">
      <w:pPr>
        <w:spacing w:line="360" w:lineRule="auto"/>
        <w:outlineLvl w:val="0"/>
        <w:rPr>
          <w:rFonts w:cs="David"/>
          <w:b/>
          <w:bCs/>
          <w:rtl/>
        </w:rPr>
      </w:pPr>
      <w:r>
        <w:rPr>
          <w:rFonts w:cs="David" w:hint="cs"/>
          <w:b/>
          <w:bCs/>
          <w:rtl/>
        </w:rPr>
        <w:t>א 6</w:t>
      </w:r>
      <w:r w:rsidR="009E2057">
        <w:rPr>
          <w:rFonts w:cs="David" w:hint="cs"/>
          <w:b/>
          <w:bCs/>
          <w:rtl/>
        </w:rPr>
        <w:t xml:space="preserve"> </w:t>
      </w:r>
    </w:p>
    <w:p w14:paraId="672B30DB" w14:textId="77777777" w:rsidR="00AC78C9" w:rsidRDefault="00AC78C9" w:rsidP="00AC78C9">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237 </w:t>
      </w:r>
      <w:r>
        <w:rPr>
          <w:rFonts w:cs="David"/>
          <w:rtl/>
        </w:rPr>
        <w:t>–</w:t>
      </w:r>
      <w:r>
        <w:rPr>
          <w:rFonts w:cs="David" w:hint="cs"/>
          <w:rtl/>
        </w:rPr>
        <w:t xml:space="preserve"> 239 </w:t>
      </w:r>
    </w:p>
    <w:p w14:paraId="7EFE286E" w14:textId="77777777" w:rsidR="00ED4B53" w:rsidRPr="00ED4B53" w:rsidRDefault="00ED4B53" w:rsidP="00AC78C9">
      <w:pPr>
        <w:spacing w:line="360" w:lineRule="auto"/>
        <w:jc w:val="both"/>
        <w:rPr>
          <w:rFonts w:cs="David"/>
          <w:rtl/>
        </w:rPr>
      </w:pPr>
      <w:r w:rsidRPr="00ED4B53">
        <w:rPr>
          <w:rFonts w:cs="David" w:hint="cs"/>
          <w:rtl/>
        </w:rPr>
        <w:t>פרנקל, פרקים במקרא,</w:t>
      </w:r>
      <w:r w:rsidR="004B1C93">
        <w:rPr>
          <w:rFonts w:cs="David" w:hint="cs"/>
          <w:rtl/>
        </w:rPr>
        <w:t xml:space="preserve"> א,</w:t>
      </w:r>
      <w:r>
        <w:rPr>
          <w:rFonts w:cs="David" w:hint="cs"/>
          <w:rtl/>
        </w:rPr>
        <w:t xml:space="preserve"> 24 </w:t>
      </w:r>
      <w:r>
        <w:rPr>
          <w:rFonts w:cs="David"/>
          <w:rtl/>
        </w:rPr>
        <w:t>–</w:t>
      </w:r>
      <w:r>
        <w:rPr>
          <w:rFonts w:cs="David" w:hint="cs"/>
          <w:rtl/>
        </w:rPr>
        <w:t xml:space="preserve"> 25 </w:t>
      </w:r>
    </w:p>
    <w:p w14:paraId="77621339" w14:textId="348EB41E" w:rsidR="005363E4" w:rsidRDefault="005363E4" w:rsidP="00AC78C9">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369 </w:t>
      </w:r>
      <w:r>
        <w:rPr>
          <w:rFonts w:cs="David"/>
          <w:rtl/>
        </w:rPr>
        <w:t>–</w:t>
      </w:r>
      <w:r>
        <w:rPr>
          <w:rFonts w:cs="David" w:hint="cs"/>
          <w:rtl/>
        </w:rPr>
        <w:t xml:space="preserve"> 370</w:t>
      </w:r>
    </w:p>
    <w:p w14:paraId="61A0B9F7" w14:textId="59C5275F" w:rsidR="004F6701" w:rsidRDefault="004F6701" w:rsidP="00AC78C9">
      <w:pPr>
        <w:spacing w:line="360" w:lineRule="auto"/>
        <w:jc w:val="both"/>
        <w:rPr>
          <w:rFonts w:cs="David"/>
        </w:rPr>
      </w:pPr>
      <w:r w:rsidRPr="009D5E4E">
        <w:rPr>
          <w:rFonts w:asciiTheme="majorBidi" w:hAnsiTheme="majorBidi" w:cstheme="majorBidi"/>
        </w:rPr>
        <w:t>Grand, The King</w:t>
      </w:r>
      <w:r>
        <w:rPr>
          <w:rFonts w:cs="David"/>
        </w:rPr>
        <w:t>, 52</w:t>
      </w:r>
    </w:p>
    <w:p w14:paraId="088856F0" w14:textId="77777777" w:rsidR="00D05702" w:rsidRPr="00AC78C9" w:rsidRDefault="00D05702" w:rsidP="00D05702">
      <w:pPr>
        <w:spacing w:line="360" w:lineRule="auto"/>
        <w:jc w:val="both"/>
        <w:rPr>
          <w:rFonts w:cs="David"/>
          <w:rtl/>
        </w:rPr>
      </w:pPr>
      <w:r w:rsidRPr="00D05702">
        <w:rPr>
          <w:rFonts w:cs="David"/>
        </w:rPr>
        <w:t>Sarna, Book of Psalms, 46-47</w:t>
      </w:r>
    </w:p>
    <w:p w14:paraId="10226FEC" w14:textId="592DDE2B" w:rsidR="000669A7" w:rsidRDefault="000669A7" w:rsidP="00396464">
      <w:pPr>
        <w:spacing w:line="360" w:lineRule="auto"/>
        <w:outlineLvl w:val="0"/>
        <w:rPr>
          <w:rFonts w:cs="David"/>
          <w:b/>
          <w:bCs/>
          <w:rtl/>
        </w:rPr>
      </w:pPr>
      <w:bookmarkStart w:id="2" w:name="ב"/>
      <w:r>
        <w:rPr>
          <w:rFonts w:cs="David" w:hint="cs"/>
          <w:b/>
          <w:bCs/>
          <w:rtl/>
        </w:rPr>
        <w:t>ב</w:t>
      </w:r>
      <w:bookmarkEnd w:id="2"/>
      <w:r>
        <w:rPr>
          <w:rFonts w:cs="David" w:hint="cs"/>
          <w:b/>
          <w:bCs/>
          <w:rtl/>
        </w:rPr>
        <w:t>; כ; כא; פט; קי; קלב</w:t>
      </w:r>
    </w:p>
    <w:p w14:paraId="4FB1095D" w14:textId="6FD68924" w:rsidR="000669A7" w:rsidRDefault="000669A7" w:rsidP="00396464">
      <w:pPr>
        <w:spacing w:line="360" w:lineRule="auto"/>
        <w:outlineLvl w:val="0"/>
        <w:rPr>
          <w:rFonts w:cs="David"/>
          <w:b/>
          <w:bCs/>
          <w:rtl/>
        </w:rPr>
      </w:pPr>
      <w:r>
        <w:t>Cornell, Divine Aggression</w:t>
      </w:r>
    </w:p>
    <w:p w14:paraId="717BF7F2" w14:textId="139D2F0B" w:rsidR="00B20333" w:rsidRDefault="00B20333" w:rsidP="00396464">
      <w:pPr>
        <w:spacing w:line="360" w:lineRule="auto"/>
        <w:outlineLvl w:val="0"/>
        <w:rPr>
          <w:rFonts w:cs="David"/>
          <w:b/>
          <w:bCs/>
          <w:rtl/>
        </w:rPr>
      </w:pPr>
      <w:r>
        <w:rPr>
          <w:rFonts w:cs="David" w:hint="cs"/>
          <w:b/>
          <w:bCs/>
          <w:rtl/>
        </w:rPr>
        <w:t>ב</w:t>
      </w:r>
    </w:p>
    <w:p w14:paraId="3BE3F90C" w14:textId="77777777" w:rsidR="00B20333" w:rsidRDefault="00B20333" w:rsidP="00D83035">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CF2142">
        <w:rPr>
          <w:rFonts w:cs="David" w:hint="cs"/>
          <w:rtl/>
        </w:rPr>
        <w:t xml:space="preserve">64 </w:t>
      </w:r>
      <w:r w:rsidR="00CF2142">
        <w:rPr>
          <w:rFonts w:cs="David"/>
          <w:rtl/>
        </w:rPr>
        <w:t>–</w:t>
      </w:r>
      <w:r w:rsidR="00CF2142">
        <w:rPr>
          <w:rFonts w:cs="David" w:hint="cs"/>
          <w:rtl/>
        </w:rPr>
        <w:t xml:space="preserve"> 67 </w:t>
      </w:r>
    </w:p>
    <w:p w14:paraId="33D61E32" w14:textId="77777777" w:rsidR="009C41B7" w:rsidRDefault="009C41B7" w:rsidP="004F1EE2">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171 </w:t>
      </w:r>
      <w:r>
        <w:rPr>
          <w:rFonts w:cs="David"/>
          <w:rtl/>
          <w:lang w:eastAsia="en-US"/>
        </w:rPr>
        <w:t>–</w:t>
      </w:r>
      <w:r>
        <w:rPr>
          <w:rFonts w:cs="David" w:hint="cs"/>
          <w:rtl/>
          <w:lang w:eastAsia="en-US"/>
        </w:rPr>
        <w:t xml:space="preserve"> 173 </w:t>
      </w:r>
    </w:p>
    <w:p w14:paraId="38514007" w14:textId="77777777" w:rsidR="004F1EE2" w:rsidRDefault="004F1EE2" w:rsidP="004F1EE2">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Pr="004F1EE2">
        <w:rPr>
          <w:rFonts w:cs="David" w:hint="cs"/>
          <w:rtl/>
        </w:rPr>
        <w:t xml:space="preserve">325 </w:t>
      </w:r>
      <w:r w:rsidRPr="004F1EE2">
        <w:rPr>
          <w:rFonts w:cs="David"/>
          <w:rtl/>
        </w:rPr>
        <w:t>–</w:t>
      </w:r>
      <w:r w:rsidRPr="004F1EE2">
        <w:rPr>
          <w:rFonts w:cs="David" w:hint="cs"/>
          <w:rtl/>
        </w:rPr>
        <w:t xml:space="preserve"> 326, ב, 538 </w:t>
      </w:r>
      <w:r w:rsidRPr="004F1EE2">
        <w:rPr>
          <w:rFonts w:cs="David"/>
          <w:rtl/>
        </w:rPr>
        <w:t>–</w:t>
      </w:r>
      <w:r w:rsidRPr="004F1EE2">
        <w:rPr>
          <w:rFonts w:cs="David" w:hint="cs"/>
          <w:rtl/>
        </w:rPr>
        <w:t xml:space="preserve"> 539, הע' 18 </w:t>
      </w:r>
      <w:r w:rsidRPr="004F1EE2">
        <w:rPr>
          <w:rFonts w:cs="David"/>
          <w:rtl/>
        </w:rPr>
        <w:t>–</w:t>
      </w:r>
      <w:r w:rsidRPr="004F1EE2">
        <w:rPr>
          <w:rFonts w:cs="David" w:hint="cs"/>
          <w:rtl/>
        </w:rPr>
        <w:t xml:space="preserve"> 20</w:t>
      </w:r>
      <w:r>
        <w:rPr>
          <w:rFonts w:cs="David" w:hint="cs"/>
          <w:b/>
          <w:bCs/>
          <w:rtl/>
        </w:rPr>
        <w:t xml:space="preserve"> </w:t>
      </w:r>
    </w:p>
    <w:p w14:paraId="20121A8C" w14:textId="77777777" w:rsidR="004350D3" w:rsidRDefault="004350D3" w:rsidP="004350D3">
      <w:pPr>
        <w:spacing w:line="360" w:lineRule="auto"/>
        <w:jc w:val="both"/>
        <w:rPr>
          <w:rFonts w:cs="David"/>
          <w:rtl/>
        </w:rPr>
      </w:pPr>
      <w:r w:rsidRPr="004350D3">
        <w:rPr>
          <w:rFonts w:cs="David" w:hint="cs"/>
          <w:rtl/>
        </w:rPr>
        <w:t xml:space="preserve">זקוביץ, צבת בצבת עשויה, </w:t>
      </w:r>
      <w:r>
        <w:rPr>
          <w:rFonts w:cs="David" w:hint="cs"/>
          <w:rtl/>
        </w:rPr>
        <w:t xml:space="preserve">101 </w:t>
      </w:r>
      <w:r>
        <w:rPr>
          <w:rFonts w:cs="David"/>
          <w:rtl/>
        </w:rPr>
        <w:t>–</w:t>
      </w:r>
      <w:r>
        <w:rPr>
          <w:rFonts w:cs="David" w:hint="cs"/>
          <w:rtl/>
        </w:rPr>
        <w:t xml:space="preserve"> 102 </w:t>
      </w:r>
    </w:p>
    <w:p w14:paraId="719123B4" w14:textId="77777777" w:rsidR="004F17C2" w:rsidRDefault="004F17C2" w:rsidP="004F17C2">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ד </w:t>
      </w:r>
      <w:r>
        <w:rPr>
          <w:rFonts w:cs="David"/>
          <w:rtl/>
          <w:lang w:eastAsia="en-US"/>
        </w:rPr>
        <w:t>–</w:t>
      </w:r>
      <w:r>
        <w:rPr>
          <w:rFonts w:cs="David" w:hint="cs"/>
          <w:rtl/>
          <w:lang w:eastAsia="en-US"/>
        </w:rPr>
        <w:t xml:space="preserve"> ו </w:t>
      </w:r>
    </w:p>
    <w:p w14:paraId="6813AF18" w14:textId="77777777" w:rsidR="00AB7E97" w:rsidRDefault="00AB7E97" w:rsidP="00AB7E97">
      <w:pPr>
        <w:spacing w:line="360" w:lineRule="auto"/>
        <w:jc w:val="both"/>
        <w:rPr>
          <w:rFonts w:cs="David"/>
          <w:rtl/>
        </w:rPr>
      </w:pPr>
      <w:r w:rsidRPr="00F63094">
        <w:rPr>
          <w:rFonts w:cs="David" w:hint="cs"/>
          <w:rtl/>
          <w:lang w:eastAsia="en-US"/>
        </w:rPr>
        <w:t>פלג, שיטתו הפרשנית</w:t>
      </w:r>
      <w:r w:rsidR="009E2057">
        <w:rPr>
          <w:rFonts w:cs="David" w:hint="cs"/>
          <w:rtl/>
        </w:rPr>
        <w:t xml:space="preserve">, 120 </w:t>
      </w:r>
      <w:r w:rsidR="009E2057">
        <w:rPr>
          <w:rFonts w:cs="David"/>
          <w:rtl/>
        </w:rPr>
        <w:t>–</w:t>
      </w:r>
      <w:r w:rsidR="009E2057">
        <w:rPr>
          <w:rFonts w:cs="David" w:hint="cs"/>
          <w:rtl/>
        </w:rPr>
        <w:t xml:space="preserve"> 121 </w:t>
      </w:r>
    </w:p>
    <w:p w14:paraId="56310B8D" w14:textId="16FC8C0D" w:rsidR="00E55981" w:rsidRDefault="00E55981" w:rsidP="00322EEC">
      <w:pPr>
        <w:spacing w:line="360" w:lineRule="auto"/>
        <w:jc w:val="both"/>
        <w:rPr>
          <w:rFonts w:cs="David"/>
          <w:rtl/>
        </w:rPr>
      </w:pPr>
      <w:r w:rsidRPr="00E55981">
        <w:rPr>
          <w:rFonts w:cs="David" w:hint="cs"/>
          <w:rtl/>
        </w:rPr>
        <w:t>קויפמן, תולדות,</w:t>
      </w:r>
      <w:r>
        <w:rPr>
          <w:rFonts w:cs="David" w:hint="cs"/>
          <w:rtl/>
        </w:rPr>
        <w:t xml:space="preserve"> ב, 203 – 204</w:t>
      </w:r>
      <w:r w:rsidR="00322EEC">
        <w:rPr>
          <w:rFonts w:cs="David" w:hint="cs"/>
          <w:rtl/>
        </w:rPr>
        <w:t>;</w:t>
      </w:r>
      <w:r>
        <w:rPr>
          <w:rFonts w:cs="David" w:hint="cs"/>
          <w:rtl/>
        </w:rPr>
        <w:t xml:space="preserve"> 512 – 513</w:t>
      </w:r>
      <w:r w:rsidR="00322EEC">
        <w:rPr>
          <w:rFonts w:cs="David" w:hint="cs"/>
          <w:rtl/>
        </w:rPr>
        <w:t>;</w:t>
      </w:r>
      <w:r>
        <w:rPr>
          <w:rFonts w:cs="David" w:hint="cs"/>
          <w:rtl/>
        </w:rPr>
        <w:t xml:space="preserve"> 712</w:t>
      </w:r>
    </w:p>
    <w:p w14:paraId="374D7980" w14:textId="2578E9D1" w:rsidR="002F620A" w:rsidRDefault="002F620A" w:rsidP="00322EEC">
      <w:pPr>
        <w:spacing w:line="360" w:lineRule="auto"/>
        <w:jc w:val="both"/>
        <w:rPr>
          <w:shd w:val="clear" w:color="auto" w:fill="FFFFFF"/>
        </w:rPr>
      </w:pPr>
      <w:r>
        <w:t>Cornell, Divine Aggression, 99-115</w:t>
      </w:r>
    </w:p>
    <w:p w14:paraId="71958498" w14:textId="6B40FD97" w:rsidR="00407097" w:rsidRPr="00407097" w:rsidRDefault="00407097" w:rsidP="00322EEC">
      <w:pPr>
        <w:spacing w:line="360" w:lineRule="auto"/>
        <w:jc w:val="both"/>
        <w:rPr>
          <w:rFonts w:cs="David"/>
        </w:rPr>
      </w:pPr>
      <w:r>
        <w:rPr>
          <w:shd w:val="clear" w:color="auto" w:fill="FFFFFF"/>
        </w:rPr>
        <w:t>Eaton, Kingship and the Psalms</w:t>
      </w:r>
      <w:r>
        <w:rPr>
          <w:rFonts w:cs="David"/>
        </w:rPr>
        <w:t>, 111-113</w:t>
      </w:r>
    </w:p>
    <w:p w14:paraId="32950647" w14:textId="475C0242" w:rsidR="004A6421" w:rsidRDefault="004A6421" w:rsidP="00322EEC">
      <w:pPr>
        <w:spacing w:line="360" w:lineRule="auto"/>
        <w:jc w:val="both"/>
        <w:rPr>
          <w:rFonts w:cs="David"/>
        </w:rPr>
      </w:pPr>
      <w:r>
        <w:t>Fokkelman, Major Poems II</w:t>
      </w:r>
      <w:r>
        <w:rPr>
          <w:rFonts w:cs="David"/>
        </w:rPr>
        <w:t>, 55-57</w:t>
      </w:r>
      <w:r w:rsidR="00B5739A">
        <w:rPr>
          <w:rFonts w:cs="David"/>
        </w:rPr>
        <w:t>, 388</w:t>
      </w:r>
    </w:p>
    <w:p w14:paraId="2FCF85AE" w14:textId="2B21B1AE" w:rsidR="00E718EC" w:rsidRPr="00E718EC" w:rsidRDefault="00E718EC" w:rsidP="00E718EC">
      <w:pPr>
        <w:spacing w:line="360" w:lineRule="auto"/>
        <w:rPr>
          <w:rFonts w:cs="David"/>
          <w:b/>
          <w:bCs/>
          <w:lang w:eastAsia="en-US"/>
        </w:rPr>
      </w:pPr>
      <w:r>
        <w:rPr>
          <w:rFonts w:asciiTheme="majorBidi" w:hAnsiTheme="majorBidi" w:cstheme="majorBidi"/>
        </w:rPr>
        <w:t>Fokkelman, Reading Biblical Poetry, 32-33</w:t>
      </w:r>
    </w:p>
    <w:p w14:paraId="2866DE75" w14:textId="6F443676" w:rsidR="00DE5FAA" w:rsidRDefault="00DE5FAA" w:rsidP="00322EEC">
      <w:pPr>
        <w:spacing w:line="360" w:lineRule="auto"/>
        <w:jc w:val="both"/>
        <w:rPr>
          <w:rFonts w:cs="David"/>
        </w:rPr>
      </w:pPr>
      <w:r w:rsidRPr="009D5E4E">
        <w:rPr>
          <w:rFonts w:asciiTheme="majorBidi" w:hAnsiTheme="majorBidi" w:cstheme="majorBidi"/>
        </w:rPr>
        <w:t>Grand, The King</w:t>
      </w:r>
      <w:r>
        <w:rPr>
          <w:rFonts w:cs="David"/>
        </w:rPr>
        <w:t>, 56-60</w:t>
      </w:r>
    </w:p>
    <w:p w14:paraId="1A1E9468" w14:textId="7074743B" w:rsidR="00B5739A" w:rsidRDefault="00B5739A" w:rsidP="00B5739A">
      <w:pPr>
        <w:spacing w:line="360" w:lineRule="auto"/>
        <w:jc w:val="both"/>
      </w:pPr>
      <w:r>
        <w:t>Haney, Text, 60-62, 79-12, 153-158</w:t>
      </w:r>
    </w:p>
    <w:p w14:paraId="3E9BE05D" w14:textId="7E4F5C12" w:rsidR="00715A67" w:rsidRPr="00E55981" w:rsidRDefault="00715A67" w:rsidP="00715A67">
      <w:pPr>
        <w:spacing w:line="360" w:lineRule="auto"/>
        <w:jc w:val="both"/>
        <w:rPr>
          <w:rFonts w:cs="David"/>
        </w:rPr>
      </w:pPr>
      <w:r>
        <w:t>Hilber, Cultic Prophecy</w:t>
      </w:r>
      <w:r>
        <w:rPr>
          <w:rFonts w:cs="David"/>
        </w:rPr>
        <w:t>, 89-101</w:t>
      </w:r>
    </w:p>
    <w:p w14:paraId="22301F9E" w14:textId="5F867D24" w:rsidR="00C80C14" w:rsidRDefault="00731CAC" w:rsidP="00C80C14">
      <w:pPr>
        <w:spacing w:line="360" w:lineRule="auto"/>
        <w:jc w:val="both"/>
        <w:rPr>
          <w:rFonts w:cs="David"/>
        </w:rPr>
      </w:pPr>
      <w:r w:rsidRPr="00731CAC">
        <w:rPr>
          <w:rFonts w:cs="David"/>
        </w:rPr>
        <w:t>Hunter, Psalms, 103-117</w:t>
      </w:r>
    </w:p>
    <w:p w14:paraId="457BA61E" w14:textId="4F0E9B02" w:rsidR="007134FC" w:rsidRPr="007134FC" w:rsidRDefault="007134FC" w:rsidP="007134FC">
      <w:pPr>
        <w:spacing w:line="360" w:lineRule="auto"/>
        <w:rPr>
          <w:rFonts w:asciiTheme="majorBidi" w:hAnsiTheme="majorBidi" w:cstheme="majorBidi"/>
        </w:rPr>
      </w:pPr>
      <w:r w:rsidRPr="00F36E04">
        <w:rPr>
          <w:rFonts w:asciiTheme="majorBidi" w:hAnsiTheme="majorBidi" w:cstheme="majorBidi"/>
        </w:rPr>
        <w:t>Kam-Yau, Melchizedek</w:t>
      </w:r>
      <w:r>
        <w:rPr>
          <w:rFonts w:asciiTheme="majorBidi" w:hAnsiTheme="majorBidi" w:cstheme="majorBidi"/>
        </w:rPr>
        <w:t>, 126-128</w:t>
      </w:r>
    </w:p>
    <w:p w14:paraId="2B39AEF7" w14:textId="77777777" w:rsidR="00095A7C" w:rsidRDefault="00095A7C" w:rsidP="00095A7C">
      <w:pPr>
        <w:spacing w:line="360" w:lineRule="auto"/>
        <w:jc w:val="both"/>
        <w:rPr>
          <w:rFonts w:cs="David"/>
        </w:rPr>
      </w:pPr>
      <w:r>
        <w:t>Kraus, Theology</w:t>
      </w:r>
      <w:r>
        <w:rPr>
          <w:rFonts w:cs="David"/>
        </w:rPr>
        <w:t>, 180-185</w:t>
      </w:r>
    </w:p>
    <w:p w14:paraId="5EFA06E8" w14:textId="2CF9F1F1" w:rsidR="00C80C14" w:rsidRDefault="00731CAC" w:rsidP="00C80C14">
      <w:pPr>
        <w:spacing w:line="360" w:lineRule="auto"/>
        <w:jc w:val="both"/>
        <w:rPr>
          <w:rFonts w:cs="David"/>
        </w:rPr>
      </w:pPr>
      <w:r w:rsidRPr="00731CAC">
        <w:rPr>
          <w:rFonts w:cs="David"/>
        </w:rPr>
        <w:t xml:space="preserve"> Mitchell, The Message, 245</w:t>
      </w:r>
    </w:p>
    <w:p w14:paraId="0BC38631" w14:textId="19E1C554" w:rsidR="00BC77E6" w:rsidRPr="00BC77E6" w:rsidRDefault="00BC77E6" w:rsidP="00BC77E6">
      <w:pPr>
        <w:spacing w:line="360" w:lineRule="auto"/>
        <w:rPr>
          <w:rFonts w:cs="David"/>
          <w:b/>
          <w:bCs/>
          <w:rtl/>
        </w:rPr>
      </w:pPr>
      <w:r w:rsidRPr="00352F24">
        <w:t>Mowinckel, Psalm Studies</w:t>
      </w:r>
      <w:r>
        <w:t xml:space="preserve"> II, 573, 574, 576 - 581</w:t>
      </w:r>
    </w:p>
    <w:p w14:paraId="29002E80" w14:textId="5BBF0482" w:rsidR="00672A7F" w:rsidRPr="00672A7F" w:rsidRDefault="00672A7F" w:rsidP="00672A7F">
      <w:pPr>
        <w:spacing w:line="360" w:lineRule="auto"/>
        <w:jc w:val="both"/>
      </w:pPr>
      <w:r>
        <w:t>Mowinckel, The Psalms, 64-65</w:t>
      </w:r>
    </w:p>
    <w:p w14:paraId="38E7CF91" w14:textId="0CE73168" w:rsidR="00731CAC" w:rsidRDefault="00731CAC" w:rsidP="00C80C14">
      <w:pPr>
        <w:spacing w:line="360" w:lineRule="auto"/>
        <w:jc w:val="both"/>
        <w:rPr>
          <w:rFonts w:cs="David"/>
        </w:rPr>
      </w:pPr>
      <w:r w:rsidRPr="00731CAC">
        <w:rPr>
          <w:rFonts w:cs="David"/>
        </w:rPr>
        <w:t xml:space="preserve"> Paterson, Praises of Israel, 88-95</w:t>
      </w:r>
    </w:p>
    <w:p w14:paraId="1C5F1297" w14:textId="06C0E7E6" w:rsidR="001247FA" w:rsidRPr="001247FA" w:rsidRDefault="001247FA" w:rsidP="001247FA">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216-221</w:t>
      </w:r>
    </w:p>
    <w:p w14:paraId="71FB6290" w14:textId="1AFEB5C6" w:rsidR="00672A7F" w:rsidRDefault="00672A7F" w:rsidP="00731CAC">
      <w:pPr>
        <w:spacing w:line="360" w:lineRule="auto"/>
        <w:jc w:val="both"/>
        <w:rPr>
          <w:rFonts w:cs="David"/>
        </w:rPr>
      </w:pPr>
      <w:r>
        <w:t>Treves, The Dates of the Psalms</w:t>
      </w:r>
      <w:r>
        <w:rPr>
          <w:rFonts w:cs="David"/>
        </w:rPr>
        <w:t>, 18-19</w:t>
      </w:r>
    </w:p>
    <w:p w14:paraId="38902FEB" w14:textId="04CB7389" w:rsidR="004A635A" w:rsidRPr="004A635A" w:rsidRDefault="004A635A" w:rsidP="004A635A">
      <w:pPr>
        <w:spacing w:line="360" w:lineRule="auto"/>
        <w:jc w:val="both"/>
        <w:rPr>
          <w:rFonts w:cs="David"/>
          <w:rtl/>
        </w:rPr>
      </w:pPr>
      <w:r>
        <w:t>Snearly, The Return of the King, 90-91</w:t>
      </w:r>
    </w:p>
    <w:p w14:paraId="5C4EBB2F" w14:textId="23B4E2F3" w:rsidR="00731CAC" w:rsidRDefault="00731CAC" w:rsidP="00731CAC">
      <w:pPr>
        <w:spacing w:line="360" w:lineRule="auto"/>
        <w:jc w:val="both"/>
        <w:rPr>
          <w:rFonts w:cs="David"/>
        </w:rPr>
      </w:pPr>
      <w:r w:rsidRPr="00731CAC">
        <w:rPr>
          <w:rFonts w:cs="David"/>
        </w:rPr>
        <w:t>Whybray, Reading Psalms, 89-90</w:t>
      </w:r>
    </w:p>
    <w:p w14:paraId="6D735619" w14:textId="3229BAC1" w:rsidR="00FA349D" w:rsidRDefault="00FA349D" w:rsidP="00FA349D">
      <w:pPr>
        <w:spacing w:line="360" w:lineRule="auto"/>
        <w:jc w:val="both"/>
        <w:rPr>
          <w:rFonts w:cs="David"/>
        </w:rPr>
      </w:pPr>
      <w:r w:rsidRPr="00201177">
        <w:t>Willgren, The Formation</w:t>
      </w:r>
      <w:r>
        <w:rPr>
          <w:rFonts w:cs="David"/>
        </w:rPr>
        <w:t>, 147-154</w:t>
      </w:r>
    </w:p>
    <w:p w14:paraId="536FD988" w14:textId="77777777" w:rsidR="007A1809" w:rsidRDefault="007A1809" w:rsidP="00396464">
      <w:pPr>
        <w:spacing w:line="360" w:lineRule="auto"/>
        <w:outlineLvl w:val="0"/>
        <w:rPr>
          <w:rFonts w:cs="David"/>
          <w:b/>
          <w:bCs/>
          <w:rtl/>
        </w:rPr>
      </w:pPr>
      <w:r>
        <w:rPr>
          <w:rFonts w:cs="David" w:hint="cs"/>
          <w:b/>
          <w:bCs/>
          <w:rtl/>
        </w:rPr>
        <w:t xml:space="preserve">ב 1 </w:t>
      </w:r>
      <w:r>
        <w:rPr>
          <w:rFonts w:cs="David"/>
          <w:b/>
          <w:bCs/>
          <w:rtl/>
        </w:rPr>
        <w:t>–</w:t>
      </w:r>
      <w:r>
        <w:rPr>
          <w:rFonts w:cs="David" w:hint="cs"/>
          <w:b/>
          <w:bCs/>
          <w:rtl/>
        </w:rPr>
        <w:t xml:space="preserve"> 6 </w:t>
      </w:r>
    </w:p>
    <w:p w14:paraId="04F91FFC" w14:textId="77777777" w:rsidR="007A1809" w:rsidRPr="007A1809" w:rsidRDefault="007A1809" w:rsidP="005C6561">
      <w:pPr>
        <w:spacing w:line="360" w:lineRule="auto"/>
        <w:jc w:val="both"/>
        <w:rPr>
          <w:rFonts w:cs="David"/>
          <w:b/>
          <w:bCs/>
          <w:rtl/>
        </w:rPr>
      </w:pPr>
      <w:r>
        <w:rPr>
          <w:rFonts w:cs="David" w:hint="cs"/>
          <w:rtl/>
        </w:rPr>
        <w:t>צייטקין, שאלות יסוד</w:t>
      </w:r>
      <w:r w:rsidRPr="005C6561">
        <w:rPr>
          <w:rFonts w:cs="David" w:hint="cs"/>
          <w:rtl/>
        </w:rPr>
        <w:t>,</w:t>
      </w:r>
      <w:r>
        <w:rPr>
          <w:rFonts w:cs="David" w:hint="cs"/>
          <w:rtl/>
        </w:rPr>
        <w:t xml:space="preserve"> </w:t>
      </w:r>
      <w:r w:rsidR="005C6561" w:rsidRPr="005C6561">
        <w:rPr>
          <w:rFonts w:cs="David" w:hint="cs"/>
          <w:rtl/>
        </w:rPr>
        <w:t xml:space="preserve">172 </w:t>
      </w:r>
      <w:r w:rsidR="005C6561" w:rsidRPr="005C6561">
        <w:rPr>
          <w:rFonts w:cs="David"/>
          <w:rtl/>
        </w:rPr>
        <w:t>–</w:t>
      </w:r>
      <w:r w:rsidR="005C6561" w:rsidRPr="005C6561">
        <w:rPr>
          <w:rFonts w:cs="David" w:hint="cs"/>
          <w:rtl/>
        </w:rPr>
        <w:t xml:space="preserve"> 173</w:t>
      </w:r>
      <w:r w:rsidR="005C6561">
        <w:rPr>
          <w:rFonts w:cs="David" w:hint="cs"/>
          <w:b/>
          <w:bCs/>
          <w:rtl/>
        </w:rPr>
        <w:t xml:space="preserve"> </w:t>
      </w:r>
    </w:p>
    <w:p w14:paraId="644CB766" w14:textId="77777777" w:rsidR="005F13F7" w:rsidRDefault="005F13F7" w:rsidP="00396464">
      <w:pPr>
        <w:spacing w:line="360" w:lineRule="auto"/>
        <w:outlineLvl w:val="0"/>
        <w:rPr>
          <w:rFonts w:cs="David"/>
          <w:b/>
          <w:bCs/>
          <w:rtl/>
        </w:rPr>
      </w:pPr>
      <w:r>
        <w:rPr>
          <w:rFonts w:cs="David" w:hint="cs"/>
          <w:b/>
          <w:bCs/>
          <w:rtl/>
        </w:rPr>
        <w:t xml:space="preserve">ב 4 </w:t>
      </w:r>
      <w:r>
        <w:rPr>
          <w:rFonts w:cs="David"/>
          <w:b/>
          <w:bCs/>
          <w:rtl/>
        </w:rPr>
        <w:t>–</w:t>
      </w:r>
      <w:r>
        <w:rPr>
          <w:rFonts w:cs="David" w:hint="cs"/>
          <w:b/>
          <w:bCs/>
          <w:rtl/>
        </w:rPr>
        <w:t xml:space="preserve"> 7 </w:t>
      </w:r>
    </w:p>
    <w:p w14:paraId="6E24AE60" w14:textId="77777777" w:rsidR="005F13F7" w:rsidRPr="005F13F7" w:rsidRDefault="005F13F7" w:rsidP="005F13F7">
      <w:pPr>
        <w:spacing w:line="360" w:lineRule="auto"/>
        <w:jc w:val="both"/>
        <w:rPr>
          <w:rFonts w:ascii="David" w:hAnsi="David"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b/>
          <w:bCs/>
          <w:rtl/>
        </w:rPr>
        <w:t xml:space="preserve"> </w:t>
      </w:r>
      <w:r w:rsidRPr="005F13F7">
        <w:rPr>
          <w:rFonts w:ascii="David" w:hAnsi="David" w:cs="David" w:hint="cs"/>
          <w:rtl/>
        </w:rPr>
        <w:t xml:space="preserve">א, 381 </w:t>
      </w:r>
      <w:r w:rsidRPr="005F13F7">
        <w:rPr>
          <w:rFonts w:ascii="David" w:hAnsi="David" w:cs="David"/>
          <w:rtl/>
        </w:rPr>
        <w:t>–</w:t>
      </w:r>
      <w:r w:rsidRPr="005F13F7">
        <w:rPr>
          <w:rFonts w:ascii="David" w:hAnsi="David" w:cs="David" w:hint="cs"/>
          <w:rtl/>
        </w:rPr>
        <w:t xml:space="preserve"> 382 </w:t>
      </w:r>
    </w:p>
    <w:p w14:paraId="10428F6A" w14:textId="77777777" w:rsidR="00203F92" w:rsidRDefault="00203F92" w:rsidP="00396464">
      <w:pPr>
        <w:spacing w:line="360" w:lineRule="auto"/>
        <w:outlineLvl w:val="0"/>
        <w:rPr>
          <w:rFonts w:cs="David"/>
          <w:b/>
          <w:bCs/>
          <w:rtl/>
        </w:rPr>
      </w:pPr>
      <w:r>
        <w:rPr>
          <w:rFonts w:cs="David" w:hint="cs"/>
          <w:b/>
          <w:bCs/>
          <w:rtl/>
        </w:rPr>
        <w:t xml:space="preserve">ב 4 </w:t>
      </w:r>
      <w:r>
        <w:rPr>
          <w:rFonts w:cs="David"/>
          <w:b/>
          <w:bCs/>
          <w:rtl/>
        </w:rPr>
        <w:t>–</w:t>
      </w:r>
      <w:r>
        <w:rPr>
          <w:rFonts w:cs="David" w:hint="cs"/>
          <w:b/>
          <w:bCs/>
          <w:rtl/>
        </w:rPr>
        <w:t xml:space="preserve"> 6 </w:t>
      </w:r>
    </w:p>
    <w:p w14:paraId="648496C5" w14:textId="77777777" w:rsidR="00203F92" w:rsidRPr="00203F92" w:rsidRDefault="00203F92" w:rsidP="00203F92">
      <w:pPr>
        <w:spacing w:line="360" w:lineRule="auto"/>
        <w:jc w:val="both"/>
        <w:rPr>
          <w:rFonts w:cs="David"/>
          <w:rtl/>
        </w:rPr>
      </w:pPr>
      <w:r w:rsidRPr="00203F92">
        <w:rPr>
          <w:rFonts w:cs="David"/>
        </w:rPr>
        <w:t>Paterson, Praises of Israel, 92-93</w:t>
      </w:r>
    </w:p>
    <w:p w14:paraId="4D98E56C" w14:textId="77777777" w:rsidR="00301845" w:rsidRDefault="00301845" w:rsidP="00396464">
      <w:pPr>
        <w:spacing w:line="360" w:lineRule="auto"/>
        <w:outlineLvl w:val="0"/>
        <w:rPr>
          <w:rFonts w:cs="David"/>
          <w:b/>
          <w:bCs/>
          <w:rtl/>
        </w:rPr>
      </w:pPr>
      <w:r>
        <w:rPr>
          <w:rFonts w:cs="David" w:hint="cs"/>
          <w:b/>
          <w:bCs/>
          <w:rtl/>
        </w:rPr>
        <w:t xml:space="preserve">ב 6 </w:t>
      </w:r>
      <w:r>
        <w:rPr>
          <w:rFonts w:cs="David"/>
          <w:b/>
          <w:bCs/>
          <w:rtl/>
        </w:rPr>
        <w:t>–</w:t>
      </w:r>
      <w:r>
        <w:rPr>
          <w:rFonts w:cs="David" w:hint="cs"/>
          <w:b/>
          <w:bCs/>
          <w:rtl/>
        </w:rPr>
        <w:t xml:space="preserve"> 7</w:t>
      </w:r>
    </w:p>
    <w:p w14:paraId="7DA6429D" w14:textId="77777777" w:rsidR="00301845" w:rsidRPr="00301845" w:rsidRDefault="00301845" w:rsidP="00396464">
      <w:pPr>
        <w:spacing w:line="360" w:lineRule="auto"/>
        <w:outlineLvl w:val="0"/>
        <w:rPr>
          <w:rFonts w:cs="David"/>
          <w:b/>
          <w:bCs/>
        </w:rPr>
      </w:pPr>
      <w:r w:rsidRPr="00A92975">
        <w:rPr>
          <w:lang w:val="de-DE"/>
        </w:rPr>
        <w:t>Gaster, Myth</w:t>
      </w:r>
      <w:r>
        <w:t>, 741-743</w:t>
      </w:r>
    </w:p>
    <w:p w14:paraId="6E566DD4" w14:textId="77777777" w:rsidR="00F86EE2" w:rsidRDefault="00F86EE2" w:rsidP="00396464">
      <w:pPr>
        <w:spacing w:line="360" w:lineRule="auto"/>
        <w:outlineLvl w:val="0"/>
        <w:rPr>
          <w:rFonts w:cs="David"/>
          <w:b/>
          <w:bCs/>
          <w:rtl/>
        </w:rPr>
      </w:pPr>
      <w:r>
        <w:rPr>
          <w:rFonts w:cs="David" w:hint="cs"/>
          <w:b/>
          <w:bCs/>
          <w:rtl/>
        </w:rPr>
        <w:t>ב 7</w:t>
      </w:r>
    </w:p>
    <w:p w14:paraId="04C05455" w14:textId="77777777" w:rsidR="00F86EE2" w:rsidRPr="00F86EE2" w:rsidRDefault="00F86EE2" w:rsidP="00F86EE2">
      <w:pPr>
        <w:spacing w:line="360" w:lineRule="auto"/>
        <w:jc w:val="both"/>
        <w:rPr>
          <w:rFonts w:cs="David"/>
          <w:rtl/>
        </w:rPr>
      </w:pPr>
      <w:r>
        <w:t>Kraus, Theology</w:t>
      </w:r>
      <w:r>
        <w:rPr>
          <w:rFonts w:cs="David"/>
        </w:rPr>
        <w:t>, 113-115</w:t>
      </w:r>
    </w:p>
    <w:p w14:paraId="616FED29" w14:textId="77777777" w:rsidR="00203F92" w:rsidRDefault="00203F92" w:rsidP="00396464">
      <w:pPr>
        <w:spacing w:line="360" w:lineRule="auto"/>
        <w:outlineLvl w:val="0"/>
        <w:rPr>
          <w:rFonts w:cs="David"/>
          <w:b/>
          <w:bCs/>
          <w:rtl/>
        </w:rPr>
      </w:pPr>
      <w:r>
        <w:rPr>
          <w:rFonts w:cs="David" w:hint="cs"/>
          <w:b/>
          <w:bCs/>
          <w:rtl/>
        </w:rPr>
        <w:t xml:space="preserve">ב 10 </w:t>
      </w:r>
      <w:r>
        <w:rPr>
          <w:rFonts w:cs="David"/>
          <w:b/>
          <w:bCs/>
          <w:rtl/>
        </w:rPr>
        <w:t>–</w:t>
      </w:r>
      <w:r>
        <w:rPr>
          <w:rFonts w:cs="David" w:hint="cs"/>
          <w:b/>
          <w:bCs/>
          <w:rtl/>
        </w:rPr>
        <w:t xml:space="preserve"> 12 </w:t>
      </w:r>
    </w:p>
    <w:p w14:paraId="1DEA2526" w14:textId="77777777" w:rsidR="00203F92" w:rsidRPr="00203F92" w:rsidRDefault="00203F92" w:rsidP="00203F92">
      <w:pPr>
        <w:spacing w:line="360" w:lineRule="auto"/>
        <w:jc w:val="both"/>
        <w:rPr>
          <w:rFonts w:cs="David"/>
        </w:rPr>
      </w:pPr>
      <w:r w:rsidRPr="00203F92">
        <w:rPr>
          <w:rFonts w:cs="David"/>
        </w:rPr>
        <w:t>Paterson, Praises of Israel, 94-95</w:t>
      </w:r>
    </w:p>
    <w:p w14:paraId="656FC78E" w14:textId="07CBF7AB" w:rsidR="00AC38BF" w:rsidRDefault="00AC38BF" w:rsidP="00396464">
      <w:pPr>
        <w:spacing w:line="360" w:lineRule="auto"/>
        <w:outlineLvl w:val="0"/>
        <w:rPr>
          <w:rFonts w:cs="David"/>
          <w:b/>
          <w:bCs/>
          <w:rtl/>
        </w:rPr>
      </w:pPr>
      <w:bookmarkStart w:id="3" w:name="ג"/>
      <w:r>
        <w:rPr>
          <w:rFonts w:cs="David" w:hint="cs"/>
          <w:b/>
          <w:bCs/>
          <w:rtl/>
        </w:rPr>
        <w:t>ג</w:t>
      </w:r>
      <w:bookmarkEnd w:id="3"/>
      <w:r>
        <w:rPr>
          <w:rFonts w:cs="David" w:hint="cs"/>
          <w:b/>
          <w:bCs/>
          <w:rtl/>
        </w:rPr>
        <w:t>; ז; יח; לד; נא; נב; נד; נו; נז; נט; ס; סג; קמב</w:t>
      </w:r>
    </w:p>
    <w:p w14:paraId="36E911F8" w14:textId="19AD259D" w:rsidR="00AC38BF" w:rsidRPr="00AC38BF" w:rsidRDefault="00AC38BF" w:rsidP="00AC38BF">
      <w:pPr>
        <w:spacing w:line="360" w:lineRule="auto"/>
        <w:rPr>
          <w:rFonts w:cs="David"/>
          <w:rtl/>
        </w:rPr>
      </w:pPr>
      <w:r>
        <w:rPr>
          <w:rFonts w:asciiTheme="majorBidi" w:hAnsiTheme="majorBidi" w:cstheme="majorBidi"/>
        </w:rPr>
        <w:t>Skinner, The Historical Superscriptions</w:t>
      </w:r>
    </w:p>
    <w:p w14:paraId="3359D9E4" w14:textId="120746B8" w:rsidR="00AC38BF" w:rsidRDefault="00AC38BF" w:rsidP="00396464">
      <w:pPr>
        <w:spacing w:line="360" w:lineRule="auto"/>
        <w:outlineLvl w:val="0"/>
        <w:rPr>
          <w:rFonts w:cs="David"/>
          <w:b/>
          <w:bCs/>
          <w:rtl/>
        </w:rPr>
      </w:pPr>
      <w:r>
        <w:rPr>
          <w:rFonts w:cs="David" w:hint="cs"/>
          <w:b/>
          <w:bCs/>
          <w:rtl/>
        </w:rPr>
        <w:t xml:space="preserve">ג </w:t>
      </w:r>
      <w:r>
        <w:rPr>
          <w:rFonts w:cs="David"/>
          <w:b/>
          <w:bCs/>
          <w:rtl/>
        </w:rPr>
        <w:t>–</w:t>
      </w:r>
      <w:r>
        <w:rPr>
          <w:rFonts w:cs="David" w:hint="cs"/>
          <w:b/>
          <w:bCs/>
          <w:rtl/>
        </w:rPr>
        <w:t xml:space="preserve"> מא</w:t>
      </w:r>
    </w:p>
    <w:p w14:paraId="6FCC67BA" w14:textId="189B4884" w:rsidR="00AC38BF" w:rsidRPr="00AC38BF" w:rsidRDefault="00AC38BF" w:rsidP="00AC38BF">
      <w:pPr>
        <w:spacing w:line="360" w:lineRule="auto"/>
        <w:rPr>
          <w:rFonts w:cs="David"/>
          <w:rtl/>
        </w:rPr>
      </w:pPr>
      <w:r>
        <w:rPr>
          <w:rFonts w:asciiTheme="majorBidi" w:hAnsiTheme="majorBidi" w:cstheme="majorBidi"/>
        </w:rPr>
        <w:t>Skinner, The Historical Superscriptions</w:t>
      </w:r>
      <w:r>
        <w:rPr>
          <w:rFonts w:cs="David"/>
        </w:rPr>
        <w:t>, 256-283</w:t>
      </w:r>
    </w:p>
    <w:p w14:paraId="31CBA218" w14:textId="08475378" w:rsidR="00572E4F" w:rsidRDefault="00572E4F" w:rsidP="00396464">
      <w:pPr>
        <w:spacing w:line="360" w:lineRule="auto"/>
        <w:outlineLvl w:val="0"/>
        <w:rPr>
          <w:rFonts w:cs="David"/>
          <w:b/>
          <w:bCs/>
          <w:rtl/>
        </w:rPr>
      </w:pPr>
      <w:r>
        <w:rPr>
          <w:rFonts w:cs="David" w:hint="cs"/>
          <w:b/>
          <w:bCs/>
          <w:rtl/>
        </w:rPr>
        <w:t xml:space="preserve">ג </w:t>
      </w:r>
      <w:r>
        <w:rPr>
          <w:rFonts w:cs="David"/>
          <w:b/>
          <w:bCs/>
          <w:rtl/>
        </w:rPr>
        <w:t>–</w:t>
      </w:r>
      <w:r>
        <w:rPr>
          <w:rFonts w:cs="David" w:hint="cs"/>
          <w:b/>
          <w:bCs/>
          <w:rtl/>
        </w:rPr>
        <w:t xml:space="preserve"> יד</w:t>
      </w:r>
    </w:p>
    <w:p w14:paraId="51715EBF" w14:textId="5EB4C310" w:rsidR="00572E4F" w:rsidRPr="00572E4F" w:rsidRDefault="00572E4F" w:rsidP="00572E4F">
      <w:pPr>
        <w:spacing w:line="360" w:lineRule="auto"/>
        <w:rPr>
          <w:rFonts w:cs="David"/>
          <w:rtl/>
        </w:rPr>
      </w:pPr>
      <w:r>
        <w:t>Wardlaw, Elohim</w:t>
      </w:r>
      <w:r>
        <w:rPr>
          <w:rFonts w:cs="David"/>
        </w:rPr>
        <w:t xml:space="preserve">, </w:t>
      </w:r>
      <w:r w:rsidR="00E91701">
        <w:rPr>
          <w:rFonts w:cs="David"/>
        </w:rPr>
        <w:t>42-55</w:t>
      </w:r>
    </w:p>
    <w:p w14:paraId="531F1437" w14:textId="0FD67823" w:rsidR="00B0714B" w:rsidRDefault="00B0714B" w:rsidP="00396464">
      <w:pPr>
        <w:spacing w:line="360" w:lineRule="auto"/>
        <w:outlineLvl w:val="0"/>
        <w:rPr>
          <w:rFonts w:cs="David"/>
          <w:b/>
          <w:bCs/>
          <w:rtl/>
        </w:rPr>
      </w:pPr>
      <w:r>
        <w:rPr>
          <w:rFonts w:cs="David" w:hint="cs"/>
          <w:b/>
          <w:bCs/>
          <w:rtl/>
        </w:rPr>
        <w:t xml:space="preserve">ג </w:t>
      </w:r>
      <w:r>
        <w:rPr>
          <w:rFonts w:cs="David"/>
          <w:b/>
          <w:bCs/>
          <w:rtl/>
        </w:rPr>
        <w:t>–</w:t>
      </w:r>
      <w:r>
        <w:rPr>
          <w:rFonts w:cs="David" w:hint="cs"/>
          <w:b/>
          <w:bCs/>
          <w:rtl/>
        </w:rPr>
        <w:t xml:space="preserve"> ז</w:t>
      </w:r>
    </w:p>
    <w:p w14:paraId="1B6093CF" w14:textId="07C9E93E" w:rsidR="00B0714B" w:rsidRPr="00B0714B" w:rsidRDefault="00B0714B" w:rsidP="00B0714B">
      <w:pPr>
        <w:spacing w:line="360" w:lineRule="auto"/>
        <w:rPr>
          <w:rFonts w:cs="David"/>
          <w:rtl/>
        </w:rPr>
      </w:pPr>
      <w:r>
        <w:t>Wardlaw, Elohim</w:t>
      </w:r>
      <w:r>
        <w:rPr>
          <w:rFonts w:cs="David"/>
        </w:rPr>
        <w:t>, 43-46</w:t>
      </w:r>
    </w:p>
    <w:p w14:paraId="3A9FE1D2" w14:textId="17487E39" w:rsidR="00D947D8" w:rsidRDefault="00D947D8" w:rsidP="00396464">
      <w:pPr>
        <w:spacing w:line="360" w:lineRule="auto"/>
        <w:outlineLvl w:val="0"/>
        <w:rPr>
          <w:rFonts w:cs="David"/>
          <w:b/>
          <w:bCs/>
          <w:rtl/>
        </w:rPr>
      </w:pPr>
      <w:r>
        <w:rPr>
          <w:rFonts w:cs="David" w:hint="cs"/>
          <w:b/>
          <w:bCs/>
          <w:rtl/>
        </w:rPr>
        <w:t xml:space="preserve">ג </w:t>
      </w:r>
      <w:r>
        <w:rPr>
          <w:rFonts w:cs="David"/>
          <w:b/>
          <w:bCs/>
          <w:rtl/>
        </w:rPr>
        <w:t>–</w:t>
      </w:r>
      <w:r>
        <w:rPr>
          <w:rFonts w:cs="David" w:hint="cs"/>
          <w:b/>
          <w:bCs/>
          <w:rtl/>
        </w:rPr>
        <w:t xml:space="preserve"> ו </w:t>
      </w:r>
    </w:p>
    <w:p w14:paraId="22A705EA" w14:textId="77777777" w:rsidR="00D947D8" w:rsidRPr="00D947D8" w:rsidRDefault="00D947D8" w:rsidP="000648B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י </w:t>
      </w:r>
      <w:r>
        <w:rPr>
          <w:rFonts w:cs="David"/>
          <w:rtl/>
          <w:lang w:eastAsia="en-US"/>
        </w:rPr>
        <w:t>–</w:t>
      </w:r>
      <w:r>
        <w:rPr>
          <w:rFonts w:cs="David" w:hint="cs"/>
          <w:rtl/>
          <w:lang w:eastAsia="en-US"/>
        </w:rPr>
        <w:t xml:space="preserve"> יא</w:t>
      </w:r>
      <w:r w:rsidR="000648B9">
        <w:rPr>
          <w:rFonts w:cs="David" w:hint="cs"/>
          <w:rtl/>
          <w:lang w:eastAsia="en-US"/>
        </w:rPr>
        <w:t xml:space="preserve">; יד </w:t>
      </w:r>
      <w:r w:rsidR="000648B9">
        <w:rPr>
          <w:rFonts w:cs="David"/>
          <w:rtl/>
          <w:lang w:eastAsia="en-US"/>
        </w:rPr>
        <w:t>–</w:t>
      </w:r>
      <w:r w:rsidR="000648B9">
        <w:rPr>
          <w:rFonts w:cs="David" w:hint="cs"/>
          <w:rtl/>
          <w:lang w:eastAsia="en-US"/>
        </w:rPr>
        <w:t xml:space="preserve"> יז </w:t>
      </w:r>
      <w:r>
        <w:rPr>
          <w:rFonts w:cs="David" w:hint="cs"/>
          <w:rtl/>
          <w:lang w:eastAsia="en-US"/>
        </w:rPr>
        <w:t xml:space="preserve"> </w:t>
      </w:r>
    </w:p>
    <w:p w14:paraId="3C73AC80" w14:textId="4669EC45" w:rsidR="00672A7F" w:rsidRDefault="00672A7F" w:rsidP="00396464">
      <w:pPr>
        <w:spacing w:line="360" w:lineRule="auto"/>
        <w:outlineLvl w:val="0"/>
        <w:rPr>
          <w:rFonts w:cs="David"/>
          <w:b/>
          <w:bCs/>
          <w:rtl/>
        </w:rPr>
      </w:pPr>
      <w:r>
        <w:rPr>
          <w:rFonts w:cs="David" w:hint="cs"/>
          <w:b/>
          <w:bCs/>
          <w:rtl/>
        </w:rPr>
        <w:t xml:space="preserve">ג </w:t>
      </w:r>
      <w:r>
        <w:rPr>
          <w:rFonts w:cs="David"/>
          <w:b/>
          <w:bCs/>
          <w:rtl/>
        </w:rPr>
        <w:t>–</w:t>
      </w:r>
      <w:r>
        <w:rPr>
          <w:rFonts w:cs="David" w:hint="cs"/>
          <w:b/>
          <w:bCs/>
          <w:rtl/>
        </w:rPr>
        <w:t xml:space="preserve"> ד</w:t>
      </w:r>
    </w:p>
    <w:p w14:paraId="024029FF" w14:textId="43CA96BC" w:rsidR="00672A7F" w:rsidRPr="00672A7F" w:rsidRDefault="00672A7F" w:rsidP="00672A7F">
      <w:pPr>
        <w:spacing w:line="360" w:lineRule="auto"/>
        <w:jc w:val="both"/>
        <w:rPr>
          <w:rFonts w:cs="David"/>
          <w:rtl/>
        </w:rPr>
      </w:pPr>
      <w:r>
        <w:t>Treves, The Dates of the Psalms</w:t>
      </w:r>
      <w:r>
        <w:rPr>
          <w:rFonts w:cs="David"/>
        </w:rPr>
        <w:t>, 19-20</w:t>
      </w:r>
    </w:p>
    <w:p w14:paraId="4501500F" w14:textId="42385258" w:rsidR="00A37C1D" w:rsidRDefault="00A37C1D" w:rsidP="00396464">
      <w:pPr>
        <w:spacing w:line="360" w:lineRule="auto"/>
        <w:outlineLvl w:val="0"/>
        <w:rPr>
          <w:rFonts w:cs="David"/>
          <w:b/>
          <w:bCs/>
          <w:rtl/>
        </w:rPr>
      </w:pPr>
      <w:r>
        <w:rPr>
          <w:rFonts w:cs="David" w:hint="cs"/>
          <w:b/>
          <w:bCs/>
          <w:rtl/>
        </w:rPr>
        <w:t xml:space="preserve">ג; סג / שמ"ב טו </w:t>
      </w:r>
      <w:r>
        <w:rPr>
          <w:rFonts w:cs="David"/>
          <w:b/>
          <w:bCs/>
          <w:rtl/>
        </w:rPr>
        <w:t>–</w:t>
      </w:r>
      <w:r>
        <w:rPr>
          <w:rFonts w:cs="David" w:hint="cs"/>
          <w:b/>
          <w:bCs/>
          <w:rtl/>
        </w:rPr>
        <w:t xml:space="preserve"> יח</w:t>
      </w:r>
    </w:p>
    <w:p w14:paraId="0AA88214" w14:textId="064F988E" w:rsidR="00A37C1D" w:rsidRPr="00A37C1D" w:rsidRDefault="00A37C1D" w:rsidP="00A37C1D">
      <w:pPr>
        <w:spacing w:line="360" w:lineRule="auto"/>
        <w:rPr>
          <w:rFonts w:cs="David"/>
          <w:rtl/>
        </w:rPr>
      </w:pPr>
      <w:r>
        <w:rPr>
          <w:rFonts w:asciiTheme="majorBidi" w:hAnsiTheme="majorBidi" w:cstheme="majorBidi"/>
        </w:rPr>
        <w:t>Skinner, The Historical Superscriptions</w:t>
      </w:r>
      <w:r>
        <w:rPr>
          <w:rFonts w:cs="David"/>
        </w:rPr>
        <w:t>, 164-167, 199-200</w:t>
      </w:r>
    </w:p>
    <w:p w14:paraId="7C9AA690" w14:textId="5EF7017F" w:rsidR="009E4001" w:rsidRDefault="009E4001" w:rsidP="00396464">
      <w:pPr>
        <w:spacing w:line="360" w:lineRule="auto"/>
        <w:outlineLvl w:val="0"/>
        <w:rPr>
          <w:rFonts w:cs="David"/>
          <w:b/>
          <w:bCs/>
          <w:rtl/>
        </w:rPr>
      </w:pPr>
      <w:r>
        <w:rPr>
          <w:rFonts w:cs="David" w:hint="cs"/>
          <w:b/>
          <w:bCs/>
          <w:rtl/>
        </w:rPr>
        <w:t>ג</w:t>
      </w:r>
    </w:p>
    <w:p w14:paraId="53F4EA3B" w14:textId="77777777" w:rsidR="00C15410" w:rsidRDefault="00C15410" w:rsidP="000371F6">
      <w:pPr>
        <w:spacing w:line="360" w:lineRule="auto"/>
        <w:rPr>
          <w:rFonts w:cs="David"/>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rPr>
        <w:t xml:space="preserve"> 51 </w:t>
      </w:r>
      <w:r>
        <w:rPr>
          <w:rFonts w:cs="David"/>
          <w:rtl/>
        </w:rPr>
        <w:t>–</w:t>
      </w:r>
      <w:r>
        <w:rPr>
          <w:rFonts w:cs="David" w:hint="cs"/>
          <w:rtl/>
        </w:rPr>
        <w:t xml:space="preserve"> 52</w:t>
      </w:r>
      <w:r w:rsidR="009C41B7">
        <w:rPr>
          <w:rFonts w:cs="David" w:hint="cs"/>
          <w:rtl/>
        </w:rPr>
        <w:t xml:space="preserve">; 178 </w:t>
      </w:r>
      <w:r w:rsidR="00C44622">
        <w:rPr>
          <w:rFonts w:cs="David"/>
          <w:rtl/>
        </w:rPr>
        <w:t>–</w:t>
      </w:r>
      <w:r w:rsidR="009C41B7">
        <w:rPr>
          <w:rFonts w:cs="David" w:hint="cs"/>
          <w:rtl/>
        </w:rPr>
        <w:t xml:space="preserve"> </w:t>
      </w:r>
      <w:r w:rsidR="00C44622">
        <w:rPr>
          <w:rFonts w:cs="David" w:hint="cs"/>
          <w:rtl/>
        </w:rPr>
        <w:t xml:space="preserve">179 </w:t>
      </w:r>
      <w:r>
        <w:rPr>
          <w:rFonts w:cs="David" w:hint="cs"/>
          <w:rtl/>
        </w:rPr>
        <w:t xml:space="preserve"> </w:t>
      </w:r>
    </w:p>
    <w:p w14:paraId="75CAC674" w14:textId="77777777" w:rsidR="000371F6" w:rsidRDefault="000371F6" w:rsidP="000371F6">
      <w:pPr>
        <w:spacing w:line="360" w:lineRule="auto"/>
        <w:rPr>
          <w:rFonts w:cs="David"/>
          <w:rtl/>
        </w:rPr>
      </w:pPr>
      <w:r w:rsidRPr="00013358">
        <w:rPr>
          <w:rFonts w:cs="David" w:hint="cs"/>
          <w:rtl/>
        </w:rPr>
        <w:t>הראל פיש, שירת מקרא</w:t>
      </w:r>
      <w:r>
        <w:rPr>
          <w:rFonts w:cs="David" w:hint="cs"/>
          <w:rtl/>
        </w:rPr>
        <w:t xml:space="preserve">, 114 </w:t>
      </w:r>
      <w:r>
        <w:rPr>
          <w:rFonts w:cs="David"/>
          <w:rtl/>
        </w:rPr>
        <w:t>–</w:t>
      </w:r>
      <w:r>
        <w:rPr>
          <w:rFonts w:cs="David" w:hint="cs"/>
          <w:rtl/>
        </w:rPr>
        <w:t xml:space="preserve"> 117</w:t>
      </w:r>
    </w:p>
    <w:p w14:paraId="7F2C34FE" w14:textId="77777777" w:rsidR="009E4001" w:rsidRDefault="009E4001" w:rsidP="009E4001">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w:t>
      </w:r>
      <w:r w:rsidR="00281398">
        <w:rPr>
          <w:rFonts w:cs="David" w:hint="cs"/>
          <w:rtl/>
        </w:rPr>
        <w:t xml:space="preserve">135 </w:t>
      </w:r>
      <w:r w:rsidR="00281398">
        <w:rPr>
          <w:rFonts w:cs="David"/>
          <w:rtl/>
        </w:rPr>
        <w:t>–</w:t>
      </w:r>
      <w:r w:rsidR="00281398">
        <w:rPr>
          <w:rFonts w:cs="David" w:hint="cs"/>
          <w:rtl/>
        </w:rPr>
        <w:t xml:space="preserve"> 140 </w:t>
      </w:r>
    </w:p>
    <w:p w14:paraId="5DF9E0FE" w14:textId="77777777" w:rsidR="00F3195A" w:rsidRDefault="00F3195A" w:rsidP="00F3195A">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152 </w:t>
      </w:r>
      <w:r>
        <w:rPr>
          <w:rFonts w:cs="David"/>
          <w:rtl/>
        </w:rPr>
        <w:t>–</w:t>
      </w:r>
      <w:r>
        <w:rPr>
          <w:rFonts w:cs="David" w:hint="cs"/>
          <w:rtl/>
        </w:rPr>
        <w:t xml:space="preserve"> 153 </w:t>
      </w:r>
    </w:p>
    <w:p w14:paraId="56395FB1" w14:textId="77777777" w:rsidR="001F6C65" w:rsidRDefault="001F6C65" w:rsidP="00F3195A">
      <w:pPr>
        <w:spacing w:line="360" w:lineRule="auto"/>
        <w:jc w:val="both"/>
        <w:rPr>
          <w:rFonts w:cs="David"/>
          <w:rtl/>
        </w:rPr>
      </w:pPr>
      <w:r>
        <w:rPr>
          <w:rFonts w:cs="David" w:hint="cs"/>
          <w:rtl/>
        </w:rPr>
        <w:t xml:space="preserve">ליבוביץ, פרקי נחמה, 585 </w:t>
      </w:r>
    </w:p>
    <w:p w14:paraId="7218E6F5" w14:textId="77777777" w:rsidR="004F17C2" w:rsidRDefault="004F17C2" w:rsidP="004F17C2">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ו </w:t>
      </w:r>
      <w:r>
        <w:rPr>
          <w:rFonts w:cs="David"/>
          <w:rtl/>
          <w:lang w:eastAsia="en-US"/>
        </w:rPr>
        <w:t>–</w:t>
      </w:r>
      <w:r>
        <w:rPr>
          <w:rFonts w:cs="David" w:hint="cs"/>
          <w:rtl/>
          <w:lang w:eastAsia="en-US"/>
        </w:rPr>
        <w:t xml:space="preserve"> ט</w:t>
      </w:r>
      <w:r w:rsidR="000648B9">
        <w:rPr>
          <w:rFonts w:cs="David" w:hint="cs"/>
          <w:rtl/>
          <w:lang w:eastAsia="en-US"/>
        </w:rPr>
        <w:t xml:space="preserve">; טז </w:t>
      </w:r>
      <w:r w:rsidR="000648B9">
        <w:rPr>
          <w:rFonts w:cs="David"/>
          <w:rtl/>
          <w:lang w:eastAsia="en-US"/>
        </w:rPr>
        <w:t>–</w:t>
      </w:r>
      <w:r w:rsidR="000648B9">
        <w:rPr>
          <w:rFonts w:cs="David" w:hint="cs"/>
          <w:rtl/>
          <w:lang w:eastAsia="en-US"/>
        </w:rPr>
        <w:t xml:space="preserve"> יז </w:t>
      </w:r>
      <w:r>
        <w:rPr>
          <w:rFonts w:cs="David" w:hint="cs"/>
          <w:rtl/>
          <w:lang w:eastAsia="en-US"/>
        </w:rPr>
        <w:t xml:space="preserve"> </w:t>
      </w:r>
    </w:p>
    <w:p w14:paraId="40614728" w14:textId="77777777" w:rsidR="005C5DBA" w:rsidRDefault="005C5DBA" w:rsidP="005C5DBA">
      <w:pPr>
        <w:spacing w:line="360" w:lineRule="auto"/>
        <w:jc w:val="both"/>
        <w:rPr>
          <w:rFonts w:cs="David"/>
          <w:b/>
          <w:bCs/>
          <w:rtl/>
        </w:rPr>
      </w:pPr>
      <w:r>
        <w:rPr>
          <w:rFonts w:cs="David" w:hint="cs"/>
          <w:rtl/>
        </w:rPr>
        <w:t>צייטקין, שאלות יסוד,</w:t>
      </w:r>
      <w:r>
        <w:rPr>
          <w:rFonts w:cs="David" w:hint="cs"/>
          <w:b/>
          <w:bCs/>
          <w:rtl/>
        </w:rPr>
        <w:t xml:space="preserve"> </w:t>
      </w:r>
      <w:r w:rsidRPr="005C5DBA">
        <w:rPr>
          <w:rFonts w:cs="David" w:hint="cs"/>
          <w:rtl/>
        </w:rPr>
        <w:t>96</w:t>
      </w:r>
      <w:r w:rsidR="003B116C">
        <w:rPr>
          <w:rFonts w:cs="David" w:hint="cs"/>
          <w:rtl/>
        </w:rPr>
        <w:t xml:space="preserve">; 157 </w:t>
      </w:r>
      <w:r w:rsidR="003B116C">
        <w:rPr>
          <w:rFonts w:cs="David"/>
          <w:rtl/>
        </w:rPr>
        <w:t>–</w:t>
      </w:r>
      <w:r w:rsidR="003B116C">
        <w:rPr>
          <w:rFonts w:cs="David" w:hint="cs"/>
          <w:rtl/>
        </w:rPr>
        <w:t xml:space="preserve"> 158 </w:t>
      </w:r>
    </w:p>
    <w:p w14:paraId="6EF390A3" w14:textId="238F2AF6" w:rsidR="00541C7E" w:rsidRDefault="00541C7E" w:rsidP="00541C7E">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87-91; 101-109</w:t>
      </w:r>
      <w:r w:rsidR="00430222">
        <w:rPr>
          <w:shd w:val="clear" w:color="auto" w:fill="FFFFFF"/>
        </w:rPr>
        <w:t>; 285-288</w:t>
      </w:r>
    </w:p>
    <w:p w14:paraId="466FE427" w14:textId="58E6FABC" w:rsidR="003A51F8" w:rsidRPr="00B750EA" w:rsidRDefault="003A51F8" w:rsidP="00541C7E">
      <w:pPr>
        <w:spacing w:line="360" w:lineRule="auto"/>
        <w:rPr>
          <w:shd w:val="clear" w:color="auto" w:fill="FFFFFF"/>
        </w:rPr>
      </w:pPr>
      <w:r>
        <w:rPr>
          <w:shd w:val="clear" w:color="auto" w:fill="FFFFFF"/>
        </w:rPr>
        <w:t>Eaton, Kingship and the Psalms, 4-5</w:t>
      </w:r>
      <w:r w:rsidR="0048619B">
        <w:rPr>
          <w:shd w:val="clear" w:color="auto" w:fill="FFFFFF"/>
        </w:rPr>
        <w:t>, 27-29</w:t>
      </w:r>
    </w:p>
    <w:p w14:paraId="1100A585" w14:textId="19B1B523" w:rsidR="004A6421" w:rsidRDefault="004A6421" w:rsidP="00541C7E">
      <w:pPr>
        <w:spacing w:line="360" w:lineRule="auto"/>
        <w:rPr>
          <w:rFonts w:cs="David"/>
        </w:rPr>
      </w:pPr>
      <w:r>
        <w:t>Fokkelman, Major Poems II</w:t>
      </w:r>
      <w:r>
        <w:rPr>
          <w:rFonts w:cs="David"/>
          <w:b/>
          <w:bCs/>
        </w:rPr>
        <w:t>,</w:t>
      </w:r>
      <w:r w:rsidRPr="00B5739A">
        <w:rPr>
          <w:rFonts w:cs="David"/>
        </w:rPr>
        <w:t xml:space="preserve"> 57-59</w:t>
      </w:r>
      <w:r w:rsidR="00B5739A">
        <w:rPr>
          <w:rFonts w:cs="David"/>
        </w:rPr>
        <w:t>, 388</w:t>
      </w:r>
    </w:p>
    <w:p w14:paraId="517EAF72" w14:textId="19046CB3" w:rsidR="0033103D" w:rsidRDefault="0033103D" w:rsidP="0033103D">
      <w:pPr>
        <w:spacing w:line="360" w:lineRule="auto"/>
        <w:outlineLvl w:val="0"/>
      </w:pPr>
      <w:r>
        <w:rPr>
          <w:lang w:val="de-DE"/>
        </w:rPr>
        <w:t>Gelander, The Religious Experience, 72-73</w:t>
      </w:r>
    </w:p>
    <w:p w14:paraId="59CADAEE" w14:textId="1AFCC6FB" w:rsidR="004320CC" w:rsidRPr="004320CC" w:rsidRDefault="004320CC" w:rsidP="0033103D">
      <w:pPr>
        <w:spacing w:line="360" w:lineRule="auto"/>
        <w:outlineLvl w:val="0"/>
        <w:rPr>
          <w:rFonts w:cs="David"/>
        </w:rPr>
      </w:pPr>
      <w:r w:rsidRPr="00352F24">
        <w:t>Mowinckel, Psalm Studies</w:t>
      </w:r>
      <w:r>
        <w:t xml:space="preserve"> I, </w:t>
      </w:r>
      <w:r>
        <w:rPr>
          <w:rFonts w:cs="David"/>
        </w:rPr>
        <w:t>161, II, 860</w:t>
      </w:r>
    </w:p>
    <w:p w14:paraId="794E0ABF" w14:textId="160C0153" w:rsidR="004474F5" w:rsidRDefault="004474F5" w:rsidP="004474F5">
      <w:pPr>
        <w:spacing w:line="360" w:lineRule="auto"/>
        <w:rPr>
          <w:rFonts w:cs="David"/>
        </w:rPr>
      </w:pPr>
      <w:r>
        <w:rPr>
          <w:rFonts w:asciiTheme="majorBidi" w:hAnsiTheme="majorBidi" w:cstheme="majorBidi"/>
        </w:rPr>
        <w:t>Skinner, The Historical Superscriptions</w:t>
      </w:r>
      <w:r>
        <w:rPr>
          <w:rFonts w:cs="David"/>
        </w:rPr>
        <w:t>, 30-40</w:t>
      </w:r>
    </w:p>
    <w:p w14:paraId="39BEA5DC" w14:textId="72117B2F" w:rsidR="00EA0D12" w:rsidRPr="00EA0D12" w:rsidRDefault="00EA0D12" w:rsidP="00EA0D12">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191-192</w:t>
      </w:r>
    </w:p>
    <w:p w14:paraId="60DA8CCC" w14:textId="77777777" w:rsidR="00207B14" w:rsidRDefault="00207B14" w:rsidP="00396464">
      <w:pPr>
        <w:spacing w:line="360" w:lineRule="auto"/>
        <w:outlineLvl w:val="0"/>
        <w:rPr>
          <w:rFonts w:cs="David"/>
          <w:b/>
          <w:bCs/>
          <w:rtl/>
        </w:rPr>
      </w:pPr>
      <w:r>
        <w:rPr>
          <w:rFonts w:cs="David" w:hint="cs"/>
          <w:b/>
          <w:bCs/>
          <w:rtl/>
        </w:rPr>
        <w:t>ג 1</w:t>
      </w:r>
    </w:p>
    <w:p w14:paraId="410E3F66" w14:textId="77777777" w:rsidR="004474F5" w:rsidRDefault="00207B14" w:rsidP="00207B14">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sidR="0084695E">
        <w:rPr>
          <w:rFonts w:cs="David" w:hint="cs"/>
          <w:rtl/>
        </w:rPr>
        <w:t xml:space="preserve">204 </w:t>
      </w:r>
      <w:r w:rsidR="0084695E">
        <w:rPr>
          <w:rFonts w:cs="David"/>
          <w:rtl/>
        </w:rPr>
        <w:t>–</w:t>
      </w:r>
      <w:r w:rsidR="0084695E">
        <w:rPr>
          <w:rFonts w:cs="David" w:hint="cs"/>
          <w:rtl/>
        </w:rPr>
        <w:t xml:space="preserve"> 209</w:t>
      </w:r>
    </w:p>
    <w:p w14:paraId="3B5851C4" w14:textId="59059EE9" w:rsidR="00207B14" w:rsidRPr="00207B14" w:rsidRDefault="004474F5" w:rsidP="004474F5">
      <w:pPr>
        <w:spacing w:line="360" w:lineRule="auto"/>
        <w:rPr>
          <w:rFonts w:cs="David"/>
          <w:rtl/>
        </w:rPr>
      </w:pPr>
      <w:r>
        <w:rPr>
          <w:rFonts w:asciiTheme="majorBidi" w:hAnsiTheme="majorBidi" w:cstheme="majorBidi"/>
        </w:rPr>
        <w:t>Skinner, The Historical Superscriptions</w:t>
      </w:r>
      <w:r>
        <w:rPr>
          <w:rFonts w:cs="David"/>
        </w:rPr>
        <w:t>, 31-33</w:t>
      </w:r>
      <w:r w:rsidR="0084695E">
        <w:rPr>
          <w:rFonts w:cs="David" w:hint="cs"/>
          <w:rtl/>
        </w:rPr>
        <w:t xml:space="preserve"> </w:t>
      </w:r>
    </w:p>
    <w:p w14:paraId="46459602" w14:textId="77777777" w:rsidR="00541C7E" w:rsidRDefault="00541C7E" w:rsidP="00396464">
      <w:pPr>
        <w:spacing w:line="360" w:lineRule="auto"/>
        <w:outlineLvl w:val="0"/>
        <w:rPr>
          <w:rFonts w:cs="David"/>
          <w:b/>
          <w:bCs/>
          <w:rtl/>
        </w:rPr>
      </w:pPr>
      <w:r>
        <w:rPr>
          <w:rFonts w:cs="David" w:hint="cs"/>
          <w:b/>
          <w:bCs/>
          <w:rtl/>
        </w:rPr>
        <w:t xml:space="preserve">ג 2 </w:t>
      </w:r>
      <w:r>
        <w:rPr>
          <w:rFonts w:cs="David"/>
          <w:b/>
          <w:bCs/>
          <w:rtl/>
        </w:rPr>
        <w:t>–</w:t>
      </w:r>
      <w:r>
        <w:rPr>
          <w:rFonts w:cs="David" w:hint="cs"/>
          <w:b/>
          <w:bCs/>
          <w:rtl/>
        </w:rPr>
        <w:t xml:space="preserve"> 4 </w:t>
      </w:r>
    </w:p>
    <w:p w14:paraId="7698A157" w14:textId="77777777" w:rsidR="00541C7E" w:rsidRDefault="00541C7E" w:rsidP="00541C7E">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92-93</w:t>
      </w:r>
    </w:p>
    <w:p w14:paraId="02EAE2D5" w14:textId="0D155202" w:rsidR="004474F5" w:rsidRDefault="004474F5" w:rsidP="00396464">
      <w:pPr>
        <w:spacing w:line="360" w:lineRule="auto"/>
        <w:outlineLvl w:val="0"/>
        <w:rPr>
          <w:rFonts w:cs="David"/>
          <w:b/>
          <w:bCs/>
          <w:rtl/>
        </w:rPr>
      </w:pPr>
      <w:r>
        <w:rPr>
          <w:rFonts w:cs="David" w:hint="cs"/>
          <w:b/>
          <w:bCs/>
          <w:rtl/>
        </w:rPr>
        <w:t xml:space="preserve">ג 2 </w:t>
      </w:r>
      <w:r>
        <w:rPr>
          <w:rFonts w:cs="David"/>
          <w:b/>
          <w:bCs/>
          <w:rtl/>
        </w:rPr>
        <w:t>–</w:t>
      </w:r>
      <w:r>
        <w:rPr>
          <w:rFonts w:cs="David" w:hint="cs"/>
          <w:b/>
          <w:bCs/>
          <w:rtl/>
        </w:rPr>
        <w:t xml:space="preserve"> 3</w:t>
      </w:r>
    </w:p>
    <w:p w14:paraId="2D69576A" w14:textId="02E237D8" w:rsidR="004474F5" w:rsidRPr="004474F5" w:rsidRDefault="004474F5" w:rsidP="004474F5">
      <w:pPr>
        <w:spacing w:line="360" w:lineRule="auto"/>
        <w:rPr>
          <w:rFonts w:cs="David"/>
          <w:rtl/>
        </w:rPr>
      </w:pPr>
      <w:r>
        <w:rPr>
          <w:rFonts w:asciiTheme="majorBidi" w:hAnsiTheme="majorBidi" w:cstheme="majorBidi"/>
        </w:rPr>
        <w:t>Skinner, The Historical Superscriptions</w:t>
      </w:r>
      <w:r>
        <w:rPr>
          <w:rFonts w:cs="David"/>
        </w:rPr>
        <w:t>, 36-38</w:t>
      </w:r>
    </w:p>
    <w:p w14:paraId="587285E8" w14:textId="47AE4070" w:rsidR="00D062CB" w:rsidRDefault="00D062CB" w:rsidP="00396464">
      <w:pPr>
        <w:spacing w:line="360" w:lineRule="auto"/>
        <w:outlineLvl w:val="0"/>
        <w:rPr>
          <w:rFonts w:cs="David"/>
          <w:b/>
          <w:bCs/>
          <w:rtl/>
        </w:rPr>
      </w:pPr>
      <w:r>
        <w:rPr>
          <w:rFonts w:cs="David" w:hint="cs"/>
          <w:b/>
          <w:bCs/>
          <w:rtl/>
        </w:rPr>
        <w:t xml:space="preserve">ג 3 </w:t>
      </w:r>
    </w:p>
    <w:p w14:paraId="3C880680" w14:textId="77777777" w:rsidR="00D062CB" w:rsidRDefault="00D062CB" w:rsidP="00EC31B8">
      <w:pPr>
        <w:spacing w:line="360" w:lineRule="auto"/>
        <w:jc w:val="both"/>
        <w:rPr>
          <w:rFonts w:cs="David"/>
          <w:b/>
          <w:bCs/>
          <w:rtl/>
        </w:rPr>
      </w:pPr>
      <w:r>
        <w:rPr>
          <w:rFonts w:cs="David" w:hint="cs"/>
          <w:rtl/>
        </w:rPr>
        <w:t>צייטקין, שאלות יסוד,</w:t>
      </w:r>
      <w:r>
        <w:rPr>
          <w:rFonts w:cs="David" w:hint="cs"/>
          <w:b/>
          <w:bCs/>
          <w:rtl/>
        </w:rPr>
        <w:t xml:space="preserve"> </w:t>
      </w:r>
      <w:r w:rsidR="003B0210" w:rsidRPr="003B0210">
        <w:rPr>
          <w:rFonts w:cs="David" w:hint="cs"/>
          <w:rtl/>
        </w:rPr>
        <w:t xml:space="preserve">109 </w:t>
      </w:r>
      <w:r w:rsidR="00EC31B8">
        <w:rPr>
          <w:rFonts w:cs="David"/>
          <w:rtl/>
        </w:rPr>
        <w:t>–</w:t>
      </w:r>
      <w:r w:rsidR="003B0210">
        <w:rPr>
          <w:rFonts w:cs="David" w:hint="cs"/>
          <w:b/>
          <w:bCs/>
          <w:rtl/>
        </w:rPr>
        <w:t xml:space="preserve"> </w:t>
      </w:r>
      <w:r w:rsidR="00EC31B8" w:rsidRPr="00EC31B8">
        <w:rPr>
          <w:rFonts w:cs="David" w:hint="cs"/>
          <w:rtl/>
        </w:rPr>
        <w:t xml:space="preserve">111 </w:t>
      </w:r>
    </w:p>
    <w:p w14:paraId="77A8101B" w14:textId="64A2F028" w:rsidR="004474F5" w:rsidRDefault="004474F5" w:rsidP="00396464">
      <w:pPr>
        <w:spacing w:line="360" w:lineRule="auto"/>
        <w:outlineLvl w:val="0"/>
        <w:rPr>
          <w:rFonts w:cs="David"/>
          <w:b/>
          <w:bCs/>
          <w:rtl/>
        </w:rPr>
      </w:pPr>
      <w:r>
        <w:rPr>
          <w:rFonts w:cs="David" w:hint="cs"/>
          <w:b/>
          <w:bCs/>
          <w:rtl/>
        </w:rPr>
        <w:t xml:space="preserve">ג 4 </w:t>
      </w:r>
      <w:r>
        <w:rPr>
          <w:rFonts w:cs="David"/>
          <w:b/>
          <w:bCs/>
          <w:rtl/>
        </w:rPr>
        <w:t>–</w:t>
      </w:r>
      <w:r>
        <w:rPr>
          <w:rFonts w:cs="David" w:hint="cs"/>
          <w:b/>
          <w:bCs/>
          <w:rtl/>
        </w:rPr>
        <w:t xml:space="preserve"> 6</w:t>
      </w:r>
    </w:p>
    <w:p w14:paraId="640D7364" w14:textId="1C37347E" w:rsidR="004474F5" w:rsidRPr="004474F5" w:rsidRDefault="004474F5" w:rsidP="004474F5">
      <w:pPr>
        <w:spacing w:line="360" w:lineRule="auto"/>
        <w:rPr>
          <w:rFonts w:cs="David"/>
          <w:rtl/>
        </w:rPr>
      </w:pPr>
      <w:r>
        <w:rPr>
          <w:rFonts w:asciiTheme="majorBidi" w:hAnsiTheme="majorBidi" w:cstheme="majorBidi"/>
        </w:rPr>
        <w:t>Skinner, The Historical Superscriptions</w:t>
      </w:r>
      <w:r>
        <w:rPr>
          <w:rFonts w:cs="David"/>
        </w:rPr>
        <w:t>, 38-39</w:t>
      </w:r>
    </w:p>
    <w:p w14:paraId="496E2195" w14:textId="3B84FB43" w:rsidR="00541C7E" w:rsidRDefault="00541C7E" w:rsidP="00396464">
      <w:pPr>
        <w:spacing w:line="360" w:lineRule="auto"/>
        <w:outlineLvl w:val="0"/>
        <w:rPr>
          <w:rFonts w:cs="David"/>
          <w:b/>
          <w:bCs/>
          <w:rtl/>
        </w:rPr>
      </w:pPr>
      <w:r>
        <w:rPr>
          <w:rFonts w:cs="David" w:hint="cs"/>
          <w:b/>
          <w:bCs/>
          <w:rtl/>
        </w:rPr>
        <w:t xml:space="preserve">ג 5 </w:t>
      </w:r>
      <w:r>
        <w:rPr>
          <w:rFonts w:cs="David"/>
          <w:b/>
          <w:bCs/>
          <w:rtl/>
        </w:rPr>
        <w:t>–</w:t>
      </w:r>
      <w:r>
        <w:rPr>
          <w:rFonts w:cs="David" w:hint="cs"/>
          <w:b/>
          <w:bCs/>
          <w:rtl/>
        </w:rPr>
        <w:t xml:space="preserve"> 7 </w:t>
      </w:r>
    </w:p>
    <w:p w14:paraId="210B3D1A" w14:textId="77777777" w:rsidR="00541C7E" w:rsidRDefault="00541C7E" w:rsidP="00541C7E">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93-96</w:t>
      </w:r>
    </w:p>
    <w:p w14:paraId="4733DE78" w14:textId="77777777" w:rsidR="00DE053D" w:rsidRDefault="00DE053D" w:rsidP="00396464">
      <w:pPr>
        <w:spacing w:line="360" w:lineRule="auto"/>
        <w:outlineLvl w:val="0"/>
        <w:rPr>
          <w:rFonts w:cs="David"/>
          <w:b/>
          <w:bCs/>
          <w:rtl/>
        </w:rPr>
      </w:pPr>
      <w:r>
        <w:rPr>
          <w:rFonts w:cs="David" w:hint="cs"/>
          <w:b/>
          <w:bCs/>
          <w:rtl/>
        </w:rPr>
        <w:t>ג 6</w:t>
      </w:r>
    </w:p>
    <w:p w14:paraId="2BEA7B22" w14:textId="77777777" w:rsidR="00DE053D" w:rsidRPr="00356DD6" w:rsidRDefault="00DE053D" w:rsidP="00DE053D">
      <w:pPr>
        <w:spacing w:line="360" w:lineRule="auto"/>
        <w:jc w:val="both"/>
        <w:rPr>
          <w:rFonts w:cs="David"/>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DE053D">
        <w:rPr>
          <w:rFonts w:cs="David" w:hint="cs"/>
          <w:rtl/>
        </w:rPr>
        <w:t>140</w:t>
      </w:r>
    </w:p>
    <w:p w14:paraId="16AFCF6D" w14:textId="7F789B98" w:rsidR="00BA3B32" w:rsidRDefault="00BA3B32" w:rsidP="00396464">
      <w:pPr>
        <w:spacing w:line="360" w:lineRule="auto"/>
        <w:outlineLvl w:val="0"/>
        <w:rPr>
          <w:rFonts w:cs="David"/>
          <w:b/>
          <w:bCs/>
          <w:rtl/>
        </w:rPr>
      </w:pPr>
      <w:r>
        <w:rPr>
          <w:rFonts w:cs="David" w:hint="cs"/>
          <w:b/>
          <w:bCs/>
          <w:rtl/>
        </w:rPr>
        <w:t xml:space="preserve">ג 7 </w:t>
      </w:r>
      <w:r>
        <w:rPr>
          <w:rFonts w:cs="David"/>
          <w:b/>
          <w:bCs/>
          <w:rtl/>
        </w:rPr>
        <w:t>–</w:t>
      </w:r>
      <w:r>
        <w:rPr>
          <w:rFonts w:cs="David" w:hint="cs"/>
          <w:b/>
          <w:bCs/>
          <w:rtl/>
        </w:rPr>
        <w:t xml:space="preserve"> 9</w:t>
      </w:r>
    </w:p>
    <w:p w14:paraId="11DC6D47" w14:textId="5627DBCC" w:rsidR="00BA3B32" w:rsidRPr="00BA3B32" w:rsidRDefault="00BA3B32" w:rsidP="00BA3B32">
      <w:pPr>
        <w:spacing w:line="360" w:lineRule="auto"/>
        <w:rPr>
          <w:rFonts w:cs="David"/>
          <w:rtl/>
        </w:rPr>
      </w:pPr>
      <w:r>
        <w:rPr>
          <w:rFonts w:asciiTheme="majorBidi" w:hAnsiTheme="majorBidi" w:cstheme="majorBidi"/>
        </w:rPr>
        <w:t>Skinner, The Historical Superscriptions</w:t>
      </w:r>
      <w:r>
        <w:rPr>
          <w:rFonts w:cs="David"/>
        </w:rPr>
        <w:t>, 39-40</w:t>
      </w:r>
    </w:p>
    <w:p w14:paraId="5D82A383" w14:textId="3A2E20DF" w:rsidR="00541C7E" w:rsidRDefault="00541C7E" w:rsidP="00396464">
      <w:pPr>
        <w:spacing w:line="360" w:lineRule="auto"/>
        <w:outlineLvl w:val="0"/>
        <w:rPr>
          <w:rFonts w:cs="David"/>
          <w:b/>
          <w:bCs/>
          <w:rtl/>
        </w:rPr>
      </w:pPr>
      <w:r>
        <w:rPr>
          <w:rFonts w:cs="David" w:hint="cs"/>
          <w:b/>
          <w:bCs/>
          <w:rtl/>
        </w:rPr>
        <w:t xml:space="preserve">ג 8 </w:t>
      </w:r>
      <w:r>
        <w:rPr>
          <w:rFonts w:cs="David"/>
          <w:b/>
          <w:bCs/>
          <w:rtl/>
        </w:rPr>
        <w:t>–</w:t>
      </w:r>
      <w:r>
        <w:rPr>
          <w:rFonts w:cs="David" w:hint="cs"/>
          <w:b/>
          <w:bCs/>
          <w:rtl/>
        </w:rPr>
        <w:t xml:space="preserve"> 9 </w:t>
      </w:r>
    </w:p>
    <w:p w14:paraId="77C7C276" w14:textId="77777777" w:rsidR="00541C7E" w:rsidRDefault="00541C7E" w:rsidP="00541C7E">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96-100</w:t>
      </w:r>
    </w:p>
    <w:p w14:paraId="019E4B2B" w14:textId="1A2AC551" w:rsidR="00793736" w:rsidRDefault="00793736" w:rsidP="00396464">
      <w:pPr>
        <w:spacing w:line="360" w:lineRule="auto"/>
        <w:outlineLvl w:val="0"/>
        <w:rPr>
          <w:rFonts w:cs="David"/>
          <w:b/>
          <w:bCs/>
          <w:rtl/>
        </w:rPr>
      </w:pPr>
      <w:bookmarkStart w:id="4" w:name="ד"/>
      <w:r>
        <w:rPr>
          <w:rFonts w:cs="David" w:hint="cs"/>
          <w:b/>
          <w:bCs/>
          <w:rtl/>
        </w:rPr>
        <w:t xml:space="preserve">ד </w:t>
      </w:r>
      <w:r>
        <w:rPr>
          <w:rFonts w:cs="David"/>
          <w:b/>
          <w:bCs/>
          <w:rtl/>
        </w:rPr>
        <w:t>–</w:t>
      </w:r>
      <w:r>
        <w:rPr>
          <w:rFonts w:cs="David" w:hint="cs"/>
          <w:b/>
          <w:bCs/>
          <w:rtl/>
        </w:rPr>
        <w:t xml:space="preserve"> ו; ח; ט; יא </w:t>
      </w:r>
      <w:r>
        <w:rPr>
          <w:rFonts w:cs="David"/>
          <w:b/>
          <w:bCs/>
          <w:rtl/>
        </w:rPr>
        <w:t>–</w:t>
      </w:r>
      <w:r>
        <w:rPr>
          <w:rFonts w:cs="David" w:hint="cs"/>
          <w:b/>
          <w:bCs/>
          <w:rtl/>
        </w:rPr>
        <w:t xml:space="preserve"> יד; יח </w:t>
      </w:r>
      <w:r>
        <w:rPr>
          <w:rFonts w:cs="David"/>
          <w:b/>
          <w:bCs/>
          <w:rtl/>
        </w:rPr>
        <w:t>–</w:t>
      </w:r>
      <w:r>
        <w:rPr>
          <w:rFonts w:cs="David" w:hint="cs"/>
          <w:b/>
          <w:bCs/>
          <w:rtl/>
        </w:rPr>
        <w:t xml:space="preserve"> לא; לו; לט; מ; מא</w:t>
      </w:r>
    </w:p>
    <w:p w14:paraId="75E08665" w14:textId="4BC87AFE" w:rsidR="00793736" w:rsidRPr="002B0A8D" w:rsidRDefault="00793736" w:rsidP="00793736">
      <w:pPr>
        <w:spacing w:line="360" w:lineRule="auto"/>
        <w:outlineLvl w:val="0"/>
        <w:rPr>
          <w:rFonts w:cs="David"/>
          <w:rtl/>
        </w:rPr>
      </w:pPr>
      <w:r w:rsidRPr="00A6180D">
        <w:rPr>
          <w:rFonts w:cs="David" w:hint="cs"/>
          <w:rtl/>
        </w:rPr>
        <w:t>חיוטין, מאסופת מזמורים</w:t>
      </w:r>
      <w:r>
        <w:rPr>
          <w:rFonts w:cs="David" w:hint="cs"/>
          <w:rtl/>
        </w:rPr>
        <w:t xml:space="preserve">, 39 </w:t>
      </w:r>
      <w:r w:rsidR="002B0A8D">
        <w:rPr>
          <w:rFonts w:cs="David"/>
          <w:rtl/>
        </w:rPr>
        <w:t>–</w:t>
      </w:r>
      <w:r>
        <w:rPr>
          <w:rFonts w:cs="David" w:hint="cs"/>
          <w:rtl/>
        </w:rPr>
        <w:t xml:space="preserve"> 40</w:t>
      </w:r>
      <w:r w:rsidR="002B0A8D">
        <w:rPr>
          <w:rFonts w:cs="David" w:hint="cs"/>
          <w:b/>
          <w:bCs/>
          <w:rtl/>
        </w:rPr>
        <w:t xml:space="preserve">, </w:t>
      </w:r>
      <w:r w:rsidR="002B0A8D">
        <w:rPr>
          <w:rFonts w:cs="David" w:hint="cs"/>
          <w:rtl/>
        </w:rPr>
        <w:t>165 - 166</w:t>
      </w:r>
    </w:p>
    <w:p w14:paraId="555E7C51" w14:textId="289F481D" w:rsidR="00F03565" w:rsidRDefault="00F03565" w:rsidP="00396464">
      <w:pPr>
        <w:spacing w:line="360" w:lineRule="auto"/>
        <w:outlineLvl w:val="0"/>
        <w:rPr>
          <w:rFonts w:cs="David"/>
          <w:b/>
          <w:bCs/>
          <w:rtl/>
        </w:rPr>
      </w:pPr>
      <w:r>
        <w:rPr>
          <w:rFonts w:cs="David" w:hint="cs"/>
          <w:b/>
          <w:bCs/>
          <w:rtl/>
        </w:rPr>
        <w:t>ד</w:t>
      </w:r>
      <w:bookmarkEnd w:id="4"/>
      <w:r>
        <w:rPr>
          <w:rFonts w:cs="David" w:hint="cs"/>
          <w:b/>
          <w:bCs/>
          <w:rtl/>
        </w:rPr>
        <w:t>, ז, ט, יב, כה, כז, כח, ל, לא, לב, נה, קב, קל</w:t>
      </w:r>
    </w:p>
    <w:p w14:paraId="1C319F42" w14:textId="159ECB20" w:rsidR="00F03565" w:rsidRDefault="00F03565" w:rsidP="00F03565">
      <w:pPr>
        <w:spacing w:line="360" w:lineRule="auto"/>
        <w:rPr>
          <w:rFonts w:cs="David"/>
          <w:b/>
          <w:bCs/>
          <w:rtl/>
        </w:rPr>
      </w:pPr>
      <w:r w:rsidRPr="00DE7B9F">
        <w:rPr>
          <w:rFonts w:asciiTheme="majorBidi" w:hAnsiTheme="majorBidi" w:cstheme="majorBidi"/>
        </w:rPr>
        <w:t>Mandolfo, God in the Dock</w:t>
      </w:r>
    </w:p>
    <w:p w14:paraId="457C1BF5" w14:textId="75CA837E" w:rsidR="00F019AA" w:rsidRDefault="00F019AA" w:rsidP="00396464">
      <w:pPr>
        <w:spacing w:line="360" w:lineRule="auto"/>
        <w:outlineLvl w:val="0"/>
        <w:rPr>
          <w:rFonts w:cs="David"/>
          <w:b/>
          <w:bCs/>
          <w:rtl/>
        </w:rPr>
      </w:pPr>
      <w:r>
        <w:rPr>
          <w:rFonts w:cs="David" w:hint="cs"/>
          <w:b/>
          <w:bCs/>
          <w:rtl/>
        </w:rPr>
        <w:t>ד</w:t>
      </w:r>
    </w:p>
    <w:p w14:paraId="45495FD8" w14:textId="77777777" w:rsidR="00F019AA" w:rsidRDefault="00F019AA" w:rsidP="00CD2610">
      <w:pPr>
        <w:spacing w:line="360" w:lineRule="auto"/>
        <w:jc w:val="both"/>
        <w:rPr>
          <w:rFonts w:cs="David"/>
          <w:rtl/>
        </w:rPr>
      </w:pPr>
      <w:r>
        <w:rPr>
          <w:rFonts w:cs="David" w:hint="cs"/>
          <w:rtl/>
          <w:lang w:eastAsia="en-US"/>
        </w:rPr>
        <w:t>גרסיאל, המקבילות</w:t>
      </w:r>
      <w:r w:rsidR="002541C2">
        <w:rPr>
          <w:rFonts w:cs="David" w:hint="cs"/>
          <w:rtl/>
          <w:lang w:eastAsia="en-US"/>
        </w:rPr>
        <w:t>,</w:t>
      </w:r>
      <w:r>
        <w:rPr>
          <w:rFonts w:cs="David" w:hint="cs"/>
          <w:rtl/>
          <w:lang w:eastAsia="en-US"/>
        </w:rPr>
        <w:t xml:space="preserve"> א,</w:t>
      </w:r>
      <w:r>
        <w:rPr>
          <w:rFonts w:cs="David" w:hint="cs"/>
          <w:b/>
          <w:bCs/>
          <w:rtl/>
        </w:rPr>
        <w:t xml:space="preserve"> </w:t>
      </w:r>
      <w:r w:rsidR="00757EFC">
        <w:rPr>
          <w:rFonts w:cs="David" w:hint="cs"/>
          <w:rtl/>
        </w:rPr>
        <w:t xml:space="preserve">138 </w:t>
      </w:r>
      <w:r w:rsidR="00757EFC">
        <w:rPr>
          <w:rFonts w:cs="David"/>
          <w:rtl/>
        </w:rPr>
        <w:t>–</w:t>
      </w:r>
      <w:r w:rsidR="00757EFC">
        <w:rPr>
          <w:rFonts w:cs="David" w:hint="cs"/>
          <w:rtl/>
        </w:rPr>
        <w:t xml:space="preserve"> 139</w:t>
      </w:r>
      <w:r w:rsidR="002541C2">
        <w:rPr>
          <w:rFonts w:cs="David" w:hint="cs"/>
          <w:rtl/>
        </w:rPr>
        <w:t xml:space="preserve">, ב, 72 </w:t>
      </w:r>
      <w:r w:rsidR="002541C2">
        <w:rPr>
          <w:rFonts w:cs="David"/>
          <w:rtl/>
        </w:rPr>
        <w:t>–</w:t>
      </w:r>
      <w:r w:rsidR="002541C2">
        <w:rPr>
          <w:rFonts w:cs="David" w:hint="cs"/>
          <w:rtl/>
        </w:rPr>
        <w:t xml:space="preserve"> 73, הע' 14 </w:t>
      </w:r>
      <w:r w:rsidR="002541C2">
        <w:rPr>
          <w:rFonts w:cs="David"/>
          <w:rtl/>
        </w:rPr>
        <w:t>–</w:t>
      </w:r>
      <w:r w:rsidR="002541C2">
        <w:rPr>
          <w:rFonts w:cs="David" w:hint="cs"/>
          <w:rtl/>
        </w:rPr>
        <w:t xml:space="preserve"> 16</w:t>
      </w:r>
      <w:r w:rsidR="00757EFC">
        <w:rPr>
          <w:rFonts w:cs="David" w:hint="cs"/>
          <w:rtl/>
        </w:rPr>
        <w:t xml:space="preserve"> </w:t>
      </w:r>
    </w:p>
    <w:p w14:paraId="2AEEB324" w14:textId="77777777" w:rsidR="00D947D8" w:rsidRDefault="00D947D8" w:rsidP="00D947D8">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w:t>
      </w:r>
      <w:r w:rsidR="006A5163">
        <w:rPr>
          <w:rFonts w:cs="David" w:hint="cs"/>
          <w:rtl/>
          <w:lang w:eastAsia="en-US"/>
        </w:rPr>
        <w:t xml:space="preserve">ט </w:t>
      </w:r>
      <w:r w:rsidR="006A5163">
        <w:rPr>
          <w:rFonts w:cs="David"/>
          <w:rtl/>
          <w:lang w:eastAsia="en-US"/>
        </w:rPr>
        <w:t>–</w:t>
      </w:r>
      <w:r w:rsidR="006A5163">
        <w:rPr>
          <w:rFonts w:cs="David" w:hint="cs"/>
          <w:rtl/>
          <w:lang w:eastAsia="en-US"/>
        </w:rPr>
        <w:t xml:space="preserve"> יב </w:t>
      </w:r>
    </w:p>
    <w:p w14:paraId="225B4578" w14:textId="302DE387" w:rsidR="002D4865" w:rsidRDefault="002D4865" w:rsidP="00396464">
      <w:pPr>
        <w:spacing w:line="360" w:lineRule="auto"/>
        <w:outlineLvl w:val="0"/>
      </w:pPr>
      <w:r>
        <w:t>Croft, Identity, 164-165</w:t>
      </w:r>
    </w:p>
    <w:p w14:paraId="6B7E8BBB" w14:textId="2B2B2B72" w:rsidR="0048619B" w:rsidRDefault="0048619B" w:rsidP="00396464">
      <w:pPr>
        <w:spacing w:line="360" w:lineRule="auto"/>
        <w:outlineLvl w:val="0"/>
        <w:rPr>
          <w:rtl/>
        </w:rPr>
      </w:pPr>
      <w:r>
        <w:rPr>
          <w:shd w:val="clear" w:color="auto" w:fill="FFFFFF"/>
        </w:rPr>
        <w:t>Eaton, Kingship and the Psalms</w:t>
      </w:r>
      <w:r>
        <w:t>, 29-30</w:t>
      </w:r>
    </w:p>
    <w:p w14:paraId="2284DAD2" w14:textId="38E4A8F4" w:rsidR="004A6421" w:rsidRDefault="004A6421" w:rsidP="00396464">
      <w:pPr>
        <w:spacing w:line="360" w:lineRule="auto"/>
        <w:outlineLvl w:val="0"/>
        <w:rPr>
          <w:rFonts w:cs="David"/>
        </w:rPr>
      </w:pPr>
      <w:r>
        <w:t>Fokkelman, Major Poems II</w:t>
      </w:r>
      <w:r w:rsidRPr="004A6421">
        <w:rPr>
          <w:rFonts w:cs="David"/>
        </w:rPr>
        <w:t>, 59-62</w:t>
      </w:r>
      <w:r w:rsidR="00B5739A">
        <w:rPr>
          <w:rFonts w:cs="David"/>
        </w:rPr>
        <w:t>, 389</w:t>
      </w:r>
    </w:p>
    <w:p w14:paraId="37326631" w14:textId="07FDD68C" w:rsidR="0079436D" w:rsidRDefault="0079436D" w:rsidP="0079436D">
      <w:pPr>
        <w:spacing w:line="360" w:lineRule="auto"/>
        <w:rPr>
          <w:rFonts w:asciiTheme="majorBidi" w:hAnsiTheme="majorBidi" w:cstheme="majorBidi"/>
        </w:rPr>
      </w:pPr>
      <w:r w:rsidRPr="00DE7B9F">
        <w:rPr>
          <w:rFonts w:asciiTheme="majorBidi" w:hAnsiTheme="majorBidi" w:cstheme="majorBidi"/>
        </w:rPr>
        <w:t>Mandolfo, God in the Dock</w:t>
      </w:r>
      <w:r>
        <w:rPr>
          <w:rFonts w:asciiTheme="majorBidi" w:hAnsiTheme="majorBidi" w:cstheme="majorBidi"/>
        </w:rPr>
        <w:t>, 1-2, 7-8, 30-35, 113</w:t>
      </w:r>
    </w:p>
    <w:p w14:paraId="301C72DB" w14:textId="55DF503D" w:rsidR="00922F19" w:rsidRPr="00922F19" w:rsidRDefault="00922F19" w:rsidP="0079436D">
      <w:pPr>
        <w:spacing w:line="360" w:lineRule="auto"/>
        <w:rPr>
          <w:rFonts w:cs="David"/>
        </w:rPr>
      </w:pPr>
      <w:r w:rsidRPr="00922F19">
        <w:t>Mowinckel, Psalm Studies</w:t>
      </w:r>
      <w:r w:rsidRPr="00922F19">
        <w:rPr>
          <w:rFonts w:cs="David"/>
        </w:rPr>
        <w:t xml:space="preserve"> I, 160-161</w:t>
      </w:r>
    </w:p>
    <w:p w14:paraId="279B46C4" w14:textId="41C92BEC" w:rsidR="00EA0D12" w:rsidRPr="00EA0D12" w:rsidRDefault="00EA0D12" w:rsidP="00EA0D12">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192</w:t>
      </w:r>
    </w:p>
    <w:p w14:paraId="5DCB760A" w14:textId="77777777" w:rsidR="004A6421" w:rsidRPr="004A6421" w:rsidRDefault="004A6421" w:rsidP="004A6421">
      <w:pPr>
        <w:spacing w:line="360" w:lineRule="auto"/>
        <w:jc w:val="both"/>
        <w:rPr>
          <w:rFonts w:cs="David"/>
          <w:rtl/>
          <w:lang w:eastAsia="en-US"/>
        </w:rPr>
      </w:pPr>
      <w:r w:rsidRPr="00495413">
        <w:rPr>
          <w:rFonts w:cs="David"/>
          <w:lang w:eastAsia="en-US"/>
        </w:rPr>
        <w:t>Whybray, Reading Psalms, 109-110</w:t>
      </w:r>
    </w:p>
    <w:p w14:paraId="617C4FF9" w14:textId="77777777" w:rsidR="0084695E" w:rsidRDefault="0084695E" w:rsidP="00396464">
      <w:pPr>
        <w:spacing w:line="360" w:lineRule="auto"/>
        <w:outlineLvl w:val="0"/>
        <w:rPr>
          <w:rFonts w:cs="David"/>
          <w:b/>
          <w:bCs/>
          <w:rtl/>
        </w:rPr>
      </w:pPr>
      <w:r>
        <w:rPr>
          <w:rFonts w:cs="David" w:hint="cs"/>
          <w:b/>
          <w:bCs/>
          <w:rtl/>
        </w:rPr>
        <w:t>ד 1</w:t>
      </w:r>
    </w:p>
    <w:p w14:paraId="7914E456" w14:textId="77777777" w:rsidR="00075B06" w:rsidRDefault="00075B06" w:rsidP="0084695E">
      <w:pPr>
        <w:spacing w:line="360" w:lineRule="auto"/>
        <w:jc w:val="both"/>
        <w:rPr>
          <w:rFonts w:cs="David"/>
          <w:lang w:eastAsia="en-US"/>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 187 </w:t>
      </w:r>
      <w:r>
        <w:rPr>
          <w:rFonts w:cs="David"/>
          <w:rtl/>
          <w:lang w:eastAsia="en-US"/>
        </w:rPr>
        <w:t>–</w:t>
      </w:r>
      <w:r>
        <w:rPr>
          <w:rFonts w:cs="David" w:hint="cs"/>
          <w:rtl/>
          <w:lang w:eastAsia="en-US"/>
        </w:rPr>
        <w:t xml:space="preserve"> 189 </w:t>
      </w:r>
    </w:p>
    <w:p w14:paraId="3188B220" w14:textId="77777777" w:rsidR="0084695E" w:rsidRDefault="0084695E" w:rsidP="0084695E">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sidR="0045014E">
        <w:rPr>
          <w:rFonts w:cs="David" w:hint="cs"/>
          <w:rtl/>
        </w:rPr>
        <w:t xml:space="preserve">209 </w:t>
      </w:r>
      <w:r w:rsidR="0045014E">
        <w:rPr>
          <w:rFonts w:cs="David"/>
          <w:rtl/>
        </w:rPr>
        <w:t>–</w:t>
      </w:r>
      <w:r w:rsidR="0045014E">
        <w:rPr>
          <w:rFonts w:cs="David" w:hint="cs"/>
          <w:rtl/>
        </w:rPr>
        <w:t xml:space="preserve"> 215 </w:t>
      </w:r>
    </w:p>
    <w:p w14:paraId="64264B44" w14:textId="77777777" w:rsidR="002C5211" w:rsidRPr="00701768" w:rsidRDefault="002C5211" w:rsidP="00701768">
      <w:pPr>
        <w:spacing w:line="360" w:lineRule="auto"/>
        <w:jc w:val="both"/>
        <w:rPr>
          <w:rFonts w:cs="David"/>
          <w:rtl/>
        </w:rPr>
      </w:pPr>
      <w:r>
        <w:rPr>
          <w:rFonts w:cs="David" w:hint="cs"/>
          <w:rtl/>
        </w:rPr>
        <w:t>צייטקין, שאלות יסוד,</w:t>
      </w:r>
      <w:r>
        <w:rPr>
          <w:rFonts w:cs="David" w:hint="cs"/>
          <w:b/>
          <w:bCs/>
          <w:rtl/>
        </w:rPr>
        <w:t xml:space="preserve"> </w:t>
      </w:r>
      <w:r w:rsidR="00701768">
        <w:rPr>
          <w:rFonts w:cs="David" w:hint="cs"/>
          <w:rtl/>
        </w:rPr>
        <w:t xml:space="preserve">111 </w:t>
      </w:r>
      <w:r w:rsidR="00701768">
        <w:rPr>
          <w:rFonts w:cs="David"/>
          <w:rtl/>
        </w:rPr>
        <w:t>–</w:t>
      </w:r>
      <w:r w:rsidR="00701768">
        <w:rPr>
          <w:rFonts w:cs="David" w:hint="cs"/>
          <w:rtl/>
        </w:rPr>
        <w:t xml:space="preserve"> 113 </w:t>
      </w:r>
    </w:p>
    <w:p w14:paraId="2C226125" w14:textId="77777777" w:rsidR="005F63E0" w:rsidRDefault="005F63E0" w:rsidP="00396464">
      <w:pPr>
        <w:spacing w:line="360" w:lineRule="auto"/>
        <w:outlineLvl w:val="0"/>
        <w:rPr>
          <w:rFonts w:cs="David"/>
          <w:b/>
          <w:bCs/>
          <w:rtl/>
        </w:rPr>
      </w:pPr>
      <w:r>
        <w:rPr>
          <w:rFonts w:cs="David" w:hint="cs"/>
          <w:b/>
          <w:bCs/>
          <w:rtl/>
        </w:rPr>
        <w:t>ד 3</w:t>
      </w:r>
    </w:p>
    <w:p w14:paraId="3DF5A26E" w14:textId="77777777" w:rsidR="005F63E0" w:rsidRDefault="005F63E0" w:rsidP="005F63E0">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5F63E0">
        <w:rPr>
          <w:rFonts w:cs="David" w:hint="cs"/>
          <w:rtl/>
        </w:rPr>
        <w:t>405</w:t>
      </w:r>
    </w:p>
    <w:p w14:paraId="13653593" w14:textId="77777777" w:rsidR="00BB571A" w:rsidRDefault="00BB571A" w:rsidP="00396464">
      <w:pPr>
        <w:spacing w:line="360" w:lineRule="auto"/>
        <w:outlineLvl w:val="0"/>
        <w:rPr>
          <w:rFonts w:cs="David"/>
          <w:b/>
          <w:bCs/>
          <w:rtl/>
        </w:rPr>
      </w:pPr>
      <w:r>
        <w:rPr>
          <w:rFonts w:cs="David" w:hint="cs"/>
          <w:b/>
          <w:bCs/>
          <w:rtl/>
        </w:rPr>
        <w:t>ד 9</w:t>
      </w:r>
    </w:p>
    <w:p w14:paraId="2CC4F330" w14:textId="77777777" w:rsidR="00BB571A" w:rsidRPr="00BB571A" w:rsidRDefault="00BB571A" w:rsidP="00BB571A">
      <w:pPr>
        <w:spacing w:line="360" w:lineRule="auto"/>
        <w:jc w:val="both"/>
        <w:rPr>
          <w:rFonts w:cs="David"/>
          <w:rtl/>
        </w:rPr>
      </w:pPr>
      <w:r w:rsidRPr="00F63094">
        <w:rPr>
          <w:rFonts w:cs="David" w:hint="cs"/>
          <w:rtl/>
          <w:lang w:eastAsia="en-US"/>
        </w:rPr>
        <w:t>פלג, שיטתו הפרשנית</w:t>
      </w:r>
      <w:r>
        <w:rPr>
          <w:rFonts w:cs="David" w:hint="cs"/>
          <w:rtl/>
        </w:rPr>
        <w:t xml:space="preserve">, </w:t>
      </w:r>
      <w:r w:rsidR="00E44D83">
        <w:rPr>
          <w:rFonts w:cs="David" w:hint="cs"/>
          <w:rtl/>
        </w:rPr>
        <w:t xml:space="preserve">130 </w:t>
      </w:r>
      <w:r w:rsidR="00E44D83">
        <w:rPr>
          <w:rFonts w:cs="David"/>
          <w:rtl/>
        </w:rPr>
        <w:t>–</w:t>
      </w:r>
      <w:r w:rsidR="00E44D83">
        <w:rPr>
          <w:rFonts w:cs="David" w:hint="cs"/>
          <w:rtl/>
        </w:rPr>
        <w:t xml:space="preserve"> 131 </w:t>
      </w:r>
    </w:p>
    <w:p w14:paraId="1AB2476A" w14:textId="77777777" w:rsidR="00AD5902" w:rsidRDefault="00AD5902" w:rsidP="00396464">
      <w:pPr>
        <w:spacing w:line="360" w:lineRule="auto"/>
        <w:outlineLvl w:val="0"/>
        <w:rPr>
          <w:rFonts w:cs="David"/>
          <w:b/>
          <w:bCs/>
          <w:rtl/>
        </w:rPr>
      </w:pPr>
      <w:bookmarkStart w:id="5" w:name="ה"/>
      <w:r>
        <w:rPr>
          <w:rFonts w:cs="David" w:hint="cs"/>
          <w:b/>
          <w:bCs/>
          <w:rtl/>
        </w:rPr>
        <w:t>ה</w:t>
      </w:r>
    </w:p>
    <w:bookmarkEnd w:id="5"/>
    <w:p w14:paraId="446A7238" w14:textId="77777777" w:rsidR="00C25EFD" w:rsidRDefault="00C25EFD" w:rsidP="00AD5902">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33 </w:t>
      </w:r>
      <w:r>
        <w:rPr>
          <w:rFonts w:cs="David"/>
          <w:rtl/>
          <w:lang w:eastAsia="en-US"/>
        </w:rPr>
        <w:t>–</w:t>
      </w:r>
      <w:r>
        <w:rPr>
          <w:rFonts w:cs="David" w:hint="cs"/>
          <w:rtl/>
          <w:lang w:eastAsia="en-US"/>
        </w:rPr>
        <w:t xml:space="preserve"> 39</w:t>
      </w:r>
      <w:r w:rsidR="009C41B7">
        <w:rPr>
          <w:rFonts w:cs="David" w:hint="cs"/>
          <w:rtl/>
          <w:lang w:eastAsia="en-US"/>
        </w:rPr>
        <w:t>; 169</w:t>
      </w:r>
      <w:r>
        <w:rPr>
          <w:rFonts w:cs="David" w:hint="cs"/>
          <w:rtl/>
          <w:lang w:eastAsia="en-US"/>
        </w:rPr>
        <w:t xml:space="preserve"> </w:t>
      </w:r>
    </w:p>
    <w:p w14:paraId="42AC9779" w14:textId="77777777" w:rsidR="00AD5902" w:rsidRDefault="00AD5902" w:rsidP="00AD5902">
      <w:pPr>
        <w:spacing w:line="360" w:lineRule="auto"/>
        <w:jc w:val="both"/>
        <w:rPr>
          <w:rFonts w:cs="David"/>
          <w:rtl/>
          <w:lang w:eastAsia="en-US"/>
        </w:rPr>
      </w:pPr>
      <w:r w:rsidRPr="00AD5902">
        <w:rPr>
          <w:rFonts w:cs="David" w:hint="cs"/>
          <w:rtl/>
          <w:lang w:eastAsia="en-US"/>
        </w:rPr>
        <w:t xml:space="preserve">דבורה, המאבק על המקרא, </w:t>
      </w:r>
      <w:r w:rsidR="009B3364">
        <w:rPr>
          <w:rFonts w:cs="David" w:hint="cs"/>
          <w:rtl/>
          <w:lang w:eastAsia="en-US"/>
        </w:rPr>
        <w:t xml:space="preserve">49 </w:t>
      </w:r>
      <w:r w:rsidR="009B3364">
        <w:rPr>
          <w:rFonts w:cs="David"/>
          <w:rtl/>
          <w:lang w:eastAsia="en-US"/>
        </w:rPr>
        <w:t>–</w:t>
      </w:r>
      <w:r w:rsidR="009B3364">
        <w:rPr>
          <w:rFonts w:cs="David" w:hint="cs"/>
          <w:rtl/>
          <w:lang w:eastAsia="en-US"/>
        </w:rPr>
        <w:t xml:space="preserve"> 58 </w:t>
      </w:r>
    </w:p>
    <w:p w14:paraId="723BE195" w14:textId="77777777" w:rsidR="006A5163" w:rsidRDefault="006A5163" w:rsidP="006A5163">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יב </w:t>
      </w:r>
      <w:r>
        <w:rPr>
          <w:rFonts w:cs="David"/>
          <w:rtl/>
          <w:lang w:eastAsia="en-US"/>
        </w:rPr>
        <w:t>–</w:t>
      </w:r>
      <w:r>
        <w:rPr>
          <w:rFonts w:cs="David" w:hint="cs"/>
          <w:rtl/>
          <w:lang w:eastAsia="en-US"/>
        </w:rPr>
        <w:t xml:space="preserve"> יד </w:t>
      </w:r>
    </w:p>
    <w:p w14:paraId="7E4A0F28" w14:textId="77777777" w:rsidR="003463EB" w:rsidRPr="003463EB" w:rsidRDefault="003463EB" w:rsidP="003463EB">
      <w:pPr>
        <w:spacing w:line="360" w:lineRule="auto"/>
        <w:outlineLvl w:val="0"/>
        <w:rPr>
          <w:rFonts w:cs="David"/>
          <w:b/>
          <w:bCs/>
          <w:rtl/>
        </w:rPr>
      </w:pPr>
      <w:r>
        <w:t>Croft, Identity, 95-96</w:t>
      </w:r>
    </w:p>
    <w:p w14:paraId="7A345F73" w14:textId="77777777" w:rsidR="00211207" w:rsidRDefault="00211207" w:rsidP="00211207">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131-135</w:t>
      </w:r>
      <w:r w:rsidR="00ED2DD6">
        <w:rPr>
          <w:shd w:val="clear" w:color="auto" w:fill="FFFFFF"/>
        </w:rPr>
        <w:t>; 149-158</w:t>
      </w:r>
    </w:p>
    <w:p w14:paraId="463EAA99" w14:textId="1D3D1053" w:rsidR="003463EB" w:rsidRDefault="003463EB" w:rsidP="003463EB">
      <w:pPr>
        <w:spacing w:line="360" w:lineRule="auto"/>
        <w:outlineLvl w:val="0"/>
        <w:rPr>
          <w:rFonts w:cs="David"/>
        </w:rPr>
      </w:pPr>
      <w:r>
        <w:t>Fokkelman, Major Poems II</w:t>
      </w:r>
      <w:r w:rsidRPr="004A6421">
        <w:rPr>
          <w:rFonts w:cs="David"/>
        </w:rPr>
        <w:t xml:space="preserve">, </w:t>
      </w:r>
      <w:r>
        <w:rPr>
          <w:rFonts w:cs="David"/>
        </w:rPr>
        <w:t>62-65</w:t>
      </w:r>
      <w:r w:rsidR="00B5739A">
        <w:rPr>
          <w:rFonts w:cs="David"/>
        </w:rPr>
        <w:t>, 390</w:t>
      </w:r>
    </w:p>
    <w:p w14:paraId="4AA81426" w14:textId="24194CCF" w:rsidR="0033103D" w:rsidRPr="003463EB" w:rsidRDefault="0033103D" w:rsidP="003463EB">
      <w:pPr>
        <w:spacing w:line="360" w:lineRule="auto"/>
        <w:outlineLvl w:val="0"/>
        <w:rPr>
          <w:rFonts w:cs="David"/>
          <w:rtl/>
        </w:rPr>
      </w:pPr>
      <w:r>
        <w:rPr>
          <w:lang w:val="de-DE"/>
        </w:rPr>
        <w:t>Gelander, The Religious Experience, 49-56</w:t>
      </w:r>
    </w:p>
    <w:p w14:paraId="6D23981B" w14:textId="73162320" w:rsidR="00495413" w:rsidRDefault="00495413" w:rsidP="00495413">
      <w:pPr>
        <w:spacing w:line="360" w:lineRule="auto"/>
        <w:jc w:val="both"/>
        <w:rPr>
          <w:rFonts w:cs="David"/>
        </w:rPr>
      </w:pPr>
      <w:r w:rsidRPr="00495413">
        <w:rPr>
          <w:rFonts w:cs="David"/>
        </w:rPr>
        <w:t>Hauge, Sheol and Temple, 163-197</w:t>
      </w:r>
      <w:r w:rsidRPr="00A14042">
        <w:rPr>
          <w:rFonts w:cs="David"/>
        </w:rPr>
        <w:t>;</w:t>
      </w:r>
      <w:r w:rsidRPr="00495413">
        <w:rPr>
          <w:rFonts w:cs="David"/>
        </w:rPr>
        <w:t xml:space="preserve"> 238-242</w:t>
      </w:r>
    </w:p>
    <w:p w14:paraId="334E8334" w14:textId="32C9F7C7" w:rsidR="00922F19" w:rsidRDefault="00922F19" w:rsidP="00495413">
      <w:pPr>
        <w:spacing w:line="360" w:lineRule="auto"/>
        <w:jc w:val="both"/>
        <w:rPr>
          <w:rFonts w:cs="David"/>
        </w:rPr>
      </w:pPr>
      <w:r w:rsidRPr="00352F24">
        <w:t>Mowinckel, Psalm Studies</w:t>
      </w:r>
      <w:r>
        <w:rPr>
          <w:rFonts w:cs="David"/>
        </w:rPr>
        <w:t xml:space="preserve"> II, 637</w:t>
      </w:r>
    </w:p>
    <w:p w14:paraId="45DE968C" w14:textId="64A63B14" w:rsidR="00672A7F" w:rsidRPr="00495413" w:rsidRDefault="00672A7F" w:rsidP="00672A7F">
      <w:pPr>
        <w:spacing w:line="360" w:lineRule="auto"/>
        <w:jc w:val="both"/>
        <w:rPr>
          <w:rFonts w:cs="David"/>
          <w:rtl/>
        </w:rPr>
      </w:pPr>
      <w:r>
        <w:t>Treves, The Dates of the Psalms</w:t>
      </w:r>
      <w:r>
        <w:rPr>
          <w:rFonts w:cs="David"/>
        </w:rPr>
        <w:t>, 20-21</w:t>
      </w:r>
    </w:p>
    <w:p w14:paraId="098F2C90" w14:textId="77777777" w:rsidR="0045014E" w:rsidRDefault="0045014E" w:rsidP="00396464">
      <w:pPr>
        <w:spacing w:line="360" w:lineRule="auto"/>
        <w:outlineLvl w:val="0"/>
        <w:rPr>
          <w:rFonts w:cs="David"/>
          <w:b/>
          <w:bCs/>
          <w:rtl/>
        </w:rPr>
      </w:pPr>
      <w:r>
        <w:rPr>
          <w:rFonts w:cs="David" w:hint="cs"/>
          <w:b/>
          <w:bCs/>
          <w:rtl/>
        </w:rPr>
        <w:t xml:space="preserve">ה 1 </w:t>
      </w:r>
    </w:p>
    <w:p w14:paraId="54AD4164" w14:textId="77777777" w:rsidR="0045014E" w:rsidRPr="0045014E" w:rsidRDefault="0045014E" w:rsidP="0045014E">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sidR="00874FAF">
        <w:rPr>
          <w:rFonts w:cs="David" w:hint="cs"/>
          <w:rtl/>
        </w:rPr>
        <w:t xml:space="preserve"> 215 </w:t>
      </w:r>
      <w:r w:rsidR="00874FAF">
        <w:rPr>
          <w:rFonts w:cs="David"/>
          <w:rtl/>
        </w:rPr>
        <w:t>–</w:t>
      </w:r>
      <w:r w:rsidR="00874FAF">
        <w:rPr>
          <w:rFonts w:cs="David" w:hint="cs"/>
          <w:rtl/>
        </w:rPr>
        <w:t xml:space="preserve"> 216 </w:t>
      </w:r>
    </w:p>
    <w:p w14:paraId="15B27232" w14:textId="77777777" w:rsidR="00E84066" w:rsidRDefault="00E84066" w:rsidP="00396464">
      <w:pPr>
        <w:spacing w:line="360" w:lineRule="auto"/>
        <w:outlineLvl w:val="0"/>
        <w:rPr>
          <w:rFonts w:cs="David"/>
          <w:b/>
          <w:bCs/>
          <w:rtl/>
        </w:rPr>
      </w:pPr>
      <w:r>
        <w:rPr>
          <w:rFonts w:cs="David" w:hint="cs"/>
          <w:b/>
          <w:bCs/>
          <w:rtl/>
        </w:rPr>
        <w:t xml:space="preserve">ה 2 </w:t>
      </w:r>
      <w:r>
        <w:rPr>
          <w:rFonts w:cs="David"/>
          <w:b/>
          <w:bCs/>
          <w:rtl/>
        </w:rPr>
        <w:t>–</w:t>
      </w:r>
      <w:r>
        <w:rPr>
          <w:rFonts w:cs="David" w:hint="cs"/>
          <w:b/>
          <w:bCs/>
          <w:rtl/>
        </w:rPr>
        <w:t xml:space="preserve"> 8 </w:t>
      </w:r>
    </w:p>
    <w:p w14:paraId="79D3ABF9" w14:textId="77777777" w:rsidR="00E84066" w:rsidRDefault="00E84066" w:rsidP="00E84066">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136-142</w:t>
      </w:r>
    </w:p>
    <w:p w14:paraId="4879580F" w14:textId="77777777" w:rsidR="00495413" w:rsidRDefault="00495413" w:rsidP="00396464">
      <w:pPr>
        <w:spacing w:line="360" w:lineRule="auto"/>
        <w:outlineLvl w:val="0"/>
        <w:rPr>
          <w:rFonts w:cs="David"/>
          <w:b/>
          <w:bCs/>
          <w:rtl/>
        </w:rPr>
      </w:pPr>
      <w:r>
        <w:rPr>
          <w:rFonts w:cs="David" w:hint="cs"/>
          <w:b/>
          <w:bCs/>
          <w:rtl/>
        </w:rPr>
        <w:t xml:space="preserve">ה 3 </w:t>
      </w:r>
      <w:r>
        <w:rPr>
          <w:rFonts w:cs="David"/>
          <w:b/>
          <w:bCs/>
          <w:rtl/>
        </w:rPr>
        <w:t>–</w:t>
      </w:r>
      <w:r>
        <w:rPr>
          <w:rFonts w:cs="David" w:hint="cs"/>
          <w:b/>
          <w:bCs/>
          <w:rtl/>
        </w:rPr>
        <w:t xml:space="preserve"> 8 </w:t>
      </w:r>
    </w:p>
    <w:p w14:paraId="723400CD" w14:textId="77777777" w:rsidR="00495413" w:rsidRPr="00495413" w:rsidRDefault="00495413" w:rsidP="00495413">
      <w:pPr>
        <w:spacing w:line="360" w:lineRule="auto"/>
        <w:jc w:val="both"/>
        <w:rPr>
          <w:rFonts w:cs="David"/>
          <w:rtl/>
        </w:rPr>
      </w:pPr>
      <w:r w:rsidRPr="00495413">
        <w:rPr>
          <w:rFonts w:cs="David"/>
        </w:rPr>
        <w:t>Hauge, Sheol and Temple, 174-180</w:t>
      </w:r>
    </w:p>
    <w:p w14:paraId="3EB47778" w14:textId="052EB335" w:rsidR="00EE624F" w:rsidRDefault="00EE624F" w:rsidP="00396464">
      <w:pPr>
        <w:spacing w:line="360" w:lineRule="auto"/>
        <w:outlineLvl w:val="0"/>
        <w:rPr>
          <w:rFonts w:cs="David"/>
          <w:b/>
          <w:bCs/>
          <w:rtl/>
        </w:rPr>
      </w:pPr>
      <w:r>
        <w:rPr>
          <w:rFonts w:cs="David" w:hint="cs"/>
          <w:b/>
          <w:bCs/>
          <w:rtl/>
        </w:rPr>
        <w:t>ה 4</w:t>
      </w:r>
    </w:p>
    <w:p w14:paraId="6B9DAE0D" w14:textId="7713F879" w:rsidR="00EE624F" w:rsidRPr="00EE624F" w:rsidRDefault="00EE624F" w:rsidP="00396464">
      <w:pPr>
        <w:spacing w:line="360" w:lineRule="auto"/>
        <w:outlineLvl w:val="0"/>
        <w:rPr>
          <w:rFonts w:cs="David"/>
        </w:rPr>
      </w:pPr>
      <w:r w:rsidRPr="00EE624F">
        <w:t>Mowinckel, Psalm Studies</w:t>
      </w:r>
      <w:r w:rsidRPr="00EE624F">
        <w:rPr>
          <w:rFonts w:cs="David"/>
        </w:rPr>
        <w:t xml:space="preserve"> I, 150</w:t>
      </w:r>
    </w:p>
    <w:p w14:paraId="500FB201" w14:textId="4C60F56F" w:rsidR="00495413" w:rsidRDefault="00495413" w:rsidP="00396464">
      <w:pPr>
        <w:spacing w:line="360" w:lineRule="auto"/>
        <w:outlineLvl w:val="0"/>
        <w:rPr>
          <w:rFonts w:cs="David"/>
          <w:b/>
          <w:bCs/>
          <w:rtl/>
        </w:rPr>
      </w:pPr>
      <w:r>
        <w:rPr>
          <w:rFonts w:cs="David" w:hint="cs"/>
          <w:b/>
          <w:bCs/>
          <w:rtl/>
        </w:rPr>
        <w:t xml:space="preserve">ה 5 </w:t>
      </w:r>
      <w:r>
        <w:rPr>
          <w:rFonts w:cs="David"/>
          <w:b/>
          <w:bCs/>
          <w:rtl/>
        </w:rPr>
        <w:t>–</w:t>
      </w:r>
      <w:r>
        <w:rPr>
          <w:rFonts w:cs="David" w:hint="cs"/>
          <w:b/>
          <w:bCs/>
          <w:rtl/>
        </w:rPr>
        <w:t xml:space="preserve"> 7 </w:t>
      </w:r>
    </w:p>
    <w:p w14:paraId="052CC22F" w14:textId="77777777" w:rsidR="00495413" w:rsidRPr="00495413" w:rsidRDefault="00495413" w:rsidP="00495413">
      <w:pPr>
        <w:spacing w:line="360" w:lineRule="auto"/>
        <w:jc w:val="both"/>
        <w:rPr>
          <w:rFonts w:cs="David"/>
          <w:rtl/>
        </w:rPr>
      </w:pPr>
      <w:r w:rsidRPr="00495413">
        <w:rPr>
          <w:rFonts w:cs="David"/>
        </w:rPr>
        <w:t>Hauge, Sheol and Temple, 163-174</w:t>
      </w:r>
    </w:p>
    <w:p w14:paraId="05A9F7BF" w14:textId="3BE442D1" w:rsidR="00980A37" w:rsidRDefault="00980A37" w:rsidP="00396464">
      <w:pPr>
        <w:spacing w:line="360" w:lineRule="auto"/>
        <w:outlineLvl w:val="0"/>
        <w:rPr>
          <w:rFonts w:cs="David"/>
          <w:b/>
          <w:bCs/>
          <w:rtl/>
        </w:rPr>
      </w:pPr>
      <w:r>
        <w:rPr>
          <w:rFonts w:cs="David" w:hint="cs"/>
          <w:b/>
          <w:bCs/>
          <w:rtl/>
        </w:rPr>
        <w:t xml:space="preserve">ה 5 </w:t>
      </w:r>
      <w:r>
        <w:rPr>
          <w:rFonts w:cs="David"/>
          <w:b/>
          <w:bCs/>
          <w:rtl/>
        </w:rPr>
        <w:t>–</w:t>
      </w:r>
      <w:r>
        <w:rPr>
          <w:rFonts w:cs="David" w:hint="cs"/>
          <w:b/>
          <w:bCs/>
          <w:rtl/>
        </w:rPr>
        <w:t xml:space="preserve"> 6</w:t>
      </w:r>
    </w:p>
    <w:p w14:paraId="1CF67BAF" w14:textId="481BCF57" w:rsidR="00980A37" w:rsidRDefault="00980A37" w:rsidP="00396464">
      <w:pPr>
        <w:spacing w:line="360" w:lineRule="auto"/>
        <w:outlineLvl w:val="0"/>
        <w:rPr>
          <w:rFonts w:cs="David"/>
          <w:b/>
          <w:bCs/>
          <w:rtl/>
        </w:rPr>
      </w:pPr>
      <w:r w:rsidRPr="00352F24">
        <w:t>Mowinckel, Psalm Studies</w:t>
      </w:r>
      <w:r>
        <w:t xml:space="preserve"> I, 151</w:t>
      </w:r>
    </w:p>
    <w:p w14:paraId="2122352E" w14:textId="026C0935" w:rsidR="00A73AB2" w:rsidRDefault="00A73AB2" w:rsidP="00396464">
      <w:pPr>
        <w:spacing w:line="360" w:lineRule="auto"/>
        <w:outlineLvl w:val="0"/>
        <w:rPr>
          <w:rFonts w:cs="David"/>
          <w:b/>
          <w:bCs/>
          <w:rtl/>
        </w:rPr>
      </w:pPr>
      <w:r>
        <w:rPr>
          <w:rFonts w:cs="David" w:hint="cs"/>
          <w:b/>
          <w:bCs/>
          <w:rtl/>
        </w:rPr>
        <w:t xml:space="preserve">ה 7, 10 </w:t>
      </w:r>
    </w:p>
    <w:p w14:paraId="385EF0B7" w14:textId="77777777" w:rsidR="00A73AB2" w:rsidRDefault="00A73AB2" w:rsidP="00E56F58">
      <w:pPr>
        <w:spacing w:line="360" w:lineRule="auto"/>
        <w:jc w:val="both"/>
        <w:rPr>
          <w:rFonts w:cs="David"/>
          <w:b/>
          <w:bCs/>
          <w:rtl/>
        </w:rPr>
      </w:pPr>
      <w:r>
        <w:rPr>
          <w:rFonts w:cs="David" w:hint="cs"/>
          <w:rtl/>
          <w:lang w:eastAsia="en-US"/>
        </w:rPr>
        <w:t>גרסיאל, המקבילות</w:t>
      </w:r>
      <w:r w:rsidR="0037146B">
        <w:rPr>
          <w:rFonts w:cs="David" w:hint="cs"/>
          <w:rtl/>
          <w:lang w:eastAsia="en-US"/>
        </w:rPr>
        <w:t>,</w:t>
      </w:r>
      <w:r>
        <w:rPr>
          <w:rFonts w:cs="David" w:hint="cs"/>
          <w:rtl/>
          <w:lang w:eastAsia="en-US"/>
        </w:rPr>
        <w:t xml:space="preserve"> א,</w:t>
      </w:r>
      <w:r>
        <w:rPr>
          <w:rFonts w:cs="David" w:hint="cs"/>
          <w:b/>
          <w:bCs/>
          <w:rtl/>
        </w:rPr>
        <w:t xml:space="preserve"> </w:t>
      </w:r>
      <w:r w:rsidR="00453D80" w:rsidRPr="00453D80">
        <w:rPr>
          <w:rFonts w:cs="David" w:hint="cs"/>
          <w:rtl/>
        </w:rPr>
        <w:t>77</w:t>
      </w:r>
      <w:r w:rsidR="0022544E">
        <w:rPr>
          <w:rFonts w:cs="David" w:hint="cs"/>
          <w:rtl/>
        </w:rPr>
        <w:t xml:space="preserve"> </w:t>
      </w:r>
      <w:r w:rsidR="0022544E">
        <w:rPr>
          <w:rFonts w:cs="David"/>
          <w:rtl/>
        </w:rPr>
        <w:t>–</w:t>
      </w:r>
      <w:r w:rsidR="0022544E">
        <w:rPr>
          <w:rFonts w:cs="David" w:hint="cs"/>
          <w:rtl/>
        </w:rPr>
        <w:t xml:space="preserve"> </w:t>
      </w:r>
      <w:r w:rsidR="00C87767" w:rsidRPr="00C87767">
        <w:rPr>
          <w:rFonts w:cs="David" w:hint="cs"/>
          <w:rtl/>
        </w:rPr>
        <w:t>8</w:t>
      </w:r>
      <w:r w:rsidR="0022544E">
        <w:rPr>
          <w:rFonts w:cs="David" w:hint="cs"/>
          <w:rtl/>
        </w:rPr>
        <w:t>3</w:t>
      </w:r>
      <w:r w:rsidR="00C7440C">
        <w:rPr>
          <w:rFonts w:cs="David" w:hint="cs"/>
          <w:rtl/>
        </w:rPr>
        <w:t>, ב, 43</w:t>
      </w:r>
      <w:r w:rsidR="00C013FA">
        <w:rPr>
          <w:rFonts w:cs="David" w:hint="cs"/>
          <w:rtl/>
        </w:rPr>
        <w:t xml:space="preserve"> </w:t>
      </w:r>
      <w:r w:rsidR="00C013FA">
        <w:rPr>
          <w:rFonts w:cs="David"/>
          <w:rtl/>
        </w:rPr>
        <w:t>–</w:t>
      </w:r>
      <w:r w:rsidR="00C013FA">
        <w:rPr>
          <w:rFonts w:cs="David" w:hint="cs"/>
          <w:rtl/>
        </w:rPr>
        <w:t xml:space="preserve"> 47</w:t>
      </w:r>
      <w:r w:rsidR="00C7440C">
        <w:rPr>
          <w:rFonts w:cs="David" w:hint="cs"/>
          <w:rtl/>
        </w:rPr>
        <w:t xml:space="preserve">, הע' 89 </w:t>
      </w:r>
      <w:r w:rsidR="00C7440C">
        <w:rPr>
          <w:rFonts w:cs="David"/>
          <w:rtl/>
        </w:rPr>
        <w:t>–</w:t>
      </w:r>
      <w:r w:rsidR="00C7440C">
        <w:rPr>
          <w:rFonts w:cs="David" w:hint="cs"/>
          <w:rtl/>
        </w:rPr>
        <w:t xml:space="preserve"> </w:t>
      </w:r>
      <w:r w:rsidR="00AF36D7">
        <w:rPr>
          <w:rFonts w:cs="David" w:hint="cs"/>
          <w:rtl/>
        </w:rPr>
        <w:t>12</w:t>
      </w:r>
      <w:r w:rsidR="00C7440C">
        <w:rPr>
          <w:rFonts w:cs="David" w:hint="cs"/>
          <w:rtl/>
        </w:rPr>
        <w:t xml:space="preserve">2 </w:t>
      </w:r>
    </w:p>
    <w:p w14:paraId="2D456F81" w14:textId="77777777" w:rsidR="0008316A" w:rsidRDefault="0008316A" w:rsidP="00396464">
      <w:pPr>
        <w:spacing w:line="360" w:lineRule="auto"/>
        <w:outlineLvl w:val="0"/>
        <w:rPr>
          <w:rFonts w:cs="David"/>
          <w:b/>
          <w:bCs/>
          <w:rtl/>
        </w:rPr>
      </w:pPr>
      <w:r>
        <w:rPr>
          <w:rFonts w:cs="David" w:hint="cs"/>
          <w:b/>
          <w:bCs/>
          <w:rtl/>
        </w:rPr>
        <w:t xml:space="preserve">ה 9 </w:t>
      </w:r>
      <w:r>
        <w:rPr>
          <w:rFonts w:cs="David"/>
          <w:b/>
          <w:bCs/>
          <w:rtl/>
        </w:rPr>
        <w:t>–</w:t>
      </w:r>
      <w:r>
        <w:rPr>
          <w:rFonts w:cs="David" w:hint="cs"/>
          <w:b/>
          <w:bCs/>
          <w:rtl/>
        </w:rPr>
        <w:t xml:space="preserve"> 13 </w:t>
      </w:r>
    </w:p>
    <w:p w14:paraId="5BD3653A" w14:textId="77777777" w:rsidR="0008316A" w:rsidRDefault="0008316A" w:rsidP="0008316A">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142-149</w:t>
      </w:r>
    </w:p>
    <w:p w14:paraId="57DF5935" w14:textId="77777777" w:rsidR="00495413" w:rsidRDefault="00495413" w:rsidP="00396464">
      <w:pPr>
        <w:spacing w:line="360" w:lineRule="auto"/>
        <w:outlineLvl w:val="0"/>
        <w:rPr>
          <w:rFonts w:cs="David"/>
          <w:b/>
          <w:bCs/>
          <w:rtl/>
        </w:rPr>
      </w:pPr>
      <w:r>
        <w:rPr>
          <w:rFonts w:cs="David" w:hint="cs"/>
          <w:b/>
          <w:bCs/>
          <w:rtl/>
        </w:rPr>
        <w:t xml:space="preserve">ה 9 </w:t>
      </w:r>
      <w:r>
        <w:rPr>
          <w:rFonts w:cs="David"/>
          <w:b/>
          <w:bCs/>
          <w:rtl/>
        </w:rPr>
        <w:t>–</w:t>
      </w:r>
      <w:r>
        <w:rPr>
          <w:rFonts w:cs="David" w:hint="cs"/>
          <w:b/>
          <w:bCs/>
          <w:rtl/>
        </w:rPr>
        <w:t xml:space="preserve"> 7 </w:t>
      </w:r>
    </w:p>
    <w:p w14:paraId="2E6E18C0" w14:textId="77777777" w:rsidR="00495413" w:rsidRPr="00495413" w:rsidRDefault="00495413" w:rsidP="00495413">
      <w:pPr>
        <w:spacing w:line="360" w:lineRule="auto"/>
        <w:rPr>
          <w:rFonts w:cs="David"/>
          <w:rtl/>
        </w:rPr>
      </w:pPr>
      <w:r w:rsidRPr="00495413">
        <w:rPr>
          <w:rFonts w:cs="David"/>
        </w:rPr>
        <w:t>Hauge, Sheol and Temple, 180-183</w:t>
      </w:r>
    </w:p>
    <w:p w14:paraId="50B85710" w14:textId="77777777" w:rsidR="00495413" w:rsidRDefault="00495413" w:rsidP="00396464">
      <w:pPr>
        <w:spacing w:line="360" w:lineRule="auto"/>
        <w:outlineLvl w:val="0"/>
        <w:rPr>
          <w:rFonts w:cs="David"/>
          <w:b/>
          <w:bCs/>
          <w:rtl/>
        </w:rPr>
      </w:pPr>
      <w:r>
        <w:rPr>
          <w:rFonts w:cs="David" w:hint="cs"/>
          <w:b/>
          <w:bCs/>
          <w:rtl/>
        </w:rPr>
        <w:t xml:space="preserve">ה 10 </w:t>
      </w:r>
      <w:r>
        <w:rPr>
          <w:rFonts w:cs="David"/>
          <w:b/>
          <w:bCs/>
          <w:rtl/>
        </w:rPr>
        <w:t>–</w:t>
      </w:r>
      <w:r>
        <w:rPr>
          <w:rFonts w:cs="David" w:hint="cs"/>
          <w:b/>
          <w:bCs/>
          <w:rtl/>
        </w:rPr>
        <w:t xml:space="preserve"> 11 </w:t>
      </w:r>
    </w:p>
    <w:p w14:paraId="4AF0EE6F" w14:textId="77777777" w:rsidR="00495413" w:rsidRPr="00495413" w:rsidRDefault="00495413" w:rsidP="00495413">
      <w:pPr>
        <w:spacing w:line="360" w:lineRule="auto"/>
        <w:jc w:val="both"/>
        <w:rPr>
          <w:rFonts w:cs="David"/>
          <w:rtl/>
        </w:rPr>
      </w:pPr>
      <w:r w:rsidRPr="00495413">
        <w:rPr>
          <w:rFonts w:cs="David"/>
        </w:rPr>
        <w:t>Hauge, Sheol and Temple, 174-180</w:t>
      </w:r>
    </w:p>
    <w:p w14:paraId="17F7E833" w14:textId="77777777" w:rsidR="00495413" w:rsidRDefault="00495413" w:rsidP="00396464">
      <w:pPr>
        <w:spacing w:line="360" w:lineRule="auto"/>
        <w:outlineLvl w:val="0"/>
        <w:rPr>
          <w:rFonts w:cs="David"/>
          <w:b/>
          <w:bCs/>
          <w:rtl/>
        </w:rPr>
      </w:pPr>
      <w:r>
        <w:rPr>
          <w:rFonts w:cs="David" w:hint="cs"/>
          <w:b/>
          <w:bCs/>
          <w:rtl/>
        </w:rPr>
        <w:t xml:space="preserve">ה 12 </w:t>
      </w:r>
      <w:r>
        <w:rPr>
          <w:rFonts w:cs="David"/>
          <w:b/>
          <w:bCs/>
          <w:rtl/>
        </w:rPr>
        <w:t>–</w:t>
      </w:r>
      <w:r>
        <w:rPr>
          <w:rFonts w:cs="David" w:hint="cs"/>
          <w:b/>
          <w:bCs/>
          <w:rtl/>
        </w:rPr>
        <w:t xml:space="preserve"> 13 </w:t>
      </w:r>
    </w:p>
    <w:p w14:paraId="6E98A634" w14:textId="6E33AADA" w:rsidR="00B273F2" w:rsidRPr="00B273F2" w:rsidRDefault="00495413" w:rsidP="00B273F2">
      <w:pPr>
        <w:spacing w:line="360" w:lineRule="auto"/>
        <w:rPr>
          <w:rFonts w:cs="David"/>
          <w:rtl/>
        </w:rPr>
      </w:pPr>
      <w:r w:rsidRPr="00495413">
        <w:rPr>
          <w:rFonts w:cs="David"/>
        </w:rPr>
        <w:t>Hauge, Sheol and Temple, 163-174</w:t>
      </w:r>
    </w:p>
    <w:p w14:paraId="1F6BF17E" w14:textId="16F5CBD0" w:rsidR="00DE021B" w:rsidRDefault="00DE021B" w:rsidP="00396464">
      <w:pPr>
        <w:spacing w:line="360" w:lineRule="auto"/>
        <w:outlineLvl w:val="0"/>
        <w:rPr>
          <w:rFonts w:cs="David"/>
          <w:b/>
          <w:bCs/>
          <w:rtl/>
        </w:rPr>
      </w:pPr>
      <w:bookmarkStart w:id="6" w:name="ו"/>
      <w:r>
        <w:rPr>
          <w:rFonts w:cs="David" w:hint="cs"/>
          <w:b/>
          <w:bCs/>
          <w:rtl/>
        </w:rPr>
        <w:t>ו</w:t>
      </w:r>
      <w:bookmarkEnd w:id="6"/>
      <w:r>
        <w:rPr>
          <w:rFonts w:cs="David" w:hint="cs"/>
          <w:b/>
          <w:bCs/>
          <w:rtl/>
        </w:rPr>
        <w:t xml:space="preserve"> / לא</w:t>
      </w:r>
    </w:p>
    <w:p w14:paraId="79F0C720" w14:textId="0B279DF2" w:rsidR="00DE021B" w:rsidRPr="00DE021B" w:rsidRDefault="00DE021B" w:rsidP="00396464">
      <w:pPr>
        <w:spacing w:line="360" w:lineRule="auto"/>
        <w:outlineLvl w:val="0"/>
        <w:rPr>
          <w:rFonts w:cs="David"/>
          <w:rtl/>
        </w:rPr>
      </w:pPr>
      <w:r w:rsidRPr="00DE021B">
        <w:rPr>
          <w:rFonts w:cs="David"/>
          <w:rtl/>
        </w:rPr>
        <w:t>מרילי, גוף לשון ומגדר, 60</w:t>
      </w:r>
    </w:p>
    <w:p w14:paraId="121B82F4" w14:textId="3DB337AE" w:rsidR="00672A7F" w:rsidRDefault="00672A7F" w:rsidP="00396464">
      <w:pPr>
        <w:spacing w:line="360" w:lineRule="auto"/>
        <w:outlineLvl w:val="0"/>
        <w:rPr>
          <w:rFonts w:cs="David"/>
          <w:b/>
          <w:bCs/>
          <w:rtl/>
        </w:rPr>
      </w:pPr>
      <w:r>
        <w:rPr>
          <w:rFonts w:cs="David" w:hint="cs"/>
          <w:b/>
          <w:bCs/>
          <w:rtl/>
        </w:rPr>
        <w:t>ו, ל</w:t>
      </w:r>
    </w:p>
    <w:p w14:paraId="3168C717" w14:textId="6F1A1523" w:rsidR="00672A7F" w:rsidRPr="00672A7F" w:rsidRDefault="00672A7F" w:rsidP="00672A7F">
      <w:pPr>
        <w:spacing w:line="360" w:lineRule="auto"/>
        <w:jc w:val="both"/>
        <w:rPr>
          <w:rFonts w:cs="David"/>
          <w:rtl/>
        </w:rPr>
      </w:pPr>
      <w:r>
        <w:t>Treves, The Dates of the Psalms</w:t>
      </w:r>
      <w:r>
        <w:rPr>
          <w:rFonts w:cs="David"/>
        </w:rPr>
        <w:t>, 21</w:t>
      </w:r>
    </w:p>
    <w:p w14:paraId="18F6CE65" w14:textId="03BE5522" w:rsidR="00E30F02" w:rsidRDefault="00E30F02" w:rsidP="00396464">
      <w:pPr>
        <w:spacing w:line="360" w:lineRule="auto"/>
        <w:outlineLvl w:val="0"/>
        <w:rPr>
          <w:rFonts w:cs="David"/>
          <w:b/>
          <w:bCs/>
          <w:rtl/>
        </w:rPr>
      </w:pPr>
      <w:r>
        <w:rPr>
          <w:rFonts w:cs="David" w:hint="cs"/>
          <w:b/>
          <w:bCs/>
          <w:rtl/>
        </w:rPr>
        <w:t>ו, לב, לח, נא, קב, קל, קמג</w:t>
      </w:r>
    </w:p>
    <w:p w14:paraId="37D4BA3E" w14:textId="35B2A5E4" w:rsidR="00E30F02" w:rsidRDefault="00E30F02" w:rsidP="00396464">
      <w:pPr>
        <w:spacing w:line="360" w:lineRule="auto"/>
        <w:outlineLvl w:val="0"/>
        <w:rPr>
          <w:rFonts w:cs="David"/>
          <w:b/>
          <w:bCs/>
          <w:rtl/>
        </w:rPr>
      </w:pPr>
      <w:r>
        <w:t>Nasuti, Defining the Sacred Songs, 30-56</w:t>
      </w:r>
    </w:p>
    <w:p w14:paraId="04F35702" w14:textId="1789903C" w:rsidR="00330DC6" w:rsidRDefault="00330DC6" w:rsidP="00396464">
      <w:pPr>
        <w:spacing w:line="360" w:lineRule="auto"/>
        <w:outlineLvl w:val="0"/>
        <w:rPr>
          <w:rFonts w:cs="David"/>
          <w:b/>
          <w:bCs/>
          <w:rtl/>
        </w:rPr>
      </w:pPr>
      <w:r>
        <w:rPr>
          <w:rFonts w:cs="David" w:hint="cs"/>
          <w:b/>
          <w:bCs/>
          <w:rtl/>
        </w:rPr>
        <w:t>ו, כב, לח, סט, פח, קב</w:t>
      </w:r>
    </w:p>
    <w:p w14:paraId="136F0685" w14:textId="5BBD92E4" w:rsidR="00330DC6" w:rsidRDefault="00330DC6" w:rsidP="00396464">
      <w:pPr>
        <w:spacing w:line="360" w:lineRule="auto"/>
        <w:outlineLvl w:val="0"/>
        <w:rPr>
          <w:rFonts w:cs="David"/>
          <w:b/>
          <w:bCs/>
          <w:rtl/>
        </w:rPr>
      </w:pPr>
      <w:r>
        <w:t>Swenson, Living Through Pain</w:t>
      </w:r>
    </w:p>
    <w:p w14:paraId="415BC87E" w14:textId="385D0753" w:rsidR="00B273F2" w:rsidRDefault="00B273F2" w:rsidP="00396464">
      <w:pPr>
        <w:spacing w:line="360" w:lineRule="auto"/>
        <w:outlineLvl w:val="0"/>
        <w:rPr>
          <w:rFonts w:cs="David"/>
          <w:b/>
          <w:bCs/>
          <w:rtl/>
        </w:rPr>
      </w:pPr>
      <w:r>
        <w:rPr>
          <w:rFonts w:cs="David" w:hint="cs"/>
          <w:b/>
          <w:bCs/>
          <w:rtl/>
        </w:rPr>
        <w:t>ו; לח</w:t>
      </w:r>
    </w:p>
    <w:p w14:paraId="63EED66A" w14:textId="758D7A9B" w:rsidR="00B273F2" w:rsidRDefault="00B273F2" w:rsidP="00396464">
      <w:pPr>
        <w:spacing w:line="360" w:lineRule="auto"/>
        <w:outlineLvl w:val="0"/>
        <w:rPr>
          <w:rFonts w:cs="David"/>
          <w:b/>
          <w:bCs/>
          <w:rtl/>
        </w:rPr>
      </w:pPr>
      <w:r>
        <w:t>Vreugdenhil, Psalm 91, 114-115</w:t>
      </w:r>
    </w:p>
    <w:p w14:paraId="6A0BAE64" w14:textId="4F2E6169" w:rsidR="00901FB0" w:rsidRDefault="00901FB0" w:rsidP="00396464">
      <w:pPr>
        <w:spacing w:line="360" w:lineRule="auto"/>
        <w:outlineLvl w:val="0"/>
        <w:rPr>
          <w:rFonts w:cs="David"/>
          <w:b/>
          <w:bCs/>
          <w:rtl/>
        </w:rPr>
      </w:pPr>
      <w:r>
        <w:rPr>
          <w:rFonts w:cs="David" w:hint="cs"/>
          <w:b/>
          <w:bCs/>
          <w:rtl/>
        </w:rPr>
        <w:t>ו</w:t>
      </w:r>
    </w:p>
    <w:p w14:paraId="5D2E1B73" w14:textId="77777777" w:rsidR="00FC6BEC" w:rsidRDefault="00FC6BEC" w:rsidP="00FC6BEC">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28</w:t>
      </w:r>
      <w:r w:rsidR="00DC4507">
        <w:rPr>
          <w:rFonts w:cs="David" w:hint="cs"/>
          <w:rtl/>
          <w:lang w:eastAsia="en-US"/>
        </w:rPr>
        <w:t xml:space="preserve">; 91 </w:t>
      </w:r>
      <w:r w:rsidR="00DC4507">
        <w:rPr>
          <w:rFonts w:cs="David"/>
          <w:rtl/>
          <w:lang w:eastAsia="en-US"/>
        </w:rPr>
        <w:t>–</w:t>
      </w:r>
      <w:r w:rsidR="00DC4507">
        <w:rPr>
          <w:rFonts w:cs="David" w:hint="cs"/>
          <w:rtl/>
          <w:lang w:eastAsia="en-US"/>
        </w:rPr>
        <w:t xml:space="preserve"> 92</w:t>
      </w:r>
      <w:r w:rsidR="008F25F1">
        <w:rPr>
          <w:rFonts w:cs="David" w:hint="cs"/>
          <w:rtl/>
          <w:lang w:eastAsia="en-US"/>
        </w:rPr>
        <w:t xml:space="preserve">; 96 </w:t>
      </w:r>
      <w:r w:rsidR="008F25F1">
        <w:rPr>
          <w:rFonts w:cs="David"/>
          <w:rtl/>
          <w:lang w:eastAsia="en-US"/>
        </w:rPr>
        <w:t>–</w:t>
      </w:r>
      <w:r w:rsidR="008F25F1">
        <w:rPr>
          <w:rFonts w:cs="David" w:hint="cs"/>
          <w:rtl/>
          <w:lang w:eastAsia="en-US"/>
        </w:rPr>
        <w:t xml:space="preserve"> 101 </w:t>
      </w:r>
      <w:r w:rsidR="00DC4507">
        <w:rPr>
          <w:rFonts w:cs="David" w:hint="cs"/>
          <w:rtl/>
          <w:lang w:eastAsia="en-US"/>
        </w:rPr>
        <w:t xml:space="preserve"> </w:t>
      </w:r>
    </w:p>
    <w:p w14:paraId="4CE004E9" w14:textId="77777777" w:rsidR="00C15410" w:rsidRDefault="00C15410" w:rsidP="00411929">
      <w:pPr>
        <w:spacing w:line="360" w:lineRule="auto"/>
        <w:rPr>
          <w:rFonts w:cs="David"/>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rPr>
        <w:t xml:space="preserve"> 52 </w:t>
      </w:r>
      <w:r>
        <w:rPr>
          <w:rFonts w:cs="David"/>
          <w:rtl/>
        </w:rPr>
        <w:t>–</w:t>
      </w:r>
      <w:r>
        <w:rPr>
          <w:rFonts w:cs="David" w:hint="cs"/>
          <w:rtl/>
        </w:rPr>
        <w:t xml:space="preserve"> 53 </w:t>
      </w:r>
    </w:p>
    <w:p w14:paraId="49293B55" w14:textId="77777777" w:rsidR="00411929" w:rsidRDefault="00411929" w:rsidP="00411929">
      <w:pPr>
        <w:spacing w:line="360" w:lineRule="auto"/>
        <w:rPr>
          <w:rFonts w:cs="David"/>
          <w:rtl/>
        </w:rPr>
      </w:pPr>
      <w:r w:rsidRPr="00013358">
        <w:rPr>
          <w:rFonts w:cs="David" w:hint="cs"/>
          <w:rtl/>
        </w:rPr>
        <w:t>הראל פיש, שירת מקרא</w:t>
      </w:r>
      <w:r>
        <w:rPr>
          <w:rFonts w:cs="David" w:hint="cs"/>
          <w:rtl/>
        </w:rPr>
        <w:t xml:space="preserve">, 137 </w:t>
      </w:r>
      <w:r>
        <w:rPr>
          <w:rFonts w:cs="David"/>
          <w:rtl/>
        </w:rPr>
        <w:t>–</w:t>
      </w:r>
      <w:r>
        <w:rPr>
          <w:rFonts w:cs="David" w:hint="cs"/>
          <w:rtl/>
        </w:rPr>
        <w:t xml:space="preserve"> 139 </w:t>
      </w:r>
    </w:p>
    <w:p w14:paraId="4DD5F9CE" w14:textId="77777777" w:rsidR="00901FB0" w:rsidRDefault="00901FB0" w:rsidP="00901FB0">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31; 38 </w:t>
      </w:r>
      <w:r>
        <w:rPr>
          <w:rStyle w:val="apple-style-span"/>
          <w:rFonts w:ascii="Arial" w:hAnsi="Arial" w:cs="David"/>
          <w:color w:val="000000"/>
          <w:rtl/>
        </w:rPr>
        <w:t>–</w:t>
      </w:r>
      <w:r>
        <w:rPr>
          <w:rStyle w:val="apple-style-span"/>
          <w:rFonts w:ascii="Arial" w:hAnsi="Arial" w:cs="David" w:hint="cs"/>
          <w:color w:val="000000"/>
          <w:rtl/>
        </w:rPr>
        <w:t xml:space="preserve"> 39 </w:t>
      </w:r>
    </w:p>
    <w:p w14:paraId="24DD2A15" w14:textId="77777777" w:rsidR="00281398" w:rsidRDefault="00281398" w:rsidP="00281398">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140 </w:t>
      </w:r>
      <w:r>
        <w:rPr>
          <w:rFonts w:cs="David"/>
          <w:rtl/>
        </w:rPr>
        <w:t>–</w:t>
      </w:r>
      <w:r>
        <w:rPr>
          <w:rFonts w:cs="David" w:hint="cs"/>
          <w:rtl/>
        </w:rPr>
        <w:t xml:space="preserve"> 144 </w:t>
      </w:r>
    </w:p>
    <w:p w14:paraId="53A41DBA" w14:textId="77777777" w:rsidR="00DF2375" w:rsidRDefault="00DF2375" w:rsidP="00281398">
      <w:pPr>
        <w:spacing w:line="360" w:lineRule="auto"/>
        <w:jc w:val="both"/>
        <w:rPr>
          <w:rFonts w:cs="David"/>
          <w:rtl/>
        </w:rPr>
      </w:pPr>
      <w:r>
        <w:rPr>
          <w:rFonts w:cs="David" w:hint="cs"/>
          <w:rtl/>
        </w:rPr>
        <w:t xml:space="preserve">ליבוביץ, פרקי נחמה, 602 </w:t>
      </w:r>
      <w:r>
        <w:rPr>
          <w:rFonts w:cs="David"/>
          <w:rtl/>
        </w:rPr>
        <w:t>–</w:t>
      </w:r>
      <w:r>
        <w:rPr>
          <w:rFonts w:cs="David" w:hint="cs"/>
          <w:rtl/>
        </w:rPr>
        <w:t xml:space="preserve"> 604 </w:t>
      </w:r>
    </w:p>
    <w:p w14:paraId="5A1547F4" w14:textId="77777777" w:rsidR="000648B9" w:rsidRDefault="000648B9" w:rsidP="000648B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יד </w:t>
      </w:r>
      <w:r>
        <w:rPr>
          <w:rFonts w:cs="David"/>
          <w:rtl/>
          <w:lang w:eastAsia="en-US"/>
        </w:rPr>
        <w:t>–</w:t>
      </w:r>
      <w:r>
        <w:rPr>
          <w:rFonts w:cs="David" w:hint="cs"/>
          <w:rtl/>
          <w:lang w:eastAsia="en-US"/>
        </w:rPr>
        <w:t xml:space="preserve"> טז</w:t>
      </w:r>
      <w:r w:rsidR="00490152">
        <w:rPr>
          <w:rFonts w:cs="David" w:hint="cs"/>
          <w:rtl/>
          <w:lang w:eastAsia="en-US"/>
        </w:rPr>
        <w:t xml:space="preserve">; מג </w:t>
      </w:r>
      <w:r w:rsidR="00490152">
        <w:rPr>
          <w:rFonts w:cs="David"/>
          <w:rtl/>
          <w:lang w:eastAsia="en-US"/>
        </w:rPr>
        <w:t>–</w:t>
      </w:r>
      <w:r w:rsidR="00490152">
        <w:rPr>
          <w:rFonts w:cs="David" w:hint="cs"/>
          <w:rtl/>
          <w:lang w:eastAsia="en-US"/>
        </w:rPr>
        <w:t xml:space="preserve"> מד </w:t>
      </w:r>
      <w:r>
        <w:rPr>
          <w:rFonts w:cs="David" w:hint="cs"/>
          <w:rtl/>
          <w:lang w:eastAsia="en-US"/>
        </w:rPr>
        <w:t xml:space="preserve"> </w:t>
      </w:r>
    </w:p>
    <w:p w14:paraId="7D763E3E" w14:textId="77777777" w:rsidR="003C28E7" w:rsidRDefault="003C28E7" w:rsidP="000648B9">
      <w:pPr>
        <w:spacing w:line="360" w:lineRule="auto"/>
        <w:jc w:val="both"/>
        <w:rPr>
          <w:rFonts w:cs="David"/>
          <w:rtl/>
          <w:lang w:eastAsia="en-US"/>
        </w:rPr>
      </w:pPr>
      <w:r>
        <w:rPr>
          <w:rFonts w:cs="David" w:hint="cs"/>
          <w:rtl/>
          <w:lang w:eastAsia="en-US"/>
        </w:rPr>
        <w:t xml:space="preserve">סמט, עיונים, 24 </w:t>
      </w:r>
      <w:r>
        <w:rPr>
          <w:rFonts w:cs="David"/>
          <w:rtl/>
          <w:lang w:eastAsia="en-US"/>
        </w:rPr>
        <w:t>–</w:t>
      </w:r>
      <w:r>
        <w:rPr>
          <w:rFonts w:cs="David" w:hint="cs"/>
          <w:rtl/>
          <w:lang w:eastAsia="en-US"/>
        </w:rPr>
        <w:t xml:space="preserve"> 27</w:t>
      </w:r>
      <w:r w:rsidR="008122A1">
        <w:rPr>
          <w:rFonts w:cs="David" w:hint="cs"/>
          <w:rtl/>
          <w:lang w:eastAsia="en-US"/>
        </w:rPr>
        <w:t xml:space="preserve">; 32 </w:t>
      </w:r>
      <w:r w:rsidR="008122A1">
        <w:rPr>
          <w:rFonts w:cs="David"/>
          <w:rtl/>
          <w:lang w:eastAsia="en-US"/>
        </w:rPr>
        <w:t>–</w:t>
      </w:r>
      <w:r w:rsidR="008122A1">
        <w:rPr>
          <w:rFonts w:cs="David" w:hint="cs"/>
          <w:rtl/>
          <w:lang w:eastAsia="en-US"/>
        </w:rPr>
        <w:t xml:space="preserve"> 36 </w:t>
      </w:r>
      <w:r>
        <w:rPr>
          <w:rFonts w:cs="David" w:hint="cs"/>
          <w:rtl/>
          <w:lang w:eastAsia="en-US"/>
        </w:rPr>
        <w:t xml:space="preserve"> </w:t>
      </w:r>
    </w:p>
    <w:p w14:paraId="3C3ED23A" w14:textId="77777777" w:rsidR="008A0BCD" w:rsidRDefault="008A0BCD" w:rsidP="00281398">
      <w:pPr>
        <w:spacing w:line="360" w:lineRule="auto"/>
        <w:jc w:val="both"/>
        <w:rPr>
          <w:rFonts w:cs="David"/>
          <w:rtl/>
        </w:rPr>
      </w:pPr>
      <w:r>
        <w:rPr>
          <w:rFonts w:cs="David" w:hint="cs"/>
          <w:rtl/>
        </w:rPr>
        <w:t xml:space="preserve">צייטקין, שאלות יסוד, </w:t>
      </w:r>
      <w:r w:rsidR="00C155F5">
        <w:rPr>
          <w:rFonts w:cs="David" w:hint="cs"/>
          <w:rtl/>
        </w:rPr>
        <w:t xml:space="preserve">192 </w:t>
      </w:r>
      <w:r w:rsidR="00C155F5">
        <w:rPr>
          <w:rFonts w:cs="David"/>
          <w:rtl/>
        </w:rPr>
        <w:t>–</w:t>
      </w:r>
      <w:r w:rsidR="00C155F5">
        <w:rPr>
          <w:rFonts w:cs="David" w:hint="cs"/>
          <w:rtl/>
        </w:rPr>
        <w:t xml:space="preserve"> 193 </w:t>
      </w:r>
    </w:p>
    <w:p w14:paraId="5113BEBB" w14:textId="77777777" w:rsidR="003463EB" w:rsidRPr="003463EB" w:rsidRDefault="003463EB" w:rsidP="003463EB">
      <w:pPr>
        <w:spacing w:line="360" w:lineRule="auto"/>
        <w:outlineLvl w:val="0"/>
        <w:rPr>
          <w:rFonts w:cs="David"/>
          <w:b/>
          <w:bCs/>
          <w:rtl/>
        </w:rPr>
      </w:pPr>
      <w:r>
        <w:t>Bellinger, Psalmody, 44-47</w:t>
      </w:r>
    </w:p>
    <w:p w14:paraId="7D88E698" w14:textId="77777777" w:rsidR="00D4690C" w:rsidRPr="00281398" w:rsidRDefault="00D4690C" w:rsidP="00D4690C">
      <w:pPr>
        <w:spacing w:line="360" w:lineRule="auto"/>
        <w:jc w:val="both"/>
        <w:rPr>
          <w:rFonts w:cs="David"/>
          <w:rtl/>
        </w:rPr>
      </w:pPr>
      <w:r w:rsidRPr="00D4690C">
        <w:rPr>
          <w:rFonts w:cs="David"/>
        </w:rPr>
        <w:t>Broyles, The Conflict, 179-183</w:t>
      </w:r>
    </w:p>
    <w:p w14:paraId="08034D2F" w14:textId="77777777" w:rsidR="00E329A7" w:rsidRDefault="00E329A7" w:rsidP="00396464">
      <w:pPr>
        <w:spacing w:line="360" w:lineRule="auto"/>
        <w:outlineLvl w:val="0"/>
      </w:pPr>
      <w:r>
        <w:t>Croft, Identity, 136-137</w:t>
      </w:r>
    </w:p>
    <w:p w14:paraId="01B4B036" w14:textId="6B4158A1" w:rsidR="003463EB" w:rsidRDefault="003463EB" w:rsidP="003463EB">
      <w:pPr>
        <w:spacing w:line="360" w:lineRule="auto"/>
        <w:outlineLvl w:val="0"/>
        <w:rPr>
          <w:rFonts w:cs="David"/>
        </w:rPr>
      </w:pPr>
      <w:r>
        <w:t>Fokkelman, Major Poems II</w:t>
      </w:r>
      <w:r w:rsidRPr="004A6421">
        <w:rPr>
          <w:rFonts w:cs="David"/>
        </w:rPr>
        <w:t xml:space="preserve">, </w:t>
      </w:r>
      <w:r>
        <w:rPr>
          <w:rFonts w:cs="David"/>
        </w:rPr>
        <w:t>65-66</w:t>
      </w:r>
      <w:r w:rsidR="00B5739A">
        <w:rPr>
          <w:rFonts w:cs="David"/>
        </w:rPr>
        <w:t>, 391</w:t>
      </w:r>
    </w:p>
    <w:p w14:paraId="44F210E6" w14:textId="6BB44964" w:rsidR="0033103D" w:rsidRDefault="0033103D" w:rsidP="0033103D">
      <w:pPr>
        <w:spacing w:line="360" w:lineRule="auto"/>
        <w:outlineLvl w:val="0"/>
      </w:pPr>
      <w:r>
        <w:rPr>
          <w:lang w:val="de-DE"/>
        </w:rPr>
        <w:t>Gelander, The Religious Experience, 73-74</w:t>
      </w:r>
    </w:p>
    <w:p w14:paraId="7E705F23" w14:textId="49C97EE4" w:rsidR="00D43E01" w:rsidRPr="00D43E01" w:rsidRDefault="00D43E01" w:rsidP="0033103D">
      <w:pPr>
        <w:spacing w:line="360" w:lineRule="auto"/>
        <w:outlineLvl w:val="0"/>
        <w:rPr>
          <w:rFonts w:cs="David"/>
        </w:rPr>
      </w:pPr>
      <w:r w:rsidRPr="00352F24">
        <w:t>Mowinckel, Psalm Studies</w:t>
      </w:r>
      <w:r>
        <w:t xml:space="preserve"> I, 14-16, 28-29, 153-154</w:t>
      </w:r>
    </w:p>
    <w:p w14:paraId="36FA98FA" w14:textId="58827FBF" w:rsidR="00330DC6" w:rsidRPr="003463EB" w:rsidRDefault="00330DC6" w:rsidP="003463EB">
      <w:pPr>
        <w:spacing w:line="360" w:lineRule="auto"/>
        <w:outlineLvl w:val="0"/>
        <w:rPr>
          <w:rFonts w:cs="David"/>
          <w:rtl/>
        </w:rPr>
      </w:pPr>
      <w:r>
        <w:t>Swenson, Living Through Pain, 177-195, 222-223</w:t>
      </w:r>
    </w:p>
    <w:p w14:paraId="4D10287F" w14:textId="77777777" w:rsidR="0043242E" w:rsidRDefault="0043242E" w:rsidP="0043242E">
      <w:pPr>
        <w:spacing w:line="360" w:lineRule="auto"/>
        <w:rPr>
          <w:rFonts w:cs="David"/>
          <w:b/>
          <w:bCs/>
          <w:rtl/>
        </w:rPr>
      </w:pPr>
      <w:r>
        <w:rPr>
          <w:rFonts w:cs="David" w:hint="cs"/>
          <w:b/>
          <w:bCs/>
          <w:rtl/>
        </w:rPr>
        <w:t>ו 1; יב 1; דה"ב טו 21</w:t>
      </w:r>
    </w:p>
    <w:p w14:paraId="48F3D3C6" w14:textId="2F847C04" w:rsidR="0043242E" w:rsidRPr="0043242E" w:rsidRDefault="0043242E" w:rsidP="0043242E">
      <w:pPr>
        <w:spacing w:line="360" w:lineRule="auto"/>
        <w:outlineLvl w:val="0"/>
        <w:rPr>
          <w:rFonts w:cs="David"/>
          <w:rtl/>
        </w:rPr>
      </w:pPr>
      <w:r w:rsidRPr="00352F24">
        <w:t>Mowinckel, Psalm Studies</w:t>
      </w:r>
      <w:r>
        <w:t xml:space="preserve"> II, 642-645</w:t>
      </w:r>
    </w:p>
    <w:p w14:paraId="0BD8BA92" w14:textId="20647546" w:rsidR="00874FAF" w:rsidRDefault="00874FAF" w:rsidP="00396464">
      <w:pPr>
        <w:spacing w:line="360" w:lineRule="auto"/>
        <w:outlineLvl w:val="0"/>
        <w:rPr>
          <w:rFonts w:cs="David"/>
          <w:b/>
          <w:bCs/>
          <w:rtl/>
        </w:rPr>
      </w:pPr>
      <w:r>
        <w:rPr>
          <w:rFonts w:cs="David" w:hint="cs"/>
          <w:b/>
          <w:bCs/>
          <w:rtl/>
        </w:rPr>
        <w:t>ו 1</w:t>
      </w:r>
    </w:p>
    <w:p w14:paraId="147A3A4D" w14:textId="77777777" w:rsidR="00874FAF" w:rsidRPr="00874FAF" w:rsidRDefault="00874FAF" w:rsidP="00874FAF">
      <w:pPr>
        <w:spacing w:line="360" w:lineRule="auto"/>
        <w:jc w:val="both"/>
        <w:rPr>
          <w:rFonts w:cs="David"/>
          <w:b/>
          <w:bCs/>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sidRPr="00874FAF">
        <w:rPr>
          <w:rFonts w:cs="David" w:hint="cs"/>
          <w:rtl/>
        </w:rPr>
        <w:t xml:space="preserve">216 </w:t>
      </w:r>
      <w:r w:rsidRPr="00874FAF">
        <w:rPr>
          <w:rFonts w:cs="David"/>
          <w:rtl/>
        </w:rPr>
        <w:t>–</w:t>
      </w:r>
      <w:r w:rsidRPr="00874FAF">
        <w:rPr>
          <w:rFonts w:cs="David" w:hint="cs"/>
          <w:rtl/>
        </w:rPr>
        <w:t xml:space="preserve"> 217</w:t>
      </w:r>
      <w:r>
        <w:rPr>
          <w:rFonts w:cs="David" w:hint="cs"/>
          <w:b/>
          <w:bCs/>
          <w:rtl/>
        </w:rPr>
        <w:t xml:space="preserve"> </w:t>
      </w:r>
    </w:p>
    <w:p w14:paraId="301B5C7A" w14:textId="77777777" w:rsidR="003C28E7" w:rsidRDefault="003C28E7" w:rsidP="00396464">
      <w:pPr>
        <w:spacing w:line="360" w:lineRule="auto"/>
        <w:outlineLvl w:val="0"/>
        <w:rPr>
          <w:rFonts w:cs="David"/>
          <w:b/>
          <w:bCs/>
          <w:rtl/>
        </w:rPr>
      </w:pPr>
      <w:r>
        <w:rPr>
          <w:rFonts w:cs="David" w:hint="cs"/>
          <w:b/>
          <w:bCs/>
          <w:rtl/>
        </w:rPr>
        <w:t xml:space="preserve">ו 2 </w:t>
      </w:r>
      <w:r>
        <w:rPr>
          <w:rFonts w:cs="David"/>
          <w:b/>
          <w:bCs/>
          <w:rtl/>
        </w:rPr>
        <w:t>–</w:t>
      </w:r>
      <w:r>
        <w:rPr>
          <w:rFonts w:cs="David" w:hint="cs"/>
          <w:b/>
          <w:bCs/>
          <w:rtl/>
        </w:rPr>
        <w:t xml:space="preserve"> 6 </w:t>
      </w:r>
    </w:p>
    <w:p w14:paraId="24B78DF9" w14:textId="77777777" w:rsidR="003C28E7" w:rsidRDefault="003C28E7" w:rsidP="003C28E7">
      <w:pPr>
        <w:spacing w:line="360" w:lineRule="auto"/>
        <w:rPr>
          <w:rFonts w:cs="David"/>
          <w:b/>
          <w:bCs/>
          <w:rtl/>
        </w:rPr>
      </w:pPr>
      <w:r>
        <w:rPr>
          <w:rFonts w:cs="David" w:hint="cs"/>
          <w:rtl/>
          <w:lang w:eastAsia="en-US"/>
        </w:rPr>
        <w:t xml:space="preserve">סמט, עיונים, 27 </w:t>
      </w:r>
      <w:r>
        <w:rPr>
          <w:rFonts w:cs="David"/>
          <w:rtl/>
          <w:lang w:eastAsia="en-US"/>
        </w:rPr>
        <w:t>–</w:t>
      </w:r>
      <w:r>
        <w:rPr>
          <w:rFonts w:cs="David" w:hint="cs"/>
          <w:rtl/>
          <w:lang w:eastAsia="en-US"/>
        </w:rPr>
        <w:t xml:space="preserve"> 29 </w:t>
      </w:r>
    </w:p>
    <w:p w14:paraId="30CE5CE4" w14:textId="77777777" w:rsidR="00115E1D" w:rsidRDefault="00115E1D" w:rsidP="00396464">
      <w:pPr>
        <w:spacing w:line="360" w:lineRule="auto"/>
        <w:outlineLvl w:val="0"/>
        <w:rPr>
          <w:rFonts w:cs="David"/>
          <w:b/>
          <w:bCs/>
          <w:rtl/>
        </w:rPr>
      </w:pPr>
      <w:r>
        <w:rPr>
          <w:rFonts w:cs="David" w:hint="cs"/>
          <w:b/>
          <w:bCs/>
          <w:rtl/>
        </w:rPr>
        <w:t xml:space="preserve">ו 2 </w:t>
      </w:r>
      <w:r>
        <w:rPr>
          <w:rFonts w:cs="David"/>
          <w:b/>
          <w:bCs/>
          <w:rtl/>
        </w:rPr>
        <w:t>–</w:t>
      </w:r>
      <w:r>
        <w:rPr>
          <w:rFonts w:cs="David" w:hint="cs"/>
          <w:b/>
          <w:bCs/>
          <w:rtl/>
        </w:rPr>
        <w:t xml:space="preserve"> 3 </w:t>
      </w:r>
    </w:p>
    <w:p w14:paraId="77CE6756" w14:textId="77777777" w:rsidR="00115E1D" w:rsidRPr="00115E1D" w:rsidRDefault="00115E1D" w:rsidP="00901FB0">
      <w:pPr>
        <w:spacing w:line="360" w:lineRule="auto"/>
        <w:jc w:val="both"/>
        <w:rPr>
          <w:rStyle w:val="apple-style-span"/>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3</w:t>
      </w:r>
      <w:r w:rsidR="00901FB0">
        <w:rPr>
          <w:rStyle w:val="apple-style-span"/>
          <w:rFonts w:ascii="Arial" w:hAnsi="Arial" w:cs="David" w:hint="cs"/>
          <w:color w:val="000000"/>
          <w:rtl/>
        </w:rPr>
        <w:t>2</w:t>
      </w:r>
      <w:r>
        <w:rPr>
          <w:rStyle w:val="apple-style-span"/>
          <w:rFonts w:ascii="Arial" w:hAnsi="Arial" w:cs="David" w:hint="cs"/>
          <w:color w:val="000000"/>
          <w:rtl/>
        </w:rPr>
        <w:t xml:space="preserve"> </w:t>
      </w:r>
      <w:r>
        <w:rPr>
          <w:rStyle w:val="apple-style-span"/>
          <w:rFonts w:ascii="Arial" w:hAnsi="Arial" w:cs="David"/>
          <w:color w:val="000000"/>
          <w:rtl/>
        </w:rPr>
        <w:t>–</w:t>
      </w:r>
      <w:r>
        <w:rPr>
          <w:rStyle w:val="apple-style-span"/>
          <w:rFonts w:ascii="Arial" w:hAnsi="Arial" w:cs="David" w:hint="cs"/>
          <w:color w:val="000000"/>
          <w:rtl/>
        </w:rPr>
        <w:t xml:space="preserve"> 33 </w:t>
      </w:r>
    </w:p>
    <w:p w14:paraId="445F41E5" w14:textId="77777777" w:rsidR="004863CF" w:rsidRDefault="004863CF" w:rsidP="00396464">
      <w:pPr>
        <w:spacing w:line="360" w:lineRule="auto"/>
        <w:outlineLvl w:val="0"/>
        <w:rPr>
          <w:rFonts w:cs="David"/>
          <w:b/>
          <w:bCs/>
          <w:rtl/>
        </w:rPr>
      </w:pPr>
      <w:r>
        <w:rPr>
          <w:rFonts w:cs="David" w:hint="cs"/>
          <w:b/>
          <w:bCs/>
          <w:rtl/>
        </w:rPr>
        <w:t xml:space="preserve">ו 2 </w:t>
      </w:r>
    </w:p>
    <w:p w14:paraId="156FC2CA" w14:textId="77777777" w:rsidR="004863CF" w:rsidRPr="004863CF" w:rsidRDefault="004863CF" w:rsidP="004863CF">
      <w:pPr>
        <w:spacing w:line="360" w:lineRule="auto"/>
        <w:jc w:val="both"/>
        <w:rPr>
          <w:rFonts w:cs="David"/>
          <w:rtl/>
        </w:rPr>
      </w:pPr>
      <w:r w:rsidRPr="00F63094">
        <w:rPr>
          <w:rFonts w:cs="David" w:hint="cs"/>
          <w:rtl/>
          <w:lang w:eastAsia="en-US"/>
        </w:rPr>
        <w:t>פלג, שיטתו הפרשנית</w:t>
      </w:r>
      <w:r w:rsidRPr="00F63094">
        <w:rPr>
          <w:rFonts w:cs="David" w:hint="cs"/>
          <w:rtl/>
        </w:rPr>
        <w:t xml:space="preserve">, </w:t>
      </w:r>
      <w:r w:rsidR="0031222D">
        <w:rPr>
          <w:rFonts w:cs="David" w:hint="cs"/>
          <w:rtl/>
        </w:rPr>
        <w:t xml:space="preserve">82 </w:t>
      </w:r>
      <w:r w:rsidR="0031222D">
        <w:rPr>
          <w:rFonts w:cs="David"/>
          <w:rtl/>
        </w:rPr>
        <w:t>–</w:t>
      </w:r>
      <w:r w:rsidR="0031222D">
        <w:rPr>
          <w:rFonts w:cs="David" w:hint="cs"/>
          <w:rtl/>
        </w:rPr>
        <w:t xml:space="preserve"> 83 </w:t>
      </w:r>
    </w:p>
    <w:p w14:paraId="7B9075A1" w14:textId="77777777" w:rsidR="00115E1D" w:rsidRDefault="00115E1D" w:rsidP="00396464">
      <w:pPr>
        <w:spacing w:line="360" w:lineRule="auto"/>
        <w:outlineLvl w:val="0"/>
        <w:rPr>
          <w:rFonts w:cs="David"/>
          <w:b/>
          <w:bCs/>
          <w:rtl/>
        </w:rPr>
      </w:pPr>
      <w:r>
        <w:rPr>
          <w:rFonts w:cs="David" w:hint="cs"/>
          <w:b/>
          <w:bCs/>
          <w:rtl/>
        </w:rPr>
        <w:t xml:space="preserve">ו 4 </w:t>
      </w:r>
      <w:r>
        <w:rPr>
          <w:rFonts w:cs="David"/>
          <w:b/>
          <w:bCs/>
          <w:rtl/>
        </w:rPr>
        <w:t>–</w:t>
      </w:r>
      <w:r>
        <w:rPr>
          <w:rFonts w:cs="David" w:hint="cs"/>
          <w:b/>
          <w:bCs/>
          <w:rtl/>
        </w:rPr>
        <w:t xml:space="preserve"> 8 </w:t>
      </w:r>
    </w:p>
    <w:p w14:paraId="6FFD8ECE" w14:textId="77777777" w:rsidR="00115E1D" w:rsidRPr="00115E1D" w:rsidRDefault="00115E1D" w:rsidP="00115E1D">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33 </w:t>
      </w:r>
      <w:r>
        <w:rPr>
          <w:rStyle w:val="apple-style-span"/>
          <w:rFonts w:ascii="Arial" w:hAnsi="Arial" w:cs="David"/>
          <w:color w:val="000000"/>
          <w:rtl/>
        </w:rPr>
        <w:t>–</w:t>
      </w:r>
      <w:r>
        <w:rPr>
          <w:rStyle w:val="apple-style-span"/>
          <w:rFonts w:ascii="Arial" w:hAnsi="Arial" w:cs="David" w:hint="cs"/>
          <w:color w:val="000000"/>
          <w:rtl/>
        </w:rPr>
        <w:t xml:space="preserve"> 36 </w:t>
      </w:r>
    </w:p>
    <w:p w14:paraId="6D5C75A3" w14:textId="77777777" w:rsidR="008F25F1" w:rsidRDefault="008F25F1" w:rsidP="00396464">
      <w:pPr>
        <w:spacing w:line="360" w:lineRule="auto"/>
        <w:outlineLvl w:val="0"/>
        <w:rPr>
          <w:rFonts w:cs="David"/>
          <w:b/>
          <w:bCs/>
          <w:rtl/>
        </w:rPr>
      </w:pPr>
      <w:r>
        <w:rPr>
          <w:rFonts w:cs="David" w:hint="cs"/>
          <w:b/>
          <w:bCs/>
          <w:rtl/>
        </w:rPr>
        <w:t>ו 4</w:t>
      </w:r>
    </w:p>
    <w:p w14:paraId="0F19D159" w14:textId="77777777" w:rsidR="008F25F1" w:rsidRPr="008F25F1" w:rsidRDefault="008F25F1" w:rsidP="008F25F1">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95</w:t>
      </w:r>
    </w:p>
    <w:p w14:paraId="6C8102CB" w14:textId="77777777" w:rsidR="008F25F1" w:rsidRDefault="008F25F1" w:rsidP="00396464">
      <w:pPr>
        <w:spacing w:line="360" w:lineRule="auto"/>
        <w:outlineLvl w:val="0"/>
        <w:rPr>
          <w:rFonts w:cs="David"/>
          <w:b/>
          <w:bCs/>
          <w:rtl/>
        </w:rPr>
      </w:pPr>
      <w:r>
        <w:rPr>
          <w:rFonts w:cs="David" w:hint="cs"/>
          <w:b/>
          <w:bCs/>
          <w:rtl/>
        </w:rPr>
        <w:t>ו 6</w:t>
      </w:r>
    </w:p>
    <w:p w14:paraId="2C55202E" w14:textId="77777777" w:rsidR="008F25F1" w:rsidRPr="008F25F1" w:rsidRDefault="008F25F1" w:rsidP="008F25F1">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95 </w:t>
      </w:r>
      <w:r>
        <w:rPr>
          <w:rFonts w:cs="David"/>
          <w:rtl/>
          <w:lang w:eastAsia="en-US"/>
        </w:rPr>
        <w:t>–</w:t>
      </w:r>
      <w:r>
        <w:rPr>
          <w:rFonts w:cs="David" w:hint="cs"/>
          <w:rtl/>
          <w:lang w:eastAsia="en-US"/>
        </w:rPr>
        <w:t xml:space="preserve"> 96 </w:t>
      </w:r>
    </w:p>
    <w:p w14:paraId="58C0570E" w14:textId="77777777" w:rsidR="003C28E7" w:rsidRDefault="003C28E7" w:rsidP="00396464">
      <w:pPr>
        <w:spacing w:line="360" w:lineRule="auto"/>
        <w:outlineLvl w:val="0"/>
        <w:rPr>
          <w:rFonts w:cs="David"/>
          <w:b/>
          <w:bCs/>
          <w:rtl/>
        </w:rPr>
      </w:pPr>
      <w:r>
        <w:rPr>
          <w:rFonts w:cs="David" w:hint="cs"/>
          <w:b/>
          <w:bCs/>
          <w:rtl/>
        </w:rPr>
        <w:t xml:space="preserve">ו 7 </w:t>
      </w:r>
      <w:r>
        <w:rPr>
          <w:rFonts w:cs="David"/>
          <w:b/>
          <w:bCs/>
          <w:rtl/>
        </w:rPr>
        <w:t>–</w:t>
      </w:r>
      <w:r>
        <w:rPr>
          <w:rFonts w:cs="David" w:hint="cs"/>
          <w:b/>
          <w:bCs/>
          <w:rtl/>
        </w:rPr>
        <w:t xml:space="preserve"> 11 </w:t>
      </w:r>
    </w:p>
    <w:p w14:paraId="65D8A5D3" w14:textId="77777777" w:rsidR="003C28E7" w:rsidRPr="008122A1" w:rsidRDefault="003C28E7" w:rsidP="003C28E7">
      <w:pPr>
        <w:spacing w:line="360" w:lineRule="auto"/>
        <w:rPr>
          <w:rFonts w:cs="David"/>
          <w:rtl/>
        </w:rPr>
      </w:pPr>
      <w:r>
        <w:rPr>
          <w:rFonts w:cs="David" w:hint="cs"/>
          <w:rtl/>
          <w:lang w:eastAsia="en-US"/>
        </w:rPr>
        <w:t>סמט, עיונים,</w:t>
      </w:r>
      <w:r>
        <w:rPr>
          <w:rFonts w:cs="David" w:hint="cs"/>
          <w:b/>
          <w:bCs/>
          <w:rtl/>
        </w:rPr>
        <w:t xml:space="preserve"> </w:t>
      </w:r>
      <w:r w:rsidR="008122A1" w:rsidRPr="008122A1">
        <w:rPr>
          <w:rFonts w:cs="David" w:hint="cs"/>
          <w:rtl/>
        </w:rPr>
        <w:t xml:space="preserve">30 </w:t>
      </w:r>
      <w:r w:rsidR="008122A1" w:rsidRPr="008122A1">
        <w:rPr>
          <w:rFonts w:cs="David"/>
          <w:rtl/>
        </w:rPr>
        <w:t>–</w:t>
      </w:r>
      <w:r w:rsidR="008122A1" w:rsidRPr="008122A1">
        <w:rPr>
          <w:rFonts w:cs="David" w:hint="cs"/>
          <w:rtl/>
        </w:rPr>
        <w:t xml:space="preserve"> 32 </w:t>
      </w:r>
    </w:p>
    <w:p w14:paraId="435E8584" w14:textId="77777777" w:rsidR="00DC4507" w:rsidRDefault="00DC4507" w:rsidP="00396464">
      <w:pPr>
        <w:spacing w:line="360" w:lineRule="auto"/>
        <w:outlineLvl w:val="0"/>
        <w:rPr>
          <w:rFonts w:cs="David"/>
          <w:b/>
          <w:bCs/>
          <w:rtl/>
        </w:rPr>
      </w:pPr>
      <w:r>
        <w:rPr>
          <w:rFonts w:cs="David" w:hint="cs"/>
          <w:b/>
          <w:bCs/>
          <w:rtl/>
        </w:rPr>
        <w:t xml:space="preserve">ו 7 </w:t>
      </w:r>
      <w:r>
        <w:rPr>
          <w:rFonts w:cs="David"/>
          <w:b/>
          <w:bCs/>
          <w:rtl/>
        </w:rPr>
        <w:t>–</w:t>
      </w:r>
      <w:r>
        <w:rPr>
          <w:rFonts w:cs="David" w:hint="cs"/>
          <w:b/>
          <w:bCs/>
          <w:rtl/>
        </w:rPr>
        <w:t xml:space="preserve"> 8 </w:t>
      </w:r>
    </w:p>
    <w:p w14:paraId="1C34E814" w14:textId="77777777" w:rsidR="00DC4507" w:rsidRPr="00DC4507" w:rsidRDefault="00DC4507" w:rsidP="00DC4507">
      <w:pPr>
        <w:spacing w:line="360" w:lineRule="auto"/>
        <w:rPr>
          <w:rFonts w:cs="David"/>
          <w:rtl/>
          <w:lang w:eastAsia="en-US"/>
        </w:rPr>
      </w:pPr>
      <w:r w:rsidRPr="00C65114">
        <w:rPr>
          <w:rFonts w:cs="David" w:hint="cs"/>
          <w:rtl/>
          <w:lang w:eastAsia="en-US"/>
        </w:rPr>
        <w:t xml:space="preserve">בזק, הקישוט המספרי, </w:t>
      </w:r>
      <w:r w:rsidR="008F25F1">
        <w:rPr>
          <w:rFonts w:cs="David" w:hint="cs"/>
          <w:rtl/>
          <w:lang w:eastAsia="en-US"/>
        </w:rPr>
        <w:t xml:space="preserve">92 </w:t>
      </w:r>
      <w:r w:rsidR="008F25F1">
        <w:rPr>
          <w:rFonts w:cs="David"/>
          <w:rtl/>
          <w:lang w:eastAsia="en-US"/>
        </w:rPr>
        <w:t>–</w:t>
      </w:r>
      <w:r w:rsidR="008F25F1">
        <w:rPr>
          <w:rFonts w:cs="David" w:hint="cs"/>
          <w:rtl/>
          <w:lang w:eastAsia="en-US"/>
        </w:rPr>
        <w:t xml:space="preserve"> 94 </w:t>
      </w:r>
    </w:p>
    <w:p w14:paraId="34B819EA" w14:textId="77777777" w:rsidR="00115E1D" w:rsidRDefault="00115E1D" w:rsidP="00396464">
      <w:pPr>
        <w:spacing w:line="360" w:lineRule="auto"/>
        <w:outlineLvl w:val="0"/>
        <w:rPr>
          <w:rFonts w:cs="David"/>
          <w:b/>
          <w:bCs/>
          <w:rtl/>
        </w:rPr>
      </w:pPr>
      <w:r>
        <w:rPr>
          <w:rFonts w:cs="David" w:hint="cs"/>
          <w:b/>
          <w:bCs/>
          <w:rtl/>
        </w:rPr>
        <w:t xml:space="preserve">ו 9 </w:t>
      </w:r>
      <w:r>
        <w:rPr>
          <w:rFonts w:cs="David"/>
          <w:b/>
          <w:bCs/>
          <w:rtl/>
        </w:rPr>
        <w:t>–</w:t>
      </w:r>
      <w:r>
        <w:rPr>
          <w:rFonts w:cs="David" w:hint="cs"/>
          <w:b/>
          <w:bCs/>
          <w:rtl/>
        </w:rPr>
        <w:t xml:space="preserve"> 11 </w:t>
      </w:r>
    </w:p>
    <w:p w14:paraId="15C6E6E6" w14:textId="77777777" w:rsidR="00115E1D" w:rsidRPr="00115E1D" w:rsidRDefault="00115E1D" w:rsidP="00115E1D">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36 </w:t>
      </w:r>
      <w:r>
        <w:rPr>
          <w:rStyle w:val="apple-style-span"/>
          <w:rFonts w:ascii="Arial" w:hAnsi="Arial" w:cs="David"/>
          <w:color w:val="000000"/>
          <w:rtl/>
        </w:rPr>
        <w:t>–</w:t>
      </w:r>
      <w:r>
        <w:rPr>
          <w:rStyle w:val="apple-style-span"/>
          <w:rFonts w:ascii="Arial" w:hAnsi="Arial" w:cs="David" w:hint="cs"/>
          <w:color w:val="000000"/>
          <w:rtl/>
        </w:rPr>
        <w:t xml:space="preserve"> 37 </w:t>
      </w:r>
    </w:p>
    <w:p w14:paraId="0A94C493" w14:textId="77777777" w:rsidR="00C20C54" w:rsidRDefault="00C20C54" w:rsidP="00057C0A">
      <w:pPr>
        <w:spacing w:line="360" w:lineRule="auto"/>
        <w:outlineLvl w:val="0"/>
        <w:rPr>
          <w:rFonts w:cs="David"/>
          <w:b/>
          <w:bCs/>
          <w:rtl/>
        </w:rPr>
      </w:pPr>
      <w:r>
        <w:rPr>
          <w:rFonts w:cs="David" w:hint="cs"/>
          <w:b/>
          <w:bCs/>
          <w:rtl/>
        </w:rPr>
        <w:t>ו 11</w:t>
      </w:r>
    </w:p>
    <w:p w14:paraId="0845E5AA" w14:textId="77777777" w:rsidR="00C20C54" w:rsidRPr="00C20C54" w:rsidRDefault="00C20C54" w:rsidP="00C20C54">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xml:space="preserve">, </w:t>
      </w:r>
      <w:r w:rsidR="0000268B">
        <w:rPr>
          <w:rFonts w:cs="David" w:hint="cs"/>
          <w:rtl/>
        </w:rPr>
        <w:t xml:space="preserve">40 </w:t>
      </w:r>
      <w:r w:rsidR="0000268B">
        <w:rPr>
          <w:rFonts w:cs="David"/>
          <w:rtl/>
        </w:rPr>
        <w:t>–</w:t>
      </w:r>
      <w:r w:rsidR="0000268B">
        <w:rPr>
          <w:rFonts w:cs="David" w:hint="cs"/>
          <w:rtl/>
        </w:rPr>
        <w:t xml:space="preserve"> 41 </w:t>
      </w:r>
    </w:p>
    <w:p w14:paraId="27E17258" w14:textId="645D6D22" w:rsidR="007F76D2" w:rsidRDefault="007F76D2" w:rsidP="00057C0A">
      <w:pPr>
        <w:spacing w:line="360" w:lineRule="auto"/>
        <w:outlineLvl w:val="0"/>
        <w:rPr>
          <w:rFonts w:cs="David"/>
          <w:b/>
          <w:bCs/>
          <w:rtl/>
        </w:rPr>
      </w:pPr>
      <w:bookmarkStart w:id="7" w:name="ז"/>
      <w:r>
        <w:rPr>
          <w:rFonts w:cs="David" w:hint="cs"/>
          <w:b/>
          <w:bCs/>
          <w:rtl/>
        </w:rPr>
        <w:t>ז</w:t>
      </w:r>
      <w:bookmarkEnd w:id="7"/>
      <w:r>
        <w:rPr>
          <w:rFonts w:cs="David" w:hint="cs"/>
          <w:b/>
          <w:bCs/>
          <w:rtl/>
        </w:rPr>
        <w:t xml:space="preserve"> / שמ"ב טז 5 </w:t>
      </w:r>
      <w:r>
        <w:rPr>
          <w:rFonts w:cs="David"/>
          <w:b/>
          <w:bCs/>
          <w:rtl/>
        </w:rPr>
        <w:t>–</w:t>
      </w:r>
      <w:r>
        <w:rPr>
          <w:rFonts w:cs="David" w:hint="cs"/>
          <w:b/>
          <w:bCs/>
          <w:rtl/>
        </w:rPr>
        <w:t xml:space="preserve"> 8</w:t>
      </w:r>
    </w:p>
    <w:p w14:paraId="19AFA932" w14:textId="0E0E3C9E" w:rsidR="007F76D2" w:rsidRPr="007F76D2" w:rsidRDefault="007F76D2" w:rsidP="007F76D2">
      <w:pPr>
        <w:spacing w:line="360" w:lineRule="auto"/>
        <w:rPr>
          <w:rFonts w:cs="David"/>
          <w:rtl/>
        </w:rPr>
      </w:pPr>
      <w:r>
        <w:rPr>
          <w:rFonts w:asciiTheme="majorBidi" w:hAnsiTheme="majorBidi" w:cstheme="majorBidi"/>
        </w:rPr>
        <w:t>Skinner, The Historical Superscriptions</w:t>
      </w:r>
      <w:r>
        <w:rPr>
          <w:rFonts w:cs="David"/>
        </w:rPr>
        <w:t>, 167-169</w:t>
      </w:r>
    </w:p>
    <w:p w14:paraId="0FF258F9" w14:textId="77777777" w:rsidR="0043242E" w:rsidRDefault="0043242E" w:rsidP="0043242E">
      <w:pPr>
        <w:spacing w:line="360" w:lineRule="auto"/>
        <w:rPr>
          <w:rFonts w:cs="David"/>
          <w:b/>
          <w:bCs/>
          <w:rtl/>
        </w:rPr>
      </w:pPr>
      <w:r>
        <w:rPr>
          <w:rFonts w:cs="David" w:hint="cs"/>
          <w:b/>
          <w:bCs/>
          <w:rtl/>
        </w:rPr>
        <w:t>ז; חב' ג 1</w:t>
      </w:r>
    </w:p>
    <w:p w14:paraId="0C4D6397" w14:textId="0CD57566" w:rsidR="0043242E" w:rsidRDefault="0043242E" w:rsidP="00057C0A">
      <w:pPr>
        <w:spacing w:line="360" w:lineRule="auto"/>
        <w:outlineLvl w:val="0"/>
        <w:rPr>
          <w:rFonts w:cs="David"/>
          <w:b/>
          <w:bCs/>
        </w:rPr>
      </w:pPr>
      <w:r w:rsidRPr="00352F24">
        <w:t>Mowinckel, Psalm Studies</w:t>
      </w:r>
      <w:r>
        <w:t xml:space="preserve"> II, 608</w:t>
      </w:r>
    </w:p>
    <w:p w14:paraId="7C886F50" w14:textId="10399673" w:rsidR="001270C0" w:rsidRDefault="001270C0" w:rsidP="00057C0A">
      <w:pPr>
        <w:spacing w:line="360" w:lineRule="auto"/>
        <w:outlineLvl w:val="0"/>
        <w:rPr>
          <w:rFonts w:cs="David"/>
          <w:b/>
          <w:bCs/>
          <w:rtl/>
        </w:rPr>
      </w:pPr>
      <w:r>
        <w:rPr>
          <w:rFonts w:cs="David" w:hint="cs"/>
          <w:b/>
          <w:bCs/>
          <w:rtl/>
        </w:rPr>
        <w:t xml:space="preserve">ז </w:t>
      </w:r>
    </w:p>
    <w:p w14:paraId="192357FC" w14:textId="77777777" w:rsidR="001270C0" w:rsidRDefault="00057C0A" w:rsidP="00057C0A">
      <w:pPr>
        <w:spacing w:line="360" w:lineRule="auto"/>
        <w:jc w:val="both"/>
        <w:rPr>
          <w:rFonts w:cs="David"/>
          <w:b/>
          <w:bCs/>
          <w:rtl/>
        </w:rPr>
      </w:pPr>
      <w:r>
        <w:rPr>
          <w:rFonts w:cs="David" w:hint="cs"/>
          <w:rtl/>
          <w:lang w:eastAsia="en-US"/>
        </w:rPr>
        <w:t>גרסיאל, המקבילות</w:t>
      </w:r>
      <w:r w:rsidR="00E76BA4">
        <w:rPr>
          <w:rFonts w:cs="David" w:hint="cs"/>
          <w:rtl/>
          <w:lang w:eastAsia="en-US"/>
        </w:rPr>
        <w:t>,</w:t>
      </w:r>
      <w:r>
        <w:rPr>
          <w:rFonts w:cs="David" w:hint="cs"/>
          <w:rtl/>
          <w:lang w:eastAsia="en-US"/>
        </w:rPr>
        <w:t xml:space="preserve"> א,</w:t>
      </w:r>
      <w:r>
        <w:rPr>
          <w:rFonts w:cs="David" w:hint="cs"/>
          <w:b/>
          <w:bCs/>
          <w:rtl/>
        </w:rPr>
        <w:t xml:space="preserve"> </w:t>
      </w:r>
      <w:r w:rsidRPr="00057C0A">
        <w:rPr>
          <w:rFonts w:cs="David" w:hint="cs"/>
          <w:rtl/>
        </w:rPr>
        <w:t xml:space="preserve">154 </w:t>
      </w:r>
      <w:r w:rsidR="00E72238" w:rsidRPr="00E72238">
        <w:rPr>
          <w:rFonts w:cs="David"/>
          <w:rtl/>
        </w:rPr>
        <w:t>–</w:t>
      </w:r>
      <w:r w:rsidR="00E72238" w:rsidRPr="00E72238">
        <w:rPr>
          <w:rFonts w:cs="David" w:hint="cs"/>
          <w:rtl/>
        </w:rPr>
        <w:t xml:space="preserve"> 155</w:t>
      </w:r>
      <w:r w:rsidR="00E72238">
        <w:rPr>
          <w:rFonts w:cs="David" w:hint="cs"/>
          <w:b/>
          <w:bCs/>
          <w:rtl/>
        </w:rPr>
        <w:t xml:space="preserve"> </w:t>
      </w:r>
    </w:p>
    <w:p w14:paraId="7BF32533" w14:textId="77777777" w:rsidR="00045B54" w:rsidRDefault="00045B54" w:rsidP="00045B54">
      <w:pPr>
        <w:spacing w:line="360" w:lineRule="auto"/>
        <w:jc w:val="both"/>
        <w:rPr>
          <w:rFonts w:cs="David"/>
          <w:rtl/>
          <w:lang w:eastAsia="en-US"/>
        </w:rPr>
      </w:pPr>
      <w:r w:rsidRPr="00AD5902">
        <w:rPr>
          <w:rFonts w:cs="David" w:hint="cs"/>
          <w:rtl/>
          <w:lang w:eastAsia="en-US"/>
        </w:rPr>
        <w:t xml:space="preserve">דבורה, המאבק על המקרא, </w:t>
      </w:r>
      <w:r>
        <w:rPr>
          <w:rFonts w:cs="David" w:hint="cs"/>
          <w:rtl/>
          <w:lang w:eastAsia="en-US"/>
        </w:rPr>
        <w:t xml:space="preserve">59 </w:t>
      </w:r>
      <w:r w:rsidR="008704B3">
        <w:rPr>
          <w:rFonts w:cs="David"/>
          <w:rtl/>
          <w:lang w:eastAsia="en-US"/>
        </w:rPr>
        <w:t>–</w:t>
      </w:r>
      <w:r>
        <w:rPr>
          <w:rFonts w:cs="David" w:hint="cs"/>
          <w:rtl/>
          <w:lang w:eastAsia="en-US"/>
        </w:rPr>
        <w:t xml:space="preserve"> </w:t>
      </w:r>
      <w:r w:rsidR="008704B3">
        <w:rPr>
          <w:rFonts w:cs="David" w:hint="cs"/>
          <w:rtl/>
          <w:lang w:eastAsia="en-US"/>
        </w:rPr>
        <w:t xml:space="preserve">68 </w:t>
      </w:r>
    </w:p>
    <w:p w14:paraId="39E720BF" w14:textId="77777777" w:rsidR="00D94B36" w:rsidRDefault="00D94B36" w:rsidP="00D94B36">
      <w:pPr>
        <w:spacing w:line="360" w:lineRule="auto"/>
        <w:jc w:val="both"/>
        <w:rPr>
          <w:rFonts w:cs="David"/>
          <w:rtl/>
        </w:rPr>
      </w:pPr>
      <w:r w:rsidRPr="004350D3">
        <w:rPr>
          <w:rFonts w:cs="David" w:hint="cs"/>
          <w:rtl/>
        </w:rPr>
        <w:t xml:space="preserve">זקוביץ, צבת בצבת עשויה, </w:t>
      </w:r>
      <w:r>
        <w:rPr>
          <w:rFonts w:cs="David" w:hint="cs"/>
          <w:rtl/>
        </w:rPr>
        <w:t xml:space="preserve">186 </w:t>
      </w:r>
      <w:r>
        <w:rPr>
          <w:rFonts w:cs="David"/>
          <w:rtl/>
        </w:rPr>
        <w:t>–</w:t>
      </w:r>
      <w:r>
        <w:rPr>
          <w:rFonts w:cs="David" w:hint="cs"/>
          <w:rtl/>
        </w:rPr>
        <w:t xml:space="preserve"> 187 </w:t>
      </w:r>
    </w:p>
    <w:p w14:paraId="72E005BE" w14:textId="77777777" w:rsidR="000648B9" w:rsidRDefault="000648B9" w:rsidP="000648B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טז </w:t>
      </w:r>
      <w:r w:rsidR="00AA3BA3">
        <w:rPr>
          <w:rFonts w:cs="David"/>
          <w:rtl/>
          <w:lang w:eastAsia="en-US"/>
        </w:rPr>
        <w:t>–</w:t>
      </w:r>
      <w:r>
        <w:rPr>
          <w:rFonts w:cs="David" w:hint="cs"/>
          <w:rtl/>
          <w:lang w:eastAsia="en-US"/>
        </w:rPr>
        <w:t xml:space="preserve"> </w:t>
      </w:r>
      <w:r w:rsidR="00AA3BA3">
        <w:rPr>
          <w:rFonts w:cs="David" w:hint="cs"/>
          <w:rtl/>
          <w:lang w:eastAsia="en-US"/>
        </w:rPr>
        <w:t xml:space="preserve">יח </w:t>
      </w:r>
    </w:p>
    <w:p w14:paraId="1749395F" w14:textId="77777777" w:rsidR="00491EAD" w:rsidRDefault="00491EAD" w:rsidP="00491EAD">
      <w:pPr>
        <w:spacing w:line="360" w:lineRule="auto"/>
        <w:jc w:val="both"/>
        <w:rPr>
          <w:rFonts w:cs="David"/>
          <w:b/>
          <w:bCs/>
          <w:rtl/>
        </w:rPr>
      </w:pPr>
      <w:r>
        <w:rPr>
          <w:rFonts w:cs="David" w:hint="cs"/>
          <w:rtl/>
        </w:rPr>
        <w:t>צייטקין, שאלות יסוד,</w:t>
      </w:r>
      <w:r w:rsidRPr="00491EAD">
        <w:rPr>
          <w:rFonts w:cs="David" w:hint="cs"/>
          <w:rtl/>
        </w:rPr>
        <w:t xml:space="preserve"> 185 </w:t>
      </w:r>
    </w:p>
    <w:p w14:paraId="6F2AA1FD" w14:textId="77777777" w:rsidR="00E55981" w:rsidRPr="00E55981" w:rsidRDefault="00E55981" w:rsidP="00E55981">
      <w:pPr>
        <w:spacing w:line="360" w:lineRule="auto"/>
        <w:jc w:val="both"/>
        <w:rPr>
          <w:rFonts w:cs="David"/>
          <w:rtl/>
        </w:rPr>
      </w:pPr>
      <w:r w:rsidRPr="00E55981">
        <w:rPr>
          <w:rFonts w:cs="David" w:hint="cs"/>
          <w:rtl/>
        </w:rPr>
        <w:t xml:space="preserve">קויפמן, תולדות, ב, </w:t>
      </w:r>
      <w:r w:rsidR="004956D0">
        <w:rPr>
          <w:rFonts w:cs="David" w:hint="cs"/>
          <w:rtl/>
        </w:rPr>
        <w:t>705, הע</w:t>
      </w:r>
      <w:r w:rsidR="004956D0">
        <w:rPr>
          <w:rFonts w:cs="David"/>
          <w:rtl/>
        </w:rPr>
        <w:t>'</w:t>
      </w:r>
      <w:r w:rsidRPr="00E55981">
        <w:rPr>
          <w:rFonts w:cs="David" w:hint="cs"/>
          <w:rtl/>
        </w:rPr>
        <w:t xml:space="preserve"> 90</w:t>
      </w:r>
    </w:p>
    <w:p w14:paraId="519554C1" w14:textId="77777777" w:rsidR="00D4690C" w:rsidRDefault="00D4690C" w:rsidP="00D4690C">
      <w:pPr>
        <w:spacing w:line="360" w:lineRule="auto"/>
        <w:jc w:val="both"/>
        <w:rPr>
          <w:rFonts w:cs="David"/>
        </w:rPr>
      </w:pPr>
      <w:r w:rsidRPr="00D4690C">
        <w:rPr>
          <w:rFonts w:cs="David"/>
        </w:rPr>
        <w:t>Ballard, Divine Warrior Motif, 46-47</w:t>
      </w:r>
    </w:p>
    <w:p w14:paraId="68E1550A" w14:textId="77777777" w:rsidR="002D1AF6" w:rsidRPr="002D1AF6" w:rsidRDefault="002D1AF6" w:rsidP="00D4690C">
      <w:pPr>
        <w:spacing w:line="360" w:lineRule="auto"/>
        <w:jc w:val="both"/>
        <w:rPr>
          <w:rFonts w:cs="David"/>
        </w:rPr>
      </w:pPr>
      <w:r>
        <w:t>Basson, Divine Metaphors</w:t>
      </w:r>
      <w:r>
        <w:rPr>
          <w:rFonts w:cs="David"/>
        </w:rPr>
        <w:t>, 63-85</w:t>
      </w:r>
    </w:p>
    <w:p w14:paraId="2788542D" w14:textId="77777777" w:rsidR="00CD115F" w:rsidRDefault="00CD115F" w:rsidP="00CD115F">
      <w:pPr>
        <w:spacing w:line="360" w:lineRule="auto"/>
        <w:outlineLvl w:val="0"/>
        <w:rPr>
          <w:rFonts w:cs="David"/>
          <w:b/>
          <w:bCs/>
          <w:rtl/>
        </w:rPr>
      </w:pPr>
      <w:r>
        <w:t>Bellinger, Psalmody, 50-53</w:t>
      </w:r>
    </w:p>
    <w:p w14:paraId="3411F945" w14:textId="77777777" w:rsidR="0076713A" w:rsidRDefault="0076713A" w:rsidP="00396464">
      <w:pPr>
        <w:spacing w:line="360" w:lineRule="auto"/>
        <w:outlineLvl w:val="0"/>
      </w:pPr>
      <w:r>
        <w:t>Croft, Identity, 94-95</w:t>
      </w:r>
    </w:p>
    <w:p w14:paraId="3094AB60" w14:textId="54AFF8D6" w:rsidR="003463EB" w:rsidRDefault="003463EB" w:rsidP="003463EB">
      <w:pPr>
        <w:spacing w:line="360" w:lineRule="auto"/>
        <w:outlineLvl w:val="0"/>
        <w:rPr>
          <w:rFonts w:cs="David"/>
        </w:rPr>
      </w:pPr>
      <w:r>
        <w:t>Fokkelman, Major Poems II</w:t>
      </w:r>
      <w:r w:rsidRPr="004A6421">
        <w:rPr>
          <w:rFonts w:cs="David"/>
        </w:rPr>
        <w:t xml:space="preserve">, </w:t>
      </w:r>
      <w:r>
        <w:rPr>
          <w:rFonts w:cs="David"/>
        </w:rPr>
        <w:t>66-69</w:t>
      </w:r>
      <w:r w:rsidR="00B5739A">
        <w:rPr>
          <w:rFonts w:cs="David"/>
        </w:rPr>
        <w:t>, 392</w:t>
      </w:r>
    </w:p>
    <w:p w14:paraId="7DEA1BDB" w14:textId="0677F300" w:rsidR="00AD175A" w:rsidRPr="00AD175A" w:rsidRDefault="00AD175A" w:rsidP="00AD175A">
      <w:pPr>
        <w:spacing w:line="360" w:lineRule="auto"/>
        <w:rPr>
          <w:rFonts w:cs="David"/>
          <w:b/>
          <w:bCs/>
        </w:rPr>
      </w:pPr>
      <w:r w:rsidRPr="00AE0059">
        <w:rPr>
          <w:rFonts w:asciiTheme="majorBidi" w:hAnsiTheme="majorBidi" w:cstheme="majorBidi"/>
        </w:rPr>
        <w:t>Janowski, Arguing with God</w:t>
      </w:r>
      <w:r>
        <w:rPr>
          <w:rFonts w:asciiTheme="majorBidi" w:hAnsiTheme="majorBidi" w:cstheme="majorBidi"/>
        </w:rPr>
        <w:t>, 134-155</w:t>
      </w:r>
    </w:p>
    <w:p w14:paraId="56B3B66F" w14:textId="4D3D96F0" w:rsidR="0079436D" w:rsidRDefault="0079436D" w:rsidP="0079436D">
      <w:pPr>
        <w:spacing w:line="360" w:lineRule="auto"/>
        <w:rPr>
          <w:rFonts w:asciiTheme="majorBidi" w:hAnsiTheme="majorBidi" w:cstheme="majorBidi"/>
        </w:rPr>
      </w:pPr>
      <w:r w:rsidRPr="00DE7B9F">
        <w:rPr>
          <w:rFonts w:asciiTheme="majorBidi" w:hAnsiTheme="majorBidi" w:cstheme="majorBidi"/>
        </w:rPr>
        <w:t>Mandolfo, God in the Dock</w:t>
      </w:r>
      <w:r>
        <w:rPr>
          <w:rFonts w:asciiTheme="majorBidi" w:hAnsiTheme="majorBidi" w:cstheme="majorBidi"/>
        </w:rPr>
        <w:t>, 35-41, 113</w:t>
      </w:r>
    </w:p>
    <w:p w14:paraId="4ED45B50" w14:textId="0D8C4A41" w:rsidR="009A3D09" w:rsidRDefault="009A3D09" w:rsidP="0079436D">
      <w:pPr>
        <w:spacing w:line="360" w:lineRule="auto"/>
        <w:rPr>
          <w:rFonts w:asciiTheme="majorBidi" w:hAnsiTheme="majorBidi" w:cstheme="majorBidi"/>
        </w:rPr>
      </w:pPr>
      <w:r w:rsidRPr="00352F24">
        <w:t>Mowinckel, Psalm Studies</w:t>
      </w:r>
      <w:r>
        <w:t xml:space="preserve"> II, 860-861</w:t>
      </w:r>
    </w:p>
    <w:p w14:paraId="54C3E120" w14:textId="3CA36D09" w:rsidR="0096642C" w:rsidRPr="0096642C" w:rsidRDefault="0096642C" w:rsidP="0096642C">
      <w:pPr>
        <w:spacing w:line="360" w:lineRule="auto"/>
        <w:rPr>
          <w:rFonts w:cs="David"/>
        </w:rPr>
      </w:pPr>
      <w:r>
        <w:rPr>
          <w:rFonts w:asciiTheme="majorBidi" w:hAnsiTheme="majorBidi" w:cstheme="majorBidi"/>
        </w:rPr>
        <w:t>Skinner, The Historical Superscriptions</w:t>
      </w:r>
      <w:r>
        <w:rPr>
          <w:rFonts w:cs="David"/>
        </w:rPr>
        <w:t>, 41-52</w:t>
      </w:r>
    </w:p>
    <w:p w14:paraId="2D3B801E" w14:textId="1DF7A549" w:rsidR="00FA72F8" w:rsidRPr="003463EB" w:rsidRDefault="00FA72F8" w:rsidP="00FA72F8">
      <w:pPr>
        <w:spacing w:line="360" w:lineRule="auto"/>
        <w:jc w:val="both"/>
        <w:rPr>
          <w:rFonts w:cs="David"/>
          <w:rtl/>
        </w:rPr>
      </w:pPr>
      <w:r>
        <w:t>Treves, The Dates of the Psalms</w:t>
      </w:r>
      <w:r>
        <w:rPr>
          <w:rFonts w:cs="David"/>
        </w:rPr>
        <w:t>, 21-22</w:t>
      </w:r>
    </w:p>
    <w:p w14:paraId="20982B3A" w14:textId="22707B29" w:rsidR="0096642C" w:rsidRDefault="0096642C" w:rsidP="00396464">
      <w:pPr>
        <w:spacing w:line="360" w:lineRule="auto"/>
        <w:outlineLvl w:val="0"/>
        <w:rPr>
          <w:rFonts w:cs="David"/>
          <w:b/>
          <w:bCs/>
          <w:rtl/>
        </w:rPr>
      </w:pPr>
      <w:r>
        <w:rPr>
          <w:rFonts w:cs="David" w:hint="cs"/>
          <w:b/>
          <w:bCs/>
          <w:rtl/>
        </w:rPr>
        <w:t>ז 1</w:t>
      </w:r>
    </w:p>
    <w:p w14:paraId="5031A989" w14:textId="2EFA487F" w:rsidR="0096642C" w:rsidRPr="0096642C" w:rsidRDefault="0096642C" w:rsidP="0096642C">
      <w:pPr>
        <w:spacing w:line="360" w:lineRule="auto"/>
        <w:rPr>
          <w:rFonts w:cs="David"/>
          <w:rtl/>
        </w:rPr>
      </w:pPr>
      <w:r>
        <w:rPr>
          <w:rFonts w:asciiTheme="majorBidi" w:hAnsiTheme="majorBidi" w:cstheme="majorBidi"/>
        </w:rPr>
        <w:t>Skinner, The Historical Superscriptions</w:t>
      </w:r>
      <w:r>
        <w:rPr>
          <w:rFonts w:cs="David"/>
        </w:rPr>
        <w:t>, 43-44</w:t>
      </w:r>
    </w:p>
    <w:p w14:paraId="0E11E476" w14:textId="5B553CF6" w:rsidR="0096642C" w:rsidRDefault="0096642C" w:rsidP="00396464">
      <w:pPr>
        <w:spacing w:line="360" w:lineRule="auto"/>
        <w:outlineLvl w:val="0"/>
        <w:rPr>
          <w:rFonts w:cs="David"/>
          <w:b/>
          <w:bCs/>
          <w:rtl/>
        </w:rPr>
      </w:pPr>
      <w:r>
        <w:rPr>
          <w:rFonts w:cs="David" w:hint="cs"/>
          <w:b/>
          <w:bCs/>
          <w:rtl/>
        </w:rPr>
        <w:t xml:space="preserve">ז 2 </w:t>
      </w:r>
      <w:r>
        <w:rPr>
          <w:rFonts w:cs="David"/>
          <w:b/>
          <w:bCs/>
          <w:rtl/>
        </w:rPr>
        <w:t>–</w:t>
      </w:r>
      <w:r>
        <w:rPr>
          <w:rFonts w:cs="David" w:hint="cs"/>
          <w:b/>
          <w:bCs/>
          <w:rtl/>
        </w:rPr>
        <w:t xml:space="preserve"> 6</w:t>
      </w:r>
    </w:p>
    <w:p w14:paraId="5E0DC422" w14:textId="35668F2B" w:rsidR="0096642C" w:rsidRPr="0096642C" w:rsidRDefault="0096642C" w:rsidP="0096642C">
      <w:pPr>
        <w:spacing w:line="360" w:lineRule="auto"/>
        <w:rPr>
          <w:rFonts w:cs="David"/>
          <w:rtl/>
        </w:rPr>
      </w:pPr>
      <w:r>
        <w:rPr>
          <w:rFonts w:asciiTheme="majorBidi" w:hAnsiTheme="majorBidi" w:cstheme="majorBidi"/>
        </w:rPr>
        <w:t>Skinner, The Historical Superscriptions</w:t>
      </w:r>
      <w:r>
        <w:rPr>
          <w:rFonts w:cs="David"/>
        </w:rPr>
        <w:t>, 48-49</w:t>
      </w:r>
    </w:p>
    <w:p w14:paraId="23D4EC9F" w14:textId="4597B81E" w:rsidR="0096642C" w:rsidRDefault="0096642C" w:rsidP="00396464">
      <w:pPr>
        <w:spacing w:line="360" w:lineRule="auto"/>
        <w:outlineLvl w:val="0"/>
        <w:rPr>
          <w:rFonts w:cs="David"/>
          <w:b/>
          <w:bCs/>
          <w:rtl/>
        </w:rPr>
      </w:pPr>
      <w:r>
        <w:rPr>
          <w:rFonts w:cs="David" w:hint="cs"/>
          <w:b/>
          <w:bCs/>
          <w:rtl/>
        </w:rPr>
        <w:t xml:space="preserve">ז 7 </w:t>
      </w:r>
      <w:r>
        <w:rPr>
          <w:rFonts w:cs="David"/>
          <w:b/>
          <w:bCs/>
          <w:rtl/>
        </w:rPr>
        <w:t>–</w:t>
      </w:r>
      <w:r>
        <w:rPr>
          <w:rFonts w:cs="David" w:hint="cs"/>
          <w:b/>
          <w:bCs/>
          <w:rtl/>
        </w:rPr>
        <w:t xml:space="preserve"> 12</w:t>
      </w:r>
    </w:p>
    <w:p w14:paraId="51AED166" w14:textId="1DD7B927" w:rsidR="0096642C" w:rsidRPr="0096642C" w:rsidRDefault="0096642C" w:rsidP="0096642C">
      <w:pPr>
        <w:spacing w:line="360" w:lineRule="auto"/>
        <w:rPr>
          <w:rFonts w:cs="David"/>
          <w:rtl/>
        </w:rPr>
      </w:pPr>
      <w:r>
        <w:rPr>
          <w:rFonts w:asciiTheme="majorBidi" w:hAnsiTheme="majorBidi" w:cstheme="majorBidi"/>
        </w:rPr>
        <w:t>Skinner, The Historical Superscriptions</w:t>
      </w:r>
      <w:r>
        <w:rPr>
          <w:rFonts w:cs="David"/>
        </w:rPr>
        <w:t>, 49-50</w:t>
      </w:r>
    </w:p>
    <w:p w14:paraId="527F5D83" w14:textId="3A8F3AF0" w:rsidR="00CC65AD" w:rsidRDefault="00CC65AD" w:rsidP="00396464">
      <w:pPr>
        <w:spacing w:line="360" w:lineRule="auto"/>
        <w:outlineLvl w:val="0"/>
        <w:rPr>
          <w:rFonts w:cs="David"/>
          <w:b/>
          <w:bCs/>
          <w:rtl/>
        </w:rPr>
      </w:pPr>
      <w:r>
        <w:rPr>
          <w:rFonts w:cs="David" w:hint="cs"/>
          <w:b/>
          <w:bCs/>
          <w:rtl/>
        </w:rPr>
        <w:t>ז 8</w:t>
      </w:r>
    </w:p>
    <w:p w14:paraId="7B334A0C" w14:textId="77777777" w:rsidR="00CC65AD" w:rsidRDefault="00CC65AD" w:rsidP="00CC65AD">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CC65AD">
        <w:rPr>
          <w:rFonts w:cs="David" w:hint="cs"/>
          <w:rtl/>
        </w:rPr>
        <w:t>405</w:t>
      </w:r>
    </w:p>
    <w:p w14:paraId="79AC97EE" w14:textId="77777777" w:rsidR="006C1876" w:rsidRPr="006C1876" w:rsidRDefault="006C1876" w:rsidP="006C1876">
      <w:pPr>
        <w:spacing w:line="360" w:lineRule="auto"/>
        <w:rPr>
          <w:rFonts w:cs="David"/>
          <w:rtl/>
        </w:rPr>
      </w:pPr>
      <w:r w:rsidRPr="00761ECC">
        <w:rPr>
          <w:rFonts w:cs="David"/>
          <w:rtl/>
        </w:rPr>
        <w:t>רופא, מלאכים במקרא</w:t>
      </w:r>
      <w:r>
        <w:rPr>
          <w:rFonts w:cs="David" w:hint="cs"/>
          <w:rtl/>
        </w:rPr>
        <w:t xml:space="preserve">, 83 </w:t>
      </w:r>
      <w:r>
        <w:rPr>
          <w:rFonts w:cs="David"/>
          <w:rtl/>
        </w:rPr>
        <w:t>–</w:t>
      </w:r>
      <w:r>
        <w:rPr>
          <w:rFonts w:cs="David" w:hint="cs"/>
          <w:rtl/>
        </w:rPr>
        <w:t xml:space="preserve"> 85 </w:t>
      </w:r>
    </w:p>
    <w:p w14:paraId="6D4D831D" w14:textId="77777777" w:rsidR="00181233" w:rsidRDefault="00181233" w:rsidP="00396464">
      <w:pPr>
        <w:spacing w:line="360" w:lineRule="auto"/>
        <w:outlineLvl w:val="0"/>
        <w:rPr>
          <w:rFonts w:cs="David"/>
          <w:b/>
          <w:bCs/>
          <w:rtl/>
        </w:rPr>
      </w:pPr>
      <w:r>
        <w:rPr>
          <w:rFonts w:cs="David" w:hint="cs"/>
          <w:b/>
          <w:bCs/>
          <w:rtl/>
        </w:rPr>
        <w:t xml:space="preserve">ז 12 </w:t>
      </w:r>
      <w:r>
        <w:rPr>
          <w:rFonts w:cs="David"/>
          <w:b/>
          <w:bCs/>
          <w:rtl/>
        </w:rPr>
        <w:t>–</w:t>
      </w:r>
      <w:r>
        <w:rPr>
          <w:rFonts w:cs="David" w:hint="cs"/>
          <w:b/>
          <w:bCs/>
          <w:rtl/>
        </w:rPr>
        <w:t xml:space="preserve"> 14 </w:t>
      </w:r>
    </w:p>
    <w:p w14:paraId="51ABE0E7" w14:textId="77777777" w:rsidR="00181233" w:rsidRDefault="00181233" w:rsidP="00181233">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181233">
        <w:rPr>
          <w:rFonts w:cs="David" w:hint="cs"/>
          <w:rtl/>
        </w:rPr>
        <w:t xml:space="preserve">429 </w:t>
      </w:r>
    </w:p>
    <w:p w14:paraId="6F10F6B7" w14:textId="0CB6CD69" w:rsidR="0096642C" w:rsidRDefault="0096642C" w:rsidP="00396464">
      <w:pPr>
        <w:spacing w:line="360" w:lineRule="auto"/>
        <w:outlineLvl w:val="0"/>
        <w:rPr>
          <w:rFonts w:cs="David"/>
          <w:b/>
          <w:bCs/>
          <w:rtl/>
        </w:rPr>
      </w:pPr>
      <w:r>
        <w:rPr>
          <w:rFonts w:cs="David" w:hint="cs"/>
          <w:b/>
          <w:bCs/>
          <w:rtl/>
        </w:rPr>
        <w:t xml:space="preserve">ז 13 </w:t>
      </w:r>
      <w:r>
        <w:rPr>
          <w:rFonts w:cs="David"/>
          <w:b/>
          <w:bCs/>
          <w:rtl/>
        </w:rPr>
        <w:t>–</w:t>
      </w:r>
      <w:r>
        <w:rPr>
          <w:rFonts w:cs="David" w:hint="cs"/>
          <w:b/>
          <w:bCs/>
          <w:rtl/>
        </w:rPr>
        <w:t xml:space="preserve"> 18</w:t>
      </w:r>
    </w:p>
    <w:p w14:paraId="5275F80F" w14:textId="38AB7455" w:rsidR="0096642C" w:rsidRPr="0096642C" w:rsidRDefault="0096642C" w:rsidP="0096642C">
      <w:pPr>
        <w:spacing w:line="360" w:lineRule="auto"/>
        <w:rPr>
          <w:rFonts w:cs="David"/>
          <w:rtl/>
        </w:rPr>
      </w:pPr>
      <w:r>
        <w:rPr>
          <w:rFonts w:asciiTheme="majorBidi" w:hAnsiTheme="majorBidi" w:cstheme="majorBidi"/>
        </w:rPr>
        <w:t>Skinner, The Historical Superscriptions</w:t>
      </w:r>
      <w:r>
        <w:rPr>
          <w:rFonts w:cs="David"/>
        </w:rPr>
        <w:t>, 50-52</w:t>
      </w:r>
    </w:p>
    <w:p w14:paraId="49DFD103" w14:textId="77E6DF49" w:rsidR="006650A6" w:rsidRDefault="006650A6" w:rsidP="00396464">
      <w:pPr>
        <w:spacing w:line="360" w:lineRule="auto"/>
        <w:outlineLvl w:val="0"/>
        <w:rPr>
          <w:rFonts w:cs="David"/>
          <w:b/>
          <w:bCs/>
          <w:rtl/>
        </w:rPr>
      </w:pPr>
      <w:bookmarkStart w:id="8" w:name="ח"/>
      <w:r>
        <w:rPr>
          <w:rFonts w:cs="David" w:hint="cs"/>
          <w:b/>
          <w:bCs/>
          <w:rtl/>
        </w:rPr>
        <w:t>ח</w:t>
      </w:r>
    </w:p>
    <w:bookmarkEnd w:id="8"/>
    <w:p w14:paraId="2A624ACA" w14:textId="77777777" w:rsidR="0032142D" w:rsidRDefault="000B1F25" w:rsidP="00141635">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141635" w:rsidRPr="00141635">
        <w:rPr>
          <w:rFonts w:cs="David" w:hint="cs"/>
          <w:rtl/>
        </w:rPr>
        <w:t xml:space="preserve">161 </w:t>
      </w:r>
      <w:r w:rsidR="00141635" w:rsidRPr="00141635">
        <w:rPr>
          <w:rFonts w:cs="David"/>
          <w:rtl/>
        </w:rPr>
        <w:t>–</w:t>
      </w:r>
      <w:r w:rsidR="00141635" w:rsidRPr="00141635">
        <w:rPr>
          <w:rFonts w:cs="David" w:hint="cs"/>
          <w:rtl/>
        </w:rPr>
        <w:t xml:space="preserve"> 163</w:t>
      </w:r>
    </w:p>
    <w:p w14:paraId="17DBF40A" w14:textId="77777777" w:rsidR="00AD568E" w:rsidRDefault="00AD568E" w:rsidP="0032142D">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111</w:t>
      </w:r>
      <w:r w:rsidR="00D23090">
        <w:rPr>
          <w:rFonts w:cs="David" w:hint="cs"/>
          <w:rtl/>
          <w:lang w:eastAsia="en-US"/>
        </w:rPr>
        <w:t>; 118</w:t>
      </w:r>
    </w:p>
    <w:p w14:paraId="6C2DD023" w14:textId="77777777" w:rsidR="006650A6" w:rsidRDefault="0032142D" w:rsidP="0032142D">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277 </w:t>
      </w:r>
      <w:r>
        <w:rPr>
          <w:rFonts w:cs="David"/>
          <w:rtl/>
        </w:rPr>
        <w:t>–</w:t>
      </w:r>
      <w:r>
        <w:rPr>
          <w:rFonts w:cs="David" w:hint="cs"/>
          <w:rtl/>
        </w:rPr>
        <w:t xml:space="preserve"> 280 </w:t>
      </w:r>
      <w:r w:rsidR="00141635">
        <w:rPr>
          <w:rFonts w:cs="David" w:hint="cs"/>
          <w:b/>
          <w:bCs/>
          <w:rtl/>
        </w:rPr>
        <w:t xml:space="preserve"> </w:t>
      </w:r>
    </w:p>
    <w:p w14:paraId="3496CADF" w14:textId="77777777" w:rsidR="006834BA" w:rsidRDefault="006834BA" w:rsidP="006834BA">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152 </w:t>
      </w:r>
      <w:r>
        <w:rPr>
          <w:rFonts w:cs="David"/>
          <w:rtl/>
        </w:rPr>
        <w:t>–</w:t>
      </w:r>
      <w:r>
        <w:rPr>
          <w:rFonts w:cs="David" w:hint="cs"/>
          <w:rtl/>
        </w:rPr>
        <w:t xml:space="preserve"> 173 </w:t>
      </w:r>
    </w:p>
    <w:p w14:paraId="17F1A61B" w14:textId="77777777" w:rsidR="00786A8A" w:rsidRDefault="00786A8A" w:rsidP="00786A8A">
      <w:pPr>
        <w:spacing w:line="360" w:lineRule="auto"/>
        <w:jc w:val="both"/>
        <w:rPr>
          <w:rFonts w:cs="David"/>
          <w:rtl/>
        </w:rPr>
      </w:pPr>
      <w:r w:rsidRPr="004350D3">
        <w:rPr>
          <w:rFonts w:cs="David" w:hint="cs"/>
          <w:rtl/>
        </w:rPr>
        <w:t xml:space="preserve">זקוביץ, צבת בצבת עשויה, </w:t>
      </w:r>
      <w:r>
        <w:rPr>
          <w:rFonts w:cs="David" w:hint="cs"/>
          <w:rtl/>
        </w:rPr>
        <w:t xml:space="preserve">283 </w:t>
      </w:r>
      <w:r>
        <w:rPr>
          <w:rFonts w:cs="David"/>
          <w:rtl/>
        </w:rPr>
        <w:t>–</w:t>
      </w:r>
      <w:r>
        <w:rPr>
          <w:rFonts w:cs="David" w:hint="cs"/>
          <w:rtl/>
        </w:rPr>
        <w:t xml:space="preserve"> 285 </w:t>
      </w:r>
    </w:p>
    <w:p w14:paraId="2C7E0C29" w14:textId="77777777" w:rsidR="00AA3BA3" w:rsidRDefault="00AA3BA3" w:rsidP="00AA3BA3">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יט </w:t>
      </w:r>
      <w:r>
        <w:rPr>
          <w:rFonts w:cs="David"/>
          <w:rtl/>
          <w:lang w:eastAsia="en-US"/>
        </w:rPr>
        <w:t>–</w:t>
      </w:r>
      <w:r>
        <w:rPr>
          <w:rFonts w:cs="David" w:hint="cs"/>
          <w:rtl/>
          <w:lang w:eastAsia="en-US"/>
        </w:rPr>
        <w:t xml:space="preserve"> כב </w:t>
      </w:r>
    </w:p>
    <w:p w14:paraId="7AA55D21" w14:textId="77777777" w:rsidR="00C045F8" w:rsidRDefault="00C045F8" w:rsidP="00AA3BA3">
      <w:pPr>
        <w:spacing w:line="360" w:lineRule="auto"/>
        <w:jc w:val="both"/>
        <w:rPr>
          <w:rFonts w:cs="David"/>
          <w:rtl/>
          <w:lang w:eastAsia="en-US"/>
        </w:rPr>
      </w:pPr>
      <w:r>
        <w:rPr>
          <w:rFonts w:cs="David" w:hint="cs"/>
          <w:rtl/>
          <w:lang w:eastAsia="en-US"/>
        </w:rPr>
        <w:t xml:space="preserve">פריש, יגיע כפיך, 89 </w:t>
      </w:r>
      <w:r>
        <w:rPr>
          <w:rFonts w:cs="David"/>
          <w:rtl/>
          <w:lang w:eastAsia="en-US"/>
        </w:rPr>
        <w:t>–</w:t>
      </w:r>
      <w:r>
        <w:rPr>
          <w:rFonts w:cs="David" w:hint="cs"/>
          <w:rtl/>
          <w:lang w:eastAsia="en-US"/>
        </w:rPr>
        <w:t xml:space="preserve"> 91 </w:t>
      </w:r>
    </w:p>
    <w:p w14:paraId="34F2ABD5" w14:textId="77777777" w:rsidR="00AA46EA" w:rsidRDefault="00AA46EA" w:rsidP="00AA46EA">
      <w:pPr>
        <w:spacing w:line="360" w:lineRule="auto"/>
        <w:jc w:val="both"/>
        <w:rPr>
          <w:rFonts w:cs="David"/>
          <w:rtl/>
          <w:lang w:eastAsia="en-US"/>
        </w:rPr>
      </w:pPr>
      <w:r w:rsidRPr="00AA46EA">
        <w:rPr>
          <w:rFonts w:cs="David"/>
          <w:rtl/>
          <w:lang w:eastAsia="en-US"/>
        </w:rPr>
        <w:t>קלנר, עיונים</w:t>
      </w:r>
      <w:r>
        <w:rPr>
          <w:rFonts w:cs="David" w:hint="cs"/>
          <w:rtl/>
          <w:lang w:eastAsia="en-US"/>
        </w:rPr>
        <w:t xml:space="preserve">, ה </w:t>
      </w:r>
      <w:r>
        <w:rPr>
          <w:rFonts w:cs="David"/>
          <w:rtl/>
          <w:lang w:eastAsia="en-US"/>
        </w:rPr>
        <w:t>–</w:t>
      </w:r>
      <w:r>
        <w:rPr>
          <w:rFonts w:cs="David" w:hint="cs"/>
          <w:rtl/>
          <w:lang w:eastAsia="en-US"/>
        </w:rPr>
        <w:t xml:space="preserve"> טו </w:t>
      </w:r>
    </w:p>
    <w:p w14:paraId="5CB6D322" w14:textId="3A12F46C" w:rsidR="002B0FAA" w:rsidRDefault="002B0FAA" w:rsidP="002B0FAA">
      <w:pPr>
        <w:spacing w:line="360" w:lineRule="auto"/>
      </w:pPr>
      <w:r w:rsidRPr="002B0FAA">
        <w:t xml:space="preserve">Alter, Biblical Poetry, </w:t>
      </w:r>
      <w:r>
        <w:t>117-121</w:t>
      </w:r>
    </w:p>
    <w:p w14:paraId="0437A8CE" w14:textId="06CF10BF" w:rsidR="001D4643" w:rsidRDefault="001D4643" w:rsidP="002B0FAA">
      <w:pPr>
        <w:spacing w:line="360" w:lineRule="auto"/>
      </w:pPr>
      <w:r>
        <w:rPr>
          <w:shd w:val="clear" w:color="auto" w:fill="FFFFFF"/>
        </w:rPr>
        <w:t>Eaton, Kingship and the Psalms</w:t>
      </w:r>
      <w:r>
        <w:t>, 30-32</w:t>
      </w:r>
    </w:p>
    <w:p w14:paraId="6CCEA780" w14:textId="46AA24B2" w:rsidR="003463EB" w:rsidRDefault="003463EB" w:rsidP="003463EB">
      <w:pPr>
        <w:spacing w:line="360" w:lineRule="auto"/>
        <w:outlineLvl w:val="0"/>
        <w:rPr>
          <w:rFonts w:cs="David"/>
        </w:rPr>
      </w:pPr>
      <w:r>
        <w:t>Fokkelman, Major Poems II</w:t>
      </w:r>
      <w:r w:rsidRPr="004A6421">
        <w:rPr>
          <w:rFonts w:cs="David"/>
        </w:rPr>
        <w:t xml:space="preserve">, </w:t>
      </w:r>
      <w:r>
        <w:rPr>
          <w:rFonts w:cs="David"/>
        </w:rPr>
        <w:t>69-71</w:t>
      </w:r>
      <w:r w:rsidR="00B5739A">
        <w:rPr>
          <w:rFonts w:cs="David"/>
        </w:rPr>
        <w:t>, 393</w:t>
      </w:r>
    </w:p>
    <w:p w14:paraId="084E9B42" w14:textId="26D707CE" w:rsidR="00E718EC" w:rsidRPr="00E718EC" w:rsidRDefault="00E718EC" w:rsidP="00E718EC">
      <w:pPr>
        <w:spacing w:line="360" w:lineRule="auto"/>
        <w:rPr>
          <w:rFonts w:cs="David"/>
          <w:b/>
          <w:bCs/>
          <w:rtl/>
          <w:lang w:eastAsia="en-US"/>
        </w:rPr>
      </w:pPr>
      <w:r>
        <w:rPr>
          <w:rFonts w:asciiTheme="majorBidi" w:hAnsiTheme="majorBidi" w:cstheme="majorBidi"/>
        </w:rPr>
        <w:t>Fokkelman, Reading Biblical Poetry, 142-144</w:t>
      </w:r>
    </w:p>
    <w:p w14:paraId="4EFCC5C5" w14:textId="2A0C6A5E" w:rsidR="001A77AB" w:rsidRDefault="001A77AB" w:rsidP="001A77AB">
      <w:pPr>
        <w:spacing w:line="360" w:lineRule="auto"/>
        <w:jc w:val="both"/>
        <w:rPr>
          <w:rFonts w:cs="David"/>
          <w:lang w:eastAsia="en-US"/>
        </w:rPr>
      </w:pPr>
      <w:r w:rsidRPr="001A77AB">
        <w:rPr>
          <w:rFonts w:cs="David"/>
          <w:lang w:eastAsia="en-US"/>
        </w:rPr>
        <w:t>Frieling, Welt Der Psalmen, 9-24</w:t>
      </w:r>
    </w:p>
    <w:p w14:paraId="39596CBE" w14:textId="21621589" w:rsidR="009F275F" w:rsidRDefault="009F275F" w:rsidP="009F275F">
      <w:pPr>
        <w:spacing w:line="360" w:lineRule="auto"/>
        <w:outlineLvl w:val="0"/>
        <w:rPr>
          <w:rFonts w:cs="David"/>
          <w:rtl/>
        </w:rPr>
      </w:pPr>
      <w:r>
        <w:rPr>
          <w:lang w:val="de-DE"/>
        </w:rPr>
        <w:t>Gelander, The Religious Experience, 156-157</w:t>
      </w:r>
    </w:p>
    <w:p w14:paraId="523C028A" w14:textId="5848BA7F" w:rsidR="009F0EEF" w:rsidRDefault="001A77AB" w:rsidP="001A77AB">
      <w:pPr>
        <w:spacing w:line="360" w:lineRule="auto"/>
        <w:jc w:val="both"/>
        <w:rPr>
          <w:rFonts w:cs="David"/>
          <w:lang w:eastAsia="en-US"/>
        </w:rPr>
      </w:pPr>
      <w:r w:rsidRPr="001A77AB">
        <w:rPr>
          <w:rFonts w:cs="David"/>
          <w:lang w:eastAsia="en-US"/>
        </w:rPr>
        <w:t>Hunter, Psalms, 118-128</w:t>
      </w:r>
    </w:p>
    <w:p w14:paraId="79277C37" w14:textId="5F6CA648" w:rsidR="0044235D" w:rsidRPr="0044235D" w:rsidRDefault="0044235D" w:rsidP="001A77AB">
      <w:pPr>
        <w:spacing w:line="360" w:lineRule="auto"/>
        <w:jc w:val="both"/>
        <w:rPr>
          <w:rFonts w:cs="David"/>
          <w:lang w:eastAsia="en-US"/>
        </w:rPr>
      </w:pPr>
      <w:r>
        <w:t>Janowski, Arguing with God, 12-13</w:t>
      </w:r>
      <w:r w:rsidR="00DD0F2B">
        <w:t>, 53</w:t>
      </w:r>
    </w:p>
    <w:p w14:paraId="633A3828" w14:textId="77777777" w:rsidR="001A77AB" w:rsidRDefault="009F0EEF" w:rsidP="009F0EEF">
      <w:pPr>
        <w:spacing w:line="360" w:lineRule="auto"/>
        <w:jc w:val="both"/>
        <w:rPr>
          <w:rFonts w:cs="David"/>
        </w:rPr>
      </w:pPr>
      <w:r>
        <w:t>Kraus, Theology</w:t>
      </w:r>
      <w:r>
        <w:rPr>
          <w:rFonts w:cs="David"/>
        </w:rPr>
        <w:t>, 148-149</w:t>
      </w:r>
      <w:r w:rsidR="001A77AB" w:rsidRPr="001A77AB">
        <w:rPr>
          <w:rFonts w:cs="David"/>
          <w:lang w:eastAsia="en-US"/>
        </w:rPr>
        <w:t xml:space="preserve"> </w:t>
      </w:r>
    </w:p>
    <w:p w14:paraId="4B893012" w14:textId="77777777" w:rsidR="001A77AB" w:rsidRDefault="001A77AB" w:rsidP="001A77AB">
      <w:pPr>
        <w:spacing w:line="360" w:lineRule="auto"/>
        <w:jc w:val="both"/>
        <w:rPr>
          <w:rFonts w:cs="David"/>
          <w:lang w:eastAsia="en-US"/>
        </w:rPr>
      </w:pPr>
      <w:r w:rsidRPr="001A77AB">
        <w:rPr>
          <w:rFonts w:cs="David"/>
          <w:lang w:eastAsia="en-US"/>
        </w:rPr>
        <w:t xml:space="preserve">Paterson, Praises of Israel, 173-178 </w:t>
      </w:r>
    </w:p>
    <w:p w14:paraId="6CE6702D" w14:textId="1839AE4C" w:rsidR="00FA72F8" w:rsidRDefault="001A77AB" w:rsidP="001A77AB">
      <w:pPr>
        <w:spacing w:line="360" w:lineRule="auto"/>
        <w:jc w:val="both"/>
        <w:rPr>
          <w:rFonts w:cs="David"/>
          <w:lang w:eastAsia="en-US"/>
        </w:rPr>
      </w:pPr>
      <w:r w:rsidRPr="001A77AB">
        <w:rPr>
          <w:rFonts w:cs="David"/>
          <w:lang w:eastAsia="en-US"/>
        </w:rPr>
        <w:t>Sarna, Book of Psalms, 50-67</w:t>
      </w:r>
    </w:p>
    <w:p w14:paraId="77E051E1" w14:textId="65F86B81" w:rsidR="00AC38BF" w:rsidRDefault="00AC38BF" w:rsidP="00AC38BF">
      <w:pPr>
        <w:spacing w:line="360" w:lineRule="auto"/>
        <w:rPr>
          <w:rFonts w:cs="David"/>
        </w:rPr>
      </w:pPr>
      <w:r>
        <w:rPr>
          <w:rFonts w:asciiTheme="majorBidi" w:hAnsiTheme="majorBidi" w:cstheme="majorBidi"/>
        </w:rPr>
        <w:t>Skinner, The Historical Superscriptions</w:t>
      </w:r>
      <w:r>
        <w:rPr>
          <w:rFonts w:cs="David"/>
        </w:rPr>
        <w:t>, 258-259</w:t>
      </w:r>
    </w:p>
    <w:p w14:paraId="7D821359" w14:textId="7FDB8211" w:rsidR="00F749D7" w:rsidRPr="00F749D7" w:rsidRDefault="00F749D7" w:rsidP="00F749D7">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109-110</w:t>
      </w:r>
    </w:p>
    <w:p w14:paraId="6905FEB3" w14:textId="43356B53" w:rsidR="001A77AB" w:rsidRDefault="00FA72F8" w:rsidP="00FA72F8">
      <w:pPr>
        <w:spacing w:line="360" w:lineRule="auto"/>
        <w:jc w:val="both"/>
        <w:rPr>
          <w:rFonts w:cs="David"/>
        </w:rPr>
      </w:pPr>
      <w:r>
        <w:t>Treves, The Dates of the Psalms</w:t>
      </w:r>
      <w:r>
        <w:rPr>
          <w:rFonts w:cs="David"/>
        </w:rPr>
        <w:t>, 22-23</w:t>
      </w:r>
      <w:r w:rsidR="001A77AB" w:rsidRPr="001A77AB">
        <w:rPr>
          <w:rFonts w:cs="David"/>
          <w:lang w:eastAsia="en-US"/>
        </w:rPr>
        <w:t xml:space="preserve"> </w:t>
      </w:r>
    </w:p>
    <w:p w14:paraId="470F55F5" w14:textId="5618C750" w:rsidR="004F5782" w:rsidRDefault="004F5782" w:rsidP="004F5782">
      <w:pPr>
        <w:spacing w:line="360" w:lineRule="auto"/>
        <w:rPr>
          <w:rFonts w:cs="David"/>
        </w:rPr>
      </w:pPr>
      <w:r>
        <w:t>Wardlaw, Elohim</w:t>
      </w:r>
      <w:r>
        <w:rPr>
          <w:rFonts w:cs="David"/>
        </w:rPr>
        <w:t>, 46-52</w:t>
      </w:r>
    </w:p>
    <w:p w14:paraId="260902E7" w14:textId="77777777" w:rsidR="001A77AB" w:rsidRPr="001A77AB" w:rsidRDefault="001A77AB" w:rsidP="001A77AB">
      <w:pPr>
        <w:spacing w:line="360" w:lineRule="auto"/>
        <w:jc w:val="both"/>
        <w:rPr>
          <w:rFonts w:cs="David"/>
          <w:rtl/>
          <w:lang w:eastAsia="en-US"/>
        </w:rPr>
      </w:pPr>
      <w:r w:rsidRPr="001A77AB">
        <w:rPr>
          <w:rFonts w:cs="David"/>
          <w:lang w:eastAsia="en-US"/>
        </w:rPr>
        <w:t>Whybray, Reading Psalms, 60-61</w:t>
      </w:r>
    </w:p>
    <w:p w14:paraId="6A235FFE" w14:textId="77777777" w:rsidR="00DA3951" w:rsidRDefault="00DA3951" w:rsidP="00DA3951">
      <w:pPr>
        <w:spacing w:line="360" w:lineRule="auto"/>
        <w:rPr>
          <w:rFonts w:cs="David"/>
          <w:b/>
          <w:bCs/>
          <w:rtl/>
        </w:rPr>
      </w:pPr>
      <w:r>
        <w:rPr>
          <w:rFonts w:cs="David" w:hint="cs"/>
          <w:b/>
          <w:bCs/>
          <w:rtl/>
        </w:rPr>
        <w:t>ח 1; פא 1; פד 1</w:t>
      </w:r>
    </w:p>
    <w:p w14:paraId="102EB005" w14:textId="40A42B4B" w:rsidR="00DA3951" w:rsidRPr="00DA3951" w:rsidRDefault="00DA3951" w:rsidP="00DA3951">
      <w:pPr>
        <w:spacing w:line="360" w:lineRule="auto"/>
        <w:rPr>
          <w:rFonts w:asciiTheme="majorBidi" w:hAnsiTheme="majorBidi" w:cstheme="majorBidi"/>
          <w:rtl/>
        </w:rPr>
      </w:pPr>
      <w:r w:rsidRPr="00352F24">
        <w:t>Mowinckel, Psalm Studies</w:t>
      </w:r>
      <w:r>
        <w:t xml:space="preserve"> II, 645-647</w:t>
      </w:r>
    </w:p>
    <w:p w14:paraId="42C124A5" w14:textId="1179FEBF" w:rsidR="00874FAF" w:rsidRDefault="00874FAF" w:rsidP="00396464">
      <w:pPr>
        <w:spacing w:line="360" w:lineRule="auto"/>
        <w:outlineLvl w:val="0"/>
        <w:rPr>
          <w:rFonts w:cs="David"/>
          <w:b/>
          <w:bCs/>
          <w:rtl/>
        </w:rPr>
      </w:pPr>
      <w:r>
        <w:rPr>
          <w:rFonts w:cs="David" w:hint="cs"/>
          <w:b/>
          <w:bCs/>
          <w:rtl/>
        </w:rPr>
        <w:t>ח 1</w:t>
      </w:r>
    </w:p>
    <w:p w14:paraId="06A7A7C9" w14:textId="77777777" w:rsidR="00874FAF" w:rsidRPr="00874FAF" w:rsidRDefault="00874FAF" w:rsidP="00874FAF">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sidR="00E823CA">
        <w:rPr>
          <w:rFonts w:cs="David" w:hint="cs"/>
          <w:rtl/>
        </w:rPr>
        <w:t xml:space="preserve">217 </w:t>
      </w:r>
      <w:r w:rsidR="00E823CA">
        <w:rPr>
          <w:rFonts w:cs="David"/>
          <w:rtl/>
        </w:rPr>
        <w:t>–</w:t>
      </w:r>
      <w:r w:rsidR="00E823CA">
        <w:rPr>
          <w:rFonts w:cs="David" w:hint="cs"/>
          <w:rtl/>
        </w:rPr>
        <w:t xml:space="preserve"> 218 </w:t>
      </w:r>
    </w:p>
    <w:p w14:paraId="68DC7553" w14:textId="77777777" w:rsidR="00C07CD5" w:rsidRDefault="00C07CD5" w:rsidP="00396464">
      <w:pPr>
        <w:spacing w:line="360" w:lineRule="auto"/>
        <w:outlineLvl w:val="0"/>
        <w:rPr>
          <w:rFonts w:cs="David"/>
          <w:b/>
          <w:bCs/>
          <w:rtl/>
        </w:rPr>
      </w:pPr>
      <w:r>
        <w:rPr>
          <w:rFonts w:cs="David" w:hint="cs"/>
          <w:b/>
          <w:bCs/>
          <w:rtl/>
        </w:rPr>
        <w:t>ח 2</w:t>
      </w:r>
    </w:p>
    <w:p w14:paraId="6C8DF0E7" w14:textId="77777777" w:rsidR="00C07CD5" w:rsidRDefault="00C07CD5" w:rsidP="00C07CD5">
      <w:pPr>
        <w:spacing w:line="360" w:lineRule="auto"/>
        <w:jc w:val="both"/>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C07CD5">
        <w:rPr>
          <w:rFonts w:cs="David" w:hint="cs"/>
          <w:rtl/>
        </w:rPr>
        <w:t>405</w:t>
      </w:r>
    </w:p>
    <w:p w14:paraId="1C5FC282" w14:textId="77777777" w:rsidR="00B67232" w:rsidRDefault="00B67232" w:rsidP="00B67232">
      <w:pPr>
        <w:spacing w:line="360" w:lineRule="auto"/>
        <w:jc w:val="both"/>
        <w:rPr>
          <w:rFonts w:cs="David"/>
          <w:rtl/>
        </w:rPr>
      </w:pPr>
      <w:r w:rsidRPr="00B67232">
        <w:rPr>
          <w:rFonts w:cs="David"/>
        </w:rPr>
        <w:t>Frieling, Welt Der Psalmen, 12-13</w:t>
      </w:r>
    </w:p>
    <w:p w14:paraId="20B5C0FB" w14:textId="77777777" w:rsidR="00B67232" w:rsidRDefault="00B67232" w:rsidP="00B67232">
      <w:pPr>
        <w:spacing w:line="360" w:lineRule="auto"/>
        <w:jc w:val="both"/>
        <w:rPr>
          <w:rFonts w:cs="David"/>
        </w:rPr>
      </w:pPr>
      <w:r w:rsidRPr="00B67232">
        <w:rPr>
          <w:rFonts w:cs="David"/>
        </w:rPr>
        <w:t>Hunter, Psalms, 120-121</w:t>
      </w:r>
    </w:p>
    <w:p w14:paraId="77B92928" w14:textId="77777777" w:rsidR="00B67232" w:rsidRPr="00B67232" w:rsidRDefault="00B67232" w:rsidP="00B67232">
      <w:pPr>
        <w:spacing w:line="360" w:lineRule="auto"/>
        <w:jc w:val="both"/>
        <w:rPr>
          <w:rFonts w:cs="David"/>
          <w:rtl/>
        </w:rPr>
      </w:pPr>
      <w:r w:rsidRPr="00B67232">
        <w:rPr>
          <w:rFonts w:cs="David"/>
        </w:rPr>
        <w:t xml:space="preserve"> Sarna, Book of Psalms, 51-56</w:t>
      </w:r>
    </w:p>
    <w:p w14:paraId="156CEAC8" w14:textId="77777777" w:rsidR="0060601E" w:rsidRDefault="0060601E" w:rsidP="00396464">
      <w:pPr>
        <w:spacing w:line="360" w:lineRule="auto"/>
        <w:outlineLvl w:val="0"/>
        <w:rPr>
          <w:rFonts w:cs="David"/>
          <w:b/>
          <w:bCs/>
          <w:rtl/>
        </w:rPr>
      </w:pPr>
      <w:r>
        <w:rPr>
          <w:rFonts w:cs="David" w:hint="cs"/>
          <w:b/>
          <w:bCs/>
          <w:rtl/>
        </w:rPr>
        <w:t>ח 3</w:t>
      </w:r>
    </w:p>
    <w:p w14:paraId="0E77A8E4" w14:textId="77777777" w:rsidR="0060601E" w:rsidRDefault="0060601E" w:rsidP="0060601E">
      <w:pPr>
        <w:spacing w:line="360" w:lineRule="auto"/>
        <w:rPr>
          <w:rFonts w:cs="David"/>
        </w:rPr>
      </w:pPr>
      <w:r w:rsidRPr="0060601E">
        <w:rPr>
          <w:rFonts w:cs="David"/>
        </w:rPr>
        <w:t>Frieling, Welt Der Psalmen, 13-15</w:t>
      </w:r>
    </w:p>
    <w:p w14:paraId="1F96E914" w14:textId="77777777" w:rsidR="0060601E" w:rsidRPr="0060601E" w:rsidRDefault="0060601E" w:rsidP="0060601E">
      <w:pPr>
        <w:spacing w:line="360" w:lineRule="auto"/>
        <w:rPr>
          <w:rFonts w:cs="David"/>
          <w:rtl/>
        </w:rPr>
      </w:pPr>
      <w:r w:rsidRPr="0060601E">
        <w:rPr>
          <w:rFonts w:cs="David"/>
        </w:rPr>
        <w:t xml:space="preserve"> Sarna, Book of Psalms, 56-57, 60-61</w:t>
      </w:r>
    </w:p>
    <w:p w14:paraId="7B786B38" w14:textId="77777777" w:rsidR="0060601E" w:rsidRDefault="0060601E" w:rsidP="00396464">
      <w:pPr>
        <w:spacing w:line="360" w:lineRule="auto"/>
        <w:outlineLvl w:val="0"/>
        <w:rPr>
          <w:rFonts w:cs="David"/>
          <w:b/>
          <w:bCs/>
          <w:rtl/>
        </w:rPr>
      </w:pPr>
      <w:r>
        <w:rPr>
          <w:rFonts w:cs="David" w:hint="cs"/>
          <w:b/>
          <w:bCs/>
          <w:rtl/>
        </w:rPr>
        <w:t>ח 4</w:t>
      </w:r>
    </w:p>
    <w:p w14:paraId="55B64412" w14:textId="77777777" w:rsidR="0060601E" w:rsidRDefault="0060601E" w:rsidP="0060601E">
      <w:pPr>
        <w:spacing w:line="360" w:lineRule="auto"/>
        <w:rPr>
          <w:rFonts w:cs="David"/>
        </w:rPr>
      </w:pPr>
      <w:r w:rsidRPr="0060601E">
        <w:rPr>
          <w:rFonts w:cs="David"/>
        </w:rPr>
        <w:t>Frieling, Welt Der Psalmen, 15-18</w:t>
      </w:r>
    </w:p>
    <w:p w14:paraId="4C5E42C6" w14:textId="77777777" w:rsidR="0060601E" w:rsidRPr="0060601E" w:rsidRDefault="0060601E" w:rsidP="0060601E">
      <w:pPr>
        <w:spacing w:line="360" w:lineRule="auto"/>
        <w:rPr>
          <w:rFonts w:cs="David"/>
          <w:rtl/>
        </w:rPr>
      </w:pPr>
      <w:r w:rsidRPr="0060601E">
        <w:rPr>
          <w:rFonts w:cs="David"/>
        </w:rPr>
        <w:t xml:space="preserve"> Sarna, Book of Psalms, 61</w:t>
      </w:r>
    </w:p>
    <w:p w14:paraId="573496C5" w14:textId="77777777" w:rsidR="00786A8A" w:rsidRDefault="00786A8A" w:rsidP="00396464">
      <w:pPr>
        <w:spacing w:line="360" w:lineRule="auto"/>
        <w:outlineLvl w:val="0"/>
        <w:rPr>
          <w:rFonts w:cs="David"/>
          <w:b/>
          <w:bCs/>
          <w:rtl/>
        </w:rPr>
      </w:pPr>
      <w:r>
        <w:rPr>
          <w:rFonts w:cs="David" w:hint="cs"/>
          <w:b/>
          <w:bCs/>
          <w:rtl/>
        </w:rPr>
        <w:t xml:space="preserve">ח 5 </w:t>
      </w:r>
      <w:r>
        <w:rPr>
          <w:rFonts w:cs="David"/>
          <w:b/>
          <w:bCs/>
          <w:rtl/>
        </w:rPr>
        <w:t>–</w:t>
      </w:r>
      <w:r>
        <w:rPr>
          <w:rFonts w:cs="David" w:hint="cs"/>
          <w:b/>
          <w:bCs/>
          <w:rtl/>
        </w:rPr>
        <w:t xml:space="preserve"> 9 </w:t>
      </w:r>
    </w:p>
    <w:p w14:paraId="1788F28A" w14:textId="77777777" w:rsidR="00786A8A" w:rsidRPr="00786A8A" w:rsidRDefault="00786A8A" w:rsidP="00786A8A">
      <w:pPr>
        <w:spacing w:line="360" w:lineRule="auto"/>
        <w:jc w:val="both"/>
        <w:rPr>
          <w:rFonts w:cs="David"/>
          <w:rtl/>
        </w:rPr>
      </w:pPr>
      <w:r w:rsidRPr="004350D3">
        <w:rPr>
          <w:rFonts w:cs="David" w:hint="cs"/>
          <w:rtl/>
        </w:rPr>
        <w:t xml:space="preserve">זקוביץ, צבת בצבת עשויה, </w:t>
      </w:r>
      <w:r>
        <w:rPr>
          <w:rFonts w:cs="David" w:hint="cs"/>
          <w:rtl/>
        </w:rPr>
        <w:t xml:space="preserve">276 </w:t>
      </w:r>
      <w:r>
        <w:rPr>
          <w:rFonts w:cs="David"/>
          <w:rtl/>
        </w:rPr>
        <w:t>–</w:t>
      </w:r>
      <w:r>
        <w:rPr>
          <w:rFonts w:cs="David" w:hint="cs"/>
          <w:rtl/>
        </w:rPr>
        <w:t xml:space="preserve"> 279 </w:t>
      </w:r>
    </w:p>
    <w:p w14:paraId="7BCD4BFB" w14:textId="77777777" w:rsidR="0060601E" w:rsidRDefault="0060601E" w:rsidP="00396464">
      <w:pPr>
        <w:spacing w:line="360" w:lineRule="auto"/>
        <w:outlineLvl w:val="0"/>
        <w:rPr>
          <w:rFonts w:cs="David"/>
          <w:b/>
          <w:bCs/>
          <w:rtl/>
        </w:rPr>
      </w:pPr>
      <w:r>
        <w:rPr>
          <w:rFonts w:cs="David" w:hint="cs"/>
          <w:b/>
          <w:bCs/>
          <w:rtl/>
        </w:rPr>
        <w:t>ח 5</w:t>
      </w:r>
    </w:p>
    <w:p w14:paraId="0DE8D0B3" w14:textId="77777777" w:rsidR="0060601E" w:rsidRDefault="0060601E" w:rsidP="0060601E">
      <w:pPr>
        <w:spacing w:line="360" w:lineRule="auto"/>
        <w:rPr>
          <w:rFonts w:cs="David"/>
        </w:rPr>
      </w:pPr>
      <w:r w:rsidRPr="0060601E">
        <w:rPr>
          <w:rFonts w:cs="David"/>
        </w:rPr>
        <w:t>Frieling, Welt Der Psalmen, 18-20</w:t>
      </w:r>
    </w:p>
    <w:p w14:paraId="379B27E3" w14:textId="77777777" w:rsidR="0060601E" w:rsidRPr="0060601E" w:rsidRDefault="0060601E" w:rsidP="0060601E">
      <w:pPr>
        <w:spacing w:line="360" w:lineRule="auto"/>
        <w:rPr>
          <w:rFonts w:cs="David"/>
          <w:rtl/>
        </w:rPr>
      </w:pPr>
      <w:r w:rsidRPr="0060601E">
        <w:rPr>
          <w:rFonts w:cs="David"/>
        </w:rPr>
        <w:t xml:space="preserve"> Sarna, Book of Psalms, 62-63</w:t>
      </w:r>
    </w:p>
    <w:p w14:paraId="56560688" w14:textId="77777777" w:rsidR="006C1876" w:rsidRDefault="006C1876" w:rsidP="00396464">
      <w:pPr>
        <w:spacing w:line="360" w:lineRule="auto"/>
        <w:outlineLvl w:val="0"/>
        <w:rPr>
          <w:rFonts w:cs="David"/>
          <w:b/>
          <w:bCs/>
          <w:rtl/>
        </w:rPr>
      </w:pPr>
      <w:r>
        <w:rPr>
          <w:rFonts w:cs="David" w:hint="cs"/>
          <w:b/>
          <w:bCs/>
          <w:rtl/>
        </w:rPr>
        <w:t>ח 6</w:t>
      </w:r>
    </w:p>
    <w:p w14:paraId="3D456BCB" w14:textId="77777777" w:rsidR="006C1876" w:rsidRDefault="006C1876" w:rsidP="006C1876">
      <w:pPr>
        <w:spacing w:line="360" w:lineRule="auto"/>
        <w:rPr>
          <w:rFonts w:cs="David"/>
          <w:rtl/>
        </w:rPr>
      </w:pPr>
      <w:r w:rsidRPr="00761ECC">
        <w:rPr>
          <w:rFonts w:cs="David"/>
          <w:rtl/>
        </w:rPr>
        <w:t>רופא, מלאכים במקרא</w:t>
      </w:r>
      <w:r>
        <w:rPr>
          <w:rFonts w:cs="David" w:hint="cs"/>
          <w:rtl/>
        </w:rPr>
        <w:t>, 76</w:t>
      </w:r>
    </w:p>
    <w:p w14:paraId="2B45232A" w14:textId="77777777" w:rsidR="0060601E" w:rsidRDefault="0060601E" w:rsidP="0060601E">
      <w:pPr>
        <w:spacing w:line="360" w:lineRule="auto"/>
        <w:rPr>
          <w:rFonts w:cs="David"/>
        </w:rPr>
      </w:pPr>
      <w:r w:rsidRPr="0060601E">
        <w:rPr>
          <w:rFonts w:cs="David"/>
        </w:rPr>
        <w:t>Frieling, Welt Der Psalmen, 21-22</w:t>
      </w:r>
    </w:p>
    <w:p w14:paraId="1662C2A0" w14:textId="77777777" w:rsidR="0060601E" w:rsidRPr="0060601E" w:rsidRDefault="0060601E" w:rsidP="0060601E">
      <w:pPr>
        <w:spacing w:line="360" w:lineRule="auto"/>
        <w:rPr>
          <w:rFonts w:cs="David"/>
          <w:rtl/>
        </w:rPr>
      </w:pPr>
      <w:r w:rsidRPr="0060601E">
        <w:rPr>
          <w:rFonts w:cs="David"/>
        </w:rPr>
        <w:t xml:space="preserve"> Sarna, Book of Psalms, 63-64</w:t>
      </w:r>
    </w:p>
    <w:p w14:paraId="65D128B9" w14:textId="77777777" w:rsidR="0060601E" w:rsidRDefault="0060601E" w:rsidP="00396464">
      <w:pPr>
        <w:spacing w:line="360" w:lineRule="auto"/>
        <w:outlineLvl w:val="0"/>
        <w:rPr>
          <w:rFonts w:cs="David"/>
          <w:b/>
          <w:bCs/>
          <w:rtl/>
        </w:rPr>
      </w:pPr>
      <w:r>
        <w:rPr>
          <w:rFonts w:cs="David" w:hint="cs"/>
          <w:b/>
          <w:bCs/>
          <w:rtl/>
        </w:rPr>
        <w:t>ח 7</w:t>
      </w:r>
    </w:p>
    <w:p w14:paraId="24142EAE" w14:textId="77777777" w:rsidR="0060601E" w:rsidRDefault="0060601E" w:rsidP="0060601E">
      <w:pPr>
        <w:spacing w:line="360" w:lineRule="auto"/>
        <w:rPr>
          <w:rFonts w:cs="David"/>
        </w:rPr>
      </w:pPr>
      <w:r w:rsidRPr="0060601E">
        <w:rPr>
          <w:rFonts w:cs="David"/>
        </w:rPr>
        <w:t>Frieling, Welt Der Psalmen, 22</w:t>
      </w:r>
    </w:p>
    <w:p w14:paraId="354F8B26" w14:textId="77777777" w:rsidR="0060601E" w:rsidRPr="0060601E" w:rsidRDefault="0060601E" w:rsidP="0060601E">
      <w:pPr>
        <w:spacing w:line="360" w:lineRule="auto"/>
        <w:rPr>
          <w:rFonts w:cs="David"/>
          <w:rtl/>
        </w:rPr>
      </w:pPr>
      <w:r w:rsidRPr="0060601E">
        <w:rPr>
          <w:rFonts w:cs="David"/>
        </w:rPr>
        <w:t xml:space="preserve"> Sarna, Book of Psalms, 64-66</w:t>
      </w:r>
    </w:p>
    <w:p w14:paraId="479A04A6" w14:textId="77777777" w:rsidR="0060601E" w:rsidRDefault="0060601E" w:rsidP="00396464">
      <w:pPr>
        <w:spacing w:line="360" w:lineRule="auto"/>
        <w:outlineLvl w:val="0"/>
        <w:rPr>
          <w:rFonts w:cs="David"/>
          <w:b/>
          <w:bCs/>
          <w:rtl/>
        </w:rPr>
      </w:pPr>
      <w:r>
        <w:rPr>
          <w:rFonts w:cs="David" w:hint="cs"/>
          <w:b/>
          <w:bCs/>
          <w:rtl/>
        </w:rPr>
        <w:t xml:space="preserve">ח 8 </w:t>
      </w:r>
      <w:r>
        <w:rPr>
          <w:rFonts w:cs="David"/>
          <w:b/>
          <w:bCs/>
          <w:rtl/>
        </w:rPr>
        <w:t>–</w:t>
      </w:r>
      <w:r>
        <w:rPr>
          <w:rFonts w:cs="David" w:hint="cs"/>
          <w:b/>
          <w:bCs/>
          <w:rtl/>
        </w:rPr>
        <w:t xml:space="preserve"> 9 </w:t>
      </w:r>
    </w:p>
    <w:p w14:paraId="7AB137F5" w14:textId="77777777" w:rsidR="0060601E" w:rsidRPr="009F275F" w:rsidRDefault="0060601E" w:rsidP="0060601E">
      <w:pPr>
        <w:spacing w:line="360" w:lineRule="auto"/>
        <w:rPr>
          <w:rFonts w:cs="David"/>
          <w:rtl/>
        </w:rPr>
      </w:pPr>
      <w:r w:rsidRPr="0060601E">
        <w:rPr>
          <w:rFonts w:cs="David"/>
          <w:lang w:val="de-DE"/>
        </w:rPr>
        <w:t>Frieling, Welt Der Psalmen, 23</w:t>
      </w:r>
    </w:p>
    <w:p w14:paraId="7BBCA22B" w14:textId="77777777" w:rsidR="0060601E" w:rsidRDefault="0060601E" w:rsidP="00396464">
      <w:pPr>
        <w:spacing w:line="360" w:lineRule="auto"/>
        <w:outlineLvl w:val="0"/>
        <w:rPr>
          <w:rFonts w:cs="David"/>
          <w:b/>
          <w:bCs/>
          <w:rtl/>
        </w:rPr>
      </w:pPr>
      <w:r>
        <w:rPr>
          <w:rFonts w:cs="David" w:hint="cs"/>
          <w:b/>
          <w:bCs/>
          <w:rtl/>
        </w:rPr>
        <w:t>ח 10</w:t>
      </w:r>
    </w:p>
    <w:p w14:paraId="0EA648AE" w14:textId="77777777" w:rsidR="0060601E" w:rsidRPr="0060601E" w:rsidRDefault="0060601E" w:rsidP="0060601E">
      <w:pPr>
        <w:spacing w:line="360" w:lineRule="auto"/>
        <w:jc w:val="both"/>
        <w:rPr>
          <w:rFonts w:cs="David"/>
          <w:rtl/>
          <w:lang w:val="de-DE"/>
        </w:rPr>
      </w:pPr>
      <w:r w:rsidRPr="0060601E">
        <w:rPr>
          <w:rFonts w:cs="David"/>
          <w:lang w:val="de-DE"/>
        </w:rPr>
        <w:t>Frieling, Welt Der Psalmen, 23-24</w:t>
      </w:r>
    </w:p>
    <w:p w14:paraId="6B89B0CB" w14:textId="63173B60" w:rsidR="00572E4F" w:rsidRDefault="00572E4F" w:rsidP="00396464">
      <w:pPr>
        <w:spacing w:line="360" w:lineRule="auto"/>
        <w:outlineLvl w:val="0"/>
        <w:rPr>
          <w:rFonts w:cs="David"/>
          <w:b/>
          <w:bCs/>
          <w:rtl/>
        </w:rPr>
      </w:pPr>
      <w:bookmarkStart w:id="9" w:name="ט"/>
      <w:r>
        <w:rPr>
          <w:rFonts w:cs="David" w:hint="cs"/>
          <w:b/>
          <w:bCs/>
          <w:rtl/>
        </w:rPr>
        <w:t>ט</w:t>
      </w:r>
      <w:bookmarkEnd w:id="9"/>
      <w:r>
        <w:rPr>
          <w:rFonts w:cs="David" w:hint="cs"/>
          <w:b/>
          <w:bCs/>
          <w:rtl/>
        </w:rPr>
        <w:t xml:space="preserve"> </w:t>
      </w:r>
      <w:r>
        <w:rPr>
          <w:rFonts w:cs="David"/>
          <w:b/>
          <w:bCs/>
          <w:rtl/>
        </w:rPr>
        <w:t>–</w:t>
      </w:r>
      <w:r>
        <w:rPr>
          <w:rFonts w:cs="David" w:hint="cs"/>
          <w:b/>
          <w:bCs/>
          <w:rtl/>
        </w:rPr>
        <w:t xml:space="preserve"> יד</w:t>
      </w:r>
    </w:p>
    <w:p w14:paraId="376F2A48" w14:textId="0DA50C53" w:rsidR="00572E4F" w:rsidRPr="00572E4F" w:rsidRDefault="00572E4F" w:rsidP="00572E4F">
      <w:pPr>
        <w:spacing w:line="360" w:lineRule="auto"/>
        <w:rPr>
          <w:rFonts w:cs="David"/>
          <w:rtl/>
        </w:rPr>
      </w:pPr>
      <w:r>
        <w:t>Wardlaw, Elohim</w:t>
      </w:r>
      <w:r>
        <w:rPr>
          <w:rFonts w:cs="David"/>
        </w:rPr>
        <w:t>, 52-54</w:t>
      </w:r>
    </w:p>
    <w:p w14:paraId="1C3EF4D5" w14:textId="57EE4995" w:rsidR="00465D00" w:rsidRDefault="00465D00" w:rsidP="00396464">
      <w:pPr>
        <w:spacing w:line="360" w:lineRule="auto"/>
        <w:outlineLvl w:val="0"/>
        <w:rPr>
          <w:rFonts w:cs="David"/>
          <w:b/>
          <w:bCs/>
          <w:rtl/>
        </w:rPr>
      </w:pPr>
      <w:r>
        <w:rPr>
          <w:rFonts w:cs="David" w:hint="cs"/>
          <w:b/>
          <w:bCs/>
          <w:rtl/>
        </w:rPr>
        <w:t xml:space="preserve">ט </w:t>
      </w:r>
      <w:r>
        <w:rPr>
          <w:rFonts w:cs="David"/>
          <w:b/>
          <w:bCs/>
          <w:rtl/>
        </w:rPr>
        <w:t>–</w:t>
      </w:r>
      <w:r>
        <w:rPr>
          <w:rFonts w:cs="David" w:hint="cs"/>
          <w:b/>
          <w:bCs/>
          <w:rtl/>
        </w:rPr>
        <w:t xml:space="preserve"> י </w:t>
      </w:r>
    </w:p>
    <w:p w14:paraId="36435D01" w14:textId="77777777" w:rsidR="00DD16DF" w:rsidRDefault="00DD16DF" w:rsidP="00237391">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65 </w:t>
      </w:r>
      <w:r>
        <w:rPr>
          <w:rFonts w:cs="David"/>
          <w:rtl/>
          <w:lang w:eastAsia="en-US"/>
        </w:rPr>
        <w:t>–</w:t>
      </w:r>
      <w:r>
        <w:rPr>
          <w:rFonts w:cs="David" w:hint="cs"/>
          <w:rtl/>
          <w:lang w:eastAsia="en-US"/>
        </w:rPr>
        <w:t xml:space="preserve"> 67 </w:t>
      </w:r>
    </w:p>
    <w:p w14:paraId="5153D018" w14:textId="77777777" w:rsidR="00237391" w:rsidRDefault="00237391" w:rsidP="00237391">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כב </w:t>
      </w:r>
      <w:r>
        <w:rPr>
          <w:rFonts w:cs="David"/>
          <w:rtl/>
          <w:lang w:eastAsia="en-US"/>
        </w:rPr>
        <w:t>–</w:t>
      </w:r>
      <w:r>
        <w:rPr>
          <w:rFonts w:cs="David" w:hint="cs"/>
          <w:rtl/>
          <w:lang w:eastAsia="en-US"/>
        </w:rPr>
        <w:t xml:space="preserve"> כד </w:t>
      </w:r>
    </w:p>
    <w:p w14:paraId="176315AB" w14:textId="77777777" w:rsidR="00E55981" w:rsidRDefault="00E55981" w:rsidP="00E55981">
      <w:pPr>
        <w:spacing w:line="360" w:lineRule="auto"/>
        <w:jc w:val="both"/>
        <w:rPr>
          <w:rFonts w:cs="David"/>
          <w:rtl/>
          <w:lang w:eastAsia="en-US"/>
        </w:rPr>
      </w:pPr>
      <w:r>
        <w:rPr>
          <w:rFonts w:cs="David" w:hint="cs"/>
          <w:rtl/>
          <w:lang w:eastAsia="en-US"/>
        </w:rPr>
        <w:t xml:space="preserve">קויפמן, תולדות, ב, </w:t>
      </w:r>
      <w:r w:rsidR="004956D0">
        <w:rPr>
          <w:rFonts w:cs="David" w:hint="cs"/>
          <w:rtl/>
          <w:lang w:eastAsia="en-US"/>
        </w:rPr>
        <w:t>702, הע</w:t>
      </w:r>
      <w:r w:rsidR="004956D0">
        <w:rPr>
          <w:rFonts w:cs="David"/>
          <w:rtl/>
          <w:lang w:eastAsia="en-US"/>
        </w:rPr>
        <w:t>'</w:t>
      </w:r>
      <w:r w:rsidRPr="00E55981">
        <w:rPr>
          <w:rFonts w:cs="David" w:hint="cs"/>
          <w:rtl/>
          <w:lang w:eastAsia="en-US"/>
        </w:rPr>
        <w:t xml:space="preserve"> 84</w:t>
      </w:r>
    </w:p>
    <w:p w14:paraId="4F42F8A4" w14:textId="77777777" w:rsidR="00465D00" w:rsidRDefault="00465D00" w:rsidP="00465D00">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 xml:space="preserve">49 </w:t>
      </w:r>
      <w:r>
        <w:rPr>
          <w:rFonts w:cs="David"/>
          <w:rtl/>
        </w:rPr>
        <w:t>–</w:t>
      </w:r>
      <w:r>
        <w:rPr>
          <w:rFonts w:cs="David" w:hint="cs"/>
          <w:rtl/>
        </w:rPr>
        <w:t xml:space="preserve"> 50</w:t>
      </w:r>
      <w:r w:rsidR="00691DE8">
        <w:rPr>
          <w:rFonts w:cs="David" w:hint="cs"/>
          <w:rtl/>
        </w:rPr>
        <w:t>; 403</w:t>
      </w:r>
      <w:r>
        <w:rPr>
          <w:rFonts w:cs="David" w:hint="cs"/>
          <w:rtl/>
        </w:rPr>
        <w:t xml:space="preserve"> </w:t>
      </w:r>
    </w:p>
    <w:p w14:paraId="57499C45" w14:textId="77777777" w:rsidR="007156D2" w:rsidRDefault="007156D2" w:rsidP="007156D2">
      <w:pPr>
        <w:spacing w:line="360" w:lineRule="auto"/>
        <w:outlineLvl w:val="0"/>
      </w:pPr>
      <w:r>
        <w:t>Bellinger, Psalmody, 39-42</w:t>
      </w:r>
    </w:p>
    <w:p w14:paraId="3DFCE419" w14:textId="77777777" w:rsidR="003463EB" w:rsidRPr="003463EB" w:rsidRDefault="003463EB" w:rsidP="003463EB">
      <w:pPr>
        <w:spacing w:line="360" w:lineRule="auto"/>
        <w:jc w:val="both"/>
        <w:rPr>
          <w:rFonts w:cs="David"/>
          <w:rtl/>
        </w:rPr>
      </w:pPr>
      <w:r w:rsidRPr="00F9135B">
        <w:rPr>
          <w:rFonts w:cs="David"/>
        </w:rPr>
        <w:t>Broyles, The Conflict, 135-139</w:t>
      </w:r>
    </w:p>
    <w:p w14:paraId="29C7758A" w14:textId="50C21F7D" w:rsidR="00BE775E" w:rsidRDefault="00BE775E" w:rsidP="00396464">
      <w:pPr>
        <w:spacing w:line="360" w:lineRule="auto"/>
        <w:outlineLvl w:val="0"/>
      </w:pPr>
      <w:r>
        <w:t>Croft, Identity, 108-</w:t>
      </w:r>
      <w:r w:rsidR="00B85C7B">
        <w:t>112</w:t>
      </w:r>
    </w:p>
    <w:p w14:paraId="423EEFC7" w14:textId="5D8C2F4C" w:rsidR="001D4643" w:rsidRDefault="001D4643" w:rsidP="00396464">
      <w:pPr>
        <w:spacing w:line="360" w:lineRule="auto"/>
        <w:outlineLvl w:val="0"/>
      </w:pPr>
      <w:r>
        <w:rPr>
          <w:shd w:val="clear" w:color="auto" w:fill="FFFFFF"/>
        </w:rPr>
        <w:t>Eaton, Kingship and the Psalms</w:t>
      </w:r>
      <w:r>
        <w:t>, 32-33</w:t>
      </w:r>
    </w:p>
    <w:p w14:paraId="63F4FC88" w14:textId="22533165" w:rsidR="003463EB" w:rsidRDefault="003463EB" w:rsidP="003463EB">
      <w:pPr>
        <w:spacing w:line="360" w:lineRule="auto"/>
        <w:outlineLvl w:val="0"/>
        <w:rPr>
          <w:rFonts w:cs="David"/>
        </w:rPr>
      </w:pPr>
      <w:r>
        <w:t>Fokkelman, Major Poems II</w:t>
      </w:r>
      <w:r w:rsidRPr="004A6421">
        <w:rPr>
          <w:rFonts w:cs="David"/>
        </w:rPr>
        <w:t xml:space="preserve">, </w:t>
      </w:r>
      <w:r>
        <w:rPr>
          <w:rFonts w:cs="David"/>
        </w:rPr>
        <w:t>71-85</w:t>
      </w:r>
      <w:r w:rsidR="00B5739A">
        <w:rPr>
          <w:rFonts w:cs="David"/>
        </w:rPr>
        <w:t>, 394-395</w:t>
      </w:r>
    </w:p>
    <w:p w14:paraId="6C9AB513" w14:textId="568DCD93" w:rsidR="00E718EC" w:rsidRDefault="00E718EC" w:rsidP="00E718EC">
      <w:pPr>
        <w:spacing w:line="360" w:lineRule="auto"/>
        <w:rPr>
          <w:rFonts w:asciiTheme="majorBidi" w:hAnsiTheme="majorBidi" w:cstheme="majorBidi"/>
        </w:rPr>
      </w:pPr>
      <w:r>
        <w:rPr>
          <w:rFonts w:asciiTheme="majorBidi" w:hAnsiTheme="majorBidi" w:cstheme="majorBidi"/>
        </w:rPr>
        <w:t>Fokkelman, Reading Biblical Poetry, 120-121</w:t>
      </w:r>
    </w:p>
    <w:p w14:paraId="19145E24" w14:textId="65E264D4" w:rsidR="0033103D" w:rsidRPr="0033103D" w:rsidRDefault="0033103D" w:rsidP="0033103D">
      <w:pPr>
        <w:spacing w:line="360" w:lineRule="auto"/>
        <w:outlineLvl w:val="0"/>
        <w:rPr>
          <w:rFonts w:cs="David"/>
        </w:rPr>
      </w:pPr>
      <w:r>
        <w:rPr>
          <w:lang w:val="de-DE"/>
        </w:rPr>
        <w:t>Gelander, The Religious Experience, 89-91</w:t>
      </w:r>
    </w:p>
    <w:p w14:paraId="4888DF99" w14:textId="736339C6" w:rsidR="003463EB" w:rsidRDefault="003463EB" w:rsidP="003463EB">
      <w:pPr>
        <w:spacing w:line="360" w:lineRule="auto"/>
        <w:jc w:val="both"/>
        <w:rPr>
          <w:rFonts w:cs="David"/>
        </w:rPr>
      </w:pPr>
      <w:r w:rsidRPr="00F9135B">
        <w:rPr>
          <w:rFonts w:cs="David"/>
        </w:rPr>
        <w:t>Rendsburg, Linguistic Evidence, 19-27</w:t>
      </w:r>
    </w:p>
    <w:p w14:paraId="40AC4CFA" w14:textId="12DD2378" w:rsidR="00FA72F8" w:rsidRPr="003463EB" w:rsidRDefault="00FA72F8" w:rsidP="00FA72F8">
      <w:pPr>
        <w:spacing w:line="360" w:lineRule="auto"/>
        <w:jc w:val="both"/>
        <w:rPr>
          <w:rFonts w:cs="David"/>
          <w:rtl/>
        </w:rPr>
      </w:pPr>
      <w:r>
        <w:t>Treves, The Dates of the Psalms</w:t>
      </w:r>
      <w:r>
        <w:rPr>
          <w:rFonts w:cs="David"/>
        </w:rPr>
        <w:t>, 23-24</w:t>
      </w:r>
    </w:p>
    <w:p w14:paraId="45F6C387" w14:textId="77777777" w:rsidR="008704B3" w:rsidRDefault="008704B3" w:rsidP="00396464">
      <w:pPr>
        <w:spacing w:line="360" w:lineRule="auto"/>
        <w:outlineLvl w:val="0"/>
        <w:rPr>
          <w:rFonts w:cs="David"/>
          <w:b/>
          <w:bCs/>
          <w:rtl/>
        </w:rPr>
      </w:pPr>
      <w:r>
        <w:rPr>
          <w:rFonts w:cs="David" w:hint="cs"/>
          <w:b/>
          <w:bCs/>
          <w:rtl/>
        </w:rPr>
        <w:t>ט</w:t>
      </w:r>
    </w:p>
    <w:p w14:paraId="26B7EECE" w14:textId="77777777" w:rsidR="008704B3" w:rsidRPr="008704B3" w:rsidRDefault="008704B3" w:rsidP="008704B3">
      <w:pPr>
        <w:spacing w:line="360" w:lineRule="auto"/>
        <w:jc w:val="both"/>
        <w:rPr>
          <w:rFonts w:cs="David"/>
          <w:rtl/>
          <w:lang w:eastAsia="en-US"/>
        </w:rPr>
      </w:pPr>
      <w:r w:rsidRPr="00AD5902">
        <w:rPr>
          <w:rFonts w:cs="David" w:hint="cs"/>
          <w:rtl/>
          <w:lang w:eastAsia="en-US"/>
        </w:rPr>
        <w:t>דבורה, המאבק על המקרא</w:t>
      </w:r>
      <w:r>
        <w:rPr>
          <w:rFonts w:cs="David" w:hint="cs"/>
          <w:rtl/>
          <w:lang w:eastAsia="en-US"/>
        </w:rPr>
        <w:t xml:space="preserve">, 69 </w:t>
      </w:r>
      <w:r>
        <w:rPr>
          <w:rFonts w:cs="David"/>
          <w:rtl/>
          <w:lang w:eastAsia="en-US"/>
        </w:rPr>
        <w:t>–</w:t>
      </w:r>
      <w:r>
        <w:rPr>
          <w:rFonts w:cs="David" w:hint="cs"/>
          <w:rtl/>
          <w:lang w:eastAsia="en-US"/>
        </w:rPr>
        <w:t xml:space="preserve"> 79 </w:t>
      </w:r>
    </w:p>
    <w:p w14:paraId="795129BA" w14:textId="77777777" w:rsidR="00955B74" w:rsidRDefault="00955B74" w:rsidP="00955B74">
      <w:pPr>
        <w:spacing w:line="360" w:lineRule="auto"/>
        <w:jc w:val="both"/>
        <w:rPr>
          <w:rFonts w:cs="David"/>
          <w:rtl/>
        </w:rPr>
      </w:pPr>
      <w:r>
        <w:rPr>
          <w:rFonts w:cs="David" w:hint="cs"/>
          <w:rtl/>
        </w:rPr>
        <w:t xml:space="preserve">צייטקין, שאלות יסוד, </w:t>
      </w:r>
      <w:r w:rsidR="00AE57CC">
        <w:rPr>
          <w:rFonts w:cs="David" w:hint="cs"/>
          <w:rtl/>
        </w:rPr>
        <w:t xml:space="preserve">173 </w:t>
      </w:r>
      <w:r w:rsidR="00EB5CCE">
        <w:rPr>
          <w:rFonts w:cs="David"/>
          <w:rtl/>
        </w:rPr>
        <w:t>–</w:t>
      </w:r>
      <w:r w:rsidR="00AE57CC">
        <w:rPr>
          <w:rFonts w:cs="David" w:hint="cs"/>
          <w:rtl/>
        </w:rPr>
        <w:t xml:space="preserve"> </w:t>
      </w:r>
      <w:r w:rsidR="00EB5CCE">
        <w:rPr>
          <w:rFonts w:cs="David" w:hint="cs"/>
          <w:rtl/>
        </w:rPr>
        <w:t xml:space="preserve">175 </w:t>
      </w:r>
    </w:p>
    <w:p w14:paraId="39BABD0E" w14:textId="77777777" w:rsidR="00E55981" w:rsidRDefault="00E55981" w:rsidP="00E55981">
      <w:pPr>
        <w:spacing w:line="360" w:lineRule="auto"/>
        <w:jc w:val="both"/>
        <w:rPr>
          <w:rFonts w:cs="David"/>
          <w:rtl/>
        </w:rPr>
      </w:pPr>
      <w:r w:rsidRPr="00E55981">
        <w:rPr>
          <w:rFonts w:cs="David" w:hint="cs"/>
          <w:rtl/>
        </w:rPr>
        <w:t>קויפמן, תולדות, ב,</w:t>
      </w:r>
      <w:r>
        <w:rPr>
          <w:rFonts w:cs="David" w:hint="cs"/>
          <w:rtl/>
        </w:rPr>
        <w:t xml:space="preserve"> </w:t>
      </w:r>
      <w:r w:rsidR="004956D0">
        <w:rPr>
          <w:rFonts w:cs="David" w:hint="cs"/>
          <w:rtl/>
        </w:rPr>
        <w:t>705, הע</w:t>
      </w:r>
      <w:r w:rsidR="004956D0">
        <w:rPr>
          <w:rFonts w:cs="David"/>
          <w:rtl/>
        </w:rPr>
        <w:t>'</w:t>
      </w:r>
      <w:r w:rsidRPr="00E55981">
        <w:rPr>
          <w:rFonts w:cs="David" w:hint="cs"/>
          <w:rtl/>
        </w:rPr>
        <w:t xml:space="preserve"> 90</w:t>
      </w:r>
    </w:p>
    <w:p w14:paraId="4BF39EEC" w14:textId="526699BC" w:rsidR="003463EB" w:rsidRDefault="003463EB" w:rsidP="003463EB">
      <w:pPr>
        <w:spacing w:line="360" w:lineRule="auto"/>
        <w:outlineLvl w:val="0"/>
        <w:rPr>
          <w:rFonts w:cs="David"/>
        </w:rPr>
      </w:pPr>
      <w:r>
        <w:t>Fokkelman, Major Poems II</w:t>
      </w:r>
      <w:r w:rsidRPr="004A6421">
        <w:rPr>
          <w:rFonts w:cs="David"/>
        </w:rPr>
        <w:t xml:space="preserve">, </w:t>
      </w:r>
      <w:r>
        <w:rPr>
          <w:rFonts w:cs="David"/>
        </w:rPr>
        <w:t>74-78</w:t>
      </w:r>
    </w:p>
    <w:p w14:paraId="452493DE" w14:textId="5BCDE3D1" w:rsidR="0079436D" w:rsidRPr="0079436D" w:rsidRDefault="0079436D" w:rsidP="0079436D">
      <w:pPr>
        <w:spacing w:line="360" w:lineRule="auto"/>
        <w:rPr>
          <w:rFonts w:cs="David"/>
          <w:b/>
          <w:bCs/>
          <w:rtl/>
        </w:rPr>
      </w:pPr>
      <w:r w:rsidRPr="00DE7B9F">
        <w:rPr>
          <w:rFonts w:asciiTheme="majorBidi" w:hAnsiTheme="majorBidi" w:cstheme="majorBidi"/>
        </w:rPr>
        <w:t>Mandolfo, God in the Dock</w:t>
      </w:r>
      <w:r>
        <w:rPr>
          <w:rFonts w:asciiTheme="majorBidi" w:hAnsiTheme="majorBidi" w:cstheme="majorBidi"/>
        </w:rPr>
        <w:t>, 41-48, 114</w:t>
      </w:r>
    </w:p>
    <w:p w14:paraId="0BC956BC" w14:textId="5595FB8D" w:rsidR="002C23CD" w:rsidRDefault="002C23CD" w:rsidP="00396464">
      <w:pPr>
        <w:spacing w:line="360" w:lineRule="auto"/>
        <w:outlineLvl w:val="0"/>
        <w:rPr>
          <w:rFonts w:cs="David"/>
          <w:b/>
          <w:bCs/>
          <w:rtl/>
        </w:rPr>
      </w:pPr>
      <w:r>
        <w:rPr>
          <w:rFonts w:cs="David" w:hint="cs"/>
          <w:b/>
          <w:bCs/>
          <w:rtl/>
        </w:rPr>
        <w:t>ט 1</w:t>
      </w:r>
    </w:p>
    <w:p w14:paraId="75E02257" w14:textId="1642A580" w:rsidR="002C23CD" w:rsidRDefault="002C23CD" w:rsidP="002C23CD">
      <w:pPr>
        <w:spacing w:line="360" w:lineRule="auto"/>
        <w:outlineLvl w:val="0"/>
        <w:rPr>
          <w:rFonts w:cs="David"/>
          <w:b/>
          <w:bCs/>
          <w:rtl/>
        </w:rPr>
      </w:pPr>
      <w:r w:rsidRPr="00352F24">
        <w:t>Mowinckel, Psalm Studies</w:t>
      </w:r>
      <w:r>
        <w:t xml:space="preserve"> II, 641-642</w:t>
      </w:r>
    </w:p>
    <w:p w14:paraId="5C249F98" w14:textId="114B2B50" w:rsidR="00F9135B" w:rsidRDefault="00F9135B" w:rsidP="00396464">
      <w:pPr>
        <w:spacing w:line="360" w:lineRule="auto"/>
        <w:outlineLvl w:val="0"/>
        <w:rPr>
          <w:rFonts w:cs="David"/>
          <w:b/>
          <w:bCs/>
          <w:rtl/>
        </w:rPr>
      </w:pPr>
      <w:r>
        <w:rPr>
          <w:rFonts w:cs="David" w:hint="cs"/>
          <w:b/>
          <w:bCs/>
          <w:rtl/>
        </w:rPr>
        <w:t>ט 7</w:t>
      </w:r>
    </w:p>
    <w:p w14:paraId="040B7E96" w14:textId="77777777" w:rsidR="00F9135B" w:rsidRPr="00F9135B" w:rsidRDefault="00F9135B" w:rsidP="00F9135B">
      <w:pPr>
        <w:spacing w:line="360" w:lineRule="auto"/>
        <w:jc w:val="both"/>
        <w:rPr>
          <w:rFonts w:cs="David"/>
          <w:rtl/>
        </w:rPr>
      </w:pPr>
      <w:r w:rsidRPr="00F9135B">
        <w:rPr>
          <w:rFonts w:cs="David"/>
        </w:rPr>
        <w:t>Rendsburg, Linguistic Evidence, 19-20</w:t>
      </w:r>
    </w:p>
    <w:p w14:paraId="4803F757" w14:textId="77777777" w:rsidR="00F9135B" w:rsidRDefault="00F9135B" w:rsidP="00396464">
      <w:pPr>
        <w:spacing w:line="360" w:lineRule="auto"/>
        <w:outlineLvl w:val="0"/>
        <w:rPr>
          <w:rFonts w:cs="David"/>
          <w:b/>
          <w:bCs/>
          <w:rtl/>
        </w:rPr>
      </w:pPr>
      <w:r>
        <w:rPr>
          <w:rFonts w:cs="David" w:hint="cs"/>
          <w:b/>
          <w:bCs/>
          <w:rtl/>
        </w:rPr>
        <w:t>ט 16</w:t>
      </w:r>
    </w:p>
    <w:p w14:paraId="5B349CF2" w14:textId="77777777" w:rsidR="00F9135B" w:rsidRPr="00F9135B" w:rsidRDefault="00F9135B" w:rsidP="00F9135B">
      <w:pPr>
        <w:spacing w:line="360" w:lineRule="auto"/>
        <w:rPr>
          <w:rFonts w:cs="David"/>
          <w:rtl/>
        </w:rPr>
      </w:pPr>
      <w:r w:rsidRPr="00F9135B">
        <w:rPr>
          <w:rFonts w:cs="David"/>
        </w:rPr>
        <w:t>Rendsburg, Linguistic Evidence, 20-21</w:t>
      </w:r>
    </w:p>
    <w:p w14:paraId="0F7D83EB" w14:textId="77777777" w:rsidR="002C23CD" w:rsidRDefault="002C23CD" w:rsidP="002C23CD">
      <w:pPr>
        <w:spacing w:line="360" w:lineRule="auto"/>
        <w:rPr>
          <w:rFonts w:cs="David"/>
          <w:b/>
          <w:bCs/>
          <w:rtl/>
        </w:rPr>
      </w:pPr>
      <w:r>
        <w:rPr>
          <w:rFonts w:cs="David" w:hint="cs"/>
          <w:b/>
          <w:bCs/>
          <w:rtl/>
        </w:rPr>
        <w:t>ט 17; צב 4</w:t>
      </w:r>
    </w:p>
    <w:p w14:paraId="35B5835E" w14:textId="21067F37" w:rsidR="002C23CD" w:rsidRDefault="002C23CD" w:rsidP="00AF7C07">
      <w:pPr>
        <w:spacing w:line="360" w:lineRule="auto"/>
        <w:outlineLvl w:val="0"/>
        <w:rPr>
          <w:rFonts w:cs="David"/>
          <w:b/>
          <w:bCs/>
          <w:rtl/>
        </w:rPr>
      </w:pPr>
      <w:r w:rsidRPr="00352F24">
        <w:t>Mowinckel, Psalm Studies</w:t>
      </w:r>
      <w:r>
        <w:t xml:space="preserve"> II, 610</w:t>
      </w:r>
    </w:p>
    <w:p w14:paraId="0C75CFAD" w14:textId="398EC8AE" w:rsidR="00E55981" w:rsidRDefault="00E55981" w:rsidP="00AF7C07">
      <w:pPr>
        <w:spacing w:line="360" w:lineRule="auto"/>
        <w:outlineLvl w:val="0"/>
        <w:rPr>
          <w:rFonts w:cs="David"/>
          <w:b/>
          <w:bCs/>
          <w:rtl/>
        </w:rPr>
      </w:pPr>
      <w:bookmarkStart w:id="10" w:name="י"/>
      <w:r>
        <w:rPr>
          <w:rFonts w:cs="David" w:hint="cs"/>
          <w:b/>
          <w:bCs/>
          <w:rtl/>
        </w:rPr>
        <w:t>י</w:t>
      </w:r>
    </w:p>
    <w:bookmarkEnd w:id="10"/>
    <w:p w14:paraId="1EACD892" w14:textId="77777777" w:rsidR="00E55981" w:rsidRDefault="00E55981" w:rsidP="00E55981">
      <w:pPr>
        <w:spacing w:line="360" w:lineRule="auto"/>
        <w:jc w:val="both"/>
        <w:rPr>
          <w:rFonts w:cs="David"/>
          <w:rtl/>
        </w:rPr>
      </w:pPr>
      <w:r w:rsidRPr="0048129C">
        <w:rPr>
          <w:rFonts w:cs="David" w:hint="cs"/>
          <w:rtl/>
        </w:rPr>
        <w:t xml:space="preserve">קויפמן, תולדות, ב, </w:t>
      </w:r>
      <w:r w:rsidR="004956D0">
        <w:rPr>
          <w:rFonts w:cs="David" w:hint="cs"/>
          <w:rtl/>
        </w:rPr>
        <w:t>706, הע</w:t>
      </w:r>
      <w:r w:rsidR="004956D0">
        <w:rPr>
          <w:rFonts w:cs="David"/>
          <w:rtl/>
        </w:rPr>
        <w:t>'</w:t>
      </w:r>
      <w:r w:rsidRPr="00E55981">
        <w:rPr>
          <w:rFonts w:cs="David" w:hint="cs"/>
          <w:rtl/>
        </w:rPr>
        <w:t xml:space="preserve"> 90</w:t>
      </w:r>
    </w:p>
    <w:p w14:paraId="67FD1FC5" w14:textId="77777777" w:rsidR="003463EB" w:rsidRPr="00E55981" w:rsidRDefault="003463EB" w:rsidP="003463EB">
      <w:pPr>
        <w:spacing w:line="360" w:lineRule="auto"/>
        <w:outlineLvl w:val="0"/>
        <w:rPr>
          <w:rFonts w:cs="David"/>
          <w:rtl/>
        </w:rPr>
      </w:pPr>
      <w:r>
        <w:t>Fokkelman, Major Poems II</w:t>
      </w:r>
      <w:r w:rsidRPr="004A6421">
        <w:rPr>
          <w:rFonts w:cs="David"/>
        </w:rPr>
        <w:t xml:space="preserve">, </w:t>
      </w:r>
      <w:r>
        <w:rPr>
          <w:rFonts w:cs="David"/>
        </w:rPr>
        <w:t>78-81</w:t>
      </w:r>
    </w:p>
    <w:p w14:paraId="74B8B463" w14:textId="77777777" w:rsidR="00AF7C07" w:rsidRDefault="00AF7C07" w:rsidP="00AF7C07">
      <w:pPr>
        <w:spacing w:line="360" w:lineRule="auto"/>
        <w:outlineLvl w:val="0"/>
        <w:rPr>
          <w:rFonts w:cs="David"/>
          <w:b/>
          <w:bCs/>
          <w:rtl/>
        </w:rPr>
      </w:pPr>
      <w:r>
        <w:rPr>
          <w:rFonts w:cs="David" w:hint="cs"/>
          <w:b/>
          <w:bCs/>
          <w:rtl/>
        </w:rPr>
        <w:t>י 1</w:t>
      </w:r>
    </w:p>
    <w:p w14:paraId="6CED226A" w14:textId="77777777" w:rsidR="00AF7C07" w:rsidRPr="00AF7C07" w:rsidRDefault="00AF7C07" w:rsidP="00AF7C07">
      <w:pPr>
        <w:spacing w:line="360" w:lineRule="auto"/>
        <w:rPr>
          <w:rFonts w:cs="David"/>
          <w:rtl/>
        </w:rPr>
      </w:pPr>
      <w:r w:rsidRPr="00AF7C07">
        <w:rPr>
          <w:rFonts w:cs="David"/>
        </w:rPr>
        <w:t>Rendsburg, Linguistic Evidence, 21-23</w:t>
      </w:r>
    </w:p>
    <w:p w14:paraId="604E1E70" w14:textId="77777777" w:rsidR="00AF7C07" w:rsidRDefault="00AF7C07" w:rsidP="00AF7C07">
      <w:pPr>
        <w:spacing w:line="360" w:lineRule="auto"/>
        <w:outlineLvl w:val="0"/>
        <w:rPr>
          <w:rFonts w:cs="David"/>
          <w:b/>
          <w:bCs/>
          <w:rtl/>
        </w:rPr>
      </w:pPr>
      <w:r>
        <w:rPr>
          <w:rFonts w:cs="David" w:hint="cs"/>
          <w:b/>
          <w:bCs/>
          <w:rtl/>
        </w:rPr>
        <w:t>י 2</w:t>
      </w:r>
    </w:p>
    <w:p w14:paraId="2FF2981D" w14:textId="77777777" w:rsidR="00AF7C07" w:rsidRPr="00AF7C07" w:rsidRDefault="00AF7C07" w:rsidP="00AF7C07">
      <w:pPr>
        <w:spacing w:line="360" w:lineRule="auto"/>
        <w:rPr>
          <w:rFonts w:cs="David"/>
          <w:rtl/>
        </w:rPr>
      </w:pPr>
      <w:r w:rsidRPr="00AF7C07">
        <w:rPr>
          <w:rFonts w:cs="David"/>
        </w:rPr>
        <w:t>Rendsburg, Linguistic Evidence, 23-24</w:t>
      </w:r>
    </w:p>
    <w:p w14:paraId="16F75B1A" w14:textId="77777777" w:rsidR="000B2494" w:rsidRDefault="000B2494" w:rsidP="000B2494">
      <w:pPr>
        <w:spacing w:line="360" w:lineRule="auto"/>
        <w:rPr>
          <w:rFonts w:cs="David"/>
          <w:b/>
          <w:bCs/>
          <w:rtl/>
        </w:rPr>
      </w:pPr>
      <w:r>
        <w:rPr>
          <w:rFonts w:cs="David" w:hint="cs"/>
          <w:b/>
          <w:bCs/>
          <w:rtl/>
        </w:rPr>
        <w:t xml:space="preserve">י 7 </w:t>
      </w:r>
      <w:r>
        <w:rPr>
          <w:rFonts w:cs="David"/>
          <w:b/>
          <w:bCs/>
          <w:rtl/>
        </w:rPr>
        <w:t>–</w:t>
      </w:r>
      <w:r>
        <w:rPr>
          <w:rFonts w:cs="David" w:hint="cs"/>
          <w:b/>
          <w:bCs/>
          <w:rtl/>
        </w:rPr>
        <w:t xml:space="preserve"> 11</w:t>
      </w:r>
    </w:p>
    <w:p w14:paraId="6129ADA4" w14:textId="57C006A1" w:rsidR="000B2494" w:rsidRDefault="000B2494" w:rsidP="00AF7C07">
      <w:pPr>
        <w:spacing w:line="360" w:lineRule="auto"/>
        <w:outlineLvl w:val="0"/>
        <w:rPr>
          <w:rFonts w:cs="David"/>
          <w:b/>
          <w:bCs/>
          <w:rtl/>
        </w:rPr>
      </w:pPr>
      <w:r w:rsidRPr="00352F24">
        <w:t>Mowinckel, Psalm Studies</w:t>
      </w:r>
      <w:r>
        <w:t xml:space="preserve"> I, 18, 20, 31</w:t>
      </w:r>
    </w:p>
    <w:p w14:paraId="08C259D2" w14:textId="6B1A0B20" w:rsidR="00AF7C07" w:rsidRDefault="00AF7C07" w:rsidP="00AF7C07">
      <w:pPr>
        <w:spacing w:line="360" w:lineRule="auto"/>
        <w:outlineLvl w:val="0"/>
        <w:rPr>
          <w:rFonts w:cs="David"/>
          <w:b/>
          <w:bCs/>
          <w:rtl/>
        </w:rPr>
      </w:pPr>
      <w:r>
        <w:rPr>
          <w:rFonts w:cs="David" w:hint="cs"/>
          <w:b/>
          <w:bCs/>
          <w:rtl/>
        </w:rPr>
        <w:t>י 13</w:t>
      </w:r>
    </w:p>
    <w:p w14:paraId="22FC7321" w14:textId="77777777" w:rsidR="00AF7C07" w:rsidRPr="00AF7C07" w:rsidRDefault="00AF7C07" w:rsidP="00AF7C07">
      <w:pPr>
        <w:spacing w:line="360" w:lineRule="auto"/>
        <w:rPr>
          <w:rFonts w:cs="David"/>
          <w:rtl/>
        </w:rPr>
      </w:pPr>
      <w:r w:rsidRPr="00AF7C07">
        <w:rPr>
          <w:rFonts w:cs="David"/>
        </w:rPr>
        <w:t>Rendsburg, Linguistic Evidence, 25-26</w:t>
      </w:r>
    </w:p>
    <w:p w14:paraId="49D98869" w14:textId="77777777" w:rsidR="00AF7C07" w:rsidRDefault="00AF7C07" w:rsidP="00AF7C07">
      <w:pPr>
        <w:spacing w:line="360" w:lineRule="auto"/>
        <w:outlineLvl w:val="0"/>
        <w:rPr>
          <w:rFonts w:cs="David"/>
          <w:b/>
          <w:bCs/>
          <w:rtl/>
        </w:rPr>
      </w:pPr>
      <w:r>
        <w:rPr>
          <w:rFonts w:cs="David" w:hint="cs"/>
          <w:b/>
          <w:bCs/>
          <w:rtl/>
        </w:rPr>
        <w:t>י 14</w:t>
      </w:r>
    </w:p>
    <w:p w14:paraId="395312AA" w14:textId="77777777" w:rsidR="00AF7C07" w:rsidRPr="00AF7C07" w:rsidRDefault="00AF7C07" w:rsidP="00AF7C07">
      <w:pPr>
        <w:spacing w:line="360" w:lineRule="auto"/>
        <w:jc w:val="both"/>
        <w:rPr>
          <w:rFonts w:cs="David"/>
          <w:rtl/>
        </w:rPr>
      </w:pPr>
      <w:r w:rsidRPr="00AF7C07">
        <w:rPr>
          <w:rFonts w:cs="David"/>
        </w:rPr>
        <w:t>Rendsburg, Linguistic Evidence, 26</w:t>
      </w:r>
    </w:p>
    <w:p w14:paraId="42FFDA86" w14:textId="77777777" w:rsidR="008E36A9" w:rsidRDefault="008E36A9" w:rsidP="00AF7C07">
      <w:pPr>
        <w:spacing w:line="360" w:lineRule="auto"/>
        <w:outlineLvl w:val="0"/>
        <w:rPr>
          <w:rFonts w:cs="David"/>
          <w:b/>
          <w:bCs/>
          <w:rtl/>
        </w:rPr>
      </w:pPr>
      <w:bookmarkStart w:id="11" w:name="יא"/>
      <w:r>
        <w:rPr>
          <w:rFonts w:cs="David" w:hint="cs"/>
          <w:b/>
          <w:bCs/>
          <w:rtl/>
        </w:rPr>
        <w:t>יא</w:t>
      </w:r>
      <w:bookmarkEnd w:id="11"/>
      <w:r>
        <w:rPr>
          <w:rFonts w:cs="David" w:hint="cs"/>
          <w:b/>
          <w:bCs/>
          <w:rtl/>
        </w:rPr>
        <w:t xml:space="preserve"> </w:t>
      </w:r>
      <w:r>
        <w:rPr>
          <w:rFonts w:cs="David"/>
          <w:b/>
          <w:bCs/>
          <w:rtl/>
        </w:rPr>
        <w:t>–</w:t>
      </w:r>
      <w:r>
        <w:rPr>
          <w:rFonts w:cs="David" w:hint="cs"/>
          <w:b/>
          <w:bCs/>
          <w:rtl/>
        </w:rPr>
        <w:t xml:space="preserve"> יב </w:t>
      </w:r>
    </w:p>
    <w:p w14:paraId="6C6F2D8E" w14:textId="77777777" w:rsidR="008E36A9" w:rsidRPr="008E36A9" w:rsidRDefault="008E36A9" w:rsidP="008E36A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כח </w:t>
      </w:r>
      <w:r>
        <w:rPr>
          <w:rFonts w:cs="David"/>
          <w:rtl/>
          <w:lang w:eastAsia="en-US"/>
        </w:rPr>
        <w:t>–</w:t>
      </w:r>
      <w:r>
        <w:rPr>
          <w:rFonts w:cs="David" w:hint="cs"/>
          <w:rtl/>
          <w:lang w:eastAsia="en-US"/>
        </w:rPr>
        <w:t xml:space="preserve"> כט </w:t>
      </w:r>
    </w:p>
    <w:p w14:paraId="0033897D" w14:textId="77777777" w:rsidR="008E36A9" w:rsidRDefault="008E36A9" w:rsidP="00396464">
      <w:pPr>
        <w:spacing w:line="360" w:lineRule="auto"/>
        <w:outlineLvl w:val="0"/>
        <w:rPr>
          <w:rFonts w:cs="David"/>
          <w:b/>
          <w:bCs/>
          <w:rtl/>
        </w:rPr>
      </w:pPr>
      <w:r>
        <w:rPr>
          <w:rFonts w:cs="David" w:hint="cs"/>
          <w:b/>
          <w:bCs/>
          <w:rtl/>
        </w:rPr>
        <w:t>יא</w:t>
      </w:r>
    </w:p>
    <w:p w14:paraId="542E3F46" w14:textId="77777777" w:rsidR="008E36A9" w:rsidRDefault="008E36A9" w:rsidP="008E36A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כד </w:t>
      </w:r>
      <w:r>
        <w:rPr>
          <w:rFonts w:cs="David"/>
          <w:rtl/>
          <w:lang w:eastAsia="en-US"/>
        </w:rPr>
        <w:t>–</w:t>
      </w:r>
      <w:r>
        <w:rPr>
          <w:rFonts w:cs="David" w:hint="cs"/>
          <w:rtl/>
          <w:lang w:eastAsia="en-US"/>
        </w:rPr>
        <w:t xml:space="preserve"> כז </w:t>
      </w:r>
    </w:p>
    <w:p w14:paraId="0D3E497C" w14:textId="77777777" w:rsidR="003463EB" w:rsidRDefault="003463EB" w:rsidP="003463EB">
      <w:pPr>
        <w:spacing w:line="360" w:lineRule="auto"/>
        <w:outlineLvl w:val="0"/>
        <w:rPr>
          <w:rFonts w:cs="David"/>
          <w:rtl/>
        </w:rPr>
      </w:pPr>
      <w:r>
        <w:t>Fokkelman, Major Poems II</w:t>
      </w:r>
      <w:r w:rsidRPr="004A6421">
        <w:rPr>
          <w:rFonts w:cs="David"/>
        </w:rPr>
        <w:t xml:space="preserve">, </w:t>
      </w:r>
      <w:r>
        <w:rPr>
          <w:rFonts w:cs="David"/>
        </w:rPr>
        <w:t>84-85</w:t>
      </w:r>
      <w:r w:rsidR="00B5739A">
        <w:rPr>
          <w:rFonts w:cs="David"/>
        </w:rPr>
        <w:t>, 396</w:t>
      </w:r>
    </w:p>
    <w:p w14:paraId="2995CEDF" w14:textId="2B590903" w:rsidR="00037DC4" w:rsidRDefault="00037DC4" w:rsidP="008E36A9">
      <w:pPr>
        <w:spacing w:line="360" w:lineRule="auto"/>
        <w:jc w:val="both"/>
      </w:pPr>
      <w:r>
        <w:t>Hunter, Introduction, 6-7</w:t>
      </w:r>
    </w:p>
    <w:p w14:paraId="11BB7D1A" w14:textId="6648C809" w:rsidR="00E21EF6" w:rsidRPr="00E21EF6" w:rsidRDefault="00E21EF6" w:rsidP="00E21EF6">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123-124</w:t>
      </w:r>
    </w:p>
    <w:p w14:paraId="313982A3" w14:textId="21FD1671" w:rsidR="00FA72F8" w:rsidRPr="008E36A9" w:rsidRDefault="00FA72F8" w:rsidP="00FA72F8">
      <w:pPr>
        <w:spacing w:line="360" w:lineRule="auto"/>
        <w:jc w:val="both"/>
        <w:rPr>
          <w:rFonts w:cs="David"/>
          <w:rtl/>
        </w:rPr>
      </w:pPr>
      <w:r>
        <w:t>Treves, The Dates of the Psalms</w:t>
      </w:r>
      <w:r>
        <w:rPr>
          <w:rFonts w:cs="David"/>
        </w:rPr>
        <w:t>, 24</w:t>
      </w:r>
    </w:p>
    <w:p w14:paraId="732E1D05" w14:textId="77777777" w:rsidR="004225BC" w:rsidRDefault="004225BC" w:rsidP="00396464">
      <w:pPr>
        <w:spacing w:line="360" w:lineRule="auto"/>
        <w:outlineLvl w:val="0"/>
        <w:rPr>
          <w:rFonts w:cs="David"/>
          <w:b/>
          <w:bCs/>
          <w:rtl/>
        </w:rPr>
      </w:pPr>
      <w:r>
        <w:rPr>
          <w:rFonts w:cs="David" w:hint="cs"/>
          <w:b/>
          <w:bCs/>
          <w:rtl/>
        </w:rPr>
        <w:t>יא 1</w:t>
      </w:r>
    </w:p>
    <w:p w14:paraId="4B1C4B1E" w14:textId="77777777" w:rsidR="004225BC" w:rsidRDefault="004225BC" w:rsidP="005B3887">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4225BC">
        <w:rPr>
          <w:rFonts w:cs="David" w:hint="cs"/>
          <w:rtl/>
        </w:rPr>
        <w:t xml:space="preserve">429 </w:t>
      </w:r>
      <w:r w:rsidRPr="004225BC">
        <w:rPr>
          <w:rFonts w:cs="David"/>
          <w:rtl/>
        </w:rPr>
        <w:t>–</w:t>
      </w:r>
      <w:r w:rsidRPr="004225BC">
        <w:rPr>
          <w:rFonts w:cs="David" w:hint="cs"/>
          <w:rtl/>
        </w:rPr>
        <w:t xml:space="preserve"> 430</w:t>
      </w:r>
      <w:r>
        <w:rPr>
          <w:rFonts w:cs="David" w:hint="cs"/>
          <w:b/>
          <w:bCs/>
          <w:rtl/>
        </w:rPr>
        <w:t xml:space="preserve"> </w:t>
      </w:r>
    </w:p>
    <w:p w14:paraId="177A92F2" w14:textId="77777777" w:rsidR="00F63094" w:rsidRDefault="00F63094" w:rsidP="00396464">
      <w:pPr>
        <w:spacing w:line="360" w:lineRule="auto"/>
        <w:outlineLvl w:val="0"/>
        <w:rPr>
          <w:rFonts w:cs="David"/>
          <w:b/>
          <w:bCs/>
          <w:rtl/>
        </w:rPr>
      </w:pPr>
      <w:r>
        <w:rPr>
          <w:rFonts w:cs="David" w:hint="cs"/>
          <w:b/>
          <w:bCs/>
          <w:rtl/>
        </w:rPr>
        <w:t xml:space="preserve">יא 4 </w:t>
      </w:r>
      <w:r>
        <w:rPr>
          <w:rFonts w:cs="David"/>
          <w:b/>
          <w:bCs/>
          <w:rtl/>
        </w:rPr>
        <w:t>–</w:t>
      </w:r>
      <w:r>
        <w:rPr>
          <w:rFonts w:cs="David" w:hint="cs"/>
          <w:b/>
          <w:bCs/>
          <w:rtl/>
        </w:rPr>
        <w:t xml:space="preserve"> 5, 7 </w:t>
      </w:r>
    </w:p>
    <w:p w14:paraId="5464079C" w14:textId="77777777" w:rsidR="00F63094" w:rsidRPr="00F63094" w:rsidRDefault="00F63094" w:rsidP="00F63094">
      <w:pPr>
        <w:spacing w:line="360" w:lineRule="auto"/>
        <w:jc w:val="both"/>
        <w:rPr>
          <w:rFonts w:cs="David"/>
          <w:rtl/>
        </w:rPr>
      </w:pPr>
      <w:r w:rsidRPr="00F63094">
        <w:rPr>
          <w:rFonts w:cs="David" w:hint="cs"/>
          <w:rtl/>
          <w:lang w:eastAsia="en-US"/>
        </w:rPr>
        <w:t>פלג, שיטתו הפרשנית</w:t>
      </w:r>
      <w:r w:rsidRPr="00F63094">
        <w:rPr>
          <w:rFonts w:cs="David" w:hint="cs"/>
          <w:rtl/>
        </w:rPr>
        <w:t>,</w:t>
      </w:r>
      <w:r>
        <w:rPr>
          <w:rFonts w:cs="David" w:hint="cs"/>
          <w:rtl/>
        </w:rPr>
        <w:t xml:space="preserve"> 77 </w:t>
      </w:r>
      <w:r>
        <w:rPr>
          <w:rFonts w:cs="David"/>
          <w:rtl/>
        </w:rPr>
        <w:t>–</w:t>
      </w:r>
      <w:r>
        <w:rPr>
          <w:rFonts w:cs="David" w:hint="cs"/>
          <w:rtl/>
        </w:rPr>
        <w:t xml:space="preserve"> 80 </w:t>
      </w:r>
      <w:r w:rsidRPr="00F63094">
        <w:rPr>
          <w:rFonts w:cs="David" w:hint="cs"/>
          <w:rtl/>
        </w:rPr>
        <w:t xml:space="preserve"> </w:t>
      </w:r>
    </w:p>
    <w:p w14:paraId="3EFA41A2" w14:textId="6FF15ECD" w:rsidR="00E91C21" w:rsidRDefault="00E91C21" w:rsidP="00396464">
      <w:pPr>
        <w:spacing w:line="360" w:lineRule="auto"/>
        <w:outlineLvl w:val="0"/>
        <w:rPr>
          <w:rFonts w:cs="David"/>
          <w:b/>
          <w:bCs/>
          <w:rtl/>
        </w:rPr>
      </w:pPr>
      <w:bookmarkStart w:id="12" w:name="יב"/>
      <w:r>
        <w:rPr>
          <w:rFonts w:cs="David" w:hint="cs"/>
          <w:b/>
          <w:bCs/>
          <w:rtl/>
        </w:rPr>
        <w:t>יב</w:t>
      </w:r>
      <w:bookmarkEnd w:id="12"/>
      <w:r>
        <w:rPr>
          <w:rFonts w:cs="David" w:hint="cs"/>
          <w:b/>
          <w:bCs/>
          <w:rtl/>
        </w:rPr>
        <w:t xml:space="preserve"> / כה / לד / לה / לז / מ / סט /  עג / עו / צד / קב / קט / קמ / קמו / קמט</w:t>
      </w:r>
    </w:p>
    <w:p w14:paraId="2DCBE0D8" w14:textId="55A2B3ED" w:rsidR="00E91C21" w:rsidRPr="00E91C21" w:rsidRDefault="00E91C21" w:rsidP="00E91C21">
      <w:pPr>
        <w:spacing w:line="360" w:lineRule="auto"/>
        <w:rPr>
          <w:rFonts w:cs="David"/>
          <w:rtl/>
          <w:lang w:eastAsia="en-US"/>
        </w:rPr>
      </w:pPr>
      <w:r>
        <w:rPr>
          <w:rFonts w:asciiTheme="majorBidi" w:hAnsiTheme="majorBidi" w:cstheme="majorBidi"/>
        </w:rPr>
        <w:t>Ro, Poverty, 135-188</w:t>
      </w:r>
    </w:p>
    <w:p w14:paraId="1C84C045" w14:textId="19CECE45" w:rsidR="00B94331" w:rsidRDefault="00B94331" w:rsidP="00396464">
      <w:pPr>
        <w:spacing w:line="360" w:lineRule="auto"/>
        <w:outlineLvl w:val="0"/>
        <w:rPr>
          <w:rFonts w:cs="David"/>
          <w:b/>
          <w:bCs/>
          <w:rtl/>
        </w:rPr>
      </w:pPr>
      <w:r>
        <w:rPr>
          <w:rFonts w:cs="David" w:hint="cs"/>
          <w:b/>
          <w:bCs/>
          <w:rtl/>
        </w:rPr>
        <w:t>יב</w:t>
      </w:r>
    </w:p>
    <w:p w14:paraId="2BD0CD51" w14:textId="77777777" w:rsidR="00B94331" w:rsidRDefault="00B94331" w:rsidP="00B94331">
      <w:pPr>
        <w:spacing w:line="360" w:lineRule="auto"/>
        <w:jc w:val="both"/>
        <w:rPr>
          <w:rFonts w:cs="David"/>
          <w:rtl/>
        </w:rPr>
      </w:pPr>
      <w:r w:rsidRPr="00B94331">
        <w:rPr>
          <w:rFonts w:cs="David" w:hint="cs"/>
          <w:rtl/>
          <w:lang w:eastAsia="en-US"/>
        </w:rPr>
        <w:t>בובר, דרכו של מקרא,</w:t>
      </w:r>
      <w:r w:rsidR="002D28FD">
        <w:rPr>
          <w:rFonts w:cs="David" w:hint="cs"/>
          <w:rtl/>
          <w:lang w:eastAsia="en-US"/>
        </w:rPr>
        <w:t xml:space="preserve"> 143 </w:t>
      </w:r>
      <w:r w:rsidR="002D28FD">
        <w:rPr>
          <w:rFonts w:cs="David"/>
          <w:rtl/>
          <w:lang w:eastAsia="en-US"/>
        </w:rPr>
        <w:t>–</w:t>
      </w:r>
      <w:r>
        <w:rPr>
          <w:rFonts w:cs="David" w:hint="cs"/>
          <w:rtl/>
        </w:rPr>
        <w:t xml:space="preserve"> </w:t>
      </w:r>
      <w:r w:rsidR="002D28FD">
        <w:rPr>
          <w:rFonts w:cs="David" w:hint="cs"/>
          <w:rtl/>
        </w:rPr>
        <w:t xml:space="preserve">146  </w:t>
      </w:r>
    </w:p>
    <w:p w14:paraId="6E3C0818" w14:textId="13B11E4A" w:rsidR="0082775E" w:rsidRDefault="0082775E" w:rsidP="0082775E">
      <w:pPr>
        <w:spacing w:line="360" w:lineRule="auto"/>
        <w:jc w:val="both"/>
        <w:rPr>
          <w:rFonts w:cs="David"/>
          <w:rtl/>
          <w:lang w:eastAsia="en-US"/>
        </w:rPr>
      </w:pPr>
      <w:r w:rsidRPr="00E543E2">
        <w:rPr>
          <w:rFonts w:cs="David" w:hint="cs"/>
          <w:rtl/>
          <w:lang w:eastAsia="en-US"/>
        </w:rPr>
        <w:t>בובר, הצדק והעוול</w:t>
      </w:r>
      <w:r>
        <w:rPr>
          <w:rFonts w:cs="David" w:hint="cs"/>
          <w:rtl/>
          <w:lang w:eastAsia="en-US"/>
        </w:rPr>
        <w:t>, 8 - 12</w:t>
      </w:r>
    </w:p>
    <w:p w14:paraId="04616363" w14:textId="5B83E6D9" w:rsidR="008E36A9" w:rsidRDefault="008E36A9" w:rsidP="008E36A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כז </w:t>
      </w:r>
      <w:r>
        <w:rPr>
          <w:rFonts w:cs="David"/>
          <w:rtl/>
          <w:lang w:eastAsia="en-US"/>
        </w:rPr>
        <w:t>–</w:t>
      </w:r>
      <w:r>
        <w:rPr>
          <w:rFonts w:cs="David" w:hint="cs"/>
          <w:rtl/>
          <w:lang w:eastAsia="en-US"/>
        </w:rPr>
        <w:t xml:space="preserve"> כט </w:t>
      </w:r>
    </w:p>
    <w:p w14:paraId="272E80F8" w14:textId="77777777" w:rsidR="00E55981" w:rsidRDefault="00E55981" w:rsidP="00E55981">
      <w:pPr>
        <w:spacing w:line="360" w:lineRule="auto"/>
        <w:jc w:val="both"/>
        <w:rPr>
          <w:rFonts w:cs="David"/>
          <w:rtl/>
          <w:lang w:eastAsia="en-US"/>
        </w:rPr>
      </w:pPr>
      <w:r w:rsidRPr="00E55981">
        <w:rPr>
          <w:rFonts w:cs="David" w:hint="cs"/>
          <w:rtl/>
          <w:lang w:eastAsia="en-US"/>
        </w:rPr>
        <w:t xml:space="preserve">קויפמן, תולדות, ב, </w:t>
      </w:r>
      <w:r w:rsidR="004956D0">
        <w:rPr>
          <w:rFonts w:cs="David" w:hint="cs"/>
          <w:rtl/>
          <w:lang w:eastAsia="en-US"/>
        </w:rPr>
        <w:t>706, הע</w:t>
      </w:r>
      <w:r w:rsidR="004956D0">
        <w:rPr>
          <w:rFonts w:cs="David"/>
          <w:rtl/>
          <w:lang w:eastAsia="en-US"/>
        </w:rPr>
        <w:t>'</w:t>
      </w:r>
      <w:r w:rsidRPr="00E55981">
        <w:rPr>
          <w:rFonts w:cs="David" w:hint="cs"/>
          <w:rtl/>
          <w:lang w:eastAsia="en-US"/>
        </w:rPr>
        <w:t xml:space="preserve"> 90</w:t>
      </w:r>
    </w:p>
    <w:p w14:paraId="3E165FD1" w14:textId="77777777" w:rsidR="0064670A" w:rsidRPr="00B94331" w:rsidRDefault="0064670A" w:rsidP="008E36A9">
      <w:pPr>
        <w:spacing w:line="360" w:lineRule="auto"/>
        <w:jc w:val="both"/>
        <w:rPr>
          <w:rFonts w:cs="David"/>
          <w:rtl/>
          <w:lang w:eastAsia="en-US"/>
        </w:rPr>
      </w:pPr>
      <w:r w:rsidRPr="00BB2BC4">
        <w:rPr>
          <w:rFonts w:cs="David" w:hint="cs"/>
          <w:rtl/>
        </w:rPr>
        <w:t>שטראוס, בדרכי הספרות,</w:t>
      </w:r>
      <w:r>
        <w:rPr>
          <w:rFonts w:cs="David" w:hint="cs"/>
          <w:rtl/>
          <w:lang w:eastAsia="en-US"/>
        </w:rPr>
        <w:t xml:space="preserve"> 89 </w:t>
      </w:r>
      <w:r>
        <w:rPr>
          <w:rFonts w:cs="David"/>
          <w:rtl/>
          <w:lang w:eastAsia="en-US"/>
        </w:rPr>
        <w:t>–</w:t>
      </w:r>
      <w:r>
        <w:rPr>
          <w:rFonts w:cs="David" w:hint="cs"/>
          <w:rtl/>
          <w:lang w:eastAsia="en-US"/>
        </w:rPr>
        <w:t xml:space="preserve"> 94 </w:t>
      </w:r>
    </w:p>
    <w:p w14:paraId="7B66B7D4" w14:textId="77777777" w:rsidR="003B29B2" w:rsidRDefault="003B29B2" w:rsidP="003B29B2">
      <w:pPr>
        <w:spacing w:line="360" w:lineRule="auto"/>
        <w:outlineLvl w:val="0"/>
        <w:rPr>
          <w:rFonts w:cs="David"/>
          <w:b/>
          <w:bCs/>
          <w:rtl/>
        </w:rPr>
      </w:pPr>
      <w:r>
        <w:t>Bellinger, Psalmody, 61-63</w:t>
      </w:r>
    </w:p>
    <w:p w14:paraId="2EA7373A" w14:textId="77777777" w:rsidR="00503AEE" w:rsidRDefault="00503AEE" w:rsidP="00396464">
      <w:pPr>
        <w:spacing w:line="360" w:lineRule="auto"/>
        <w:outlineLvl w:val="0"/>
      </w:pPr>
      <w:r>
        <w:t>Croft, Identity, 27</w:t>
      </w:r>
    </w:p>
    <w:p w14:paraId="5FFE859C" w14:textId="33A21E50" w:rsidR="003463EB" w:rsidRDefault="003463EB" w:rsidP="003463EB">
      <w:pPr>
        <w:spacing w:line="360" w:lineRule="auto"/>
        <w:outlineLvl w:val="0"/>
        <w:rPr>
          <w:rFonts w:cs="David"/>
        </w:rPr>
      </w:pPr>
      <w:r>
        <w:t>Fokkelman, Major Poems II</w:t>
      </w:r>
      <w:r w:rsidRPr="004A6421">
        <w:rPr>
          <w:rFonts w:cs="David"/>
        </w:rPr>
        <w:t xml:space="preserve">, </w:t>
      </w:r>
      <w:r>
        <w:rPr>
          <w:rFonts w:cs="David"/>
        </w:rPr>
        <w:t>86-87</w:t>
      </w:r>
      <w:r w:rsidR="00B5739A">
        <w:rPr>
          <w:rFonts w:cs="David"/>
        </w:rPr>
        <w:t>, 396</w:t>
      </w:r>
    </w:p>
    <w:p w14:paraId="6D71B8DA" w14:textId="783FD31A" w:rsidR="00E35A52" w:rsidRDefault="00E35A52" w:rsidP="003463EB">
      <w:pPr>
        <w:spacing w:line="360" w:lineRule="auto"/>
        <w:outlineLvl w:val="0"/>
        <w:rPr>
          <w:rFonts w:cs="David"/>
          <w:rtl/>
        </w:rPr>
      </w:pPr>
      <w:r>
        <w:t>Hilber, Cultic Prophecy, 186-192</w:t>
      </w:r>
    </w:p>
    <w:p w14:paraId="5D36A2EC" w14:textId="3D365E5C" w:rsidR="00F03565" w:rsidRDefault="00F03565" w:rsidP="00F03565">
      <w:pPr>
        <w:spacing w:line="360" w:lineRule="auto"/>
        <w:rPr>
          <w:rFonts w:asciiTheme="majorBidi" w:hAnsiTheme="majorBidi" w:cstheme="majorBidi"/>
        </w:rPr>
      </w:pPr>
      <w:r w:rsidRPr="00DE7B9F">
        <w:rPr>
          <w:rFonts w:asciiTheme="majorBidi" w:hAnsiTheme="majorBidi" w:cstheme="majorBidi"/>
        </w:rPr>
        <w:t>Mandolfo, God in the Dock</w:t>
      </w:r>
      <w:r>
        <w:rPr>
          <w:rFonts w:asciiTheme="majorBidi" w:hAnsiTheme="majorBidi" w:cstheme="majorBidi"/>
        </w:rPr>
        <w:t>, 48-52, 114</w:t>
      </w:r>
    </w:p>
    <w:p w14:paraId="69CEB34E" w14:textId="5A48B543" w:rsidR="000F4D1F" w:rsidRDefault="000F4D1F" w:rsidP="00F03565">
      <w:pPr>
        <w:spacing w:line="360" w:lineRule="auto"/>
        <w:rPr>
          <w:rFonts w:asciiTheme="majorBidi" w:hAnsiTheme="majorBidi" w:cstheme="majorBidi"/>
        </w:rPr>
      </w:pPr>
      <w:r>
        <w:rPr>
          <w:rFonts w:asciiTheme="majorBidi" w:hAnsiTheme="majorBidi" w:cstheme="majorBidi"/>
        </w:rPr>
        <w:t>Mowinckel, Psalm Stadies I, 347-349, II, 556-557, 861</w:t>
      </w:r>
    </w:p>
    <w:p w14:paraId="509CCD6B" w14:textId="7D55F175" w:rsidR="00FA72F8" w:rsidRPr="003463EB" w:rsidRDefault="00FA72F8" w:rsidP="00FA72F8">
      <w:pPr>
        <w:spacing w:line="360" w:lineRule="auto"/>
        <w:jc w:val="both"/>
        <w:rPr>
          <w:rFonts w:cs="David"/>
          <w:rtl/>
        </w:rPr>
      </w:pPr>
      <w:r>
        <w:t>Treves, The Dates of the Psalms</w:t>
      </w:r>
      <w:r>
        <w:rPr>
          <w:rFonts w:cs="David"/>
        </w:rPr>
        <w:t>, 24-25</w:t>
      </w:r>
    </w:p>
    <w:p w14:paraId="42588DD5" w14:textId="77777777" w:rsidR="00E44D83" w:rsidRDefault="00E44D83" w:rsidP="00396464">
      <w:pPr>
        <w:spacing w:line="360" w:lineRule="auto"/>
        <w:outlineLvl w:val="0"/>
        <w:rPr>
          <w:rFonts w:cs="David"/>
          <w:b/>
          <w:bCs/>
          <w:rtl/>
        </w:rPr>
      </w:pPr>
      <w:r>
        <w:rPr>
          <w:rFonts w:cs="David" w:hint="cs"/>
          <w:b/>
          <w:bCs/>
          <w:rtl/>
        </w:rPr>
        <w:t xml:space="preserve">יב 1 </w:t>
      </w:r>
      <w:r>
        <w:rPr>
          <w:rFonts w:cs="David"/>
          <w:b/>
          <w:bCs/>
          <w:rtl/>
        </w:rPr>
        <w:t>–</w:t>
      </w:r>
      <w:r>
        <w:rPr>
          <w:rFonts w:cs="David" w:hint="cs"/>
          <w:b/>
          <w:bCs/>
          <w:rtl/>
        </w:rPr>
        <w:t xml:space="preserve"> 2 </w:t>
      </w:r>
    </w:p>
    <w:p w14:paraId="5A460E40" w14:textId="77777777" w:rsidR="00E44D83" w:rsidRDefault="00E44D83" w:rsidP="00E44D83">
      <w:pPr>
        <w:spacing w:line="360" w:lineRule="auto"/>
        <w:jc w:val="both"/>
        <w:rPr>
          <w:rFonts w:cs="David"/>
          <w:b/>
          <w:bCs/>
          <w:rtl/>
        </w:rPr>
      </w:pPr>
      <w:r w:rsidRPr="00F63094">
        <w:rPr>
          <w:rFonts w:cs="David" w:hint="cs"/>
          <w:rtl/>
          <w:lang w:eastAsia="en-US"/>
        </w:rPr>
        <w:t>פלג, שיטתו הפרשנית</w:t>
      </w:r>
      <w:r>
        <w:rPr>
          <w:rFonts w:cs="David" w:hint="cs"/>
          <w:rtl/>
        </w:rPr>
        <w:t xml:space="preserve">, </w:t>
      </w:r>
      <w:r w:rsidR="00A413D2" w:rsidRPr="00A413D2">
        <w:rPr>
          <w:rFonts w:cs="David" w:hint="cs"/>
          <w:rtl/>
        </w:rPr>
        <w:t xml:space="preserve">131 </w:t>
      </w:r>
      <w:r w:rsidR="00A413D2" w:rsidRPr="00A413D2">
        <w:rPr>
          <w:rFonts w:cs="David"/>
          <w:rtl/>
        </w:rPr>
        <w:t>–</w:t>
      </w:r>
      <w:r w:rsidR="00A413D2" w:rsidRPr="00A413D2">
        <w:rPr>
          <w:rFonts w:cs="David" w:hint="cs"/>
          <w:rtl/>
        </w:rPr>
        <w:t xml:space="preserve"> 134</w:t>
      </w:r>
      <w:r w:rsidR="00A413D2">
        <w:rPr>
          <w:rFonts w:cs="David" w:hint="cs"/>
          <w:b/>
          <w:bCs/>
          <w:rtl/>
        </w:rPr>
        <w:t xml:space="preserve"> </w:t>
      </w:r>
    </w:p>
    <w:p w14:paraId="4294D9D4" w14:textId="7BF8308F" w:rsidR="00B11972" w:rsidRDefault="00B11972" w:rsidP="00396464">
      <w:pPr>
        <w:spacing w:line="360" w:lineRule="auto"/>
        <w:outlineLvl w:val="0"/>
        <w:rPr>
          <w:rFonts w:cs="David"/>
          <w:b/>
          <w:bCs/>
          <w:rtl/>
        </w:rPr>
      </w:pPr>
      <w:r>
        <w:rPr>
          <w:rFonts w:cs="David" w:hint="cs"/>
          <w:b/>
          <w:bCs/>
          <w:rtl/>
        </w:rPr>
        <w:t xml:space="preserve">יב 2 </w:t>
      </w:r>
      <w:r>
        <w:rPr>
          <w:rFonts w:cs="David"/>
          <w:b/>
          <w:bCs/>
          <w:rtl/>
        </w:rPr>
        <w:t>–</w:t>
      </w:r>
      <w:r>
        <w:rPr>
          <w:rFonts w:cs="David" w:hint="cs"/>
          <w:b/>
          <w:bCs/>
          <w:rtl/>
        </w:rPr>
        <w:t xml:space="preserve"> 6</w:t>
      </w:r>
    </w:p>
    <w:p w14:paraId="26E5BFF5" w14:textId="6007DC7E" w:rsidR="00B11972" w:rsidRDefault="00B11972" w:rsidP="00396464">
      <w:pPr>
        <w:spacing w:line="360" w:lineRule="auto"/>
        <w:outlineLvl w:val="0"/>
        <w:rPr>
          <w:rFonts w:cs="David"/>
          <w:b/>
          <w:bCs/>
        </w:rPr>
      </w:pPr>
      <w:r>
        <w:rPr>
          <w:rFonts w:cs="David"/>
        </w:rPr>
        <w:t>Mowinckel, Psalm Studies I, 151</w:t>
      </w:r>
    </w:p>
    <w:p w14:paraId="68BDE9AB" w14:textId="3AC46DAB" w:rsidR="009E6901" w:rsidRDefault="009E6901" w:rsidP="00396464">
      <w:pPr>
        <w:spacing w:line="360" w:lineRule="auto"/>
        <w:outlineLvl w:val="0"/>
        <w:rPr>
          <w:rFonts w:cs="David"/>
          <w:b/>
          <w:bCs/>
          <w:rtl/>
        </w:rPr>
      </w:pPr>
      <w:r>
        <w:rPr>
          <w:rFonts w:cs="David" w:hint="cs"/>
          <w:b/>
          <w:bCs/>
          <w:rtl/>
        </w:rPr>
        <w:t>יב 3</w:t>
      </w:r>
    </w:p>
    <w:p w14:paraId="1CAFFF2E" w14:textId="165F2970" w:rsidR="009E6901" w:rsidRDefault="009E6901" w:rsidP="00396464">
      <w:pPr>
        <w:spacing w:line="360" w:lineRule="auto"/>
        <w:outlineLvl w:val="0"/>
        <w:rPr>
          <w:rFonts w:cs="David"/>
          <w:b/>
          <w:bCs/>
          <w:rtl/>
        </w:rPr>
      </w:pPr>
      <w:r>
        <w:rPr>
          <w:rFonts w:cs="David"/>
        </w:rPr>
        <w:t>Mowinckel, Psalm Studies I, 57-58</w:t>
      </w:r>
    </w:p>
    <w:p w14:paraId="3DDE87AD" w14:textId="17BA7F9A" w:rsidR="00C65A3D" w:rsidRDefault="00C65A3D" w:rsidP="00396464">
      <w:pPr>
        <w:spacing w:line="360" w:lineRule="auto"/>
        <w:outlineLvl w:val="0"/>
        <w:rPr>
          <w:rFonts w:cs="David"/>
          <w:b/>
          <w:bCs/>
          <w:rtl/>
        </w:rPr>
      </w:pPr>
      <w:r>
        <w:rPr>
          <w:rFonts w:cs="David" w:hint="cs"/>
          <w:b/>
          <w:bCs/>
          <w:rtl/>
        </w:rPr>
        <w:t xml:space="preserve">יב 5 </w:t>
      </w:r>
      <w:r>
        <w:rPr>
          <w:rFonts w:cs="David"/>
          <w:b/>
          <w:bCs/>
          <w:rtl/>
        </w:rPr>
        <w:t>–</w:t>
      </w:r>
      <w:r>
        <w:rPr>
          <w:rFonts w:cs="David" w:hint="cs"/>
          <w:b/>
          <w:bCs/>
          <w:rtl/>
        </w:rPr>
        <w:t xml:space="preserve"> 6</w:t>
      </w:r>
    </w:p>
    <w:p w14:paraId="498E8186" w14:textId="6D9322A0" w:rsidR="00C65A3D" w:rsidRPr="00C65A3D" w:rsidRDefault="00C65A3D" w:rsidP="00396464">
      <w:pPr>
        <w:spacing w:line="360" w:lineRule="auto"/>
        <w:outlineLvl w:val="0"/>
        <w:rPr>
          <w:rFonts w:cs="David"/>
          <w:rtl/>
        </w:rPr>
      </w:pPr>
      <w:r>
        <w:rPr>
          <w:rFonts w:cs="David"/>
        </w:rPr>
        <w:t>Mowinckel, Psalm Studies I, 28, 31-32</w:t>
      </w:r>
    </w:p>
    <w:p w14:paraId="4C9DA057" w14:textId="101983B6" w:rsidR="001B772E" w:rsidRDefault="001B772E" w:rsidP="00396464">
      <w:pPr>
        <w:spacing w:line="360" w:lineRule="auto"/>
        <w:outlineLvl w:val="0"/>
        <w:rPr>
          <w:rFonts w:cs="David"/>
          <w:b/>
          <w:bCs/>
          <w:rtl/>
        </w:rPr>
      </w:pPr>
      <w:r>
        <w:rPr>
          <w:rFonts w:cs="David" w:hint="cs"/>
          <w:b/>
          <w:bCs/>
          <w:rtl/>
        </w:rPr>
        <w:t xml:space="preserve">יב 6 </w:t>
      </w:r>
      <w:r>
        <w:rPr>
          <w:rFonts w:cs="David"/>
          <w:b/>
          <w:bCs/>
          <w:rtl/>
        </w:rPr>
        <w:t>–</w:t>
      </w:r>
      <w:r>
        <w:rPr>
          <w:rFonts w:cs="David" w:hint="cs"/>
          <w:b/>
          <w:bCs/>
          <w:rtl/>
        </w:rPr>
        <w:t xml:space="preserve"> 7 </w:t>
      </w:r>
    </w:p>
    <w:p w14:paraId="561D0372" w14:textId="77777777" w:rsidR="001B772E" w:rsidRPr="001B772E" w:rsidRDefault="001B772E" w:rsidP="001B772E">
      <w:pPr>
        <w:spacing w:line="360" w:lineRule="auto"/>
        <w:rPr>
          <w:rFonts w:cs="David"/>
          <w:rtl/>
        </w:rPr>
      </w:pPr>
      <w:r w:rsidRPr="00F63094">
        <w:rPr>
          <w:rFonts w:cs="David" w:hint="cs"/>
          <w:rtl/>
          <w:lang w:eastAsia="en-US"/>
        </w:rPr>
        <w:t>פלג, שיטתו הפרשנית</w:t>
      </w:r>
      <w:r>
        <w:rPr>
          <w:rFonts w:cs="David" w:hint="cs"/>
          <w:rtl/>
        </w:rPr>
        <w:t xml:space="preserve">, 191 </w:t>
      </w:r>
    </w:p>
    <w:p w14:paraId="7BFD5638" w14:textId="6F66C79A" w:rsidR="004E0964" w:rsidRDefault="004E0964" w:rsidP="00396464">
      <w:pPr>
        <w:spacing w:line="360" w:lineRule="auto"/>
        <w:outlineLvl w:val="0"/>
        <w:rPr>
          <w:rFonts w:cs="David"/>
          <w:b/>
          <w:bCs/>
          <w:rtl/>
        </w:rPr>
      </w:pPr>
      <w:r>
        <w:rPr>
          <w:rFonts w:cs="David" w:hint="cs"/>
          <w:b/>
          <w:bCs/>
          <w:rtl/>
        </w:rPr>
        <w:t>יב 6</w:t>
      </w:r>
    </w:p>
    <w:p w14:paraId="55044C6A" w14:textId="5D89013A" w:rsidR="004E0964" w:rsidRPr="004E0964" w:rsidRDefault="004E0964" w:rsidP="004E0964">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165-</w:t>
      </w:r>
      <w:r w:rsidR="009F29E5">
        <w:rPr>
          <w:rFonts w:asciiTheme="majorBidi" w:hAnsiTheme="majorBidi" w:cstheme="majorBidi"/>
        </w:rPr>
        <w:t>167</w:t>
      </w:r>
    </w:p>
    <w:p w14:paraId="4EE7A029" w14:textId="37971240" w:rsidR="00B273F2" w:rsidRDefault="00B273F2" w:rsidP="00396464">
      <w:pPr>
        <w:spacing w:line="360" w:lineRule="auto"/>
        <w:outlineLvl w:val="0"/>
        <w:rPr>
          <w:rFonts w:cs="David"/>
          <w:b/>
          <w:bCs/>
          <w:rtl/>
        </w:rPr>
      </w:pPr>
      <w:r>
        <w:rPr>
          <w:rFonts w:cs="David" w:hint="cs"/>
          <w:b/>
          <w:bCs/>
          <w:rtl/>
        </w:rPr>
        <w:t xml:space="preserve">יב 7 </w:t>
      </w:r>
      <w:r>
        <w:rPr>
          <w:rFonts w:cs="David"/>
          <w:b/>
          <w:bCs/>
          <w:rtl/>
        </w:rPr>
        <w:t>–</w:t>
      </w:r>
      <w:r>
        <w:rPr>
          <w:rFonts w:cs="David" w:hint="cs"/>
          <w:b/>
          <w:bCs/>
          <w:rtl/>
        </w:rPr>
        <w:t xml:space="preserve"> 9</w:t>
      </w:r>
    </w:p>
    <w:p w14:paraId="50C27EEF" w14:textId="3381D5DA" w:rsidR="00B273F2" w:rsidRDefault="00B273F2" w:rsidP="00396464">
      <w:pPr>
        <w:spacing w:line="360" w:lineRule="auto"/>
        <w:outlineLvl w:val="0"/>
        <w:rPr>
          <w:rFonts w:cs="David"/>
          <w:b/>
          <w:bCs/>
          <w:rtl/>
        </w:rPr>
      </w:pPr>
      <w:r>
        <w:t>Vreugdenhil, Psalm 91, 94-95</w:t>
      </w:r>
    </w:p>
    <w:p w14:paraId="3219FE16" w14:textId="5613C133" w:rsidR="00276A63" w:rsidRDefault="00276A63" w:rsidP="00396464">
      <w:pPr>
        <w:spacing w:line="360" w:lineRule="auto"/>
        <w:outlineLvl w:val="0"/>
        <w:rPr>
          <w:rFonts w:cs="David"/>
          <w:b/>
          <w:bCs/>
          <w:rtl/>
        </w:rPr>
      </w:pPr>
      <w:bookmarkStart w:id="13" w:name="יג"/>
      <w:r>
        <w:rPr>
          <w:rFonts w:cs="David" w:hint="cs"/>
          <w:b/>
          <w:bCs/>
          <w:rtl/>
        </w:rPr>
        <w:t>יג</w:t>
      </w:r>
    </w:p>
    <w:bookmarkEnd w:id="13"/>
    <w:p w14:paraId="2A356B62" w14:textId="77777777" w:rsidR="008F0D29" w:rsidRDefault="00276A63" w:rsidP="00276A63">
      <w:pPr>
        <w:spacing w:line="360" w:lineRule="auto"/>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C6164C" w:rsidRPr="00C6164C">
        <w:rPr>
          <w:rFonts w:cs="David" w:hint="cs"/>
          <w:rtl/>
        </w:rPr>
        <w:t xml:space="preserve">94 </w:t>
      </w:r>
      <w:r w:rsidR="003A0335">
        <w:rPr>
          <w:rFonts w:cs="David"/>
          <w:rtl/>
        </w:rPr>
        <w:t>–</w:t>
      </w:r>
      <w:r w:rsidR="00C6164C">
        <w:rPr>
          <w:rFonts w:cs="David" w:hint="cs"/>
          <w:b/>
          <w:bCs/>
          <w:rtl/>
        </w:rPr>
        <w:t xml:space="preserve"> </w:t>
      </w:r>
      <w:r w:rsidR="003A0335" w:rsidRPr="003A0335">
        <w:rPr>
          <w:rFonts w:cs="David" w:hint="cs"/>
          <w:rtl/>
        </w:rPr>
        <w:t>96</w:t>
      </w:r>
    </w:p>
    <w:p w14:paraId="5E655CD3" w14:textId="77777777" w:rsidR="00276A63" w:rsidRDefault="008F0D29" w:rsidP="00276A63">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rPr>
        <w:t xml:space="preserve"> 152</w:t>
      </w:r>
      <w:r w:rsidR="003A0335" w:rsidRPr="003A0335">
        <w:rPr>
          <w:rFonts w:cs="David" w:hint="cs"/>
          <w:rtl/>
        </w:rPr>
        <w:t xml:space="preserve"> </w:t>
      </w:r>
    </w:p>
    <w:p w14:paraId="71A6FCC4" w14:textId="77777777" w:rsidR="004468FF" w:rsidRDefault="004468FF" w:rsidP="004468FF">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281 </w:t>
      </w:r>
      <w:r w:rsidR="007831C0">
        <w:rPr>
          <w:rFonts w:cs="David"/>
          <w:rtl/>
        </w:rPr>
        <w:t>–</w:t>
      </w:r>
      <w:r>
        <w:rPr>
          <w:rFonts w:cs="David" w:hint="cs"/>
          <w:rtl/>
        </w:rPr>
        <w:t xml:space="preserve"> </w:t>
      </w:r>
      <w:r w:rsidR="007831C0">
        <w:rPr>
          <w:rFonts w:cs="David" w:hint="cs"/>
          <w:rtl/>
        </w:rPr>
        <w:t>295</w:t>
      </w:r>
      <w:r w:rsidR="00A91329">
        <w:rPr>
          <w:rFonts w:cs="David" w:hint="cs"/>
          <w:rtl/>
        </w:rPr>
        <w:t xml:space="preserve">; 404 </w:t>
      </w:r>
      <w:r w:rsidR="00A91329">
        <w:rPr>
          <w:rFonts w:cs="David"/>
          <w:rtl/>
        </w:rPr>
        <w:t>–</w:t>
      </w:r>
      <w:r w:rsidR="00A91329">
        <w:rPr>
          <w:rFonts w:cs="David" w:hint="cs"/>
          <w:rtl/>
        </w:rPr>
        <w:t xml:space="preserve"> 413 </w:t>
      </w:r>
      <w:r w:rsidR="007831C0">
        <w:rPr>
          <w:rFonts w:cs="David" w:hint="cs"/>
          <w:rtl/>
        </w:rPr>
        <w:t xml:space="preserve"> </w:t>
      </w:r>
    </w:p>
    <w:p w14:paraId="2E3BDD8C" w14:textId="77777777" w:rsidR="001F6C65" w:rsidRDefault="001F6C65" w:rsidP="004468FF">
      <w:pPr>
        <w:spacing w:line="360" w:lineRule="auto"/>
        <w:jc w:val="both"/>
        <w:rPr>
          <w:rFonts w:cs="David"/>
          <w:rtl/>
        </w:rPr>
      </w:pPr>
      <w:r>
        <w:rPr>
          <w:rFonts w:cs="David" w:hint="cs"/>
          <w:rtl/>
        </w:rPr>
        <w:t xml:space="preserve">ליבוביץ, פרקי נחמה, 582 </w:t>
      </w:r>
      <w:r>
        <w:rPr>
          <w:rFonts w:cs="David"/>
          <w:rtl/>
        </w:rPr>
        <w:t>–</w:t>
      </w:r>
      <w:r>
        <w:rPr>
          <w:rFonts w:cs="David" w:hint="cs"/>
          <w:rtl/>
        </w:rPr>
        <w:t xml:space="preserve"> 590 </w:t>
      </w:r>
    </w:p>
    <w:p w14:paraId="49AEFE87" w14:textId="77777777" w:rsidR="008E36A9" w:rsidRDefault="008E36A9" w:rsidP="008E36A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ל </w:t>
      </w:r>
      <w:r>
        <w:rPr>
          <w:rFonts w:cs="David"/>
          <w:rtl/>
          <w:lang w:eastAsia="en-US"/>
        </w:rPr>
        <w:t>–</w:t>
      </w:r>
      <w:r>
        <w:rPr>
          <w:rFonts w:cs="David" w:hint="cs"/>
          <w:rtl/>
          <w:lang w:eastAsia="en-US"/>
        </w:rPr>
        <w:t xml:space="preserve"> לא </w:t>
      </w:r>
    </w:p>
    <w:p w14:paraId="5967637F" w14:textId="77777777" w:rsidR="003463EB" w:rsidRPr="003463EB" w:rsidRDefault="003463EB" w:rsidP="003463EB">
      <w:pPr>
        <w:spacing w:line="360" w:lineRule="auto"/>
        <w:outlineLvl w:val="0"/>
        <w:rPr>
          <w:rtl/>
        </w:rPr>
      </w:pPr>
      <w:r w:rsidRPr="009D4B13">
        <w:t>Alter, The Art of Biblical Poetry</w:t>
      </w:r>
      <w:r>
        <w:t>, 63-67</w:t>
      </w:r>
    </w:p>
    <w:p w14:paraId="6E60F2E6" w14:textId="77777777" w:rsidR="00AF7C07" w:rsidRDefault="00AF7C07" w:rsidP="00AF7C07">
      <w:pPr>
        <w:spacing w:line="360" w:lineRule="auto"/>
        <w:jc w:val="both"/>
        <w:rPr>
          <w:rFonts w:cs="David"/>
          <w:rtl/>
          <w:lang w:eastAsia="en-US"/>
        </w:rPr>
      </w:pPr>
      <w:r w:rsidRPr="00AF7C07">
        <w:rPr>
          <w:rFonts w:cs="David"/>
          <w:lang w:eastAsia="en-US"/>
        </w:rPr>
        <w:t>Broyles, The Conflict, 183-187</w:t>
      </w:r>
    </w:p>
    <w:p w14:paraId="185353C0" w14:textId="77777777" w:rsidR="00BB5692" w:rsidRDefault="00BB5692" w:rsidP="00396464">
      <w:pPr>
        <w:spacing w:line="360" w:lineRule="auto"/>
        <w:outlineLvl w:val="0"/>
      </w:pPr>
      <w:r>
        <w:t>Croft, Identity, 135-136</w:t>
      </w:r>
    </w:p>
    <w:p w14:paraId="4FC09955" w14:textId="77777777" w:rsidR="003463EB" w:rsidRPr="003463EB" w:rsidRDefault="003463EB" w:rsidP="003463EB">
      <w:pPr>
        <w:spacing w:line="360" w:lineRule="auto"/>
        <w:jc w:val="both"/>
        <w:rPr>
          <w:rFonts w:cs="David"/>
          <w:rtl/>
          <w:lang w:eastAsia="en-US"/>
        </w:rPr>
      </w:pPr>
      <w:r w:rsidRPr="001D5FEB">
        <w:rPr>
          <w:shd w:val="clear" w:color="auto" w:fill="FFFFFF"/>
        </w:rPr>
        <w:t xml:space="preserve">Dhanaraj, Theological </w:t>
      </w:r>
      <w:r>
        <w:rPr>
          <w:shd w:val="clear" w:color="auto" w:fill="FFFFFF"/>
        </w:rPr>
        <w:t>Significance, 56-61; 74-81; 85-86</w:t>
      </w:r>
    </w:p>
    <w:p w14:paraId="2AC72EA4" w14:textId="08C6FA79" w:rsidR="003463EB" w:rsidRDefault="003463EB" w:rsidP="003463EB">
      <w:pPr>
        <w:spacing w:line="360" w:lineRule="auto"/>
        <w:outlineLvl w:val="0"/>
        <w:rPr>
          <w:rFonts w:cs="David"/>
        </w:rPr>
      </w:pPr>
      <w:r>
        <w:t>Fokkelman, Major Poems II</w:t>
      </w:r>
      <w:r w:rsidRPr="004A6421">
        <w:rPr>
          <w:rFonts w:cs="David"/>
        </w:rPr>
        <w:t xml:space="preserve">, </w:t>
      </w:r>
      <w:r>
        <w:rPr>
          <w:rFonts w:cs="David"/>
        </w:rPr>
        <w:t>87-88</w:t>
      </w:r>
      <w:r w:rsidR="00B5739A">
        <w:rPr>
          <w:rFonts w:cs="David"/>
        </w:rPr>
        <w:t>, 397</w:t>
      </w:r>
    </w:p>
    <w:p w14:paraId="5483B7EB" w14:textId="47F429BF" w:rsidR="00623EA2" w:rsidRDefault="00623EA2" w:rsidP="00623EA2">
      <w:pPr>
        <w:spacing w:line="360" w:lineRule="auto"/>
        <w:rPr>
          <w:rFonts w:asciiTheme="majorBidi" w:hAnsiTheme="majorBidi" w:cstheme="majorBidi"/>
        </w:rPr>
      </w:pPr>
      <w:r>
        <w:rPr>
          <w:rFonts w:asciiTheme="majorBidi" w:hAnsiTheme="majorBidi" w:cstheme="majorBidi"/>
        </w:rPr>
        <w:t>Fokkelman, Reading Biblical Poetry, 92</w:t>
      </w:r>
    </w:p>
    <w:p w14:paraId="7CF258D4" w14:textId="72FCDFAB" w:rsidR="009C62CF" w:rsidRPr="009C62CF" w:rsidRDefault="009C62CF" w:rsidP="009C62CF">
      <w:pPr>
        <w:spacing w:line="360" w:lineRule="auto"/>
        <w:jc w:val="both"/>
        <w:rPr>
          <w:rFonts w:cs="David"/>
          <w:lang w:eastAsia="en-US"/>
        </w:rPr>
      </w:pPr>
      <w:r>
        <w:t>Janowski, Arguing with God, 41-42, 59-76, 83-85</w:t>
      </w:r>
    </w:p>
    <w:p w14:paraId="2840EDA4" w14:textId="2080DABD" w:rsidR="00FA72F8" w:rsidRPr="003463EB" w:rsidRDefault="00FA72F8" w:rsidP="00FA72F8">
      <w:pPr>
        <w:spacing w:line="360" w:lineRule="auto"/>
        <w:jc w:val="both"/>
        <w:rPr>
          <w:rFonts w:cs="David"/>
          <w:rtl/>
        </w:rPr>
      </w:pPr>
      <w:r>
        <w:t>Treves, The Dates of the Psalms</w:t>
      </w:r>
      <w:r>
        <w:rPr>
          <w:rFonts w:cs="David"/>
        </w:rPr>
        <w:t>, 25</w:t>
      </w:r>
    </w:p>
    <w:p w14:paraId="36551E79" w14:textId="77777777" w:rsidR="000371F6" w:rsidRDefault="000371F6" w:rsidP="00396464">
      <w:pPr>
        <w:spacing w:line="360" w:lineRule="auto"/>
        <w:outlineLvl w:val="0"/>
        <w:rPr>
          <w:rFonts w:cs="David"/>
          <w:b/>
          <w:bCs/>
          <w:rtl/>
        </w:rPr>
      </w:pPr>
      <w:r>
        <w:rPr>
          <w:rFonts w:cs="David" w:hint="cs"/>
          <w:b/>
          <w:bCs/>
          <w:rtl/>
        </w:rPr>
        <w:t xml:space="preserve">יג 2 </w:t>
      </w:r>
      <w:r>
        <w:rPr>
          <w:rFonts w:cs="David"/>
          <w:b/>
          <w:bCs/>
          <w:rtl/>
        </w:rPr>
        <w:t>–</w:t>
      </w:r>
      <w:r>
        <w:rPr>
          <w:rFonts w:cs="David" w:hint="cs"/>
          <w:b/>
          <w:bCs/>
          <w:rtl/>
        </w:rPr>
        <w:t xml:space="preserve"> 6 </w:t>
      </w:r>
    </w:p>
    <w:p w14:paraId="7A7EDA13" w14:textId="77777777" w:rsidR="000371F6" w:rsidRDefault="000371F6" w:rsidP="000371F6">
      <w:pPr>
        <w:spacing w:line="360" w:lineRule="auto"/>
        <w:rPr>
          <w:rFonts w:cs="David"/>
          <w:rtl/>
        </w:rPr>
      </w:pPr>
      <w:r w:rsidRPr="00013358">
        <w:rPr>
          <w:rFonts w:cs="David" w:hint="cs"/>
          <w:rtl/>
        </w:rPr>
        <w:t>הראל פיש, שירת מקרא</w:t>
      </w:r>
      <w:r>
        <w:rPr>
          <w:rFonts w:cs="David" w:hint="cs"/>
          <w:rtl/>
        </w:rPr>
        <w:t xml:space="preserve">, 112 </w:t>
      </w:r>
      <w:r>
        <w:rPr>
          <w:rFonts w:cs="David"/>
          <w:rtl/>
        </w:rPr>
        <w:t>–</w:t>
      </w:r>
      <w:r>
        <w:rPr>
          <w:rFonts w:cs="David" w:hint="cs"/>
          <w:rtl/>
        </w:rPr>
        <w:t xml:space="preserve"> 114 </w:t>
      </w:r>
    </w:p>
    <w:p w14:paraId="6F810E19" w14:textId="77777777" w:rsidR="00FC1363" w:rsidRPr="000371F6" w:rsidRDefault="00FC1363" w:rsidP="00FC1363">
      <w:pPr>
        <w:spacing w:line="360" w:lineRule="auto"/>
        <w:jc w:val="both"/>
        <w:rPr>
          <w:rFonts w:cs="David"/>
          <w:rtl/>
        </w:rPr>
      </w:pPr>
      <w:r w:rsidRPr="005E4434">
        <w:rPr>
          <w:rFonts w:cs="David"/>
          <w:rtl/>
        </w:rPr>
        <w:t>עינת-</w:t>
      </w:r>
      <w:r w:rsidRPr="005E4434">
        <w:rPr>
          <w:rFonts w:cs="David" w:hint="cs"/>
          <w:rtl/>
        </w:rPr>
        <w:t>נ</w:t>
      </w:r>
      <w:r w:rsidRPr="005E4434">
        <w:rPr>
          <w:rFonts w:cs="David"/>
          <w:rtl/>
        </w:rPr>
        <w:t>וב, הרשויות האישיות</w:t>
      </w:r>
      <w:r>
        <w:rPr>
          <w:rFonts w:cs="David" w:hint="cs"/>
          <w:rtl/>
        </w:rPr>
        <w:t xml:space="preserve">, 139 </w:t>
      </w:r>
      <w:r>
        <w:rPr>
          <w:rFonts w:cs="David"/>
          <w:rtl/>
        </w:rPr>
        <w:t>–</w:t>
      </w:r>
      <w:r>
        <w:rPr>
          <w:rFonts w:cs="David" w:hint="cs"/>
          <w:rtl/>
        </w:rPr>
        <w:t xml:space="preserve"> 140 </w:t>
      </w:r>
    </w:p>
    <w:p w14:paraId="4506D762" w14:textId="77777777" w:rsidR="00402F5A" w:rsidRDefault="00402F5A" w:rsidP="00396464">
      <w:pPr>
        <w:spacing w:line="360" w:lineRule="auto"/>
        <w:outlineLvl w:val="0"/>
        <w:rPr>
          <w:rFonts w:cs="David"/>
          <w:b/>
          <w:bCs/>
          <w:rtl/>
        </w:rPr>
      </w:pPr>
      <w:r>
        <w:rPr>
          <w:rFonts w:cs="David" w:hint="cs"/>
          <w:b/>
          <w:bCs/>
          <w:rtl/>
        </w:rPr>
        <w:t xml:space="preserve">יג 2 </w:t>
      </w:r>
      <w:r>
        <w:rPr>
          <w:rFonts w:cs="David"/>
          <w:b/>
          <w:bCs/>
          <w:rtl/>
        </w:rPr>
        <w:t>–</w:t>
      </w:r>
      <w:r>
        <w:rPr>
          <w:rFonts w:cs="David" w:hint="cs"/>
          <w:b/>
          <w:bCs/>
          <w:rtl/>
        </w:rPr>
        <w:t xml:space="preserve"> 3 </w:t>
      </w:r>
    </w:p>
    <w:p w14:paraId="32819FA5" w14:textId="77777777" w:rsidR="00402F5A" w:rsidRDefault="00402F5A" w:rsidP="00402F5A">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xml:space="preserve">, 61-63 </w:t>
      </w:r>
    </w:p>
    <w:p w14:paraId="14883AEC" w14:textId="1AAA4A95" w:rsidR="00D236EC" w:rsidRDefault="00D236EC" w:rsidP="00396464">
      <w:pPr>
        <w:spacing w:line="360" w:lineRule="auto"/>
        <w:outlineLvl w:val="0"/>
        <w:rPr>
          <w:rFonts w:cs="David"/>
          <w:b/>
          <w:bCs/>
          <w:rtl/>
        </w:rPr>
      </w:pPr>
      <w:r>
        <w:rPr>
          <w:rFonts w:cs="David" w:hint="cs"/>
          <w:b/>
          <w:bCs/>
          <w:rtl/>
        </w:rPr>
        <w:t xml:space="preserve">יג 3 </w:t>
      </w:r>
      <w:r>
        <w:rPr>
          <w:rFonts w:cs="David"/>
          <w:b/>
          <w:bCs/>
          <w:rtl/>
        </w:rPr>
        <w:t>–</w:t>
      </w:r>
      <w:r>
        <w:rPr>
          <w:rFonts w:cs="David" w:hint="cs"/>
          <w:b/>
          <w:bCs/>
          <w:rtl/>
        </w:rPr>
        <w:t xml:space="preserve"> 4</w:t>
      </w:r>
    </w:p>
    <w:p w14:paraId="2FF62818" w14:textId="1060CCED" w:rsidR="00D236EC" w:rsidRPr="00D236EC" w:rsidRDefault="00D236EC" w:rsidP="00D236EC">
      <w:pPr>
        <w:spacing w:line="360" w:lineRule="auto"/>
        <w:jc w:val="both"/>
        <w:rPr>
          <w:rFonts w:cs="David"/>
          <w:rtl/>
          <w:lang w:eastAsia="en-US"/>
        </w:rPr>
      </w:pPr>
      <w:r>
        <w:t>Janowski, Arguing with God, 50-51</w:t>
      </w:r>
    </w:p>
    <w:p w14:paraId="31D65D00" w14:textId="69F91ADB" w:rsidR="00323E9D" w:rsidRDefault="00323E9D" w:rsidP="00396464">
      <w:pPr>
        <w:spacing w:line="360" w:lineRule="auto"/>
        <w:outlineLvl w:val="0"/>
        <w:rPr>
          <w:rFonts w:cs="David"/>
          <w:b/>
          <w:bCs/>
          <w:rtl/>
        </w:rPr>
      </w:pPr>
      <w:r>
        <w:rPr>
          <w:rFonts w:cs="David" w:hint="cs"/>
          <w:b/>
          <w:bCs/>
          <w:rtl/>
        </w:rPr>
        <w:t xml:space="preserve">יג 4 </w:t>
      </w:r>
      <w:r>
        <w:rPr>
          <w:rFonts w:cs="David"/>
          <w:b/>
          <w:bCs/>
          <w:rtl/>
        </w:rPr>
        <w:t>–</w:t>
      </w:r>
      <w:r>
        <w:rPr>
          <w:rFonts w:cs="David" w:hint="cs"/>
          <w:b/>
          <w:bCs/>
          <w:rtl/>
        </w:rPr>
        <w:t xml:space="preserve"> 5 </w:t>
      </w:r>
    </w:p>
    <w:p w14:paraId="07BA9D99" w14:textId="15CB035B" w:rsidR="00323E9D" w:rsidRPr="00B750EA" w:rsidRDefault="00323E9D" w:rsidP="00323E9D">
      <w:pPr>
        <w:spacing w:line="360" w:lineRule="auto"/>
        <w:rPr>
          <w:shd w:val="clear" w:color="auto" w:fill="FFFFFF"/>
          <w:rtl/>
        </w:rPr>
      </w:pPr>
      <w:r w:rsidRPr="001D5FEB">
        <w:rPr>
          <w:shd w:val="clear" w:color="auto" w:fill="FFFFFF"/>
        </w:rPr>
        <w:t xml:space="preserve">Dhanaraj, Theological </w:t>
      </w:r>
      <w:r w:rsidR="00666D45">
        <w:rPr>
          <w:shd w:val="clear" w:color="auto" w:fill="FFFFFF"/>
        </w:rPr>
        <w:t>Significance</w:t>
      </w:r>
      <w:r>
        <w:rPr>
          <w:shd w:val="clear" w:color="auto" w:fill="FFFFFF"/>
        </w:rPr>
        <w:t>, 63-68</w:t>
      </w:r>
    </w:p>
    <w:p w14:paraId="1D3CACD5" w14:textId="284C8224" w:rsidR="00D65168" w:rsidRDefault="00D65168" w:rsidP="00396464">
      <w:pPr>
        <w:spacing w:line="360" w:lineRule="auto"/>
        <w:outlineLvl w:val="0"/>
        <w:rPr>
          <w:rFonts w:cs="David"/>
          <w:b/>
          <w:bCs/>
          <w:rtl/>
        </w:rPr>
      </w:pPr>
      <w:r>
        <w:t>Fokkelman, Major Poems II, 34-35</w:t>
      </w:r>
    </w:p>
    <w:p w14:paraId="3BBF2E56" w14:textId="77777777" w:rsidR="005C1B61" w:rsidRDefault="005C1B61" w:rsidP="00396464">
      <w:pPr>
        <w:spacing w:line="360" w:lineRule="auto"/>
        <w:outlineLvl w:val="0"/>
        <w:rPr>
          <w:rFonts w:cs="David"/>
          <w:b/>
          <w:bCs/>
          <w:rtl/>
        </w:rPr>
      </w:pPr>
      <w:r>
        <w:rPr>
          <w:rFonts w:cs="David" w:hint="cs"/>
          <w:b/>
          <w:bCs/>
          <w:rtl/>
        </w:rPr>
        <w:t>יג 6</w:t>
      </w:r>
    </w:p>
    <w:p w14:paraId="3061739B" w14:textId="77777777" w:rsidR="005C1B61" w:rsidRDefault="005C1B61" w:rsidP="005C1B61">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xml:space="preserve">, 68-74 </w:t>
      </w:r>
    </w:p>
    <w:p w14:paraId="259CDD66" w14:textId="77777777" w:rsidR="00CB6707" w:rsidRDefault="00CB6707" w:rsidP="00396464">
      <w:pPr>
        <w:spacing w:line="360" w:lineRule="auto"/>
        <w:outlineLvl w:val="0"/>
        <w:rPr>
          <w:rFonts w:cs="David"/>
          <w:b/>
          <w:bCs/>
          <w:rtl/>
        </w:rPr>
      </w:pPr>
      <w:bookmarkStart w:id="14" w:name="יד"/>
      <w:r>
        <w:rPr>
          <w:rFonts w:cs="David" w:hint="cs"/>
          <w:b/>
          <w:bCs/>
          <w:rtl/>
        </w:rPr>
        <w:t>יד</w:t>
      </w:r>
      <w:bookmarkEnd w:id="14"/>
      <w:r>
        <w:rPr>
          <w:rFonts w:cs="David" w:hint="cs"/>
          <w:b/>
          <w:bCs/>
          <w:rtl/>
        </w:rPr>
        <w:t xml:space="preserve"> </w:t>
      </w:r>
      <w:r>
        <w:rPr>
          <w:rFonts w:cs="David"/>
          <w:b/>
          <w:bCs/>
          <w:rtl/>
        </w:rPr>
        <w:t>–</w:t>
      </w:r>
      <w:r>
        <w:rPr>
          <w:rFonts w:cs="David" w:hint="cs"/>
          <w:b/>
          <w:bCs/>
          <w:rtl/>
        </w:rPr>
        <w:t xml:space="preserve"> טו </w:t>
      </w:r>
    </w:p>
    <w:p w14:paraId="0DE64E9A" w14:textId="77777777" w:rsidR="00CB6707" w:rsidRPr="00CB6707" w:rsidRDefault="00CB6707" w:rsidP="00CB6707">
      <w:pPr>
        <w:spacing w:line="360" w:lineRule="auto"/>
        <w:jc w:val="both"/>
        <w:rPr>
          <w:rFonts w:cs="David"/>
          <w:rtl/>
        </w:rPr>
      </w:pPr>
      <w:r w:rsidRPr="004350D3">
        <w:rPr>
          <w:rFonts w:cs="David" w:hint="cs"/>
          <w:rtl/>
        </w:rPr>
        <w:t xml:space="preserve">זקוביץ, צבת בצבת עשויה, </w:t>
      </w:r>
      <w:r>
        <w:rPr>
          <w:rFonts w:cs="David" w:hint="cs"/>
          <w:rtl/>
        </w:rPr>
        <w:t xml:space="preserve">105 </w:t>
      </w:r>
      <w:r>
        <w:rPr>
          <w:rFonts w:cs="David"/>
          <w:rtl/>
        </w:rPr>
        <w:t>–</w:t>
      </w:r>
      <w:r>
        <w:rPr>
          <w:rFonts w:cs="David" w:hint="cs"/>
          <w:rtl/>
        </w:rPr>
        <w:t xml:space="preserve"> 106 </w:t>
      </w:r>
    </w:p>
    <w:p w14:paraId="5762146E" w14:textId="3AFA0A71" w:rsidR="006935FD" w:rsidRDefault="006935FD" w:rsidP="006935FD">
      <w:pPr>
        <w:spacing w:line="360" w:lineRule="auto"/>
        <w:outlineLvl w:val="0"/>
        <w:rPr>
          <w:rFonts w:cs="David"/>
          <w:b/>
          <w:bCs/>
          <w:rtl/>
        </w:rPr>
      </w:pPr>
      <w:r>
        <w:rPr>
          <w:rFonts w:cs="David" w:hint="cs"/>
          <w:b/>
          <w:bCs/>
          <w:rtl/>
        </w:rPr>
        <w:t>יד, נג</w:t>
      </w:r>
    </w:p>
    <w:p w14:paraId="5DD4B30C" w14:textId="2494F58D" w:rsidR="00FA72F8" w:rsidRPr="00FA72F8" w:rsidRDefault="00FA72F8" w:rsidP="00FA72F8">
      <w:pPr>
        <w:spacing w:line="360" w:lineRule="auto"/>
        <w:jc w:val="both"/>
        <w:rPr>
          <w:rFonts w:cs="David"/>
        </w:rPr>
      </w:pPr>
      <w:r>
        <w:t>Treves, The Dates of the Psalms</w:t>
      </w:r>
      <w:r>
        <w:rPr>
          <w:rFonts w:cs="David"/>
        </w:rPr>
        <w:t>, 25</w:t>
      </w:r>
    </w:p>
    <w:p w14:paraId="256F6CFD" w14:textId="0A544481" w:rsidR="005D47BF" w:rsidRPr="005D47BF" w:rsidRDefault="005D47BF" w:rsidP="005D47BF">
      <w:pPr>
        <w:spacing w:line="360" w:lineRule="auto"/>
        <w:rPr>
          <w:rFonts w:cs="David"/>
          <w:rtl/>
        </w:rPr>
      </w:pPr>
      <w:r>
        <w:t>Wardlaw, Elohim</w:t>
      </w:r>
      <w:r>
        <w:rPr>
          <w:rFonts w:cs="David"/>
        </w:rPr>
        <w:t>, 113-115</w:t>
      </w:r>
    </w:p>
    <w:p w14:paraId="68B6996C" w14:textId="77777777" w:rsidR="006935FD" w:rsidRPr="006935FD" w:rsidRDefault="006935FD" w:rsidP="006935FD">
      <w:pPr>
        <w:spacing w:line="360" w:lineRule="auto"/>
        <w:jc w:val="both"/>
        <w:rPr>
          <w:rFonts w:cs="David"/>
        </w:rPr>
      </w:pPr>
      <w:r w:rsidRPr="006935FD">
        <w:rPr>
          <w:rFonts w:cs="David"/>
        </w:rPr>
        <w:t>Whybray, Reading Psalms,</w:t>
      </w:r>
      <w:r>
        <w:rPr>
          <w:rFonts w:cs="David"/>
        </w:rPr>
        <w:t xml:space="preserve"> 61</w:t>
      </w:r>
    </w:p>
    <w:p w14:paraId="45B7F25F" w14:textId="4861C623" w:rsidR="00B62C38" w:rsidRDefault="00B62C38" w:rsidP="007158AD">
      <w:pPr>
        <w:spacing w:line="360" w:lineRule="auto"/>
        <w:rPr>
          <w:rFonts w:cs="David"/>
          <w:b/>
          <w:bCs/>
          <w:rtl/>
        </w:rPr>
      </w:pPr>
      <w:r>
        <w:rPr>
          <w:rFonts w:cs="David" w:hint="cs"/>
          <w:b/>
          <w:bCs/>
          <w:rtl/>
        </w:rPr>
        <w:t xml:space="preserve">יד (=נג); מ 14 </w:t>
      </w:r>
      <w:r>
        <w:rPr>
          <w:rFonts w:cs="David"/>
          <w:b/>
          <w:bCs/>
          <w:rtl/>
        </w:rPr>
        <w:t>–</w:t>
      </w:r>
      <w:r>
        <w:rPr>
          <w:rFonts w:cs="David" w:hint="cs"/>
          <w:b/>
          <w:bCs/>
          <w:rtl/>
        </w:rPr>
        <w:t xml:space="preserve"> 18 (=ע 2 </w:t>
      </w:r>
      <w:r>
        <w:rPr>
          <w:rFonts w:cs="David"/>
          <w:b/>
          <w:bCs/>
          <w:rtl/>
        </w:rPr>
        <w:t>–</w:t>
      </w:r>
      <w:r>
        <w:rPr>
          <w:rFonts w:cs="David" w:hint="cs"/>
          <w:b/>
          <w:bCs/>
          <w:rtl/>
        </w:rPr>
        <w:t xml:space="preserve"> 6); נז 8 </w:t>
      </w:r>
      <w:r>
        <w:rPr>
          <w:rFonts w:cs="David"/>
          <w:b/>
          <w:bCs/>
          <w:rtl/>
        </w:rPr>
        <w:t>–</w:t>
      </w:r>
      <w:r>
        <w:rPr>
          <w:rFonts w:cs="David" w:hint="cs"/>
          <w:b/>
          <w:bCs/>
          <w:rtl/>
        </w:rPr>
        <w:t xml:space="preserve"> 12(=ס 7 - 14</w:t>
      </w:r>
      <w:r>
        <w:rPr>
          <w:b/>
          <w:bCs/>
          <w:rtl/>
        </w:rPr>
        <w:t>~</w:t>
      </w:r>
      <w:r>
        <w:rPr>
          <w:rFonts w:cs="David" w:hint="cs"/>
          <w:b/>
          <w:bCs/>
          <w:rtl/>
        </w:rPr>
        <w:t xml:space="preserve">קח 2 </w:t>
      </w:r>
      <w:r>
        <w:rPr>
          <w:rFonts w:cs="David"/>
          <w:b/>
          <w:bCs/>
          <w:rtl/>
        </w:rPr>
        <w:t>–</w:t>
      </w:r>
      <w:r>
        <w:rPr>
          <w:rFonts w:cs="David" w:hint="cs"/>
          <w:b/>
          <w:bCs/>
          <w:rtl/>
        </w:rPr>
        <w:t xml:space="preserve"> 14)</w:t>
      </w:r>
    </w:p>
    <w:p w14:paraId="69FB0979" w14:textId="1876024C" w:rsidR="00B62C38" w:rsidRPr="00B62C38" w:rsidRDefault="00B62C38" w:rsidP="00B62C38">
      <w:pPr>
        <w:spacing w:line="360" w:lineRule="auto"/>
        <w:outlineLvl w:val="0"/>
        <w:rPr>
          <w:rtl/>
        </w:rPr>
      </w:pPr>
      <w:r>
        <w:t>Hensley, Covenant Relationships, 57 - 58</w:t>
      </w:r>
    </w:p>
    <w:p w14:paraId="15EFBAEA" w14:textId="0E1B3B20" w:rsidR="007158AD" w:rsidRDefault="007158AD" w:rsidP="007158AD">
      <w:pPr>
        <w:spacing w:line="360" w:lineRule="auto"/>
        <w:rPr>
          <w:rFonts w:cs="David"/>
          <w:b/>
          <w:bCs/>
          <w:rtl/>
        </w:rPr>
      </w:pPr>
      <w:r>
        <w:rPr>
          <w:rFonts w:cs="David" w:hint="cs"/>
          <w:b/>
          <w:bCs/>
          <w:rtl/>
        </w:rPr>
        <w:t>יד; פה; קכו</w:t>
      </w:r>
    </w:p>
    <w:p w14:paraId="57D4B34F" w14:textId="0D894D87" w:rsidR="007158AD" w:rsidRPr="007158AD" w:rsidRDefault="007158AD" w:rsidP="00396464">
      <w:pPr>
        <w:spacing w:line="360" w:lineRule="auto"/>
        <w:outlineLvl w:val="0"/>
        <w:rPr>
          <w:rFonts w:cs="David"/>
        </w:rPr>
      </w:pPr>
      <w:r>
        <w:rPr>
          <w:rFonts w:cs="David" w:hint="cs"/>
        </w:rPr>
        <w:t>M</w:t>
      </w:r>
      <w:r>
        <w:rPr>
          <w:rFonts w:cs="David"/>
        </w:rPr>
        <w:t>owinckel, Psalm Studies I, 256-257</w:t>
      </w:r>
    </w:p>
    <w:p w14:paraId="4028BFCB" w14:textId="63B2A79A" w:rsidR="008E6A2E" w:rsidRDefault="008E6A2E" w:rsidP="00396464">
      <w:pPr>
        <w:spacing w:line="360" w:lineRule="auto"/>
        <w:outlineLvl w:val="0"/>
        <w:rPr>
          <w:rFonts w:cs="David"/>
          <w:b/>
          <w:bCs/>
          <w:rtl/>
        </w:rPr>
      </w:pPr>
      <w:r>
        <w:rPr>
          <w:rFonts w:cs="David" w:hint="cs"/>
          <w:b/>
          <w:bCs/>
          <w:rtl/>
        </w:rPr>
        <w:t>יד</w:t>
      </w:r>
    </w:p>
    <w:p w14:paraId="76529660" w14:textId="77777777" w:rsidR="005E1B50" w:rsidRDefault="005E1B50" w:rsidP="005E1B50">
      <w:pPr>
        <w:spacing w:line="360" w:lineRule="auto"/>
        <w:jc w:val="both"/>
        <w:rPr>
          <w:rFonts w:cs="David"/>
          <w:rtl/>
        </w:rPr>
      </w:pPr>
      <w:r w:rsidRPr="00B94331">
        <w:rPr>
          <w:rFonts w:cs="David" w:hint="cs"/>
          <w:rtl/>
          <w:lang w:eastAsia="en-US"/>
        </w:rPr>
        <w:t>בובר, דרכו של מקרא,</w:t>
      </w:r>
      <w:r>
        <w:rPr>
          <w:rFonts w:cs="David" w:hint="cs"/>
          <w:rtl/>
        </w:rPr>
        <w:t xml:space="preserve"> </w:t>
      </w:r>
      <w:r w:rsidR="00383883">
        <w:rPr>
          <w:rFonts w:cs="David" w:hint="cs"/>
          <w:rtl/>
        </w:rPr>
        <w:t xml:space="preserve">146 </w:t>
      </w:r>
      <w:r w:rsidR="00383883">
        <w:rPr>
          <w:rFonts w:cs="David"/>
          <w:rtl/>
        </w:rPr>
        <w:t>–</w:t>
      </w:r>
      <w:r w:rsidR="00383883">
        <w:rPr>
          <w:rFonts w:cs="David" w:hint="cs"/>
          <w:rtl/>
        </w:rPr>
        <w:t xml:space="preserve"> 149 </w:t>
      </w:r>
    </w:p>
    <w:p w14:paraId="62104FFD" w14:textId="546CC855" w:rsidR="00B37F95" w:rsidRDefault="00B37F95" w:rsidP="00B37F95">
      <w:pPr>
        <w:spacing w:line="360" w:lineRule="auto"/>
        <w:jc w:val="both"/>
        <w:rPr>
          <w:rFonts w:cs="David"/>
          <w:rtl/>
          <w:lang w:eastAsia="en-US"/>
        </w:rPr>
      </w:pPr>
      <w:r w:rsidRPr="00E543E2">
        <w:rPr>
          <w:rFonts w:cs="David" w:hint="cs"/>
          <w:rtl/>
          <w:lang w:eastAsia="en-US"/>
        </w:rPr>
        <w:t>בובר, הצדק והעוול</w:t>
      </w:r>
      <w:r>
        <w:rPr>
          <w:rFonts w:cs="David" w:hint="cs"/>
          <w:rtl/>
          <w:lang w:eastAsia="en-US"/>
        </w:rPr>
        <w:t>, 12 - 14</w:t>
      </w:r>
    </w:p>
    <w:p w14:paraId="595FD397" w14:textId="38BA670E" w:rsidR="008E36A9" w:rsidRDefault="008E36A9" w:rsidP="008E36A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לא </w:t>
      </w:r>
      <w:r>
        <w:rPr>
          <w:rFonts w:cs="David"/>
          <w:rtl/>
          <w:lang w:eastAsia="en-US"/>
        </w:rPr>
        <w:t>–</w:t>
      </w:r>
      <w:r>
        <w:rPr>
          <w:rFonts w:cs="David" w:hint="cs"/>
          <w:rtl/>
          <w:lang w:eastAsia="en-US"/>
        </w:rPr>
        <w:t xml:space="preserve"> לב</w:t>
      </w:r>
      <w:r w:rsidR="00752FA1">
        <w:rPr>
          <w:rFonts w:cs="David" w:hint="cs"/>
          <w:rtl/>
          <w:lang w:eastAsia="en-US"/>
        </w:rPr>
        <w:t xml:space="preserve">; קלא </w:t>
      </w:r>
      <w:r w:rsidR="00752FA1">
        <w:rPr>
          <w:rFonts w:cs="David"/>
          <w:rtl/>
          <w:lang w:eastAsia="en-US"/>
        </w:rPr>
        <w:t>–</w:t>
      </w:r>
      <w:r w:rsidR="00752FA1">
        <w:rPr>
          <w:rFonts w:cs="David" w:hint="cs"/>
          <w:rtl/>
          <w:lang w:eastAsia="en-US"/>
        </w:rPr>
        <w:t xml:space="preserve"> קלד </w:t>
      </w:r>
      <w:r>
        <w:rPr>
          <w:rFonts w:cs="David" w:hint="cs"/>
          <w:rtl/>
          <w:lang w:eastAsia="en-US"/>
        </w:rPr>
        <w:t xml:space="preserve"> </w:t>
      </w:r>
    </w:p>
    <w:p w14:paraId="4C45254A" w14:textId="77777777" w:rsidR="0082316E" w:rsidRDefault="0082316E" w:rsidP="0082316E">
      <w:pPr>
        <w:spacing w:line="360" w:lineRule="auto"/>
        <w:jc w:val="both"/>
        <w:rPr>
          <w:rFonts w:cs="David"/>
          <w:rtl/>
        </w:rPr>
      </w:pPr>
      <w:r>
        <w:rPr>
          <w:rFonts w:cs="David" w:hint="cs"/>
          <w:rtl/>
        </w:rPr>
        <w:t xml:space="preserve">צייטקין, שאלות יסוד, </w:t>
      </w:r>
      <w:r w:rsidR="00172D6D">
        <w:rPr>
          <w:rFonts w:cs="David" w:hint="cs"/>
          <w:rtl/>
        </w:rPr>
        <w:t xml:space="preserve">67 </w:t>
      </w:r>
      <w:r w:rsidR="00172D6D">
        <w:rPr>
          <w:rFonts w:cs="David"/>
          <w:rtl/>
        </w:rPr>
        <w:t>–</w:t>
      </w:r>
      <w:r w:rsidR="00172D6D">
        <w:rPr>
          <w:rFonts w:cs="David" w:hint="cs"/>
          <w:rtl/>
        </w:rPr>
        <w:t xml:space="preserve"> 68 </w:t>
      </w:r>
    </w:p>
    <w:p w14:paraId="13B47522" w14:textId="77777777" w:rsidR="00E55981" w:rsidRDefault="00E55981" w:rsidP="00E55981">
      <w:pPr>
        <w:spacing w:line="360" w:lineRule="auto"/>
        <w:jc w:val="both"/>
        <w:rPr>
          <w:rFonts w:cs="David"/>
          <w:rtl/>
        </w:rPr>
      </w:pPr>
      <w:r>
        <w:rPr>
          <w:rFonts w:cs="David" w:hint="cs"/>
          <w:rtl/>
        </w:rPr>
        <w:t xml:space="preserve">קויפמן, תולדות, ב, </w:t>
      </w:r>
      <w:r w:rsidR="004956D0">
        <w:rPr>
          <w:rFonts w:cs="David" w:hint="cs"/>
          <w:rtl/>
        </w:rPr>
        <w:t>702, הע</w:t>
      </w:r>
      <w:r w:rsidR="004956D0">
        <w:rPr>
          <w:rFonts w:cs="David"/>
          <w:rtl/>
        </w:rPr>
        <w:t>'</w:t>
      </w:r>
      <w:r w:rsidRPr="00E55981">
        <w:rPr>
          <w:rFonts w:cs="David" w:hint="cs"/>
          <w:rtl/>
        </w:rPr>
        <w:t xml:space="preserve"> 85</w:t>
      </w:r>
    </w:p>
    <w:p w14:paraId="0CFE4663" w14:textId="77777777" w:rsidR="008E6A2E" w:rsidRDefault="008E6A2E" w:rsidP="008E6A2E">
      <w:pPr>
        <w:spacing w:line="360" w:lineRule="auto"/>
        <w:rPr>
          <w:rFonts w:cs="David"/>
          <w:b/>
          <w:bCs/>
          <w:rtl/>
        </w:rPr>
      </w:pPr>
      <w:r w:rsidRPr="002A5168">
        <w:rPr>
          <w:rFonts w:cs="David" w:hint="cs"/>
          <w:rtl/>
          <w:lang w:eastAsia="en-US"/>
        </w:rPr>
        <w:t>רופא, מבוא</w:t>
      </w:r>
      <w:r w:rsidRPr="002A5168">
        <w:rPr>
          <w:rFonts w:cs="David" w:hint="cs"/>
          <w:rtl/>
        </w:rPr>
        <w:t>,</w:t>
      </w:r>
      <w:r>
        <w:rPr>
          <w:rFonts w:cs="David" w:hint="cs"/>
          <w:rtl/>
        </w:rPr>
        <w:t xml:space="preserve"> </w:t>
      </w:r>
      <w:r w:rsidR="006D570F">
        <w:rPr>
          <w:rFonts w:cs="David" w:hint="cs"/>
          <w:rtl/>
        </w:rPr>
        <w:t xml:space="preserve">323 </w:t>
      </w:r>
      <w:r w:rsidR="006D570F">
        <w:rPr>
          <w:rFonts w:cs="David"/>
          <w:rtl/>
        </w:rPr>
        <w:t>–</w:t>
      </w:r>
      <w:r w:rsidR="006D570F">
        <w:rPr>
          <w:rFonts w:cs="David" w:hint="cs"/>
          <w:rtl/>
        </w:rPr>
        <w:t xml:space="preserve"> 324 </w:t>
      </w:r>
      <w:r>
        <w:rPr>
          <w:rFonts w:cs="David" w:hint="cs"/>
          <w:rtl/>
        </w:rPr>
        <w:t xml:space="preserve"> </w:t>
      </w:r>
    </w:p>
    <w:p w14:paraId="11DEFDD0" w14:textId="77777777" w:rsidR="00613FF6" w:rsidRDefault="00613FF6" w:rsidP="00613FF6">
      <w:pPr>
        <w:spacing w:line="360" w:lineRule="auto"/>
        <w:outlineLvl w:val="0"/>
        <w:rPr>
          <w:rFonts w:cs="David"/>
          <w:b/>
          <w:bCs/>
          <w:rtl/>
        </w:rPr>
      </w:pPr>
      <w:r>
        <w:t>Bellinger, Psalmody, 70-73</w:t>
      </w:r>
    </w:p>
    <w:p w14:paraId="32BBD0BB" w14:textId="77777777" w:rsidR="00253653" w:rsidRDefault="00253653" w:rsidP="00396464">
      <w:pPr>
        <w:spacing w:line="360" w:lineRule="auto"/>
        <w:outlineLvl w:val="0"/>
      </w:pPr>
      <w:r>
        <w:t>Croft, Identity, 68-69</w:t>
      </w:r>
    </w:p>
    <w:p w14:paraId="6A436A4D" w14:textId="77777777" w:rsidR="003463EB" w:rsidRDefault="003463EB" w:rsidP="003463EB">
      <w:pPr>
        <w:spacing w:line="360" w:lineRule="auto"/>
        <w:outlineLvl w:val="0"/>
        <w:rPr>
          <w:rFonts w:cs="David"/>
        </w:rPr>
      </w:pPr>
      <w:r>
        <w:t>Fokkelman, Major Poems II</w:t>
      </w:r>
      <w:r w:rsidRPr="004A6421">
        <w:rPr>
          <w:rFonts w:cs="David"/>
        </w:rPr>
        <w:t xml:space="preserve">, </w:t>
      </w:r>
      <w:r>
        <w:rPr>
          <w:rFonts w:cs="David"/>
        </w:rPr>
        <w:t>88-90</w:t>
      </w:r>
      <w:r w:rsidR="00B5739A">
        <w:rPr>
          <w:rFonts w:cs="David"/>
        </w:rPr>
        <w:t>, 397</w:t>
      </w:r>
    </w:p>
    <w:p w14:paraId="3751FA0B" w14:textId="259829FC" w:rsidR="003463EB" w:rsidRDefault="003463EB" w:rsidP="003463EB">
      <w:pPr>
        <w:spacing w:line="360" w:lineRule="auto"/>
        <w:rPr>
          <w:rFonts w:cs="David"/>
        </w:rPr>
      </w:pPr>
      <w:r w:rsidRPr="006935FD">
        <w:rPr>
          <w:rFonts w:cs="David"/>
        </w:rPr>
        <w:t>Goulder, Prayers of David, 84-85; 91-92</w:t>
      </w:r>
    </w:p>
    <w:p w14:paraId="598F7054" w14:textId="7364BA9D" w:rsidR="002F0B55" w:rsidRDefault="002F0B55" w:rsidP="007165EE">
      <w:pPr>
        <w:spacing w:line="360" w:lineRule="auto"/>
        <w:outlineLvl w:val="0"/>
        <w:rPr>
          <w:rFonts w:cs="David"/>
        </w:rPr>
      </w:pPr>
      <w:r>
        <w:rPr>
          <w:rFonts w:cs="David" w:hint="cs"/>
        </w:rPr>
        <w:t>M</w:t>
      </w:r>
      <w:r>
        <w:rPr>
          <w:rFonts w:cs="David"/>
        </w:rPr>
        <w:t xml:space="preserve">owinckel, Psalm Studies I, </w:t>
      </w:r>
      <w:r w:rsidR="007165EE">
        <w:rPr>
          <w:rFonts w:cs="David"/>
        </w:rPr>
        <w:t>347, 349-350, II, 553-555</w:t>
      </w:r>
    </w:p>
    <w:p w14:paraId="0A32F2FF" w14:textId="6981BF21" w:rsidR="00AC38BF" w:rsidRDefault="00AC38BF" w:rsidP="00396464">
      <w:pPr>
        <w:spacing w:line="360" w:lineRule="auto"/>
        <w:outlineLvl w:val="0"/>
        <w:rPr>
          <w:rFonts w:cs="David"/>
          <w:b/>
          <w:bCs/>
          <w:rtl/>
        </w:rPr>
      </w:pPr>
      <w:bookmarkStart w:id="15" w:name="טו"/>
      <w:r>
        <w:rPr>
          <w:rFonts w:cs="David" w:hint="cs"/>
          <w:b/>
          <w:bCs/>
          <w:rtl/>
        </w:rPr>
        <w:t xml:space="preserve">טו </w:t>
      </w:r>
      <w:bookmarkEnd w:id="15"/>
      <w:r>
        <w:rPr>
          <w:rFonts w:cs="David"/>
          <w:b/>
          <w:bCs/>
          <w:rtl/>
        </w:rPr>
        <w:t>–</w:t>
      </w:r>
      <w:r>
        <w:rPr>
          <w:rFonts w:cs="David" w:hint="cs"/>
          <w:b/>
          <w:bCs/>
          <w:rtl/>
        </w:rPr>
        <w:t xml:space="preserve"> כד</w:t>
      </w:r>
    </w:p>
    <w:p w14:paraId="32ADAA7A" w14:textId="38560647" w:rsidR="00AC38BF" w:rsidRPr="00AC38BF" w:rsidRDefault="00AC38BF" w:rsidP="00AC38BF">
      <w:pPr>
        <w:spacing w:line="360" w:lineRule="auto"/>
        <w:rPr>
          <w:rFonts w:cs="David"/>
          <w:rtl/>
        </w:rPr>
      </w:pPr>
      <w:r>
        <w:rPr>
          <w:rFonts w:asciiTheme="majorBidi" w:hAnsiTheme="majorBidi" w:cstheme="majorBidi"/>
        </w:rPr>
        <w:t>Skinner, The Historical Superscriptions</w:t>
      </w:r>
      <w:r>
        <w:rPr>
          <w:rFonts w:cs="David"/>
        </w:rPr>
        <w:t>, 275-279</w:t>
      </w:r>
    </w:p>
    <w:p w14:paraId="5EF24B51" w14:textId="2A857949" w:rsidR="008E739F" w:rsidRDefault="008E739F" w:rsidP="00396464">
      <w:pPr>
        <w:spacing w:line="360" w:lineRule="auto"/>
        <w:outlineLvl w:val="0"/>
        <w:rPr>
          <w:rFonts w:cs="David"/>
          <w:b/>
          <w:bCs/>
          <w:rtl/>
        </w:rPr>
      </w:pPr>
      <w:r>
        <w:rPr>
          <w:rFonts w:cs="David" w:hint="cs"/>
          <w:b/>
          <w:bCs/>
          <w:rtl/>
        </w:rPr>
        <w:t>טו</w:t>
      </w:r>
      <w:r w:rsidR="008925E2">
        <w:rPr>
          <w:rFonts w:cs="David" w:hint="cs"/>
          <w:b/>
          <w:bCs/>
          <w:rtl/>
        </w:rPr>
        <w:t>;</w:t>
      </w:r>
      <w:r>
        <w:rPr>
          <w:rFonts w:cs="David" w:hint="cs"/>
          <w:b/>
          <w:bCs/>
          <w:rtl/>
        </w:rPr>
        <w:t xml:space="preserve"> כד</w:t>
      </w:r>
    </w:p>
    <w:p w14:paraId="1E8EB300" w14:textId="5AC91198" w:rsidR="008925E2" w:rsidRDefault="008925E2" w:rsidP="00396464">
      <w:pPr>
        <w:spacing w:line="360" w:lineRule="auto"/>
        <w:outlineLvl w:val="0"/>
        <w:rPr>
          <w:rFonts w:cs="David"/>
          <w:b/>
          <w:bCs/>
          <w:rtl/>
        </w:rPr>
      </w:pPr>
      <w:r>
        <w:rPr>
          <w:lang w:val="de-DE"/>
        </w:rPr>
        <w:t>Gelander, The Religious Experience, 42-43</w:t>
      </w:r>
    </w:p>
    <w:p w14:paraId="10403BAB" w14:textId="77777777" w:rsidR="008E739F" w:rsidRPr="008E739F" w:rsidRDefault="008E739F" w:rsidP="008E739F">
      <w:pPr>
        <w:spacing w:line="360" w:lineRule="auto"/>
        <w:jc w:val="both"/>
        <w:rPr>
          <w:rFonts w:cs="David"/>
          <w:rtl/>
        </w:rPr>
      </w:pPr>
      <w:r w:rsidRPr="008E739F">
        <w:rPr>
          <w:rFonts w:cs="David"/>
        </w:rPr>
        <w:t>Sarna, Book of Psalms, 98-135</w:t>
      </w:r>
    </w:p>
    <w:p w14:paraId="0B3DCF6A" w14:textId="77777777" w:rsidR="007F287E" w:rsidRDefault="007F287E" w:rsidP="00396464">
      <w:pPr>
        <w:spacing w:line="360" w:lineRule="auto"/>
        <w:outlineLvl w:val="0"/>
        <w:rPr>
          <w:rFonts w:cs="David"/>
          <w:b/>
          <w:bCs/>
          <w:rtl/>
        </w:rPr>
      </w:pPr>
      <w:r>
        <w:rPr>
          <w:rFonts w:cs="David" w:hint="cs"/>
          <w:b/>
          <w:bCs/>
          <w:rtl/>
        </w:rPr>
        <w:t xml:space="preserve">טו </w:t>
      </w:r>
    </w:p>
    <w:p w14:paraId="5D4AC323" w14:textId="77777777" w:rsidR="007F287E" w:rsidRDefault="007F287E" w:rsidP="007F287E">
      <w:pPr>
        <w:spacing w:line="360" w:lineRule="auto"/>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132DF5">
        <w:rPr>
          <w:rFonts w:cs="David" w:hint="cs"/>
          <w:rtl/>
        </w:rPr>
        <w:t xml:space="preserve">147 </w:t>
      </w:r>
      <w:r w:rsidR="00132DF5">
        <w:rPr>
          <w:rFonts w:cs="David"/>
          <w:rtl/>
        </w:rPr>
        <w:t>–</w:t>
      </w:r>
      <w:r w:rsidR="00132DF5">
        <w:rPr>
          <w:rFonts w:cs="David" w:hint="cs"/>
          <w:rtl/>
        </w:rPr>
        <w:t xml:space="preserve"> 150 </w:t>
      </w:r>
    </w:p>
    <w:p w14:paraId="182D074F" w14:textId="77777777" w:rsidR="00CA15C1" w:rsidRPr="00CA15C1" w:rsidRDefault="00CA15C1" w:rsidP="008E4703">
      <w:pPr>
        <w:spacing w:line="360" w:lineRule="auto"/>
        <w:jc w:val="both"/>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CA15C1">
        <w:rPr>
          <w:rFonts w:cs="David" w:hint="cs"/>
          <w:rtl/>
        </w:rPr>
        <w:t xml:space="preserve">157 </w:t>
      </w:r>
      <w:r w:rsidRPr="00CA15C1">
        <w:rPr>
          <w:rFonts w:cs="David"/>
          <w:rtl/>
        </w:rPr>
        <w:t>–</w:t>
      </w:r>
      <w:r w:rsidRPr="00CA15C1">
        <w:rPr>
          <w:rFonts w:cs="David" w:hint="cs"/>
          <w:rtl/>
        </w:rPr>
        <w:t xml:space="preserve"> 1</w:t>
      </w:r>
      <w:r w:rsidR="00243EA7">
        <w:rPr>
          <w:rFonts w:cs="David" w:hint="cs"/>
          <w:rtl/>
        </w:rPr>
        <w:t>61</w:t>
      </w:r>
      <w:r w:rsidR="002202F4" w:rsidRPr="008E4703">
        <w:rPr>
          <w:rFonts w:cs="David" w:hint="cs"/>
          <w:rtl/>
        </w:rPr>
        <w:t xml:space="preserve">; 164 </w:t>
      </w:r>
      <w:r w:rsidR="002202F4" w:rsidRPr="008E4703">
        <w:rPr>
          <w:rFonts w:cs="David"/>
          <w:rtl/>
        </w:rPr>
        <w:t>–</w:t>
      </w:r>
      <w:r w:rsidR="002202F4" w:rsidRPr="008E4703">
        <w:rPr>
          <w:rFonts w:cs="David" w:hint="cs"/>
          <w:rtl/>
        </w:rPr>
        <w:t xml:space="preserve"> 165</w:t>
      </w:r>
      <w:r w:rsidR="002202F4">
        <w:rPr>
          <w:rFonts w:cs="David" w:hint="cs"/>
          <w:b/>
          <w:bCs/>
          <w:rtl/>
        </w:rPr>
        <w:t xml:space="preserve"> </w:t>
      </w:r>
      <w:r>
        <w:rPr>
          <w:rFonts w:cs="David" w:hint="cs"/>
          <w:b/>
          <w:bCs/>
          <w:rtl/>
        </w:rPr>
        <w:t xml:space="preserve"> </w:t>
      </w:r>
    </w:p>
    <w:p w14:paraId="127E2344" w14:textId="77777777" w:rsidR="008704B3" w:rsidRDefault="008704B3" w:rsidP="008704B3">
      <w:pPr>
        <w:spacing w:line="360" w:lineRule="auto"/>
        <w:jc w:val="both"/>
        <w:rPr>
          <w:rFonts w:cs="David"/>
          <w:rtl/>
          <w:lang w:eastAsia="en-US"/>
        </w:rPr>
      </w:pPr>
      <w:r w:rsidRPr="00AD5902">
        <w:rPr>
          <w:rFonts w:cs="David" w:hint="cs"/>
          <w:rtl/>
          <w:lang w:eastAsia="en-US"/>
        </w:rPr>
        <w:t>דבורה, המאבק על המקרא</w:t>
      </w:r>
      <w:r>
        <w:rPr>
          <w:rFonts w:cs="David" w:hint="cs"/>
          <w:rtl/>
          <w:lang w:eastAsia="en-US"/>
        </w:rPr>
        <w:t xml:space="preserve">, </w:t>
      </w:r>
      <w:r w:rsidR="00FE38BA">
        <w:rPr>
          <w:rFonts w:cs="David" w:hint="cs"/>
          <w:rtl/>
          <w:lang w:eastAsia="en-US"/>
        </w:rPr>
        <w:t xml:space="preserve">80 </w:t>
      </w:r>
      <w:r w:rsidR="00FE38BA">
        <w:rPr>
          <w:rFonts w:cs="David"/>
          <w:rtl/>
          <w:lang w:eastAsia="en-US"/>
        </w:rPr>
        <w:t>–</w:t>
      </w:r>
      <w:r w:rsidR="00FE38BA">
        <w:rPr>
          <w:rFonts w:cs="David" w:hint="cs"/>
          <w:rtl/>
          <w:lang w:eastAsia="en-US"/>
        </w:rPr>
        <w:t xml:space="preserve"> 85 </w:t>
      </w:r>
    </w:p>
    <w:p w14:paraId="0C1B98B6" w14:textId="77777777" w:rsidR="001757F3" w:rsidRDefault="001757F3" w:rsidP="001757F3">
      <w:pPr>
        <w:spacing w:line="360" w:lineRule="auto"/>
        <w:jc w:val="both"/>
        <w:rPr>
          <w:rFonts w:cs="David"/>
          <w:rtl/>
        </w:rPr>
      </w:pPr>
      <w:r w:rsidRPr="007E3554">
        <w:rPr>
          <w:rFonts w:cs="David" w:hint="cs"/>
          <w:rtl/>
          <w:lang w:eastAsia="en-US"/>
        </w:rPr>
        <w:t>ויינפלד, הליטורגיה</w:t>
      </w:r>
      <w:r w:rsidRPr="007E3554">
        <w:rPr>
          <w:rFonts w:cs="David" w:hint="cs"/>
          <w:rtl/>
        </w:rPr>
        <w:t>,</w:t>
      </w:r>
      <w:r>
        <w:rPr>
          <w:rFonts w:cs="David" w:hint="cs"/>
          <w:rtl/>
        </w:rPr>
        <w:t xml:space="preserve"> 87 </w:t>
      </w:r>
      <w:r>
        <w:rPr>
          <w:rFonts w:cs="David"/>
          <w:rtl/>
        </w:rPr>
        <w:t>–</w:t>
      </w:r>
      <w:r>
        <w:rPr>
          <w:rFonts w:cs="David" w:hint="cs"/>
          <w:rtl/>
        </w:rPr>
        <w:t xml:space="preserve"> 97</w:t>
      </w:r>
    </w:p>
    <w:p w14:paraId="19BE29A7" w14:textId="77777777" w:rsidR="00281398" w:rsidRDefault="00281398" w:rsidP="00281398">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144 </w:t>
      </w:r>
      <w:r w:rsidR="006834BA">
        <w:rPr>
          <w:rFonts w:cs="David"/>
          <w:rtl/>
        </w:rPr>
        <w:t>–</w:t>
      </w:r>
      <w:r>
        <w:rPr>
          <w:rFonts w:cs="David" w:hint="cs"/>
          <w:rtl/>
        </w:rPr>
        <w:t xml:space="preserve"> </w:t>
      </w:r>
      <w:r w:rsidR="006834BA">
        <w:rPr>
          <w:rFonts w:cs="David" w:hint="cs"/>
          <w:rtl/>
        </w:rPr>
        <w:t xml:space="preserve">152 </w:t>
      </w:r>
    </w:p>
    <w:p w14:paraId="2F50B39A" w14:textId="77777777" w:rsidR="008E36A9" w:rsidRDefault="008E36A9" w:rsidP="008E36A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לב </w:t>
      </w:r>
      <w:r>
        <w:rPr>
          <w:rFonts w:cs="David"/>
          <w:rtl/>
          <w:lang w:eastAsia="en-US"/>
        </w:rPr>
        <w:t>–</w:t>
      </w:r>
      <w:r>
        <w:rPr>
          <w:rFonts w:cs="David" w:hint="cs"/>
          <w:rtl/>
          <w:lang w:eastAsia="en-US"/>
        </w:rPr>
        <w:t xml:space="preserve"> לג</w:t>
      </w:r>
      <w:r w:rsidR="000C1485">
        <w:rPr>
          <w:rFonts w:cs="David" w:hint="cs"/>
          <w:rtl/>
          <w:lang w:eastAsia="en-US"/>
        </w:rPr>
        <w:t xml:space="preserve">; נד </w:t>
      </w:r>
      <w:r w:rsidR="000C1485">
        <w:rPr>
          <w:rFonts w:cs="David"/>
          <w:rtl/>
          <w:lang w:eastAsia="en-US"/>
        </w:rPr>
        <w:t>–</w:t>
      </w:r>
      <w:r w:rsidR="000C1485">
        <w:rPr>
          <w:rFonts w:cs="David" w:hint="cs"/>
          <w:rtl/>
          <w:lang w:eastAsia="en-US"/>
        </w:rPr>
        <w:t xml:space="preserve"> נה </w:t>
      </w:r>
      <w:r>
        <w:rPr>
          <w:rFonts w:cs="David" w:hint="cs"/>
          <w:rtl/>
          <w:lang w:eastAsia="en-US"/>
        </w:rPr>
        <w:t xml:space="preserve"> </w:t>
      </w:r>
    </w:p>
    <w:p w14:paraId="4606DCCF" w14:textId="4FA40156" w:rsidR="00A422D5" w:rsidRDefault="00A422D5" w:rsidP="008E36A9">
      <w:pPr>
        <w:spacing w:line="360" w:lineRule="auto"/>
        <w:jc w:val="both"/>
        <w:rPr>
          <w:rFonts w:cs="David"/>
        </w:rPr>
      </w:pPr>
      <w:r>
        <w:t>Fokkelman, Major Poems III</w:t>
      </w:r>
      <w:r>
        <w:rPr>
          <w:rFonts w:cs="David"/>
          <w:lang w:eastAsia="en-US"/>
        </w:rPr>
        <w:t>, 19-22</w:t>
      </w:r>
      <w:r w:rsidR="005648AA">
        <w:rPr>
          <w:rFonts w:cs="David"/>
          <w:lang w:eastAsia="en-US"/>
        </w:rPr>
        <w:t>, 330</w:t>
      </w:r>
      <w:r w:rsidR="008A6A87">
        <w:rPr>
          <w:rFonts w:cs="David"/>
        </w:rPr>
        <w:t>, 390</w:t>
      </w:r>
    </w:p>
    <w:p w14:paraId="61D41390" w14:textId="75930C85" w:rsidR="00FB09E1" w:rsidRPr="00A422D5" w:rsidRDefault="00FB09E1" w:rsidP="008E36A9">
      <w:pPr>
        <w:spacing w:line="360" w:lineRule="auto"/>
        <w:jc w:val="both"/>
        <w:rPr>
          <w:rFonts w:cs="David"/>
          <w:lang w:eastAsia="en-US"/>
        </w:rPr>
      </w:pPr>
      <w:r>
        <w:t>Janowski, Arguing with God, 49-50</w:t>
      </w:r>
    </w:p>
    <w:p w14:paraId="1051BE14" w14:textId="77777777" w:rsidR="001C759A" w:rsidRDefault="001C759A" w:rsidP="001C759A">
      <w:pPr>
        <w:spacing w:line="360" w:lineRule="auto"/>
        <w:jc w:val="both"/>
        <w:rPr>
          <w:rFonts w:cs="David"/>
          <w:lang w:eastAsia="en-US"/>
        </w:rPr>
      </w:pPr>
      <w:r w:rsidRPr="001C759A">
        <w:rPr>
          <w:rFonts w:cs="David"/>
          <w:lang w:eastAsia="en-US"/>
        </w:rPr>
        <w:t>Paterson, Praises of Israel, 116-123</w:t>
      </w:r>
    </w:p>
    <w:p w14:paraId="2AF5C6AE" w14:textId="019CF27A" w:rsidR="001C759A" w:rsidRDefault="001C759A" w:rsidP="001C759A">
      <w:pPr>
        <w:spacing w:line="360" w:lineRule="auto"/>
        <w:jc w:val="both"/>
        <w:rPr>
          <w:rFonts w:cs="David"/>
          <w:lang w:eastAsia="en-US"/>
        </w:rPr>
      </w:pPr>
      <w:r w:rsidRPr="001C759A">
        <w:rPr>
          <w:rFonts w:cs="David"/>
          <w:lang w:eastAsia="en-US"/>
        </w:rPr>
        <w:t xml:space="preserve"> Sarna, Book of Psalms, 108-121</w:t>
      </w:r>
    </w:p>
    <w:p w14:paraId="7D0ED409" w14:textId="60B13632" w:rsidR="00FA72F8" w:rsidRPr="001C759A" w:rsidRDefault="00FA72F8" w:rsidP="00FA72F8">
      <w:pPr>
        <w:spacing w:line="360" w:lineRule="auto"/>
        <w:jc w:val="both"/>
        <w:rPr>
          <w:rFonts w:cs="David"/>
          <w:rtl/>
        </w:rPr>
      </w:pPr>
      <w:r>
        <w:t>Treves, The Dates of the Psalms</w:t>
      </w:r>
      <w:r>
        <w:rPr>
          <w:rFonts w:cs="David"/>
        </w:rPr>
        <w:t>, 26-27</w:t>
      </w:r>
    </w:p>
    <w:p w14:paraId="03F7DADD" w14:textId="434C06E4" w:rsidR="00C02285" w:rsidRDefault="00C02285" w:rsidP="00396464">
      <w:pPr>
        <w:spacing w:line="360" w:lineRule="auto"/>
        <w:outlineLvl w:val="0"/>
        <w:rPr>
          <w:rFonts w:cs="David"/>
          <w:b/>
          <w:bCs/>
          <w:rtl/>
        </w:rPr>
      </w:pPr>
      <w:r>
        <w:rPr>
          <w:rFonts w:cs="David" w:hint="cs"/>
          <w:b/>
          <w:bCs/>
          <w:rtl/>
        </w:rPr>
        <w:t xml:space="preserve">טו 1 </w:t>
      </w:r>
      <w:r>
        <w:rPr>
          <w:rFonts w:cs="David"/>
          <w:b/>
          <w:bCs/>
          <w:rtl/>
        </w:rPr>
        <w:t>–</w:t>
      </w:r>
      <w:r>
        <w:rPr>
          <w:rFonts w:cs="David" w:hint="cs"/>
          <w:b/>
          <w:bCs/>
          <w:rtl/>
        </w:rPr>
        <w:t xml:space="preserve"> 3</w:t>
      </w:r>
    </w:p>
    <w:p w14:paraId="19DC1E4E" w14:textId="44933AEF" w:rsidR="00C02285" w:rsidRDefault="00C02285" w:rsidP="00C02285">
      <w:pPr>
        <w:spacing w:line="360" w:lineRule="auto"/>
        <w:rPr>
          <w:rFonts w:cs="David"/>
          <w:b/>
          <w:bCs/>
          <w:rtl/>
        </w:rPr>
      </w:pPr>
      <w:r w:rsidRPr="00B63CE6">
        <w:rPr>
          <w:rFonts w:asciiTheme="majorBidi" w:hAnsiTheme="majorBidi" w:cstheme="majorBidi"/>
        </w:rPr>
        <w:t>Olyan, Friendship</w:t>
      </w:r>
      <w:r>
        <w:rPr>
          <w:rFonts w:asciiTheme="majorBidi" w:hAnsiTheme="majorBidi" w:cstheme="majorBidi"/>
        </w:rPr>
        <w:t>, 26-27</w:t>
      </w:r>
    </w:p>
    <w:p w14:paraId="31D3CAA4" w14:textId="6ECE8602" w:rsidR="002202F4" w:rsidRDefault="002202F4" w:rsidP="00396464">
      <w:pPr>
        <w:spacing w:line="360" w:lineRule="auto"/>
        <w:outlineLvl w:val="0"/>
        <w:rPr>
          <w:rFonts w:cs="David"/>
          <w:b/>
          <w:bCs/>
          <w:rtl/>
        </w:rPr>
      </w:pPr>
      <w:r>
        <w:rPr>
          <w:rFonts w:cs="David" w:hint="cs"/>
          <w:b/>
          <w:bCs/>
          <w:rtl/>
        </w:rPr>
        <w:t xml:space="preserve">טו 1 </w:t>
      </w:r>
      <w:r>
        <w:rPr>
          <w:rFonts w:cs="David"/>
          <w:b/>
          <w:bCs/>
          <w:rtl/>
        </w:rPr>
        <w:t>–</w:t>
      </w:r>
      <w:r>
        <w:rPr>
          <w:rFonts w:cs="David" w:hint="cs"/>
          <w:b/>
          <w:bCs/>
          <w:rtl/>
        </w:rPr>
        <w:t xml:space="preserve"> 2 </w:t>
      </w:r>
    </w:p>
    <w:p w14:paraId="2511CFB8" w14:textId="77777777" w:rsidR="002202F4" w:rsidRDefault="002202F4" w:rsidP="002202F4">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2202F4">
        <w:rPr>
          <w:rFonts w:cs="David" w:hint="cs"/>
          <w:rtl/>
        </w:rPr>
        <w:t xml:space="preserve">161 </w:t>
      </w:r>
      <w:r w:rsidRPr="002202F4">
        <w:rPr>
          <w:rFonts w:cs="David"/>
          <w:rtl/>
        </w:rPr>
        <w:t>–</w:t>
      </w:r>
      <w:r w:rsidRPr="002202F4">
        <w:rPr>
          <w:rFonts w:cs="David" w:hint="cs"/>
          <w:rtl/>
        </w:rPr>
        <w:t xml:space="preserve"> 162</w:t>
      </w:r>
      <w:r>
        <w:rPr>
          <w:rFonts w:cs="David" w:hint="cs"/>
          <w:b/>
          <w:bCs/>
          <w:rtl/>
        </w:rPr>
        <w:t xml:space="preserve"> </w:t>
      </w:r>
    </w:p>
    <w:p w14:paraId="375A8D07" w14:textId="77777777" w:rsidR="001C759A" w:rsidRDefault="001C759A" w:rsidP="00396464">
      <w:pPr>
        <w:spacing w:line="360" w:lineRule="auto"/>
        <w:outlineLvl w:val="0"/>
        <w:rPr>
          <w:rFonts w:cs="David"/>
          <w:b/>
          <w:bCs/>
          <w:rtl/>
        </w:rPr>
      </w:pPr>
      <w:r>
        <w:rPr>
          <w:rFonts w:cs="David" w:hint="cs"/>
          <w:b/>
          <w:bCs/>
          <w:rtl/>
        </w:rPr>
        <w:t>טו 1</w:t>
      </w:r>
    </w:p>
    <w:p w14:paraId="27E10E73" w14:textId="77777777" w:rsidR="001C759A" w:rsidRPr="001C759A" w:rsidRDefault="001C759A" w:rsidP="001C759A">
      <w:pPr>
        <w:spacing w:line="360" w:lineRule="auto"/>
        <w:rPr>
          <w:rFonts w:cs="David"/>
          <w:rtl/>
        </w:rPr>
      </w:pPr>
      <w:r w:rsidRPr="001C759A">
        <w:rPr>
          <w:rFonts w:cs="David"/>
        </w:rPr>
        <w:t>Sarna, Book of Psalms, 108-111</w:t>
      </w:r>
    </w:p>
    <w:p w14:paraId="7FF4217F" w14:textId="77777777" w:rsidR="001C759A" w:rsidRDefault="001C759A" w:rsidP="00396464">
      <w:pPr>
        <w:spacing w:line="360" w:lineRule="auto"/>
        <w:outlineLvl w:val="0"/>
        <w:rPr>
          <w:rFonts w:cs="David"/>
          <w:b/>
          <w:bCs/>
          <w:rtl/>
        </w:rPr>
      </w:pPr>
      <w:r>
        <w:rPr>
          <w:rFonts w:cs="David" w:hint="cs"/>
          <w:b/>
          <w:bCs/>
          <w:rtl/>
        </w:rPr>
        <w:t xml:space="preserve">טו 2 </w:t>
      </w:r>
      <w:r>
        <w:rPr>
          <w:rFonts w:cs="David"/>
          <w:b/>
          <w:bCs/>
          <w:rtl/>
        </w:rPr>
        <w:t>–</w:t>
      </w:r>
      <w:r>
        <w:rPr>
          <w:rFonts w:cs="David" w:hint="cs"/>
          <w:b/>
          <w:bCs/>
          <w:rtl/>
        </w:rPr>
        <w:t xml:space="preserve"> 5 </w:t>
      </w:r>
    </w:p>
    <w:p w14:paraId="53B60F87" w14:textId="77777777" w:rsidR="008E739F" w:rsidRDefault="001C759A" w:rsidP="001C759A">
      <w:pPr>
        <w:spacing w:line="360" w:lineRule="auto"/>
        <w:rPr>
          <w:rFonts w:cs="David"/>
        </w:rPr>
      </w:pPr>
      <w:r w:rsidRPr="001C759A">
        <w:rPr>
          <w:rFonts w:cs="David"/>
        </w:rPr>
        <w:t>Pater</w:t>
      </w:r>
      <w:r w:rsidR="008E739F">
        <w:rPr>
          <w:rFonts w:cs="David"/>
        </w:rPr>
        <w:t>son, Praises of Israel, 121-123</w:t>
      </w:r>
    </w:p>
    <w:p w14:paraId="0A7E9AC4" w14:textId="77777777" w:rsidR="001C759A" w:rsidRPr="001C759A" w:rsidRDefault="001C759A" w:rsidP="001C759A">
      <w:pPr>
        <w:spacing w:line="360" w:lineRule="auto"/>
        <w:rPr>
          <w:rFonts w:cs="David"/>
          <w:rtl/>
        </w:rPr>
      </w:pPr>
      <w:r w:rsidRPr="001C759A">
        <w:rPr>
          <w:rFonts w:cs="David"/>
        </w:rPr>
        <w:t xml:space="preserve"> Sarna, Book of Psalms, 111-121</w:t>
      </w:r>
    </w:p>
    <w:p w14:paraId="36041A2F" w14:textId="77777777" w:rsidR="002202F4" w:rsidRDefault="002202F4" w:rsidP="00396464">
      <w:pPr>
        <w:spacing w:line="360" w:lineRule="auto"/>
        <w:outlineLvl w:val="0"/>
        <w:rPr>
          <w:rFonts w:cs="David"/>
          <w:b/>
          <w:bCs/>
          <w:rtl/>
        </w:rPr>
      </w:pPr>
      <w:r>
        <w:rPr>
          <w:rFonts w:cs="David" w:hint="cs"/>
          <w:b/>
          <w:bCs/>
          <w:rtl/>
        </w:rPr>
        <w:t xml:space="preserve">טו 3 </w:t>
      </w:r>
      <w:r>
        <w:rPr>
          <w:rFonts w:cs="David"/>
          <w:b/>
          <w:bCs/>
          <w:rtl/>
        </w:rPr>
        <w:t>–</w:t>
      </w:r>
      <w:r>
        <w:rPr>
          <w:rFonts w:cs="David" w:hint="cs"/>
          <w:b/>
          <w:bCs/>
          <w:rtl/>
        </w:rPr>
        <w:t xml:space="preserve"> 5 </w:t>
      </w:r>
    </w:p>
    <w:p w14:paraId="566D53C4" w14:textId="77777777" w:rsidR="002202F4" w:rsidRDefault="002202F4" w:rsidP="002202F4">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2202F4">
        <w:rPr>
          <w:rFonts w:cs="David" w:hint="cs"/>
          <w:rtl/>
        </w:rPr>
        <w:t xml:space="preserve">162 </w:t>
      </w:r>
      <w:r w:rsidRPr="002202F4">
        <w:rPr>
          <w:rFonts w:cs="David"/>
          <w:rtl/>
        </w:rPr>
        <w:t>–</w:t>
      </w:r>
      <w:r w:rsidRPr="002202F4">
        <w:rPr>
          <w:rFonts w:cs="David" w:hint="cs"/>
          <w:rtl/>
        </w:rPr>
        <w:t xml:space="preserve"> 164</w:t>
      </w:r>
      <w:r>
        <w:rPr>
          <w:rFonts w:cs="David" w:hint="cs"/>
          <w:b/>
          <w:bCs/>
          <w:rtl/>
        </w:rPr>
        <w:t xml:space="preserve"> </w:t>
      </w:r>
    </w:p>
    <w:p w14:paraId="00770D3C" w14:textId="548E5527" w:rsidR="00E21EF6" w:rsidRDefault="00E21EF6" w:rsidP="00396464">
      <w:pPr>
        <w:spacing w:line="360" w:lineRule="auto"/>
        <w:outlineLvl w:val="0"/>
        <w:rPr>
          <w:rFonts w:cs="David"/>
          <w:b/>
          <w:bCs/>
          <w:rtl/>
        </w:rPr>
      </w:pPr>
      <w:bookmarkStart w:id="16" w:name="טז"/>
      <w:r>
        <w:rPr>
          <w:rFonts w:cs="David" w:hint="cs"/>
          <w:b/>
          <w:bCs/>
          <w:rtl/>
        </w:rPr>
        <w:t xml:space="preserve">טז </w:t>
      </w:r>
      <w:bookmarkEnd w:id="16"/>
      <w:r>
        <w:rPr>
          <w:rFonts w:cs="David"/>
          <w:b/>
          <w:bCs/>
          <w:rtl/>
        </w:rPr>
        <w:t>–</w:t>
      </w:r>
      <w:r>
        <w:rPr>
          <w:rFonts w:cs="David" w:hint="cs"/>
          <w:b/>
          <w:bCs/>
          <w:rtl/>
        </w:rPr>
        <w:t xml:space="preserve"> יז</w:t>
      </w:r>
    </w:p>
    <w:p w14:paraId="72B56D76" w14:textId="609E1358" w:rsidR="00E21EF6" w:rsidRPr="00E21EF6" w:rsidRDefault="00E21EF6" w:rsidP="00E21EF6">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121-123</w:t>
      </w:r>
    </w:p>
    <w:p w14:paraId="775FC00D" w14:textId="77777777" w:rsidR="00C24BA7" w:rsidRDefault="00C24BA7" w:rsidP="00C24BA7">
      <w:pPr>
        <w:spacing w:line="360" w:lineRule="auto"/>
        <w:rPr>
          <w:rFonts w:cs="David"/>
          <w:b/>
          <w:bCs/>
          <w:rtl/>
        </w:rPr>
      </w:pPr>
      <w:r>
        <w:rPr>
          <w:rFonts w:cs="David" w:hint="cs"/>
          <w:b/>
          <w:bCs/>
          <w:rtl/>
        </w:rPr>
        <w:t xml:space="preserve">טז; נו </w:t>
      </w:r>
      <w:r>
        <w:rPr>
          <w:rFonts w:cs="David"/>
          <w:b/>
          <w:bCs/>
          <w:rtl/>
        </w:rPr>
        <w:t>–</w:t>
      </w:r>
      <w:r>
        <w:rPr>
          <w:rFonts w:cs="David" w:hint="cs"/>
          <w:b/>
          <w:bCs/>
          <w:rtl/>
        </w:rPr>
        <w:t xml:space="preserve"> ס; ישע' לח 9</w:t>
      </w:r>
    </w:p>
    <w:p w14:paraId="3528C023" w14:textId="2AFC741A" w:rsidR="00C24BA7" w:rsidRPr="00C24BA7" w:rsidRDefault="00C24BA7" w:rsidP="00396464">
      <w:pPr>
        <w:spacing w:line="360" w:lineRule="auto"/>
        <w:outlineLvl w:val="0"/>
        <w:rPr>
          <w:rFonts w:cs="David"/>
        </w:rPr>
      </w:pPr>
      <w:r>
        <w:rPr>
          <w:rFonts w:cs="David"/>
        </w:rPr>
        <w:t>Mowinckel, Psalm Studies II, 605-606</w:t>
      </w:r>
    </w:p>
    <w:p w14:paraId="3B33661D" w14:textId="2D97D73B" w:rsidR="00AC7210" w:rsidRDefault="00AC7210" w:rsidP="00396464">
      <w:pPr>
        <w:spacing w:line="360" w:lineRule="auto"/>
        <w:outlineLvl w:val="0"/>
        <w:rPr>
          <w:rFonts w:cs="David"/>
          <w:b/>
          <w:bCs/>
          <w:rtl/>
        </w:rPr>
      </w:pPr>
      <w:r>
        <w:rPr>
          <w:rFonts w:cs="David" w:hint="cs"/>
          <w:b/>
          <w:bCs/>
          <w:rtl/>
        </w:rPr>
        <w:t>טז</w:t>
      </w:r>
    </w:p>
    <w:p w14:paraId="3DE12D31" w14:textId="77777777" w:rsidR="00AC7210" w:rsidRDefault="00AC7210" w:rsidP="00AC7210">
      <w:pPr>
        <w:spacing w:line="360" w:lineRule="auto"/>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6604C3">
        <w:rPr>
          <w:rFonts w:cs="David" w:hint="cs"/>
          <w:rtl/>
        </w:rPr>
        <w:t xml:space="preserve">136 </w:t>
      </w:r>
      <w:r w:rsidR="006604C3">
        <w:rPr>
          <w:rFonts w:cs="David"/>
          <w:rtl/>
        </w:rPr>
        <w:t>–</w:t>
      </w:r>
      <w:r w:rsidR="006604C3">
        <w:rPr>
          <w:rFonts w:cs="David" w:hint="cs"/>
          <w:rtl/>
        </w:rPr>
        <w:t xml:space="preserve"> 140 </w:t>
      </w:r>
    </w:p>
    <w:p w14:paraId="028F95A9" w14:textId="77777777" w:rsidR="008E36A9" w:rsidRDefault="008E36A9" w:rsidP="008E36A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לד</w:t>
      </w:r>
    </w:p>
    <w:p w14:paraId="596D143D" w14:textId="77777777" w:rsidR="00A422D5" w:rsidRPr="00A422D5" w:rsidRDefault="00A422D5" w:rsidP="008E36A9">
      <w:pPr>
        <w:spacing w:line="360" w:lineRule="auto"/>
        <w:jc w:val="both"/>
        <w:rPr>
          <w:rFonts w:cs="David"/>
          <w:lang w:eastAsia="en-US"/>
        </w:rPr>
      </w:pPr>
      <w:r>
        <w:t>Fokkelman, Major Poems III</w:t>
      </w:r>
      <w:r>
        <w:rPr>
          <w:rFonts w:cs="David"/>
          <w:lang w:eastAsia="en-US"/>
        </w:rPr>
        <w:t>, 22-25</w:t>
      </w:r>
      <w:r w:rsidR="005648AA">
        <w:rPr>
          <w:rFonts w:cs="David"/>
          <w:lang w:eastAsia="en-US"/>
        </w:rPr>
        <w:t>, 330</w:t>
      </w:r>
      <w:r w:rsidR="008A6A87">
        <w:rPr>
          <w:rFonts w:cs="David"/>
        </w:rPr>
        <w:t>, 390</w:t>
      </w:r>
    </w:p>
    <w:p w14:paraId="48AE4992" w14:textId="1411D1C8" w:rsidR="008E739F" w:rsidRDefault="008E739F" w:rsidP="008E739F">
      <w:pPr>
        <w:spacing w:line="360" w:lineRule="auto"/>
        <w:jc w:val="both"/>
        <w:rPr>
          <w:rFonts w:cs="David"/>
          <w:lang w:eastAsia="en-US"/>
        </w:rPr>
      </w:pPr>
      <w:r w:rsidRPr="008E739F">
        <w:rPr>
          <w:rFonts w:cs="David"/>
          <w:lang w:val="de-DE" w:eastAsia="en-US"/>
        </w:rPr>
        <w:t>Frieling, Welt Der Psalmen, 177-190</w:t>
      </w:r>
    </w:p>
    <w:p w14:paraId="0AA99158" w14:textId="196F679F" w:rsidR="00C5058D" w:rsidRPr="00C5058D" w:rsidRDefault="00C5058D" w:rsidP="00C5058D">
      <w:pPr>
        <w:spacing w:line="360" w:lineRule="auto"/>
        <w:rPr>
          <w:rFonts w:cs="David"/>
          <w:b/>
          <w:bCs/>
        </w:rPr>
      </w:pPr>
      <w:r w:rsidRPr="00AE0059">
        <w:rPr>
          <w:rFonts w:asciiTheme="majorBidi" w:hAnsiTheme="majorBidi" w:cstheme="majorBidi"/>
        </w:rPr>
        <w:t>Janowski, Arguing with God</w:t>
      </w:r>
      <w:r>
        <w:rPr>
          <w:rFonts w:asciiTheme="majorBidi" w:hAnsiTheme="majorBidi" w:cstheme="majorBidi"/>
        </w:rPr>
        <w:t>, 291-305</w:t>
      </w:r>
    </w:p>
    <w:p w14:paraId="6149359C" w14:textId="28DDF59D" w:rsidR="008E739F" w:rsidRDefault="008E739F" w:rsidP="008E739F">
      <w:pPr>
        <w:spacing w:line="360" w:lineRule="auto"/>
        <w:jc w:val="both"/>
        <w:rPr>
          <w:rFonts w:cs="David"/>
          <w:lang w:eastAsia="en-US"/>
        </w:rPr>
      </w:pPr>
      <w:r w:rsidRPr="008E739F">
        <w:rPr>
          <w:rFonts w:cs="David"/>
          <w:lang w:val="de-DE" w:eastAsia="en-US"/>
        </w:rPr>
        <w:t xml:space="preserve"> Rendsburg, Linguistic Evidence, 29-33</w:t>
      </w:r>
    </w:p>
    <w:p w14:paraId="66245163" w14:textId="53BB6676" w:rsidR="00FA72F8" w:rsidRPr="00FA72F8" w:rsidRDefault="00FA72F8" w:rsidP="00FA72F8">
      <w:pPr>
        <w:spacing w:line="360" w:lineRule="auto"/>
        <w:jc w:val="both"/>
        <w:rPr>
          <w:rFonts w:cs="David"/>
          <w:rtl/>
        </w:rPr>
      </w:pPr>
      <w:r>
        <w:t>Treves, The Dates of the Psalms</w:t>
      </w:r>
      <w:r>
        <w:rPr>
          <w:rFonts w:cs="David"/>
        </w:rPr>
        <w:t>, 27</w:t>
      </w:r>
    </w:p>
    <w:p w14:paraId="509A9E21" w14:textId="77777777" w:rsidR="008E739F" w:rsidRDefault="008E739F" w:rsidP="00396464">
      <w:pPr>
        <w:spacing w:line="360" w:lineRule="auto"/>
        <w:outlineLvl w:val="0"/>
        <w:rPr>
          <w:rFonts w:cs="David"/>
          <w:b/>
          <w:bCs/>
          <w:rtl/>
        </w:rPr>
      </w:pPr>
      <w:r>
        <w:rPr>
          <w:rFonts w:cs="David" w:hint="cs"/>
          <w:b/>
          <w:bCs/>
          <w:rtl/>
        </w:rPr>
        <w:t xml:space="preserve">טז 1 </w:t>
      </w:r>
      <w:r>
        <w:rPr>
          <w:rFonts w:cs="David"/>
          <w:b/>
          <w:bCs/>
          <w:rtl/>
        </w:rPr>
        <w:t>–</w:t>
      </w:r>
      <w:r>
        <w:rPr>
          <w:rFonts w:cs="David" w:hint="cs"/>
          <w:b/>
          <w:bCs/>
          <w:rtl/>
        </w:rPr>
        <w:t xml:space="preserve"> 2 </w:t>
      </w:r>
    </w:p>
    <w:p w14:paraId="56B12683" w14:textId="77777777" w:rsidR="008E739F" w:rsidRPr="008E739F" w:rsidRDefault="008E739F" w:rsidP="008E739F">
      <w:pPr>
        <w:spacing w:line="360" w:lineRule="auto"/>
        <w:jc w:val="both"/>
        <w:rPr>
          <w:rFonts w:cs="David"/>
          <w:rtl/>
          <w:lang w:val="de-DE"/>
        </w:rPr>
      </w:pPr>
      <w:r w:rsidRPr="008E739F">
        <w:rPr>
          <w:rFonts w:cs="David"/>
          <w:lang w:val="de-DE"/>
        </w:rPr>
        <w:t>Frieling, Welt Der Psalmen, 178-179</w:t>
      </w:r>
    </w:p>
    <w:p w14:paraId="651F5737" w14:textId="77777777" w:rsidR="00E823CA" w:rsidRDefault="00E823CA" w:rsidP="00396464">
      <w:pPr>
        <w:spacing w:line="360" w:lineRule="auto"/>
        <w:outlineLvl w:val="0"/>
        <w:rPr>
          <w:rFonts w:cs="David"/>
          <w:b/>
          <w:bCs/>
          <w:rtl/>
        </w:rPr>
      </w:pPr>
      <w:r>
        <w:rPr>
          <w:rFonts w:cs="David" w:hint="cs"/>
          <w:b/>
          <w:bCs/>
          <w:rtl/>
        </w:rPr>
        <w:t>טז 1</w:t>
      </w:r>
    </w:p>
    <w:p w14:paraId="7E61BAD5" w14:textId="77777777" w:rsidR="00E823CA" w:rsidRPr="00E823CA" w:rsidRDefault="00E823CA" w:rsidP="00E823CA">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rtl/>
        </w:rPr>
        <w:t xml:space="preserve"> 218 </w:t>
      </w:r>
      <w:r>
        <w:rPr>
          <w:rFonts w:cs="David"/>
          <w:rtl/>
        </w:rPr>
        <w:t>–</w:t>
      </w:r>
      <w:r>
        <w:rPr>
          <w:rFonts w:cs="David" w:hint="cs"/>
          <w:rtl/>
        </w:rPr>
        <w:t xml:space="preserve"> 219 </w:t>
      </w:r>
    </w:p>
    <w:p w14:paraId="06498620" w14:textId="77777777" w:rsidR="004F686A" w:rsidRDefault="004F686A" w:rsidP="00396464">
      <w:pPr>
        <w:spacing w:line="360" w:lineRule="auto"/>
        <w:outlineLvl w:val="0"/>
        <w:rPr>
          <w:rFonts w:cs="David"/>
          <w:b/>
          <w:bCs/>
          <w:rtl/>
        </w:rPr>
      </w:pPr>
      <w:r>
        <w:rPr>
          <w:rFonts w:cs="David" w:hint="cs"/>
          <w:b/>
          <w:bCs/>
          <w:rtl/>
        </w:rPr>
        <w:t>טז 2</w:t>
      </w:r>
    </w:p>
    <w:p w14:paraId="4DAB4022" w14:textId="77777777" w:rsidR="004F686A" w:rsidRPr="004F686A" w:rsidRDefault="004F686A" w:rsidP="004F686A">
      <w:pPr>
        <w:spacing w:line="360" w:lineRule="auto"/>
        <w:rPr>
          <w:rFonts w:cs="David"/>
          <w:rtl/>
          <w:lang w:val="de-DE"/>
        </w:rPr>
      </w:pPr>
      <w:r w:rsidRPr="004F686A">
        <w:rPr>
          <w:rFonts w:cs="David"/>
          <w:lang w:val="de-DE"/>
        </w:rPr>
        <w:t>Rendsburg, Linguistic Evidence, 29-30</w:t>
      </w:r>
    </w:p>
    <w:p w14:paraId="3DC82F45" w14:textId="77777777" w:rsidR="002F3140" w:rsidRDefault="002F3140" w:rsidP="00396464">
      <w:pPr>
        <w:spacing w:line="360" w:lineRule="auto"/>
        <w:outlineLvl w:val="0"/>
        <w:rPr>
          <w:rFonts w:cs="David"/>
          <w:b/>
          <w:bCs/>
          <w:rtl/>
        </w:rPr>
      </w:pPr>
      <w:r>
        <w:rPr>
          <w:rFonts w:cs="David" w:hint="cs"/>
          <w:b/>
          <w:bCs/>
          <w:rtl/>
        </w:rPr>
        <w:t xml:space="preserve">טז 3 </w:t>
      </w:r>
      <w:r>
        <w:rPr>
          <w:rFonts w:cs="David"/>
          <w:b/>
          <w:bCs/>
          <w:rtl/>
        </w:rPr>
        <w:t>–</w:t>
      </w:r>
      <w:r>
        <w:rPr>
          <w:rFonts w:cs="David" w:hint="cs"/>
          <w:b/>
          <w:bCs/>
          <w:rtl/>
        </w:rPr>
        <w:t xml:space="preserve"> 4 </w:t>
      </w:r>
    </w:p>
    <w:p w14:paraId="43CA3884" w14:textId="77777777" w:rsidR="002F3140" w:rsidRPr="00761ECC" w:rsidRDefault="00761ECC" w:rsidP="00761ECC">
      <w:pPr>
        <w:spacing w:line="360" w:lineRule="auto"/>
        <w:jc w:val="both"/>
        <w:rPr>
          <w:rFonts w:cs="David"/>
          <w:rtl/>
        </w:rPr>
      </w:pPr>
      <w:r w:rsidRPr="00761ECC">
        <w:rPr>
          <w:rFonts w:cs="David"/>
          <w:rtl/>
        </w:rPr>
        <w:t>רופא, מלאכים במקרא</w:t>
      </w:r>
      <w:r>
        <w:rPr>
          <w:rFonts w:cs="David" w:hint="cs"/>
          <w:rtl/>
        </w:rPr>
        <w:t xml:space="preserve">, 44 </w:t>
      </w:r>
      <w:r>
        <w:rPr>
          <w:rFonts w:cs="David"/>
          <w:rtl/>
        </w:rPr>
        <w:t>–</w:t>
      </w:r>
      <w:r>
        <w:rPr>
          <w:rFonts w:cs="David" w:hint="cs"/>
          <w:rtl/>
        </w:rPr>
        <w:t xml:space="preserve"> 46 </w:t>
      </w:r>
    </w:p>
    <w:p w14:paraId="3FE7009C" w14:textId="77777777" w:rsidR="004F686A" w:rsidRDefault="004F686A" w:rsidP="00396464">
      <w:pPr>
        <w:spacing w:line="360" w:lineRule="auto"/>
        <w:outlineLvl w:val="0"/>
        <w:rPr>
          <w:rFonts w:cs="David"/>
          <w:b/>
          <w:bCs/>
          <w:rtl/>
        </w:rPr>
      </w:pPr>
      <w:r>
        <w:rPr>
          <w:rFonts w:cs="David" w:hint="cs"/>
          <w:b/>
          <w:bCs/>
          <w:rtl/>
        </w:rPr>
        <w:t>טז 3</w:t>
      </w:r>
    </w:p>
    <w:p w14:paraId="1C0F46A7" w14:textId="77777777" w:rsidR="004F686A" w:rsidRPr="004F686A" w:rsidRDefault="004F686A" w:rsidP="004F686A">
      <w:pPr>
        <w:spacing w:line="360" w:lineRule="auto"/>
        <w:jc w:val="both"/>
        <w:rPr>
          <w:rFonts w:cs="David"/>
          <w:rtl/>
          <w:lang w:val="de-DE"/>
        </w:rPr>
      </w:pPr>
      <w:r w:rsidRPr="004F686A">
        <w:rPr>
          <w:rFonts w:cs="David"/>
          <w:lang w:val="de-DE"/>
        </w:rPr>
        <w:t>Frieling, Welt Der Psalmen, 179</w:t>
      </w:r>
    </w:p>
    <w:p w14:paraId="11163050" w14:textId="77777777" w:rsidR="004F686A" w:rsidRPr="00A4437E" w:rsidRDefault="00A4437E" w:rsidP="00A4437E">
      <w:pPr>
        <w:spacing w:line="360" w:lineRule="auto"/>
        <w:outlineLvl w:val="0"/>
        <w:rPr>
          <w:rFonts w:cs="David"/>
          <w:b/>
          <w:bCs/>
        </w:rPr>
      </w:pPr>
      <w:r>
        <w:rPr>
          <w:rFonts w:cs="David" w:hint="cs"/>
          <w:b/>
          <w:bCs/>
          <w:rtl/>
          <w:lang w:val="de-DE"/>
        </w:rPr>
        <w:t>טז 4</w:t>
      </w:r>
    </w:p>
    <w:p w14:paraId="1B483705" w14:textId="77777777" w:rsidR="004F686A" w:rsidRPr="004F686A" w:rsidRDefault="004F686A" w:rsidP="004F686A">
      <w:pPr>
        <w:spacing w:line="360" w:lineRule="auto"/>
        <w:rPr>
          <w:rFonts w:cs="David"/>
          <w:lang w:val="de-DE"/>
        </w:rPr>
      </w:pPr>
      <w:r w:rsidRPr="004F686A">
        <w:rPr>
          <w:rFonts w:cs="David"/>
          <w:lang w:val="de-DE"/>
        </w:rPr>
        <w:t>Frieling, Welt Der Psalmen, 180-182</w:t>
      </w:r>
    </w:p>
    <w:p w14:paraId="3C737902" w14:textId="77777777" w:rsidR="004F686A" w:rsidRPr="00A4437E" w:rsidRDefault="00A4437E" w:rsidP="00A4437E">
      <w:pPr>
        <w:spacing w:line="360" w:lineRule="auto"/>
        <w:outlineLvl w:val="0"/>
        <w:rPr>
          <w:rFonts w:cs="David"/>
          <w:b/>
          <w:bCs/>
          <w:rtl/>
        </w:rPr>
      </w:pPr>
      <w:r>
        <w:rPr>
          <w:rFonts w:cs="David" w:hint="cs"/>
          <w:b/>
          <w:bCs/>
          <w:rtl/>
        </w:rPr>
        <w:t xml:space="preserve">טז 5 </w:t>
      </w:r>
      <w:r>
        <w:rPr>
          <w:rFonts w:cs="David"/>
          <w:b/>
          <w:bCs/>
          <w:rtl/>
        </w:rPr>
        <w:t>–</w:t>
      </w:r>
      <w:r>
        <w:rPr>
          <w:rFonts w:cs="David" w:hint="cs"/>
          <w:b/>
          <w:bCs/>
          <w:rtl/>
        </w:rPr>
        <w:t xml:space="preserve"> 6 </w:t>
      </w:r>
    </w:p>
    <w:p w14:paraId="34F6126D" w14:textId="24D20127" w:rsidR="004F686A" w:rsidRDefault="004F686A" w:rsidP="004F686A">
      <w:pPr>
        <w:spacing w:line="360" w:lineRule="auto"/>
        <w:rPr>
          <w:rFonts w:cs="David"/>
        </w:rPr>
      </w:pPr>
      <w:r w:rsidRPr="004F686A">
        <w:rPr>
          <w:rFonts w:cs="David"/>
          <w:lang w:val="de-DE"/>
        </w:rPr>
        <w:t>Frieling, Welt Der Psalmen, 182</w:t>
      </w:r>
    </w:p>
    <w:p w14:paraId="2782F156" w14:textId="1F0AAF4A" w:rsidR="007B1DE9" w:rsidRPr="007B1DE9" w:rsidRDefault="007B1DE9" w:rsidP="007B1DE9">
      <w:pPr>
        <w:spacing w:line="360" w:lineRule="auto"/>
        <w:outlineLvl w:val="0"/>
      </w:pPr>
      <w:r>
        <w:t>Hensley, Covenant Relationships, 121-122</w:t>
      </w:r>
    </w:p>
    <w:p w14:paraId="5F2DAB20" w14:textId="77777777" w:rsidR="004F686A" w:rsidRPr="00A4437E" w:rsidRDefault="00A4437E" w:rsidP="00A4437E">
      <w:pPr>
        <w:spacing w:line="360" w:lineRule="auto"/>
        <w:outlineLvl w:val="0"/>
        <w:rPr>
          <w:rFonts w:cs="David"/>
          <w:b/>
          <w:bCs/>
          <w:rtl/>
        </w:rPr>
      </w:pPr>
      <w:r>
        <w:rPr>
          <w:rFonts w:cs="David" w:hint="cs"/>
          <w:b/>
          <w:bCs/>
          <w:rtl/>
        </w:rPr>
        <w:t>טז 6</w:t>
      </w:r>
    </w:p>
    <w:p w14:paraId="760AC80F" w14:textId="77777777" w:rsidR="004F686A" w:rsidRPr="004F686A" w:rsidRDefault="004F686A" w:rsidP="004F686A">
      <w:pPr>
        <w:spacing w:line="360" w:lineRule="auto"/>
        <w:rPr>
          <w:rFonts w:cs="David"/>
          <w:lang w:val="de-DE"/>
        </w:rPr>
      </w:pPr>
      <w:r w:rsidRPr="004F686A">
        <w:rPr>
          <w:rFonts w:cs="David"/>
          <w:lang w:val="de-DE"/>
        </w:rPr>
        <w:t>Rendsburg, Linguistic Evidence, 30-31</w:t>
      </w:r>
    </w:p>
    <w:p w14:paraId="16A9D4B3" w14:textId="77777777" w:rsidR="004F686A" w:rsidRPr="004F686A" w:rsidRDefault="00A4437E" w:rsidP="00A4437E">
      <w:pPr>
        <w:spacing w:line="360" w:lineRule="auto"/>
        <w:outlineLvl w:val="0"/>
        <w:rPr>
          <w:rFonts w:cs="David"/>
          <w:b/>
          <w:bCs/>
          <w:lang w:val="de-DE"/>
        </w:rPr>
      </w:pPr>
      <w:r>
        <w:rPr>
          <w:rFonts w:cs="David" w:hint="cs"/>
          <w:b/>
          <w:bCs/>
          <w:rtl/>
          <w:lang w:val="de-DE"/>
        </w:rPr>
        <w:t>טז 7</w:t>
      </w:r>
    </w:p>
    <w:p w14:paraId="0C518436" w14:textId="77777777" w:rsidR="004F686A" w:rsidRPr="00A4437E" w:rsidRDefault="004F686A" w:rsidP="00A4437E">
      <w:pPr>
        <w:spacing w:line="360" w:lineRule="auto"/>
        <w:rPr>
          <w:rFonts w:cs="David"/>
          <w:rtl/>
          <w:lang w:val="de-DE"/>
        </w:rPr>
      </w:pPr>
      <w:r w:rsidRPr="004F686A">
        <w:rPr>
          <w:rFonts w:cs="David"/>
          <w:lang w:val="de-DE"/>
        </w:rPr>
        <w:t>Frieling, Welt Der Psalmen, 183</w:t>
      </w:r>
    </w:p>
    <w:p w14:paraId="2E49D366" w14:textId="77777777" w:rsidR="00DA711B" w:rsidRDefault="00DA711B" w:rsidP="00396464">
      <w:pPr>
        <w:spacing w:line="360" w:lineRule="auto"/>
        <w:outlineLvl w:val="0"/>
        <w:rPr>
          <w:rFonts w:cs="David"/>
          <w:b/>
          <w:bCs/>
          <w:rtl/>
        </w:rPr>
      </w:pPr>
      <w:r>
        <w:rPr>
          <w:rFonts w:cs="David" w:hint="cs"/>
          <w:b/>
          <w:bCs/>
          <w:rtl/>
        </w:rPr>
        <w:t>טז 8</w:t>
      </w:r>
    </w:p>
    <w:p w14:paraId="613FCA57" w14:textId="77777777" w:rsidR="00DA711B" w:rsidRDefault="00DA711B" w:rsidP="00DA711B">
      <w:pPr>
        <w:spacing w:line="360" w:lineRule="auto"/>
        <w:jc w:val="both"/>
        <w:rPr>
          <w:rFonts w:cs="David"/>
          <w:rtl/>
        </w:rPr>
      </w:pPr>
      <w:r w:rsidRPr="00DA711B">
        <w:rPr>
          <w:rStyle w:val="apple-style-span"/>
          <w:rFonts w:ascii="Arial" w:hAnsi="Arial" w:cs="David" w:hint="cs"/>
          <w:color w:val="000000"/>
          <w:rtl/>
        </w:rPr>
        <w:t>ק</w:t>
      </w:r>
      <w:r w:rsidRPr="00DA711B">
        <w:rPr>
          <w:rStyle w:val="apple-style-span"/>
          <w:rFonts w:ascii="Arial" w:hAnsi="Arial" w:cs="David"/>
          <w:color w:val="000000"/>
          <w:rtl/>
        </w:rPr>
        <w:t xml:space="preserve">ריב, </w:t>
      </w:r>
      <w:r w:rsidR="00E16D43">
        <w:rPr>
          <w:rStyle w:val="apple-style-span"/>
          <w:rFonts w:ascii="Arial" w:hAnsi="Arial" w:cs="David"/>
          <w:color w:val="000000"/>
          <w:rtl/>
        </w:rPr>
        <w:t>עמודי התנ"ך</w:t>
      </w:r>
      <w:r w:rsidRPr="00DA711B">
        <w:rPr>
          <w:rFonts w:cs="David" w:hint="cs"/>
          <w:rtl/>
        </w:rPr>
        <w:t xml:space="preserve">, </w:t>
      </w:r>
      <w:r>
        <w:rPr>
          <w:rFonts w:cs="David" w:hint="cs"/>
          <w:rtl/>
        </w:rPr>
        <w:t xml:space="preserve">318 </w:t>
      </w:r>
      <w:r>
        <w:rPr>
          <w:rFonts w:cs="David"/>
          <w:rtl/>
        </w:rPr>
        <w:t>–</w:t>
      </w:r>
      <w:r>
        <w:rPr>
          <w:rFonts w:cs="David" w:hint="cs"/>
          <w:rtl/>
        </w:rPr>
        <w:t xml:space="preserve"> 319 </w:t>
      </w:r>
    </w:p>
    <w:p w14:paraId="67426716" w14:textId="77777777" w:rsidR="00267BCD" w:rsidRPr="00267BCD" w:rsidRDefault="00267BCD" w:rsidP="00267BCD">
      <w:pPr>
        <w:spacing w:line="360" w:lineRule="auto"/>
        <w:jc w:val="both"/>
        <w:rPr>
          <w:rFonts w:cs="David"/>
          <w:lang w:val="de-DE"/>
        </w:rPr>
      </w:pPr>
      <w:r w:rsidRPr="00267BCD">
        <w:rPr>
          <w:rFonts w:cs="David"/>
          <w:lang w:val="de-DE"/>
        </w:rPr>
        <w:t>Frieling, Welt Der Psalmen, 183-184</w:t>
      </w:r>
    </w:p>
    <w:p w14:paraId="79799E04" w14:textId="77777777" w:rsidR="00267BCD" w:rsidRPr="00267BCD" w:rsidRDefault="00267BCD" w:rsidP="00267BCD">
      <w:pPr>
        <w:spacing w:line="360" w:lineRule="auto"/>
        <w:jc w:val="both"/>
        <w:outlineLvl w:val="0"/>
        <w:rPr>
          <w:rFonts w:cs="David"/>
          <w:b/>
          <w:bCs/>
          <w:lang w:val="de-DE"/>
        </w:rPr>
      </w:pPr>
      <w:r>
        <w:rPr>
          <w:rFonts w:cs="David" w:hint="cs"/>
          <w:b/>
          <w:bCs/>
          <w:rtl/>
          <w:lang w:val="de-DE"/>
        </w:rPr>
        <w:t>טז 9</w:t>
      </w:r>
    </w:p>
    <w:p w14:paraId="49AFF64A" w14:textId="77777777" w:rsidR="00267BCD" w:rsidRPr="00267BCD" w:rsidRDefault="00267BCD" w:rsidP="00267BCD">
      <w:pPr>
        <w:spacing w:line="360" w:lineRule="auto"/>
        <w:jc w:val="both"/>
        <w:rPr>
          <w:rFonts w:cs="David"/>
          <w:lang w:val="de-DE"/>
        </w:rPr>
      </w:pPr>
      <w:r w:rsidRPr="00267BCD">
        <w:rPr>
          <w:rFonts w:cs="David"/>
          <w:lang w:val="de-DE"/>
        </w:rPr>
        <w:t>Frieling, Welt Der Psalmen, 184-186</w:t>
      </w:r>
    </w:p>
    <w:p w14:paraId="7E885204" w14:textId="77777777" w:rsidR="00267BCD" w:rsidRPr="00267BCD" w:rsidRDefault="00267BCD" w:rsidP="00267BCD">
      <w:pPr>
        <w:spacing w:line="360" w:lineRule="auto"/>
        <w:jc w:val="both"/>
        <w:outlineLvl w:val="0"/>
        <w:rPr>
          <w:rFonts w:cs="David"/>
          <w:b/>
          <w:bCs/>
          <w:lang w:val="de-DE"/>
        </w:rPr>
      </w:pPr>
      <w:r>
        <w:rPr>
          <w:rFonts w:cs="David" w:hint="cs"/>
          <w:b/>
          <w:bCs/>
          <w:rtl/>
          <w:lang w:val="de-DE"/>
        </w:rPr>
        <w:t>טז 10</w:t>
      </w:r>
    </w:p>
    <w:p w14:paraId="4EBF5B30" w14:textId="77777777" w:rsidR="00267BCD" w:rsidRPr="00267BCD" w:rsidRDefault="00267BCD" w:rsidP="00267BCD">
      <w:pPr>
        <w:spacing w:line="360" w:lineRule="auto"/>
        <w:jc w:val="both"/>
        <w:rPr>
          <w:rFonts w:cs="David"/>
          <w:lang w:val="de-DE"/>
        </w:rPr>
      </w:pPr>
      <w:r w:rsidRPr="00267BCD">
        <w:rPr>
          <w:rFonts w:cs="David"/>
          <w:lang w:val="de-DE"/>
        </w:rPr>
        <w:t>Frieling, Welt Der Psalmen, 186-188</w:t>
      </w:r>
    </w:p>
    <w:p w14:paraId="1E1A2478" w14:textId="77777777" w:rsidR="00267BCD" w:rsidRPr="00267BCD" w:rsidRDefault="00267BCD" w:rsidP="00267BCD">
      <w:pPr>
        <w:spacing w:line="360" w:lineRule="auto"/>
        <w:jc w:val="both"/>
        <w:outlineLvl w:val="0"/>
        <w:rPr>
          <w:rFonts w:cs="David"/>
          <w:b/>
          <w:bCs/>
          <w:lang w:val="de-DE"/>
        </w:rPr>
      </w:pPr>
      <w:r>
        <w:rPr>
          <w:rFonts w:cs="David" w:hint="cs"/>
          <w:b/>
          <w:bCs/>
          <w:rtl/>
          <w:lang w:val="de-DE"/>
        </w:rPr>
        <w:t>טז 11</w:t>
      </w:r>
    </w:p>
    <w:p w14:paraId="6BF5D5E0" w14:textId="77777777" w:rsidR="00267BCD" w:rsidRDefault="00267BCD" w:rsidP="00267BCD">
      <w:pPr>
        <w:spacing w:line="360" w:lineRule="auto"/>
        <w:jc w:val="both"/>
        <w:rPr>
          <w:rFonts w:cs="David"/>
          <w:lang w:val="de-DE"/>
        </w:rPr>
      </w:pPr>
      <w:r w:rsidRPr="00267BCD">
        <w:rPr>
          <w:rFonts w:cs="David"/>
          <w:lang w:val="de-DE"/>
        </w:rPr>
        <w:t>Frie</w:t>
      </w:r>
      <w:r>
        <w:rPr>
          <w:rFonts w:cs="David"/>
          <w:lang w:val="de-DE"/>
        </w:rPr>
        <w:t>ling, Welt Der Psalmen, 189-190</w:t>
      </w:r>
    </w:p>
    <w:p w14:paraId="511ADAC0" w14:textId="77777777" w:rsidR="00267BCD" w:rsidRPr="00267BCD" w:rsidRDefault="00267BCD" w:rsidP="00267BCD">
      <w:pPr>
        <w:spacing w:line="360" w:lineRule="auto"/>
        <w:jc w:val="both"/>
        <w:rPr>
          <w:rFonts w:cs="David"/>
          <w:rtl/>
          <w:lang w:val="de-DE"/>
        </w:rPr>
      </w:pPr>
      <w:r w:rsidRPr="00267BCD">
        <w:rPr>
          <w:rFonts w:cs="David"/>
          <w:lang w:val="de-DE"/>
        </w:rPr>
        <w:t xml:space="preserve"> Rendsburg, Linguistic Evidence, 32</w:t>
      </w:r>
    </w:p>
    <w:p w14:paraId="0E46D2A4" w14:textId="77777777" w:rsidR="008E36A9" w:rsidRPr="004F686A" w:rsidRDefault="008E36A9" w:rsidP="00396464">
      <w:pPr>
        <w:spacing w:line="360" w:lineRule="auto"/>
        <w:outlineLvl w:val="0"/>
        <w:rPr>
          <w:rFonts w:cs="David"/>
          <w:rtl/>
        </w:rPr>
      </w:pPr>
      <w:bookmarkStart w:id="17" w:name="יז"/>
      <w:r>
        <w:rPr>
          <w:rFonts w:cs="David" w:hint="cs"/>
          <w:b/>
          <w:bCs/>
          <w:rtl/>
        </w:rPr>
        <w:t>יז</w:t>
      </w:r>
    </w:p>
    <w:bookmarkEnd w:id="17"/>
    <w:p w14:paraId="4E0B9DB7" w14:textId="77777777" w:rsidR="00C15410" w:rsidRDefault="00C15410" w:rsidP="008E36A9">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53 </w:t>
      </w:r>
      <w:r>
        <w:rPr>
          <w:rFonts w:cs="David"/>
          <w:rtl/>
          <w:lang w:eastAsia="en-US"/>
        </w:rPr>
        <w:t>–</w:t>
      </w:r>
      <w:r>
        <w:rPr>
          <w:rFonts w:cs="David" w:hint="cs"/>
          <w:rtl/>
          <w:lang w:eastAsia="en-US"/>
        </w:rPr>
        <w:t xml:space="preserve"> 54</w:t>
      </w:r>
      <w:r w:rsidR="00817C1B">
        <w:rPr>
          <w:rFonts w:cs="David" w:hint="cs"/>
          <w:rtl/>
          <w:lang w:eastAsia="en-US"/>
        </w:rPr>
        <w:t>; 153</w:t>
      </w:r>
      <w:r>
        <w:rPr>
          <w:rFonts w:cs="David" w:hint="cs"/>
          <w:rtl/>
          <w:lang w:eastAsia="en-US"/>
        </w:rPr>
        <w:t xml:space="preserve"> </w:t>
      </w:r>
    </w:p>
    <w:p w14:paraId="2EAE61E7" w14:textId="77777777" w:rsidR="008E36A9" w:rsidRDefault="008E36A9" w:rsidP="008E36A9">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w:t>
      </w:r>
      <w:r w:rsidR="004C2156">
        <w:rPr>
          <w:rFonts w:cs="David" w:hint="cs"/>
          <w:rtl/>
          <w:lang w:eastAsia="en-US"/>
        </w:rPr>
        <w:t xml:space="preserve">לד </w:t>
      </w:r>
      <w:r w:rsidR="004C2156">
        <w:rPr>
          <w:rFonts w:cs="David"/>
          <w:rtl/>
          <w:lang w:eastAsia="en-US"/>
        </w:rPr>
        <w:t>–</w:t>
      </w:r>
      <w:r w:rsidR="004C2156">
        <w:rPr>
          <w:rFonts w:cs="David" w:hint="cs"/>
          <w:rtl/>
          <w:lang w:eastAsia="en-US"/>
        </w:rPr>
        <w:t xml:space="preserve"> לו </w:t>
      </w:r>
    </w:p>
    <w:p w14:paraId="72EEAE63" w14:textId="77777777" w:rsidR="002D1AF6" w:rsidRPr="008E36A9" w:rsidRDefault="002D1AF6" w:rsidP="008E36A9">
      <w:pPr>
        <w:spacing w:line="360" w:lineRule="auto"/>
        <w:jc w:val="both"/>
        <w:rPr>
          <w:rFonts w:cs="David"/>
          <w:lang w:eastAsia="en-US"/>
        </w:rPr>
      </w:pPr>
      <w:r>
        <w:t>Basson, Divine Metaphors</w:t>
      </w:r>
      <w:r>
        <w:rPr>
          <w:rFonts w:cs="David"/>
          <w:lang w:eastAsia="en-US"/>
        </w:rPr>
        <w:t>, 86-106</w:t>
      </w:r>
    </w:p>
    <w:p w14:paraId="49A4F324" w14:textId="77777777" w:rsidR="0037040F" w:rsidRDefault="0037040F" w:rsidP="00396464">
      <w:pPr>
        <w:spacing w:line="360" w:lineRule="auto"/>
        <w:outlineLvl w:val="0"/>
      </w:pPr>
      <w:r>
        <w:t>Croft, Identity, 91-9</w:t>
      </w:r>
      <w:r w:rsidR="0076713A">
        <w:t>3</w:t>
      </w:r>
    </w:p>
    <w:p w14:paraId="58108A90" w14:textId="70009730" w:rsidR="00886C9A" w:rsidRDefault="00886C9A" w:rsidP="00886C9A">
      <w:pPr>
        <w:spacing w:line="360" w:lineRule="auto"/>
        <w:outlineLvl w:val="0"/>
        <w:rPr>
          <w:shd w:val="clear" w:color="auto" w:fill="FFFFFF"/>
        </w:rPr>
      </w:pPr>
      <w:r>
        <w:rPr>
          <w:shd w:val="clear" w:color="auto" w:fill="FFFFFF"/>
        </w:rPr>
        <w:t>Dunn, The Sanctuary, 21-22</w:t>
      </w:r>
    </w:p>
    <w:p w14:paraId="61B4FB68" w14:textId="6ABB4029" w:rsidR="00623301" w:rsidRPr="00623301" w:rsidRDefault="00623301" w:rsidP="00886C9A">
      <w:pPr>
        <w:spacing w:line="360" w:lineRule="auto"/>
        <w:outlineLvl w:val="0"/>
        <w:rPr>
          <w:rFonts w:cs="David"/>
        </w:rPr>
      </w:pPr>
      <w:r>
        <w:rPr>
          <w:shd w:val="clear" w:color="auto" w:fill="FFFFFF"/>
        </w:rPr>
        <w:t>Eaton, Kingship and the Psalms</w:t>
      </w:r>
      <w:r>
        <w:rPr>
          <w:rFonts w:cs="David"/>
          <w:b/>
          <w:bCs/>
        </w:rPr>
        <w:t xml:space="preserve">, </w:t>
      </w:r>
      <w:r>
        <w:rPr>
          <w:rFonts w:cs="David"/>
        </w:rPr>
        <w:t>33-34</w:t>
      </w:r>
    </w:p>
    <w:p w14:paraId="0DA09207" w14:textId="4CC8DE48" w:rsidR="00886C9A" w:rsidRDefault="00886C9A" w:rsidP="00886C9A">
      <w:pPr>
        <w:spacing w:line="360" w:lineRule="auto"/>
        <w:outlineLvl w:val="0"/>
        <w:rPr>
          <w:rFonts w:cs="David"/>
        </w:rPr>
      </w:pPr>
      <w:r>
        <w:t>Fokkelman, Major Poems II</w:t>
      </w:r>
      <w:r w:rsidRPr="004A6421">
        <w:rPr>
          <w:rFonts w:cs="David"/>
        </w:rPr>
        <w:t xml:space="preserve">, </w:t>
      </w:r>
      <w:r>
        <w:rPr>
          <w:rFonts w:cs="David"/>
        </w:rPr>
        <w:t>91-95</w:t>
      </w:r>
      <w:r w:rsidR="00925739">
        <w:rPr>
          <w:rFonts w:cs="David"/>
        </w:rPr>
        <w:t>, 398</w:t>
      </w:r>
    </w:p>
    <w:p w14:paraId="51045CA7" w14:textId="002DFC1E" w:rsidR="0033103D" w:rsidRDefault="0033103D" w:rsidP="0033103D">
      <w:pPr>
        <w:spacing w:line="360" w:lineRule="auto"/>
        <w:outlineLvl w:val="0"/>
      </w:pPr>
      <w:r>
        <w:rPr>
          <w:lang w:val="de-DE"/>
        </w:rPr>
        <w:t>Gelander, The Religious Experience, 74-75</w:t>
      </w:r>
      <w:r w:rsidR="00D32031">
        <w:rPr>
          <w:lang w:val="de-DE"/>
        </w:rPr>
        <w:t>, 115-116</w:t>
      </w:r>
    </w:p>
    <w:p w14:paraId="7F2DB0F5" w14:textId="1026ACAD" w:rsidR="00AD175A" w:rsidRPr="00AD175A" w:rsidRDefault="00AD175A" w:rsidP="00AD175A">
      <w:pPr>
        <w:spacing w:line="360" w:lineRule="auto"/>
        <w:rPr>
          <w:rFonts w:cs="David"/>
          <w:b/>
          <w:bCs/>
        </w:rPr>
      </w:pPr>
      <w:r w:rsidRPr="00AE0059">
        <w:rPr>
          <w:rFonts w:asciiTheme="majorBidi" w:hAnsiTheme="majorBidi" w:cstheme="majorBidi"/>
        </w:rPr>
        <w:t>Janowski, Arguing with God</w:t>
      </w:r>
      <w:r>
        <w:rPr>
          <w:rFonts w:asciiTheme="majorBidi" w:hAnsiTheme="majorBidi" w:cstheme="majorBidi"/>
        </w:rPr>
        <w:t>, 130-131</w:t>
      </w:r>
    </w:p>
    <w:p w14:paraId="765CD302" w14:textId="4101952E" w:rsidR="00E307E5" w:rsidRPr="00E307E5" w:rsidRDefault="00E307E5" w:rsidP="0033103D">
      <w:pPr>
        <w:spacing w:line="360" w:lineRule="auto"/>
        <w:outlineLvl w:val="0"/>
        <w:rPr>
          <w:rFonts w:cs="David"/>
        </w:rPr>
      </w:pPr>
      <w:r>
        <w:rPr>
          <w:lang w:val="de-DE"/>
        </w:rPr>
        <w:t xml:space="preserve">Mowinckel, Psalm Studies I, </w:t>
      </w:r>
      <w:r>
        <w:t>159-160</w:t>
      </w:r>
    </w:p>
    <w:p w14:paraId="03E66EFC" w14:textId="19F00AE0" w:rsidR="00FA72F8" w:rsidRPr="00886C9A" w:rsidRDefault="00FA72F8" w:rsidP="00FA72F8">
      <w:pPr>
        <w:spacing w:line="360" w:lineRule="auto"/>
        <w:jc w:val="both"/>
        <w:rPr>
          <w:rFonts w:cs="David"/>
          <w:rtl/>
        </w:rPr>
      </w:pPr>
      <w:r>
        <w:t>Treves, The Dates of the Psalms</w:t>
      </w:r>
      <w:r>
        <w:rPr>
          <w:rFonts w:cs="David"/>
        </w:rPr>
        <w:t>, 27</w:t>
      </w:r>
    </w:p>
    <w:p w14:paraId="640ED69B" w14:textId="77777777" w:rsidR="00BD3CDE" w:rsidRDefault="00BD3CDE" w:rsidP="00396464">
      <w:pPr>
        <w:spacing w:line="360" w:lineRule="auto"/>
        <w:outlineLvl w:val="0"/>
        <w:rPr>
          <w:rFonts w:cs="David"/>
          <w:b/>
          <w:bCs/>
          <w:rtl/>
        </w:rPr>
      </w:pPr>
      <w:r>
        <w:rPr>
          <w:rFonts w:cs="David" w:hint="cs"/>
          <w:b/>
          <w:bCs/>
          <w:rtl/>
        </w:rPr>
        <w:t>יז 2</w:t>
      </w:r>
    </w:p>
    <w:p w14:paraId="284BDDC3" w14:textId="77777777" w:rsidR="00BD3CDE" w:rsidRPr="00BD3CDE" w:rsidRDefault="00BD3CDE" w:rsidP="00591C52">
      <w:pPr>
        <w:spacing w:line="360" w:lineRule="auto"/>
        <w:jc w:val="both"/>
        <w:rPr>
          <w:rFonts w:cs="David"/>
          <w:rtl/>
        </w:rPr>
      </w:pPr>
      <w:r w:rsidRPr="00F63094">
        <w:rPr>
          <w:rFonts w:cs="David" w:hint="cs"/>
          <w:rtl/>
          <w:lang w:eastAsia="en-US"/>
        </w:rPr>
        <w:t>פלג, שיטתו הפרשנית</w:t>
      </w:r>
      <w:r w:rsidRPr="00F63094">
        <w:rPr>
          <w:rFonts w:cs="David" w:hint="cs"/>
          <w:rtl/>
        </w:rPr>
        <w:t xml:space="preserve">, </w:t>
      </w:r>
      <w:r w:rsidR="009A643D">
        <w:rPr>
          <w:rFonts w:cs="David" w:hint="cs"/>
          <w:rtl/>
        </w:rPr>
        <w:t xml:space="preserve">88 </w:t>
      </w:r>
      <w:r w:rsidR="009A643D">
        <w:rPr>
          <w:rFonts w:cs="David"/>
          <w:rtl/>
        </w:rPr>
        <w:t>–</w:t>
      </w:r>
      <w:r w:rsidR="009A643D">
        <w:rPr>
          <w:rFonts w:cs="David" w:hint="cs"/>
          <w:rtl/>
        </w:rPr>
        <w:t xml:space="preserve"> 9</w:t>
      </w:r>
      <w:r w:rsidR="00591C52">
        <w:rPr>
          <w:rFonts w:cs="David" w:hint="cs"/>
          <w:rtl/>
        </w:rPr>
        <w:t>1</w:t>
      </w:r>
      <w:r w:rsidR="009A643D">
        <w:rPr>
          <w:rFonts w:cs="David" w:hint="cs"/>
          <w:rtl/>
        </w:rPr>
        <w:t xml:space="preserve"> </w:t>
      </w:r>
    </w:p>
    <w:p w14:paraId="0187596F" w14:textId="77777777" w:rsidR="00C00AA5" w:rsidRDefault="00C00AA5" w:rsidP="00396464">
      <w:pPr>
        <w:spacing w:line="360" w:lineRule="auto"/>
        <w:outlineLvl w:val="0"/>
        <w:rPr>
          <w:rFonts w:cs="David"/>
          <w:b/>
          <w:bCs/>
          <w:rtl/>
        </w:rPr>
      </w:pPr>
      <w:r>
        <w:rPr>
          <w:rFonts w:cs="David" w:hint="cs"/>
          <w:b/>
          <w:bCs/>
          <w:rtl/>
        </w:rPr>
        <w:t xml:space="preserve">יז 2 </w:t>
      </w:r>
      <w:r>
        <w:rPr>
          <w:rFonts w:cs="David"/>
          <w:b/>
          <w:bCs/>
          <w:rtl/>
        </w:rPr>
        <w:t>–</w:t>
      </w:r>
      <w:r>
        <w:rPr>
          <w:rFonts w:cs="David" w:hint="cs"/>
          <w:b/>
          <w:bCs/>
          <w:rtl/>
        </w:rPr>
        <w:t xml:space="preserve"> 4 </w:t>
      </w:r>
    </w:p>
    <w:p w14:paraId="407EB7C3" w14:textId="77777777" w:rsidR="00C00AA5" w:rsidRDefault="00C00AA5" w:rsidP="00C00AA5">
      <w:pPr>
        <w:spacing w:line="360" w:lineRule="auto"/>
        <w:rPr>
          <w:rFonts w:cs="David"/>
          <w:b/>
          <w:bCs/>
          <w:rtl/>
        </w:rPr>
      </w:pPr>
      <w:r w:rsidRPr="00F63094">
        <w:rPr>
          <w:rFonts w:cs="David" w:hint="cs"/>
          <w:rtl/>
          <w:lang w:eastAsia="en-US"/>
        </w:rPr>
        <w:t>פלג, שיטתו הפרשנית</w:t>
      </w:r>
      <w:r>
        <w:rPr>
          <w:rFonts w:cs="David" w:hint="cs"/>
          <w:rtl/>
        </w:rPr>
        <w:t>,</w:t>
      </w:r>
      <w:r>
        <w:rPr>
          <w:rFonts w:cs="David" w:hint="cs"/>
          <w:b/>
          <w:bCs/>
          <w:rtl/>
        </w:rPr>
        <w:t xml:space="preserve"> </w:t>
      </w:r>
      <w:r w:rsidR="009B7DCF" w:rsidRPr="00443138">
        <w:rPr>
          <w:rFonts w:cs="David" w:hint="cs"/>
          <w:rtl/>
        </w:rPr>
        <w:t xml:space="preserve">109 </w:t>
      </w:r>
      <w:r w:rsidR="00443138" w:rsidRPr="00443138">
        <w:rPr>
          <w:rFonts w:cs="David"/>
          <w:rtl/>
        </w:rPr>
        <w:t>–</w:t>
      </w:r>
      <w:r w:rsidR="009B7DCF" w:rsidRPr="00443138">
        <w:rPr>
          <w:rFonts w:cs="David" w:hint="cs"/>
          <w:rtl/>
        </w:rPr>
        <w:t xml:space="preserve"> </w:t>
      </w:r>
      <w:r w:rsidR="00443138" w:rsidRPr="00443138">
        <w:rPr>
          <w:rFonts w:cs="David" w:hint="cs"/>
          <w:rtl/>
        </w:rPr>
        <w:t>110</w:t>
      </w:r>
      <w:r w:rsidR="00443138">
        <w:rPr>
          <w:rFonts w:cs="David" w:hint="cs"/>
          <w:b/>
          <w:bCs/>
          <w:rtl/>
        </w:rPr>
        <w:t xml:space="preserve"> </w:t>
      </w:r>
    </w:p>
    <w:p w14:paraId="585C95C5" w14:textId="77777777" w:rsidR="002D1AF6" w:rsidRDefault="002D1AF6" w:rsidP="00396464">
      <w:pPr>
        <w:spacing w:line="360" w:lineRule="auto"/>
        <w:outlineLvl w:val="0"/>
        <w:rPr>
          <w:rFonts w:cs="David"/>
          <w:b/>
          <w:bCs/>
          <w:rtl/>
        </w:rPr>
      </w:pPr>
      <w:r>
        <w:rPr>
          <w:rFonts w:cs="David" w:hint="cs"/>
          <w:b/>
          <w:bCs/>
          <w:rtl/>
        </w:rPr>
        <w:t>יז 3</w:t>
      </w:r>
    </w:p>
    <w:p w14:paraId="72EA9B60" w14:textId="77777777" w:rsidR="002D1AF6" w:rsidRDefault="002D1AF6" w:rsidP="00396464">
      <w:pPr>
        <w:spacing w:line="360" w:lineRule="auto"/>
        <w:outlineLvl w:val="0"/>
        <w:rPr>
          <w:rFonts w:cs="David"/>
          <w:b/>
          <w:bCs/>
          <w:rtl/>
        </w:rPr>
      </w:pPr>
      <w:r>
        <w:t>Basson, Divine Metaphors, 95-96</w:t>
      </w:r>
    </w:p>
    <w:p w14:paraId="2D57B8E6" w14:textId="77777777" w:rsidR="00446246" w:rsidRDefault="00446246" w:rsidP="00396464">
      <w:pPr>
        <w:spacing w:line="360" w:lineRule="auto"/>
        <w:outlineLvl w:val="0"/>
        <w:rPr>
          <w:rFonts w:cs="David"/>
          <w:b/>
          <w:bCs/>
          <w:rtl/>
        </w:rPr>
      </w:pPr>
      <w:r>
        <w:rPr>
          <w:rFonts w:cs="David" w:hint="cs"/>
          <w:b/>
          <w:bCs/>
          <w:rtl/>
        </w:rPr>
        <w:t>יז 8</w:t>
      </w:r>
    </w:p>
    <w:p w14:paraId="195D0F52" w14:textId="77777777" w:rsidR="00446246" w:rsidRDefault="00446246" w:rsidP="009D2ACD">
      <w:pPr>
        <w:spacing w:line="360" w:lineRule="auto"/>
        <w:jc w:val="both"/>
        <w:rPr>
          <w:rFonts w:cs="David"/>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00793FD9" w:rsidRPr="00793FD9">
        <w:rPr>
          <w:rFonts w:cs="David" w:hint="cs"/>
          <w:rtl/>
        </w:rPr>
        <w:t xml:space="preserve">84 </w:t>
      </w:r>
      <w:r w:rsidR="00793FD9" w:rsidRPr="00793FD9">
        <w:rPr>
          <w:rFonts w:cs="David"/>
          <w:rtl/>
        </w:rPr>
        <w:t>–</w:t>
      </w:r>
      <w:r w:rsidR="00793FD9" w:rsidRPr="00793FD9">
        <w:rPr>
          <w:rFonts w:cs="David" w:hint="cs"/>
          <w:rtl/>
        </w:rPr>
        <w:t xml:space="preserve"> 8</w:t>
      </w:r>
      <w:r w:rsidR="009D2ACD">
        <w:rPr>
          <w:rFonts w:cs="David" w:hint="cs"/>
          <w:rtl/>
        </w:rPr>
        <w:t>6</w:t>
      </w:r>
      <w:r w:rsidR="00793FD9">
        <w:rPr>
          <w:rFonts w:cs="David" w:hint="cs"/>
          <w:b/>
          <w:bCs/>
          <w:rtl/>
        </w:rPr>
        <w:t xml:space="preserve"> </w:t>
      </w:r>
    </w:p>
    <w:p w14:paraId="2221865F" w14:textId="1AD466F8" w:rsidR="002D1AF6" w:rsidRDefault="002D1AF6" w:rsidP="002D1AF6">
      <w:pPr>
        <w:spacing w:line="360" w:lineRule="auto"/>
        <w:outlineLvl w:val="0"/>
      </w:pPr>
      <w:r>
        <w:t>Basson, Divine Metaphors, 98-100</w:t>
      </w:r>
    </w:p>
    <w:p w14:paraId="617F062B" w14:textId="7CFE72B6" w:rsidR="004A2459" w:rsidRPr="004A2459" w:rsidRDefault="004A2459" w:rsidP="004A2459">
      <w:pPr>
        <w:spacing w:line="360" w:lineRule="auto"/>
        <w:outlineLvl w:val="0"/>
        <w:rPr>
          <w:rFonts w:cs="David"/>
          <w:rtl/>
        </w:rPr>
      </w:pPr>
      <w:r>
        <w:rPr>
          <w:lang w:val="de-DE"/>
        </w:rPr>
        <w:t>Gelander, The Religious Experience, 115</w:t>
      </w:r>
    </w:p>
    <w:p w14:paraId="7B2CAC38" w14:textId="77777777" w:rsidR="00D93A60" w:rsidRDefault="00D93A60" w:rsidP="00396464">
      <w:pPr>
        <w:spacing w:line="360" w:lineRule="auto"/>
        <w:outlineLvl w:val="0"/>
        <w:rPr>
          <w:rFonts w:cs="David"/>
          <w:b/>
          <w:bCs/>
          <w:rtl/>
        </w:rPr>
      </w:pPr>
      <w:r>
        <w:rPr>
          <w:rFonts w:cs="David" w:hint="cs"/>
          <w:b/>
          <w:bCs/>
          <w:rtl/>
        </w:rPr>
        <w:t>יז 10</w:t>
      </w:r>
    </w:p>
    <w:p w14:paraId="7BD7EC02" w14:textId="77777777" w:rsidR="00D93A60" w:rsidRDefault="00D93A60" w:rsidP="00D93A60">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D93A60">
        <w:rPr>
          <w:rFonts w:cs="David" w:hint="cs"/>
          <w:rtl/>
        </w:rPr>
        <w:t xml:space="preserve">405 </w:t>
      </w:r>
      <w:r w:rsidRPr="00D93A60">
        <w:rPr>
          <w:rFonts w:cs="David"/>
          <w:rtl/>
        </w:rPr>
        <w:t>–</w:t>
      </w:r>
      <w:r w:rsidRPr="00D93A60">
        <w:rPr>
          <w:rFonts w:cs="David" w:hint="cs"/>
          <w:rtl/>
        </w:rPr>
        <w:t xml:space="preserve"> 406</w:t>
      </w:r>
      <w:r>
        <w:rPr>
          <w:rFonts w:cs="David" w:hint="cs"/>
          <w:b/>
          <w:bCs/>
          <w:rtl/>
        </w:rPr>
        <w:t xml:space="preserve"> </w:t>
      </w:r>
    </w:p>
    <w:p w14:paraId="2585F8BF" w14:textId="77777777" w:rsidR="002D1AF6" w:rsidRDefault="002D1AF6" w:rsidP="00396464">
      <w:pPr>
        <w:spacing w:line="360" w:lineRule="auto"/>
        <w:outlineLvl w:val="0"/>
        <w:rPr>
          <w:rFonts w:cs="David"/>
          <w:b/>
          <w:bCs/>
          <w:rtl/>
        </w:rPr>
      </w:pPr>
      <w:r>
        <w:rPr>
          <w:rFonts w:cs="David" w:hint="cs"/>
          <w:b/>
          <w:bCs/>
          <w:rtl/>
        </w:rPr>
        <w:t>יז 13</w:t>
      </w:r>
    </w:p>
    <w:p w14:paraId="1FA48025" w14:textId="77777777" w:rsidR="002D1AF6" w:rsidRDefault="002D1AF6" w:rsidP="002D1AF6">
      <w:pPr>
        <w:spacing w:line="360" w:lineRule="auto"/>
        <w:outlineLvl w:val="0"/>
        <w:rPr>
          <w:rFonts w:cs="David"/>
          <w:b/>
          <w:bCs/>
          <w:rtl/>
        </w:rPr>
      </w:pPr>
      <w:r>
        <w:t>Basson, Divine Metaphors, 101-102</w:t>
      </w:r>
    </w:p>
    <w:p w14:paraId="04D4CD3B" w14:textId="77777777" w:rsidR="00356DD6" w:rsidRDefault="00356DD6" w:rsidP="00396464">
      <w:pPr>
        <w:spacing w:line="360" w:lineRule="auto"/>
        <w:outlineLvl w:val="0"/>
        <w:rPr>
          <w:rFonts w:cs="David"/>
          <w:b/>
          <w:bCs/>
          <w:rtl/>
        </w:rPr>
      </w:pPr>
      <w:r>
        <w:rPr>
          <w:rFonts w:cs="David" w:hint="cs"/>
          <w:b/>
          <w:bCs/>
          <w:rtl/>
        </w:rPr>
        <w:t>יז 15</w:t>
      </w:r>
    </w:p>
    <w:p w14:paraId="72D21657" w14:textId="77777777" w:rsidR="00356DD6" w:rsidRDefault="00356DD6" w:rsidP="00356DD6">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356DD6">
        <w:rPr>
          <w:rFonts w:cs="David" w:hint="cs"/>
          <w:rtl/>
        </w:rPr>
        <w:t xml:space="preserve">140 </w:t>
      </w:r>
      <w:r w:rsidRPr="00356DD6">
        <w:rPr>
          <w:rFonts w:cs="David"/>
          <w:rtl/>
        </w:rPr>
        <w:t>–</w:t>
      </w:r>
      <w:r w:rsidRPr="00356DD6">
        <w:rPr>
          <w:rFonts w:cs="David" w:hint="cs"/>
          <w:rtl/>
        </w:rPr>
        <w:t xml:space="preserve"> 141</w:t>
      </w:r>
      <w:r>
        <w:rPr>
          <w:rFonts w:cs="David" w:hint="cs"/>
          <w:b/>
          <w:bCs/>
          <w:rtl/>
        </w:rPr>
        <w:t xml:space="preserve"> </w:t>
      </w:r>
    </w:p>
    <w:p w14:paraId="00AFF382" w14:textId="47AF667D" w:rsidR="00E4331C" w:rsidRDefault="00E4331C" w:rsidP="00356DD6">
      <w:pPr>
        <w:spacing w:line="360" w:lineRule="auto"/>
      </w:pPr>
      <w:r w:rsidRPr="00A92975">
        <w:rPr>
          <w:lang w:val="de-DE"/>
        </w:rPr>
        <w:t>Gaster, Myth</w:t>
      </w:r>
      <w:r>
        <w:t>, 743</w:t>
      </w:r>
    </w:p>
    <w:p w14:paraId="2EFBB562" w14:textId="5DE78C1E" w:rsidR="00B00861" w:rsidRPr="00B00861" w:rsidRDefault="00B00861" w:rsidP="00B00861">
      <w:pPr>
        <w:spacing w:line="360" w:lineRule="auto"/>
        <w:jc w:val="both"/>
        <w:rPr>
          <w:rFonts w:cs="David"/>
          <w:rtl/>
          <w:lang w:eastAsia="en-US"/>
        </w:rPr>
      </w:pPr>
      <w:r>
        <w:t>Janowski, Arguing with God, 94-95</w:t>
      </w:r>
    </w:p>
    <w:p w14:paraId="044E0C4B" w14:textId="504FA78E" w:rsidR="00DE5FAA" w:rsidRDefault="00DE5FAA" w:rsidP="00396464">
      <w:pPr>
        <w:spacing w:line="360" w:lineRule="auto"/>
        <w:outlineLvl w:val="0"/>
        <w:rPr>
          <w:rFonts w:cs="David"/>
          <w:b/>
          <w:bCs/>
          <w:rtl/>
        </w:rPr>
      </w:pPr>
      <w:bookmarkStart w:id="18" w:name="יח"/>
      <w:r>
        <w:rPr>
          <w:rFonts w:cs="David" w:hint="cs"/>
          <w:b/>
          <w:bCs/>
          <w:rtl/>
        </w:rPr>
        <w:t>יח</w:t>
      </w:r>
      <w:bookmarkEnd w:id="18"/>
      <w:r>
        <w:rPr>
          <w:rFonts w:cs="David" w:hint="cs"/>
          <w:b/>
          <w:bCs/>
          <w:rtl/>
        </w:rPr>
        <w:t xml:space="preserve"> </w:t>
      </w:r>
      <w:r>
        <w:rPr>
          <w:rFonts w:cs="David"/>
          <w:b/>
          <w:bCs/>
          <w:rtl/>
        </w:rPr>
        <w:t>–</w:t>
      </w:r>
      <w:r>
        <w:rPr>
          <w:rFonts w:cs="David" w:hint="cs"/>
          <w:b/>
          <w:bCs/>
          <w:rtl/>
        </w:rPr>
        <w:t xml:space="preserve"> כא</w:t>
      </w:r>
    </w:p>
    <w:p w14:paraId="3B2C74FC" w14:textId="58C74683" w:rsidR="00DE5FAA" w:rsidRDefault="00DE5FAA"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71-119</w:t>
      </w:r>
      <w:r w:rsidR="00971101">
        <w:rPr>
          <w:rFonts w:asciiTheme="majorBidi" w:hAnsiTheme="majorBidi" w:cstheme="majorBidi"/>
        </w:rPr>
        <w:t>, 215-219, 234-240</w:t>
      </w:r>
    </w:p>
    <w:p w14:paraId="2CC26330" w14:textId="541D5DF2" w:rsidR="007F76D2" w:rsidRDefault="007F76D2" w:rsidP="00396464">
      <w:pPr>
        <w:spacing w:line="360" w:lineRule="auto"/>
        <w:outlineLvl w:val="0"/>
        <w:rPr>
          <w:rFonts w:cs="David"/>
          <w:b/>
          <w:bCs/>
          <w:rtl/>
        </w:rPr>
      </w:pPr>
      <w:r>
        <w:rPr>
          <w:rFonts w:cs="David" w:hint="cs"/>
          <w:b/>
          <w:bCs/>
          <w:rtl/>
        </w:rPr>
        <w:t>יח / שמ"ב כב</w:t>
      </w:r>
    </w:p>
    <w:p w14:paraId="05A9FD9C" w14:textId="4730D7DA" w:rsidR="007F76D2" w:rsidRPr="007F76D2" w:rsidRDefault="007F76D2" w:rsidP="007F76D2">
      <w:pPr>
        <w:spacing w:line="360" w:lineRule="auto"/>
        <w:rPr>
          <w:rFonts w:cs="David"/>
          <w:rtl/>
        </w:rPr>
      </w:pPr>
      <w:r>
        <w:rPr>
          <w:rFonts w:asciiTheme="majorBidi" w:hAnsiTheme="majorBidi" w:cstheme="majorBidi"/>
        </w:rPr>
        <w:t>Skinner, The Historical Superscriptions</w:t>
      </w:r>
      <w:r>
        <w:rPr>
          <w:rFonts w:cs="David"/>
        </w:rPr>
        <w:t>, 170-171</w:t>
      </w:r>
    </w:p>
    <w:p w14:paraId="58CA9E00" w14:textId="53382A7A" w:rsidR="00DE5FAA" w:rsidRDefault="00DE5FAA" w:rsidP="00396464">
      <w:pPr>
        <w:spacing w:line="360" w:lineRule="auto"/>
        <w:outlineLvl w:val="0"/>
        <w:rPr>
          <w:rFonts w:cs="David"/>
          <w:b/>
          <w:bCs/>
          <w:rtl/>
        </w:rPr>
      </w:pPr>
      <w:r>
        <w:rPr>
          <w:rFonts w:cs="David" w:hint="cs"/>
          <w:b/>
          <w:bCs/>
          <w:rtl/>
        </w:rPr>
        <w:t xml:space="preserve">יח / א </w:t>
      </w:r>
      <w:r>
        <w:rPr>
          <w:rFonts w:cs="David"/>
          <w:b/>
          <w:bCs/>
          <w:rtl/>
        </w:rPr>
        <w:t>–</w:t>
      </w:r>
      <w:r>
        <w:rPr>
          <w:rFonts w:cs="David" w:hint="cs"/>
          <w:b/>
          <w:bCs/>
          <w:rtl/>
        </w:rPr>
        <w:t xml:space="preserve"> ב</w:t>
      </w:r>
    </w:p>
    <w:p w14:paraId="5F5D01B5" w14:textId="5469EBF1" w:rsidR="00DE5FAA" w:rsidRDefault="00DE5FAA"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86-89</w:t>
      </w:r>
    </w:p>
    <w:p w14:paraId="7D2E7316" w14:textId="17EF5607" w:rsidR="004F4926" w:rsidRDefault="004F4926" w:rsidP="00396464">
      <w:pPr>
        <w:spacing w:line="360" w:lineRule="auto"/>
        <w:outlineLvl w:val="0"/>
        <w:rPr>
          <w:rFonts w:cs="David"/>
          <w:b/>
          <w:bCs/>
          <w:rtl/>
        </w:rPr>
      </w:pPr>
      <w:r>
        <w:rPr>
          <w:rFonts w:cs="David" w:hint="cs"/>
          <w:b/>
          <w:bCs/>
          <w:rtl/>
        </w:rPr>
        <w:t>יח; לב; מב-מג; סט; פח; קכד; קמד</w:t>
      </w:r>
    </w:p>
    <w:p w14:paraId="53C41492" w14:textId="7CB31448" w:rsidR="004F4926" w:rsidRPr="004F4926" w:rsidRDefault="004F4926" w:rsidP="004F4926">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74-113</w:t>
      </w:r>
    </w:p>
    <w:p w14:paraId="791D64EA" w14:textId="085D450B" w:rsidR="00F3195A" w:rsidRDefault="00F3195A" w:rsidP="00396464">
      <w:pPr>
        <w:spacing w:line="360" w:lineRule="auto"/>
        <w:outlineLvl w:val="0"/>
        <w:rPr>
          <w:rFonts w:cs="David"/>
          <w:b/>
          <w:bCs/>
          <w:rtl/>
        </w:rPr>
      </w:pPr>
      <w:r>
        <w:rPr>
          <w:rFonts w:cs="David" w:hint="cs"/>
          <w:b/>
          <w:bCs/>
          <w:rtl/>
        </w:rPr>
        <w:t>יח</w:t>
      </w:r>
    </w:p>
    <w:p w14:paraId="77B56908" w14:textId="77777777" w:rsidR="008E27F3" w:rsidRDefault="008E27F3" w:rsidP="008E27F3">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147 </w:t>
      </w:r>
      <w:r>
        <w:rPr>
          <w:rFonts w:cs="David"/>
          <w:rtl/>
          <w:lang w:eastAsia="en-US"/>
        </w:rPr>
        <w:t>–</w:t>
      </w:r>
      <w:r>
        <w:rPr>
          <w:rFonts w:cs="David" w:hint="cs"/>
          <w:rtl/>
          <w:lang w:eastAsia="en-US"/>
        </w:rPr>
        <w:t xml:space="preserve"> 148 </w:t>
      </w:r>
    </w:p>
    <w:p w14:paraId="058B3F3C" w14:textId="77777777" w:rsidR="00DD16DF" w:rsidRDefault="00DD16DF" w:rsidP="00F3195A">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67 </w:t>
      </w:r>
      <w:r>
        <w:rPr>
          <w:rFonts w:cs="David"/>
          <w:rtl/>
          <w:lang w:eastAsia="en-US"/>
        </w:rPr>
        <w:t>–</w:t>
      </w:r>
      <w:r>
        <w:rPr>
          <w:rFonts w:cs="David" w:hint="cs"/>
          <w:rtl/>
          <w:lang w:eastAsia="en-US"/>
        </w:rPr>
        <w:t xml:space="preserve"> 69 </w:t>
      </w:r>
    </w:p>
    <w:p w14:paraId="4A05A6DB" w14:textId="77777777" w:rsidR="00F3195A" w:rsidRDefault="00F3195A" w:rsidP="00F3195A">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153</w:t>
      </w:r>
    </w:p>
    <w:p w14:paraId="55DEF307" w14:textId="77777777" w:rsidR="00070F2D" w:rsidRDefault="00070F2D" w:rsidP="00070F2D">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לו </w:t>
      </w:r>
      <w:r>
        <w:rPr>
          <w:rFonts w:cs="David"/>
          <w:rtl/>
          <w:lang w:eastAsia="en-US"/>
        </w:rPr>
        <w:t>–</w:t>
      </w:r>
      <w:r>
        <w:rPr>
          <w:rFonts w:cs="David" w:hint="cs"/>
          <w:rtl/>
          <w:lang w:eastAsia="en-US"/>
        </w:rPr>
        <w:t xml:space="preserve"> לט </w:t>
      </w:r>
    </w:p>
    <w:p w14:paraId="651E3AB8" w14:textId="77777777" w:rsidR="00467186" w:rsidRPr="00467186" w:rsidRDefault="00467186" w:rsidP="00467186">
      <w:pPr>
        <w:spacing w:line="360" w:lineRule="auto"/>
        <w:jc w:val="both"/>
        <w:rPr>
          <w:rFonts w:cs="David"/>
          <w:rtl/>
          <w:lang w:eastAsia="en-US"/>
        </w:rPr>
      </w:pPr>
      <w:r w:rsidRPr="00467186">
        <w:rPr>
          <w:rFonts w:cs="David" w:hint="cs"/>
          <w:rtl/>
          <w:lang w:eastAsia="en-US"/>
        </w:rPr>
        <w:t>פורת, תנ"ך שבעל פה</w:t>
      </w:r>
      <w:r>
        <w:rPr>
          <w:rFonts w:cs="David" w:hint="cs"/>
          <w:rtl/>
          <w:lang w:eastAsia="en-US"/>
        </w:rPr>
        <w:t xml:space="preserve">, </w:t>
      </w:r>
      <w:r w:rsidRPr="00467186">
        <w:rPr>
          <w:rFonts w:cs="David" w:hint="cs"/>
          <w:rtl/>
          <w:lang w:eastAsia="en-US"/>
        </w:rPr>
        <w:t>202 – 222</w:t>
      </w:r>
    </w:p>
    <w:p w14:paraId="53BF8341" w14:textId="77777777" w:rsidR="00053DF9" w:rsidRDefault="00053DF9" w:rsidP="00322EEC">
      <w:pPr>
        <w:spacing w:line="360" w:lineRule="auto"/>
        <w:jc w:val="both"/>
        <w:rPr>
          <w:rFonts w:cs="David"/>
          <w:rtl/>
          <w:lang w:eastAsia="en-US"/>
        </w:rPr>
      </w:pPr>
      <w:r>
        <w:rPr>
          <w:rFonts w:cs="David" w:hint="cs"/>
          <w:rtl/>
          <w:lang w:eastAsia="en-US"/>
        </w:rPr>
        <w:t xml:space="preserve">קויפמן, תודלות, ב, </w:t>
      </w:r>
      <w:r>
        <w:rPr>
          <w:rFonts w:cs="David" w:hint="cs"/>
          <w:rtl/>
        </w:rPr>
        <w:t>204</w:t>
      </w:r>
      <w:r w:rsidR="00322EEC">
        <w:rPr>
          <w:rFonts w:cs="David" w:hint="cs"/>
          <w:rtl/>
        </w:rPr>
        <w:t>;</w:t>
      </w:r>
      <w:r>
        <w:rPr>
          <w:rFonts w:cs="David" w:hint="cs"/>
          <w:rtl/>
        </w:rPr>
        <w:t xml:space="preserve"> 513</w:t>
      </w:r>
      <w:r w:rsidR="00322EEC">
        <w:rPr>
          <w:rFonts w:cs="David" w:hint="cs"/>
          <w:rtl/>
        </w:rPr>
        <w:t>;</w:t>
      </w:r>
      <w:r>
        <w:rPr>
          <w:rFonts w:cs="David" w:hint="cs"/>
          <w:rtl/>
        </w:rPr>
        <w:t xml:space="preserve"> 712 – 713</w:t>
      </w:r>
    </w:p>
    <w:p w14:paraId="751B295B" w14:textId="77777777" w:rsidR="00E711C6" w:rsidRDefault="00E711C6" w:rsidP="00396464">
      <w:pPr>
        <w:spacing w:line="360" w:lineRule="auto"/>
        <w:outlineLvl w:val="0"/>
      </w:pPr>
      <w:r>
        <w:t>Berry, The Psalms</w:t>
      </w:r>
    </w:p>
    <w:p w14:paraId="2E0E729C" w14:textId="49E7A1BB" w:rsidR="00886C9A" w:rsidRDefault="00886C9A" w:rsidP="00886C9A">
      <w:pPr>
        <w:spacing w:line="360" w:lineRule="auto"/>
        <w:outlineLvl w:val="0"/>
      </w:pPr>
      <w:r>
        <w:t>Croft, Identity, 119-120</w:t>
      </w:r>
    </w:p>
    <w:p w14:paraId="56344C70" w14:textId="11537108" w:rsidR="00CC4046" w:rsidRDefault="00CC4046" w:rsidP="00886C9A">
      <w:pPr>
        <w:spacing w:line="360" w:lineRule="auto"/>
        <w:outlineLvl w:val="0"/>
      </w:pPr>
      <w:r w:rsidRPr="00D40BFA">
        <w:t>Cross &amp; Freedman, Studies</w:t>
      </w:r>
      <w:r>
        <w:t>, 125-168</w:t>
      </w:r>
    </w:p>
    <w:p w14:paraId="4923EB4A" w14:textId="482752A1" w:rsidR="008C7366" w:rsidRPr="008C7366" w:rsidRDefault="008C7366" w:rsidP="008C7366">
      <w:pPr>
        <w:spacing w:line="360" w:lineRule="auto"/>
        <w:outlineLvl w:val="0"/>
        <w:rPr>
          <w:rFonts w:cs="David"/>
          <w:b/>
          <w:bCs/>
        </w:rPr>
      </w:pPr>
      <w:r>
        <w:rPr>
          <w:shd w:val="clear" w:color="auto" w:fill="FFFFFF"/>
        </w:rPr>
        <w:t>Dunn, The Sanctuary, 58-60</w:t>
      </w:r>
    </w:p>
    <w:p w14:paraId="1B53C6B7" w14:textId="44682514" w:rsidR="00407097" w:rsidRDefault="00407097" w:rsidP="00886C9A">
      <w:pPr>
        <w:spacing w:line="360" w:lineRule="auto"/>
        <w:outlineLvl w:val="0"/>
      </w:pPr>
      <w:r>
        <w:rPr>
          <w:shd w:val="clear" w:color="auto" w:fill="FFFFFF"/>
        </w:rPr>
        <w:t>Eaton, Kingship and the Psalms</w:t>
      </w:r>
      <w:r>
        <w:t>, 113-116</w:t>
      </w:r>
    </w:p>
    <w:p w14:paraId="7B4F8989" w14:textId="6515FB52" w:rsidR="00A422D5" w:rsidRDefault="00A422D5" w:rsidP="00886C9A">
      <w:pPr>
        <w:spacing w:line="360" w:lineRule="auto"/>
        <w:outlineLvl w:val="0"/>
        <w:rPr>
          <w:rFonts w:cs="David"/>
        </w:rPr>
      </w:pPr>
      <w:r>
        <w:t>Fokkelman, Major Poems III</w:t>
      </w:r>
      <w:r>
        <w:rPr>
          <w:rFonts w:cs="David"/>
          <w:b/>
          <w:bCs/>
        </w:rPr>
        <w:t xml:space="preserve">, </w:t>
      </w:r>
      <w:r>
        <w:rPr>
          <w:rFonts w:cs="David"/>
        </w:rPr>
        <w:t>26-</w:t>
      </w:r>
      <w:r w:rsidR="00B91EE2">
        <w:rPr>
          <w:rFonts w:cs="David"/>
        </w:rPr>
        <w:t>38</w:t>
      </w:r>
      <w:r w:rsidR="005648AA">
        <w:rPr>
          <w:rFonts w:cs="David"/>
        </w:rPr>
        <w:t>, 331-332</w:t>
      </w:r>
      <w:r w:rsidR="008A6A87">
        <w:rPr>
          <w:rFonts w:cs="David"/>
        </w:rPr>
        <w:t>, 391</w:t>
      </w:r>
    </w:p>
    <w:p w14:paraId="17576F67" w14:textId="1E3B2DD0" w:rsidR="00EC4283" w:rsidRDefault="00EC4283" w:rsidP="00EC4283">
      <w:pPr>
        <w:spacing w:line="360" w:lineRule="auto"/>
        <w:rPr>
          <w:rFonts w:asciiTheme="majorBidi" w:hAnsiTheme="majorBidi" w:cstheme="majorBidi"/>
        </w:rPr>
      </w:pPr>
      <w:r>
        <w:rPr>
          <w:rFonts w:asciiTheme="majorBidi" w:hAnsiTheme="majorBidi" w:cstheme="majorBidi"/>
        </w:rPr>
        <w:t>Fokkelman, Reading Biblical Poetry, 89-91, 151-152</w:t>
      </w:r>
    </w:p>
    <w:p w14:paraId="5F594F74" w14:textId="7EA1D3B7" w:rsidR="004A2459" w:rsidRPr="004A2459" w:rsidRDefault="004A2459" w:rsidP="004A2459">
      <w:pPr>
        <w:spacing w:line="360" w:lineRule="auto"/>
        <w:outlineLvl w:val="0"/>
        <w:rPr>
          <w:rFonts w:cs="David"/>
        </w:rPr>
      </w:pPr>
      <w:r>
        <w:rPr>
          <w:lang w:val="de-DE"/>
        </w:rPr>
        <w:t>Gelander, The Religious Experience, 91-95</w:t>
      </w:r>
    </w:p>
    <w:p w14:paraId="40025356" w14:textId="59746E1F" w:rsidR="00DE5FAA" w:rsidRDefault="00DE5FAA" w:rsidP="00886C9A">
      <w:pPr>
        <w:spacing w:line="360" w:lineRule="auto"/>
        <w:outlineLvl w:val="0"/>
        <w:rPr>
          <w:rFonts w:cs="David"/>
        </w:rPr>
      </w:pPr>
      <w:r w:rsidRPr="009D5E4E">
        <w:rPr>
          <w:rFonts w:asciiTheme="majorBidi" w:hAnsiTheme="majorBidi" w:cstheme="majorBidi"/>
        </w:rPr>
        <w:t>Grand, The King</w:t>
      </w:r>
      <w:r>
        <w:rPr>
          <w:rFonts w:cs="David"/>
        </w:rPr>
        <w:t>, 74-89</w:t>
      </w:r>
    </w:p>
    <w:p w14:paraId="62B17ED7" w14:textId="4E5BE74E" w:rsidR="00194F46" w:rsidRPr="00A422D5" w:rsidRDefault="00194F46" w:rsidP="00886C9A">
      <w:pPr>
        <w:spacing w:line="360" w:lineRule="auto"/>
        <w:outlineLvl w:val="0"/>
        <w:rPr>
          <w:rFonts w:cs="David"/>
        </w:rPr>
      </w:pPr>
      <w:r w:rsidRPr="00D838A2">
        <w:t>Gray, Psalm 18</w:t>
      </w:r>
    </w:p>
    <w:p w14:paraId="2D89863E" w14:textId="77777777" w:rsidR="00F2221F" w:rsidRDefault="00F2221F" w:rsidP="00396464">
      <w:pPr>
        <w:spacing w:line="360" w:lineRule="auto"/>
        <w:outlineLvl w:val="0"/>
      </w:pPr>
      <w:r>
        <w:t>Klingbeil, Yahweh Fighting, 68-70</w:t>
      </w:r>
    </w:p>
    <w:p w14:paraId="0FEFC0E8" w14:textId="249ABDA4" w:rsidR="00886C9A" w:rsidRDefault="00886C9A" w:rsidP="00886C9A">
      <w:pPr>
        <w:spacing w:line="360" w:lineRule="auto"/>
        <w:jc w:val="both"/>
      </w:pPr>
      <w:r>
        <w:t>Mowinckel, The Psalms I, 71-72</w:t>
      </w:r>
    </w:p>
    <w:p w14:paraId="5F6A1178" w14:textId="14F31F0A" w:rsidR="0096642C" w:rsidRPr="0096642C" w:rsidRDefault="0096642C" w:rsidP="0096642C">
      <w:pPr>
        <w:spacing w:line="360" w:lineRule="auto"/>
        <w:rPr>
          <w:rFonts w:cs="David"/>
        </w:rPr>
      </w:pPr>
      <w:r>
        <w:rPr>
          <w:rFonts w:asciiTheme="majorBidi" w:hAnsiTheme="majorBidi" w:cstheme="majorBidi"/>
        </w:rPr>
        <w:t>Skinner, The Historical Superscriptions</w:t>
      </w:r>
      <w:r>
        <w:rPr>
          <w:rFonts w:cs="David"/>
        </w:rPr>
        <w:t>, 52-73</w:t>
      </w:r>
    </w:p>
    <w:p w14:paraId="3DDE8D41" w14:textId="380688D4" w:rsidR="00C81434" w:rsidRPr="00C81434" w:rsidRDefault="00C81434" w:rsidP="00C81434">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136-138</w:t>
      </w:r>
    </w:p>
    <w:p w14:paraId="2F39B6EE" w14:textId="7D1E0E21" w:rsidR="00FA72F8" w:rsidRDefault="00FA72F8" w:rsidP="00FA72F8">
      <w:pPr>
        <w:spacing w:line="360" w:lineRule="auto"/>
        <w:jc w:val="both"/>
        <w:rPr>
          <w:rFonts w:cs="David"/>
        </w:rPr>
      </w:pPr>
      <w:r>
        <w:t>Treves, The Dates of the Psalms</w:t>
      </w:r>
      <w:r>
        <w:rPr>
          <w:rFonts w:cs="David"/>
        </w:rPr>
        <w:t>, 28-29</w:t>
      </w:r>
    </w:p>
    <w:p w14:paraId="0511117C" w14:textId="72FB3688" w:rsidR="004F4926" w:rsidRPr="004F4926" w:rsidRDefault="004F4926" w:rsidP="004F4926">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75-83</w:t>
      </w:r>
    </w:p>
    <w:p w14:paraId="7BC84996" w14:textId="77777777" w:rsidR="00886C9A" w:rsidRPr="00886C9A" w:rsidRDefault="00886C9A" w:rsidP="00886C9A">
      <w:pPr>
        <w:spacing w:line="360" w:lineRule="auto"/>
        <w:jc w:val="both"/>
        <w:rPr>
          <w:rFonts w:cs="David"/>
          <w:rtl/>
          <w:lang w:val="de-DE" w:eastAsia="en-US"/>
        </w:rPr>
      </w:pPr>
      <w:r w:rsidRPr="00267BCD">
        <w:rPr>
          <w:rFonts w:cs="David"/>
          <w:lang w:eastAsia="en-US"/>
        </w:rPr>
        <w:t>Whybray, Reading Psalms, 50-51</w:t>
      </w:r>
      <w:r w:rsidRPr="001300B0">
        <w:rPr>
          <w:rFonts w:cs="David"/>
          <w:lang w:eastAsia="en-US"/>
        </w:rPr>
        <w:t>;</w:t>
      </w:r>
      <w:r w:rsidRPr="00267BCD">
        <w:rPr>
          <w:rFonts w:cs="David"/>
          <w:lang w:eastAsia="en-US"/>
        </w:rPr>
        <w:t xml:space="preserve"> 90-91</w:t>
      </w:r>
    </w:p>
    <w:p w14:paraId="0E8707C4" w14:textId="1C884EA2" w:rsidR="00DE5FAA" w:rsidRDefault="00DE5FAA" w:rsidP="00396464">
      <w:pPr>
        <w:spacing w:line="360" w:lineRule="auto"/>
        <w:outlineLvl w:val="0"/>
        <w:rPr>
          <w:rFonts w:cs="David"/>
          <w:b/>
          <w:bCs/>
          <w:rtl/>
        </w:rPr>
      </w:pPr>
      <w:r>
        <w:rPr>
          <w:rFonts w:cs="David" w:hint="cs"/>
          <w:b/>
          <w:bCs/>
          <w:rtl/>
        </w:rPr>
        <w:t xml:space="preserve">יח 1 </w:t>
      </w:r>
      <w:r>
        <w:rPr>
          <w:rFonts w:cs="David"/>
          <w:b/>
          <w:bCs/>
          <w:rtl/>
        </w:rPr>
        <w:t>–</w:t>
      </w:r>
      <w:r>
        <w:rPr>
          <w:rFonts w:cs="David" w:hint="cs"/>
          <w:b/>
          <w:bCs/>
          <w:rtl/>
        </w:rPr>
        <w:t xml:space="preserve"> 3</w:t>
      </w:r>
    </w:p>
    <w:p w14:paraId="541EC44F" w14:textId="5E690AC3" w:rsidR="00DE5FAA" w:rsidRDefault="00DE5FAA"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78-80</w:t>
      </w:r>
    </w:p>
    <w:p w14:paraId="20045A25" w14:textId="0FADC07A" w:rsidR="0096642C" w:rsidRDefault="0096642C" w:rsidP="00396464">
      <w:pPr>
        <w:spacing w:line="360" w:lineRule="auto"/>
        <w:outlineLvl w:val="0"/>
        <w:rPr>
          <w:rFonts w:cs="David"/>
          <w:b/>
          <w:bCs/>
          <w:rtl/>
        </w:rPr>
      </w:pPr>
      <w:r>
        <w:rPr>
          <w:rFonts w:cs="David" w:hint="cs"/>
          <w:b/>
          <w:bCs/>
          <w:rtl/>
        </w:rPr>
        <w:t>יח 1</w:t>
      </w:r>
    </w:p>
    <w:p w14:paraId="17BDC0F8" w14:textId="5512B726" w:rsidR="0096642C" w:rsidRPr="0096642C" w:rsidRDefault="0096642C" w:rsidP="0096642C">
      <w:pPr>
        <w:spacing w:line="360" w:lineRule="auto"/>
        <w:rPr>
          <w:rFonts w:cs="David"/>
          <w:rtl/>
        </w:rPr>
      </w:pPr>
      <w:r>
        <w:rPr>
          <w:rFonts w:asciiTheme="majorBidi" w:hAnsiTheme="majorBidi" w:cstheme="majorBidi"/>
        </w:rPr>
        <w:t>Skinner, The Historical Superscriptions</w:t>
      </w:r>
      <w:r>
        <w:rPr>
          <w:rFonts w:cs="David"/>
        </w:rPr>
        <w:t>, 57-59</w:t>
      </w:r>
    </w:p>
    <w:p w14:paraId="59EB9B9C" w14:textId="77ECB0A4" w:rsidR="0096642C" w:rsidRDefault="0096642C" w:rsidP="00396464">
      <w:pPr>
        <w:spacing w:line="360" w:lineRule="auto"/>
        <w:outlineLvl w:val="0"/>
        <w:rPr>
          <w:rFonts w:cs="David"/>
          <w:b/>
          <w:bCs/>
          <w:rtl/>
        </w:rPr>
      </w:pPr>
      <w:r>
        <w:rPr>
          <w:rFonts w:cs="David" w:hint="cs"/>
          <w:b/>
          <w:bCs/>
          <w:rtl/>
        </w:rPr>
        <w:t xml:space="preserve">יח 2 </w:t>
      </w:r>
      <w:r>
        <w:rPr>
          <w:rFonts w:cs="David"/>
          <w:b/>
          <w:bCs/>
          <w:rtl/>
        </w:rPr>
        <w:t>–</w:t>
      </w:r>
      <w:r>
        <w:rPr>
          <w:rFonts w:cs="David" w:hint="cs"/>
          <w:b/>
          <w:bCs/>
          <w:rtl/>
        </w:rPr>
        <w:t xml:space="preserve"> 4</w:t>
      </w:r>
    </w:p>
    <w:p w14:paraId="41ABB391" w14:textId="7C5722C1" w:rsidR="0096642C" w:rsidRPr="0096642C" w:rsidRDefault="0096642C" w:rsidP="0096642C">
      <w:pPr>
        <w:spacing w:line="360" w:lineRule="auto"/>
        <w:rPr>
          <w:rFonts w:cs="David"/>
          <w:rtl/>
        </w:rPr>
      </w:pPr>
      <w:r>
        <w:rPr>
          <w:rFonts w:asciiTheme="majorBidi" w:hAnsiTheme="majorBidi" w:cstheme="majorBidi"/>
        </w:rPr>
        <w:t>Skinner, The Historical Superscriptions</w:t>
      </w:r>
      <w:r>
        <w:rPr>
          <w:rFonts w:cs="David"/>
        </w:rPr>
        <w:t xml:space="preserve">, </w:t>
      </w:r>
      <w:r w:rsidR="00F007C7">
        <w:rPr>
          <w:rFonts w:cs="David"/>
        </w:rPr>
        <w:t>62-63</w:t>
      </w:r>
    </w:p>
    <w:p w14:paraId="4DBC005E" w14:textId="4A091807" w:rsidR="00E4331C" w:rsidRDefault="00E4331C" w:rsidP="00396464">
      <w:pPr>
        <w:spacing w:line="360" w:lineRule="auto"/>
        <w:outlineLvl w:val="0"/>
        <w:rPr>
          <w:rFonts w:cs="David"/>
          <w:b/>
          <w:bCs/>
          <w:rtl/>
        </w:rPr>
      </w:pPr>
      <w:r>
        <w:rPr>
          <w:rFonts w:cs="David" w:hint="cs"/>
          <w:b/>
          <w:bCs/>
          <w:rtl/>
        </w:rPr>
        <w:t xml:space="preserve">יח 4 </w:t>
      </w:r>
      <w:r>
        <w:rPr>
          <w:rFonts w:cs="David"/>
          <w:b/>
          <w:bCs/>
          <w:rtl/>
        </w:rPr>
        <w:t>–</w:t>
      </w:r>
      <w:r>
        <w:rPr>
          <w:rFonts w:cs="David" w:hint="cs"/>
          <w:b/>
          <w:bCs/>
          <w:rtl/>
        </w:rPr>
        <w:t xml:space="preserve"> 5</w:t>
      </w:r>
    </w:p>
    <w:p w14:paraId="4067002C" w14:textId="77777777" w:rsidR="00E4331C" w:rsidRPr="00E4331C" w:rsidRDefault="00E4331C" w:rsidP="00396464">
      <w:pPr>
        <w:spacing w:line="360" w:lineRule="auto"/>
        <w:outlineLvl w:val="0"/>
        <w:rPr>
          <w:rFonts w:cs="David"/>
          <w:b/>
          <w:bCs/>
        </w:rPr>
      </w:pPr>
      <w:r w:rsidRPr="00A92975">
        <w:rPr>
          <w:lang w:val="de-DE"/>
        </w:rPr>
        <w:t>Gaster, Myth</w:t>
      </w:r>
      <w:r>
        <w:t>, 743-744</w:t>
      </w:r>
    </w:p>
    <w:p w14:paraId="04C2A478" w14:textId="2483C12C" w:rsidR="00F007C7" w:rsidRDefault="00F007C7" w:rsidP="00396464">
      <w:pPr>
        <w:spacing w:line="360" w:lineRule="auto"/>
        <w:outlineLvl w:val="0"/>
        <w:rPr>
          <w:rFonts w:cs="David"/>
          <w:b/>
          <w:bCs/>
          <w:rtl/>
        </w:rPr>
      </w:pPr>
      <w:r>
        <w:rPr>
          <w:rFonts w:cs="David" w:hint="cs"/>
          <w:b/>
          <w:bCs/>
          <w:rtl/>
        </w:rPr>
        <w:t xml:space="preserve">יח 5 </w:t>
      </w:r>
      <w:r>
        <w:rPr>
          <w:rFonts w:cs="David"/>
          <w:b/>
          <w:bCs/>
          <w:rtl/>
        </w:rPr>
        <w:t>–</w:t>
      </w:r>
      <w:r>
        <w:rPr>
          <w:rFonts w:cs="David" w:hint="cs"/>
          <w:b/>
          <w:bCs/>
          <w:rtl/>
        </w:rPr>
        <w:t xml:space="preserve"> 20</w:t>
      </w:r>
    </w:p>
    <w:p w14:paraId="0C4C1925" w14:textId="36E900E2"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63-67</w:t>
      </w:r>
    </w:p>
    <w:p w14:paraId="5F596D14" w14:textId="35DD4591" w:rsidR="00D2379D" w:rsidRDefault="00D2379D" w:rsidP="00396464">
      <w:pPr>
        <w:spacing w:line="360" w:lineRule="auto"/>
        <w:outlineLvl w:val="0"/>
        <w:rPr>
          <w:rFonts w:cs="David"/>
          <w:b/>
          <w:bCs/>
          <w:rtl/>
        </w:rPr>
      </w:pPr>
      <w:r>
        <w:rPr>
          <w:rFonts w:cs="David" w:hint="cs"/>
          <w:b/>
          <w:bCs/>
          <w:rtl/>
        </w:rPr>
        <w:t xml:space="preserve">יח 7 </w:t>
      </w:r>
      <w:r>
        <w:rPr>
          <w:rFonts w:cs="David"/>
          <w:b/>
          <w:bCs/>
          <w:rtl/>
        </w:rPr>
        <w:t>–</w:t>
      </w:r>
      <w:r>
        <w:rPr>
          <w:rFonts w:cs="David" w:hint="cs"/>
          <w:b/>
          <w:bCs/>
          <w:rtl/>
        </w:rPr>
        <w:t xml:space="preserve"> 18</w:t>
      </w:r>
    </w:p>
    <w:p w14:paraId="5C2A2743" w14:textId="1FE3230B" w:rsidR="00EC4283" w:rsidRDefault="00EC4283" w:rsidP="00EC4283">
      <w:pPr>
        <w:spacing w:line="360" w:lineRule="auto"/>
        <w:rPr>
          <w:rFonts w:cs="David"/>
          <w:b/>
          <w:bCs/>
          <w:rtl/>
          <w:lang w:eastAsia="en-US"/>
        </w:rPr>
      </w:pPr>
      <w:r>
        <w:rPr>
          <w:rFonts w:asciiTheme="majorBidi" w:hAnsiTheme="majorBidi" w:cstheme="majorBidi"/>
        </w:rPr>
        <w:t>Fokkelman, Reading Biblical Poetry, 41-43</w:t>
      </w:r>
    </w:p>
    <w:p w14:paraId="4E399AAD" w14:textId="75F94090" w:rsidR="00D2379D" w:rsidRDefault="00D2379D" w:rsidP="00D2379D">
      <w:pPr>
        <w:spacing w:line="360" w:lineRule="auto"/>
        <w:rPr>
          <w:rFonts w:cs="David"/>
          <w:b/>
          <w:bCs/>
          <w:rtl/>
        </w:rPr>
      </w:pPr>
      <w:r w:rsidRPr="00607056">
        <w:t>Miller, The Divine Warrior</w:t>
      </w:r>
      <w:r>
        <w:t>, 121-123</w:t>
      </w:r>
    </w:p>
    <w:p w14:paraId="4A7E72A6" w14:textId="01F2EC21" w:rsidR="00F2221F" w:rsidRDefault="00F2221F" w:rsidP="00396464">
      <w:pPr>
        <w:spacing w:line="360" w:lineRule="auto"/>
        <w:outlineLvl w:val="0"/>
        <w:rPr>
          <w:rFonts w:cs="David"/>
          <w:b/>
          <w:bCs/>
          <w:rtl/>
        </w:rPr>
      </w:pPr>
      <w:r>
        <w:rPr>
          <w:rFonts w:cs="David" w:hint="cs"/>
          <w:b/>
          <w:bCs/>
          <w:rtl/>
        </w:rPr>
        <w:t xml:space="preserve">יח 8 </w:t>
      </w:r>
      <w:r>
        <w:rPr>
          <w:rFonts w:cs="David"/>
          <w:b/>
          <w:bCs/>
          <w:rtl/>
        </w:rPr>
        <w:t>–</w:t>
      </w:r>
      <w:r>
        <w:rPr>
          <w:rFonts w:cs="David" w:hint="cs"/>
          <w:b/>
          <w:bCs/>
          <w:rtl/>
        </w:rPr>
        <w:t xml:space="preserve"> 16</w:t>
      </w:r>
    </w:p>
    <w:p w14:paraId="5FC1B1A9" w14:textId="396EB8E0" w:rsidR="00DE5FAA" w:rsidRPr="00DE5FAA" w:rsidRDefault="00DE5FAA" w:rsidP="00396464">
      <w:pPr>
        <w:spacing w:line="360" w:lineRule="auto"/>
        <w:outlineLvl w:val="0"/>
        <w:rPr>
          <w:rFonts w:cs="David"/>
        </w:rPr>
      </w:pPr>
      <w:r w:rsidRPr="009D5E4E">
        <w:rPr>
          <w:rFonts w:asciiTheme="majorBidi" w:hAnsiTheme="majorBidi" w:cstheme="majorBidi"/>
        </w:rPr>
        <w:t>Grand, The King</w:t>
      </w:r>
      <w:r>
        <w:rPr>
          <w:rFonts w:cs="David"/>
        </w:rPr>
        <w:t>, 80</w:t>
      </w:r>
    </w:p>
    <w:p w14:paraId="70011BE6" w14:textId="77777777" w:rsidR="00F2221F" w:rsidRDefault="00F2221F" w:rsidP="00396464">
      <w:pPr>
        <w:spacing w:line="360" w:lineRule="auto"/>
        <w:outlineLvl w:val="0"/>
        <w:rPr>
          <w:rFonts w:cs="David"/>
          <w:b/>
          <w:bCs/>
        </w:rPr>
      </w:pPr>
      <w:r>
        <w:t>Klingbeil, Yahweh Fighting, 57-74</w:t>
      </w:r>
      <w:r w:rsidR="00B0154A">
        <w:t>, 282-285</w:t>
      </w:r>
    </w:p>
    <w:p w14:paraId="0C7E6D2D" w14:textId="483BF9D2" w:rsidR="00172101" w:rsidRDefault="00172101" w:rsidP="00396464">
      <w:pPr>
        <w:spacing w:line="360" w:lineRule="auto"/>
        <w:outlineLvl w:val="0"/>
        <w:rPr>
          <w:rFonts w:cs="David"/>
          <w:b/>
          <w:bCs/>
          <w:rtl/>
        </w:rPr>
      </w:pPr>
      <w:r>
        <w:rPr>
          <w:rFonts w:cs="David" w:hint="cs"/>
          <w:b/>
          <w:bCs/>
          <w:rtl/>
        </w:rPr>
        <w:t xml:space="preserve">יח 8 </w:t>
      </w:r>
      <w:r>
        <w:rPr>
          <w:rFonts w:cs="David"/>
          <w:b/>
          <w:bCs/>
          <w:rtl/>
        </w:rPr>
        <w:t>–</w:t>
      </w:r>
      <w:r>
        <w:rPr>
          <w:rFonts w:cs="David" w:hint="cs"/>
          <w:b/>
          <w:bCs/>
          <w:rtl/>
        </w:rPr>
        <w:t xml:space="preserve"> 9</w:t>
      </w:r>
    </w:p>
    <w:p w14:paraId="658F4F40" w14:textId="7AE4A98E" w:rsidR="00172101" w:rsidRDefault="00172101" w:rsidP="00396464">
      <w:pPr>
        <w:spacing w:line="360" w:lineRule="auto"/>
        <w:outlineLvl w:val="0"/>
        <w:rPr>
          <w:rFonts w:cs="David"/>
          <w:b/>
          <w:bCs/>
          <w:rtl/>
        </w:rPr>
      </w:pPr>
      <w:r w:rsidRPr="003B1F37">
        <w:t>Wikander, Unburning Fame</w:t>
      </w:r>
      <w:r>
        <w:t>, 35-40</w:t>
      </w:r>
    </w:p>
    <w:p w14:paraId="75983F56" w14:textId="2B94F4C1" w:rsidR="00E4331C" w:rsidRDefault="00E4331C" w:rsidP="00396464">
      <w:pPr>
        <w:spacing w:line="360" w:lineRule="auto"/>
        <w:outlineLvl w:val="0"/>
        <w:rPr>
          <w:rFonts w:cs="David"/>
          <w:b/>
          <w:bCs/>
          <w:rtl/>
        </w:rPr>
      </w:pPr>
      <w:r>
        <w:rPr>
          <w:rFonts w:cs="David" w:hint="cs"/>
          <w:b/>
          <w:bCs/>
          <w:rtl/>
        </w:rPr>
        <w:t>יח 10</w:t>
      </w:r>
    </w:p>
    <w:p w14:paraId="6CC2BEF3" w14:textId="77777777" w:rsidR="00E4331C" w:rsidRDefault="00E4331C" w:rsidP="00E4331C">
      <w:pPr>
        <w:spacing w:line="360" w:lineRule="auto"/>
        <w:outlineLvl w:val="0"/>
        <w:rPr>
          <w:rFonts w:cs="David"/>
          <w:b/>
          <w:bCs/>
          <w:rtl/>
        </w:rPr>
      </w:pPr>
      <w:r w:rsidRPr="00A92975">
        <w:rPr>
          <w:lang w:val="de-DE"/>
        </w:rPr>
        <w:t>Gaster, Myth</w:t>
      </w:r>
      <w:r>
        <w:t>, 745-746</w:t>
      </w:r>
    </w:p>
    <w:p w14:paraId="06246219" w14:textId="77777777" w:rsidR="00E4331C" w:rsidRDefault="00E4331C" w:rsidP="00396464">
      <w:pPr>
        <w:spacing w:line="360" w:lineRule="auto"/>
        <w:outlineLvl w:val="0"/>
        <w:rPr>
          <w:rFonts w:cs="David"/>
          <w:b/>
          <w:bCs/>
          <w:rtl/>
        </w:rPr>
      </w:pPr>
      <w:r>
        <w:rPr>
          <w:rFonts w:cs="David" w:hint="cs"/>
          <w:b/>
          <w:bCs/>
          <w:rtl/>
        </w:rPr>
        <w:t>יח 11</w:t>
      </w:r>
    </w:p>
    <w:p w14:paraId="3CD40943" w14:textId="77777777" w:rsidR="00E4331C" w:rsidRDefault="00E4331C" w:rsidP="00E4331C">
      <w:pPr>
        <w:spacing w:line="360" w:lineRule="auto"/>
        <w:outlineLvl w:val="0"/>
        <w:rPr>
          <w:rFonts w:cs="David"/>
          <w:b/>
          <w:bCs/>
          <w:rtl/>
        </w:rPr>
      </w:pPr>
      <w:r w:rsidRPr="00A92975">
        <w:rPr>
          <w:lang w:val="de-DE"/>
        </w:rPr>
        <w:t>Gaster, Myth</w:t>
      </w:r>
      <w:r>
        <w:t>, 746</w:t>
      </w:r>
    </w:p>
    <w:p w14:paraId="2C6F88ED" w14:textId="1502A6E2" w:rsidR="00D236EC" w:rsidRDefault="00D236EC" w:rsidP="00396464">
      <w:pPr>
        <w:spacing w:line="360" w:lineRule="auto"/>
        <w:outlineLvl w:val="0"/>
        <w:rPr>
          <w:rFonts w:cs="David"/>
          <w:b/>
          <w:bCs/>
          <w:rtl/>
        </w:rPr>
      </w:pPr>
      <w:r>
        <w:rPr>
          <w:rFonts w:cs="David" w:hint="cs"/>
          <w:b/>
          <w:bCs/>
          <w:rtl/>
        </w:rPr>
        <w:t xml:space="preserve">יח 16 </w:t>
      </w:r>
      <w:r>
        <w:rPr>
          <w:rFonts w:cs="David"/>
          <w:b/>
          <w:bCs/>
          <w:rtl/>
        </w:rPr>
        <w:t>–</w:t>
      </w:r>
      <w:r>
        <w:rPr>
          <w:rFonts w:cs="David" w:hint="cs"/>
          <w:b/>
          <w:bCs/>
          <w:rtl/>
        </w:rPr>
        <w:t xml:space="preserve"> 17; עט 1 </w:t>
      </w:r>
      <w:r>
        <w:rPr>
          <w:rFonts w:cs="David"/>
          <w:b/>
          <w:bCs/>
          <w:rtl/>
        </w:rPr>
        <w:t>–</w:t>
      </w:r>
      <w:r>
        <w:rPr>
          <w:rFonts w:cs="David" w:hint="cs"/>
          <w:b/>
          <w:bCs/>
          <w:rtl/>
        </w:rPr>
        <w:t xml:space="preserve"> 2, </w:t>
      </w:r>
      <w:r w:rsidR="009C62CF">
        <w:rPr>
          <w:rFonts w:cs="David" w:hint="cs"/>
          <w:b/>
          <w:bCs/>
          <w:rtl/>
        </w:rPr>
        <w:t xml:space="preserve">14 </w:t>
      </w:r>
      <w:r w:rsidR="009C62CF">
        <w:rPr>
          <w:rFonts w:cs="David"/>
          <w:b/>
          <w:bCs/>
          <w:rtl/>
        </w:rPr>
        <w:t>–</w:t>
      </w:r>
      <w:r w:rsidR="009C62CF">
        <w:rPr>
          <w:rFonts w:cs="David" w:hint="cs"/>
          <w:b/>
          <w:bCs/>
          <w:rtl/>
        </w:rPr>
        <w:t xml:space="preserve"> 15; קמד 7 </w:t>
      </w:r>
      <w:r w:rsidR="009C62CF">
        <w:rPr>
          <w:rFonts w:cs="David"/>
          <w:b/>
          <w:bCs/>
          <w:rtl/>
        </w:rPr>
        <w:t>–</w:t>
      </w:r>
      <w:r w:rsidR="009C62CF">
        <w:rPr>
          <w:rFonts w:cs="David" w:hint="cs"/>
          <w:b/>
          <w:bCs/>
          <w:rtl/>
        </w:rPr>
        <w:t xml:space="preserve"> 8</w:t>
      </w:r>
    </w:p>
    <w:p w14:paraId="516A23D8" w14:textId="6AFEB1B4" w:rsidR="009C62CF" w:rsidRPr="009C62CF" w:rsidRDefault="009C62CF" w:rsidP="009C62CF">
      <w:pPr>
        <w:spacing w:line="360" w:lineRule="auto"/>
        <w:jc w:val="both"/>
        <w:rPr>
          <w:rFonts w:cs="David"/>
          <w:rtl/>
          <w:lang w:eastAsia="en-US"/>
        </w:rPr>
      </w:pPr>
      <w:r>
        <w:t>Janowski, Arguing with God, 47-49</w:t>
      </w:r>
    </w:p>
    <w:p w14:paraId="0D837BDF" w14:textId="6CA260FC" w:rsidR="00F007C7" w:rsidRDefault="00F007C7" w:rsidP="00396464">
      <w:pPr>
        <w:spacing w:line="360" w:lineRule="auto"/>
        <w:outlineLvl w:val="0"/>
        <w:rPr>
          <w:rFonts w:cs="David"/>
          <w:b/>
          <w:bCs/>
          <w:rtl/>
        </w:rPr>
      </w:pPr>
      <w:r>
        <w:rPr>
          <w:rFonts w:cs="David" w:hint="cs"/>
          <w:b/>
          <w:bCs/>
          <w:rtl/>
        </w:rPr>
        <w:t xml:space="preserve">יח 21 </w:t>
      </w:r>
      <w:r>
        <w:rPr>
          <w:rFonts w:cs="David"/>
          <w:b/>
          <w:bCs/>
          <w:rtl/>
        </w:rPr>
        <w:t>–</w:t>
      </w:r>
      <w:r>
        <w:rPr>
          <w:rFonts w:cs="David" w:hint="cs"/>
          <w:b/>
          <w:bCs/>
          <w:rtl/>
        </w:rPr>
        <w:t xml:space="preserve"> 32</w:t>
      </w:r>
    </w:p>
    <w:p w14:paraId="2B2FCFB4" w14:textId="3E3663DB"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68-69</w:t>
      </w:r>
    </w:p>
    <w:p w14:paraId="7DC55933" w14:textId="23D3C042" w:rsidR="00DE5FAA" w:rsidRDefault="00DE5FAA" w:rsidP="00396464">
      <w:pPr>
        <w:spacing w:line="360" w:lineRule="auto"/>
        <w:outlineLvl w:val="0"/>
        <w:rPr>
          <w:rFonts w:cs="David"/>
          <w:b/>
          <w:bCs/>
          <w:rtl/>
        </w:rPr>
      </w:pPr>
      <w:r>
        <w:rPr>
          <w:rFonts w:cs="David" w:hint="cs"/>
          <w:b/>
          <w:bCs/>
          <w:rtl/>
        </w:rPr>
        <w:t xml:space="preserve">יח 21 </w:t>
      </w:r>
      <w:r>
        <w:rPr>
          <w:rFonts w:cs="David"/>
          <w:b/>
          <w:bCs/>
          <w:rtl/>
        </w:rPr>
        <w:t>–</w:t>
      </w:r>
      <w:r>
        <w:rPr>
          <w:rFonts w:cs="David" w:hint="cs"/>
          <w:b/>
          <w:bCs/>
          <w:rtl/>
        </w:rPr>
        <w:t xml:space="preserve"> 25</w:t>
      </w:r>
    </w:p>
    <w:p w14:paraId="3ED97D2F" w14:textId="2E413BDA" w:rsidR="00DE5FAA" w:rsidRDefault="00DE5FAA"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81-83</w:t>
      </w:r>
    </w:p>
    <w:p w14:paraId="3927A572" w14:textId="05470EB2" w:rsidR="00DE5FAA" w:rsidRDefault="00DE5FAA" w:rsidP="00396464">
      <w:pPr>
        <w:spacing w:line="360" w:lineRule="auto"/>
        <w:outlineLvl w:val="0"/>
        <w:rPr>
          <w:rFonts w:cs="David"/>
          <w:b/>
          <w:bCs/>
          <w:rtl/>
        </w:rPr>
      </w:pPr>
      <w:r>
        <w:rPr>
          <w:rFonts w:cs="David" w:hint="cs"/>
          <w:b/>
          <w:bCs/>
          <w:rtl/>
        </w:rPr>
        <w:t xml:space="preserve">יח 26 </w:t>
      </w:r>
      <w:r>
        <w:rPr>
          <w:rFonts w:cs="David"/>
          <w:b/>
          <w:bCs/>
          <w:rtl/>
        </w:rPr>
        <w:t>–</w:t>
      </w:r>
      <w:r>
        <w:rPr>
          <w:rFonts w:cs="David" w:hint="cs"/>
          <w:b/>
          <w:bCs/>
          <w:rtl/>
        </w:rPr>
        <w:t xml:space="preserve"> 30</w:t>
      </w:r>
    </w:p>
    <w:p w14:paraId="42CCA788" w14:textId="3CBC44FD" w:rsidR="00DE5FAA" w:rsidRDefault="00DE5FAA"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83</w:t>
      </w:r>
    </w:p>
    <w:p w14:paraId="6D41AD0F" w14:textId="5E02B952" w:rsidR="00DE5FAA" w:rsidRDefault="00DE5FAA" w:rsidP="00396464">
      <w:pPr>
        <w:spacing w:line="360" w:lineRule="auto"/>
        <w:outlineLvl w:val="0"/>
        <w:rPr>
          <w:rFonts w:cs="David"/>
          <w:b/>
          <w:bCs/>
          <w:rtl/>
        </w:rPr>
      </w:pPr>
      <w:r>
        <w:rPr>
          <w:rFonts w:cs="David" w:hint="cs"/>
          <w:b/>
          <w:bCs/>
          <w:rtl/>
        </w:rPr>
        <w:t xml:space="preserve">יח 31 </w:t>
      </w:r>
      <w:r>
        <w:rPr>
          <w:rFonts w:cs="David"/>
          <w:b/>
          <w:bCs/>
          <w:rtl/>
        </w:rPr>
        <w:t>–</w:t>
      </w:r>
      <w:r>
        <w:rPr>
          <w:rFonts w:cs="David" w:hint="cs"/>
          <w:b/>
          <w:bCs/>
          <w:rtl/>
        </w:rPr>
        <w:t xml:space="preserve"> 37</w:t>
      </w:r>
    </w:p>
    <w:p w14:paraId="5C346D74" w14:textId="2AFFF800" w:rsidR="00DE5FAA" w:rsidRDefault="00DE5FAA"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84-85</w:t>
      </w:r>
    </w:p>
    <w:p w14:paraId="1FF10871" w14:textId="12FC476A" w:rsidR="00F007C7" w:rsidRDefault="00F007C7" w:rsidP="00396464">
      <w:pPr>
        <w:spacing w:line="360" w:lineRule="auto"/>
        <w:outlineLvl w:val="0"/>
        <w:rPr>
          <w:rFonts w:cs="David"/>
          <w:b/>
          <w:bCs/>
          <w:rtl/>
        </w:rPr>
      </w:pPr>
      <w:r>
        <w:rPr>
          <w:rFonts w:cs="David" w:hint="cs"/>
          <w:b/>
          <w:bCs/>
          <w:rtl/>
        </w:rPr>
        <w:t xml:space="preserve">יח 33 </w:t>
      </w:r>
      <w:r>
        <w:rPr>
          <w:rFonts w:cs="David"/>
          <w:b/>
          <w:bCs/>
          <w:rtl/>
        </w:rPr>
        <w:t>–</w:t>
      </w:r>
      <w:r>
        <w:rPr>
          <w:rFonts w:cs="David" w:hint="cs"/>
          <w:b/>
          <w:bCs/>
          <w:rtl/>
        </w:rPr>
        <w:t xml:space="preserve"> 46</w:t>
      </w:r>
    </w:p>
    <w:p w14:paraId="4F6E08D0" w14:textId="436055DB"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70-72</w:t>
      </w:r>
    </w:p>
    <w:p w14:paraId="189356A6" w14:textId="47A1A984" w:rsidR="00DE5FAA" w:rsidRDefault="00DE5FAA" w:rsidP="00396464">
      <w:pPr>
        <w:spacing w:line="360" w:lineRule="auto"/>
        <w:outlineLvl w:val="0"/>
        <w:rPr>
          <w:rFonts w:cs="David"/>
          <w:b/>
          <w:bCs/>
          <w:rtl/>
        </w:rPr>
      </w:pPr>
      <w:r>
        <w:rPr>
          <w:rFonts w:cs="David" w:hint="cs"/>
          <w:b/>
          <w:bCs/>
          <w:rtl/>
        </w:rPr>
        <w:t xml:space="preserve">יח 47 </w:t>
      </w:r>
      <w:r>
        <w:rPr>
          <w:rFonts w:cs="David"/>
          <w:b/>
          <w:bCs/>
          <w:rtl/>
        </w:rPr>
        <w:t>–</w:t>
      </w:r>
      <w:r>
        <w:rPr>
          <w:rFonts w:cs="David" w:hint="cs"/>
          <w:b/>
          <w:bCs/>
          <w:rtl/>
        </w:rPr>
        <w:t xml:space="preserve"> 51</w:t>
      </w:r>
    </w:p>
    <w:p w14:paraId="50280377" w14:textId="61CA8521" w:rsidR="00DE5FAA" w:rsidRDefault="00DE5FAA" w:rsidP="00396464">
      <w:pPr>
        <w:spacing w:line="360" w:lineRule="auto"/>
        <w:outlineLvl w:val="0"/>
        <w:rPr>
          <w:rFonts w:asciiTheme="majorBidi" w:hAnsiTheme="majorBidi" w:cstheme="majorBidi"/>
        </w:rPr>
      </w:pPr>
      <w:r w:rsidRPr="009D5E4E">
        <w:rPr>
          <w:rFonts w:asciiTheme="majorBidi" w:hAnsiTheme="majorBidi" w:cstheme="majorBidi"/>
        </w:rPr>
        <w:t>Grand, The King</w:t>
      </w:r>
      <w:r>
        <w:rPr>
          <w:rFonts w:asciiTheme="majorBidi" w:hAnsiTheme="majorBidi" w:cstheme="majorBidi"/>
        </w:rPr>
        <w:t>, 85-86</w:t>
      </w:r>
    </w:p>
    <w:p w14:paraId="31622346" w14:textId="0B5461EF" w:rsidR="00F007C7" w:rsidRPr="00F007C7" w:rsidRDefault="00F007C7" w:rsidP="00F007C7">
      <w:pPr>
        <w:spacing w:line="360" w:lineRule="auto"/>
        <w:rPr>
          <w:rFonts w:cs="David"/>
        </w:rPr>
      </w:pPr>
      <w:r>
        <w:rPr>
          <w:rFonts w:asciiTheme="majorBidi" w:hAnsiTheme="majorBidi" w:cstheme="majorBidi"/>
        </w:rPr>
        <w:t>Skinner, The Historical Superscriptions</w:t>
      </w:r>
      <w:r>
        <w:rPr>
          <w:rFonts w:cs="David"/>
        </w:rPr>
        <w:t>, 72-73</w:t>
      </w:r>
    </w:p>
    <w:p w14:paraId="37A33231" w14:textId="71975CF4" w:rsidR="00DE5FAA" w:rsidRDefault="00DE5FAA" w:rsidP="00396464">
      <w:pPr>
        <w:spacing w:line="360" w:lineRule="auto"/>
        <w:outlineLvl w:val="0"/>
        <w:rPr>
          <w:rFonts w:cs="David"/>
          <w:b/>
          <w:bCs/>
          <w:rtl/>
        </w:rPr>
      </w:pPr>
      <w:bookmarkStart w:id="19" w:name="יט"/>
      <w:r>
        <w:rPr>
          <w:rFonts w:cs="David" w:hint="cs"/>
          <w:b/>
          <w:bCs/>
          <w:rtl/>
        </w:rPr>
        <w:t xml:space="preserve">יט </w:t>
      </w:r>
      <w:bookmarkEnd w:id="19"/>
      <w:r>
        <w:rPr>
          <w:rFonts w:cs="David" w:hint="cs"/>
          <w:b/>
          <w:bCs/>
          <w:rtl/>
        </w:rPr>
        <w:t>/ דב' ד</w:t>
      </w:r>
    </w:p>
    <w:p w14:paraId="56D5E7DD" w14:textId="6BF41A97" w:rsidR="00DE5FAA" w:rsidRDefault="00DE5FAA" w:rsidP="00396464">
      <w:pPr>
        <w:spacing w:line="360" w:lineRule="auto"/>
        <w:outlineLvl w:val="0"/>
        <w:rPr>
          <w:rFonts w:cs="David"/>
          <w:b/>
          <w:bCs/>
          <w:rtl/>
        </w:rPr>
      </w:pPr>
      <w:r w:rsidRPr="009D5E4E">
        <w:rPr>
          <w:rFonts w:asciiTheme="majorBidi" w:hAnsiTheme="majorBidi" w:cstheme="majorBidi"/>
        </w:rPr>
        <w:t>Grand, The King</w:t>
      </w:r>
      <w:r>
        <w:rPr>
          <w:rFonts w:asciiTheme="majorBidi" w:hAnsiTheme="majorBidi" w:cstheme="majorBidi"/>
        </w:rPr>
        <w:t>, 96-97</w:t>
      </w:r>
    </w:p>
    <w:p w14:paraId="15C0777C" w14:textId="6E697790" w:rsidR="000110CD" w:rsidRDefault="000110CD" w:rsidP="00396464">
      <w:pPr>
        <w:spacing w:line="360" w:lineRule="auto"/>
        <w:outlineLvl w:val="0"/>
        <w:rPr>
          <w:rFonts w:cs="David"/>
          <w:b/>
          <w:bCs/>
          <w:rtl/>
        </w:rPr>
      </w:pPr>
      <w:r>
        <w:rPr>
          <w:rFonts w:cs="David" w:hint="cs"/>
          <w:b/>
          <w:bCs/>
          <w:rtl/>
        </w:rPr>
        <w:t xml:space="preserve">יט / א </w:t>
      </w:r>
      <w:r>
        <w:rPr>
          <w:rFonts w:cs="David"/>
          <w:b/>
          <w:bCs/>
          <w:rtl/>
        </w:rPr>
        <w:t>–</w:t>
      </w:r>
      <w:r>
        <w:rPr>
          <w:rFonts w:cs="David" w:hint="cs"/>
          <w:b/>
          <w:bCs/>
          <w:rtl/>
        </w:rPr>
        <w:t xml:space="preserve"> ב</w:t>
      </w:r>
    </w:p>
    <w:p w14:paraId="4C550760" w14:textId="57EAD00D" w:rsidR="000110CD" w:rsidRDefault="000110CD"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99-101</w:t>
      </w:r>
    </w:p>
    <w:p w14:paraId="68719A4A" w14:textId="7522F041" w:rsidR="00971101" w:rsidRDefault="00971101" w:rsidP="00396464">
      <w:pPr>
        <w:spacing w:line="360" w:lineRule="auto"/>
        <w:outlineLvl w:val="0"/>
        <w:rPr>
          <w:rFonts w:cs="David"/>
          <w:b/>
          <w:bCs/>
          <w:rtl/>
        </w:rPr>
      </w:pPr>
      <w:r>
        <w:rPr>
          <w:rFonts w:cs="David" w:hint="cs"/>
          <w:b/>
          <w:bCs/>
          <w:rtl/>
        </w:rPr>
        <w:t>יט; קיט</w:t>
      </w:r>
    </w:p>
    <w:p w14:paraId="5867DDC8" w14:textId="275CD53B" w:rsidR="00971101" w:rsidRPr="00971101" w:rsidRDefault="00971101" w:rsidP="00971101">
      <w:pPr>
        <w:spacing w:line="360" w:lineRule="auto"/>
        <w:outlineLvl w:val="0"/>
        <w:rPr>
          <w:rFonts w:cs="David"/>
        </w:rPr>
      </w:pPr>
      <w:r w:rsidRPr="009D5E4E">
        <w:rPr>
          <w:rFonts w:asciiTheme="majorBidi" w:hAnsiTheme="majorBidi" w:cstheme="majorBidi"/>
        </w:rPr>
        <w:t>Grand, The King</w:t>
      </w:r>
      <w:r>
        <w:rPr>
          <w:rFonts w:cs="David"/>
        </w:rPr>
        <w:t>, 255-262</w:t>
      </w:r>
    </w:p>
    <w:p w14:paraId="2D742150" w14:textId="0195BC9E" w:rsidR="00595363" w:rsidRDefault="00595363" w:rsidP="00396464">
      <w:pPr>
        <w:spacing w:line="360" w:lineRule="auto"/>
        <w:outlineLvl w:val="0"/>
        <w:rPr>
          <w:rFonts w:cs="David"/>
          <w:b/>
          <w:bCs/>
          <w:rtl/>
        </w:rPr>
      </w:pPr>
      <w:r>
        <w:rPr>
          <w:rFonts w:cs="David" w:hint="cs"/>
          <w:b/>
          <w:bCs/>
          <w:rtl/>
        </w:rPr>
        <w:t>יט</w:t>
      </w:r>
    </w:p>
    <w:p w14:paraId="5B2EC8F6" w14:textId="77777777" w:rsidR="00595363" w:rsidRDefault="00595363" w:rsidP="00595363">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595363">
        <w:rPr>
          <w:rFonts w:cs="David" w:hint="cs"/>
          <w:rtl/>
        </w:rPr>
        <w:t xml:space="preserve">153 </w:t>
      </w:r>
      <w:r w:rsidRPr="00595363">
        <w:rPr>
          <w:rFonts w:cs="David"/>
          <w:rtl/>
        </w:rPr>
        <w:t>–</w:t>
      </w:r>
      <w:r w:rsidRPr="00595363">
        <w:rPr>
          <w:rFonts w:cs="David" w:hint="cs"/>
          <w:rtl/>
        </w:rPr>
        <w:t xml:space="preserve"> 154</w:t>
      </w:r>
      <w:r w:rsidR="002201BF" w:rsidRPr="002201BF">
        <w:rPr>
          <w:rFonts w:cs="David" w:hint="cs"/>
          <w:rtl/>
        </w:rPr>
        <w:t xml:space="preserve">; 163 </w:t>
      </w:r>
      <w:r w:rsidR="002201BF" w:rsidRPr="002201BF">
        <w:rPr>
          <w:rFonts w:cs="David"/>
          <w:rtl/>
        </w:rPr>
        <w:t>–</w:t>
      </w:r>
      <w:r w:rsidR="002201BF" w:rsidRPr="002201BF">
        <w:rPr>
          <w:rFonts w:cs="David" w:hint="cs"/>
          <w:rtl/>
        </w:rPr>
        <w:t xml:space="preserve"> 167</w:t>
      </w:r>
      <w:r w:rsidR="002201BF">
        <w:rPr>
          <w:rFonts w:cs="David" w:hint="cs"/>
          <w:b/>
          <w:bCs/>
          <w:rtl/>
        </w:rPr>
        <w:t xml:space="preserve"> </w:t>
      </w:r>
      <w:r>
        <w:rPr>
          <w:rFonts w:cs="David" w:hint="cs"/>
          <w:b/>
          <w:bCs/>
          <w:rtl/>
        </w:rPr>
        <w:t xml:space="preserve"> </w:t>
      </w:r>
    </w:p>
    <w:p w14:paraId="2CE06979" w14:textId="77777777" w:rsidR="00802EBF" w:rsidRDefault="00802EBF" w:rsidP="00595363">
      <w:pPr>
        <w:spacing w:line="360" w:lineRule="auto"/>
        <w:jc w:val="both"/>
        <w:rPr>
          <w:rFonts w:cs="David"/>
          <w:b/>
          <w:bCs/>
          <w:rtl/>
        </w:rPr>
      </w:pPr>
      <w:r>
        <w:rPr>
          <w:rFonts w:cs="David" w:hint="cs"/>
          <w:rtl/>
          <w:lang w:eastAsia="en-US"/>
        </w:rPr>
        <w:t>בזק, שיר של יום,</w:t>
      </w:r>
      <w:r>
        <w:rPr>
          <w:rFonts w:cs="David" w:hint="cs"/>
          <w:b/>
          <w:bCs/>
          <w:rtl/>
        </w:rPr>
        <w:t xml:space="preserve"> </w:t>
      </w:r>
      <w:r w:rsidRPr="00802EBF">
        <w:rPr>
          <w:rFonts w:cs="David" w:hint="cs"/>
          <w:rtl/>
        </w:rPr>
        <w:t xml:space="preserve">137 </w:t>
      </w:r>
      <w:r w:rsidRPr="00802EBF">
        <w:rPr>
          <w:rFonts w:cs="David"/>
          <w:rtl/>
        </w:rPr>
        <w:t>–</w:t>
      </w:r>
      <w:r w:rsidRPr="00802EBF">
        <w:rPr>
          <w:rFonts w:cs="David" w:hint="cs"/>
          <w:rtl/>
        </w:rPr>
        <w:t xml:space="preserve"> 138</w:t>
      </w:r>
      <w:r w:rsidR="0019327A" w:rsidRPr="0019327A">
        <w:rPr>
          <w:rFonts w:cs="David" w:hint="cs"/>
          <w:rtl/>
        </w:rPr>
        <w:t>;</w:t>
      </w:r>
      <w:r w:rsidR="0019327A">
        <w:rPr>
          <w:rFonts w:cs="David" w:hint="cs"/>
          <w:b/>
          <w:bCs/>
          <w:rtl/>
        </w:rPr>
        <w:t xml:space="preserve"> </w:t>
      </w:r>
      <w:r w:rsidR="000F51C3" w:rsidRPr="000F51C3">
        <w:rPr>
          <w:rFonts w:cs="David" w:hint="cs"/>
          <w:rtl/>
        </w:rPr>
        <w:t xml:space="preserve">147 </w:t>
      </w:r>
      <w:r w:rsidR="000F51C3" w:rsidRPr="000F51C3">
        <w:rPr>
          <w:rFonts w:cs="David"/>
          <w:rtl/>
        </w:rPr>
        <w:t>–</w:t>
      </w:r>
      <w:r w:rsidR="000F51C3" w:rsidRPr="000F51C3">
        <w:rPr>
          <w:rFonts w:cs="David" w:hint="cs"/>
          <w:rtl/>
        </w:rPr>
        <w:t xml:space="preserve"> 150</w:t>
      </w:r>
      <w:r w:rsidR="000F51C3">
        <w:rPr>
          <w:rFonts w:cs="David" w:hint="cs"/>
          <w:b/>
          <w:bCs/>
          <w:rtl/>
        </w:rPr>
        <w:t xml:space="preserve"> </w:t>
      </w:r>
    </w:p>
    <w:p w14:paraId="383B1435" w14:textId="77777777" w:rsidR="003D18B9" w:rsidRDefault="003D18B9" w:rsidP="005728C8">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110 </w:t>
      </w:r>
      <w:r>
        <w:rPr>
          <w:rFonts w:cs="David"/>
          <w:rtl/>
          <w:lang w:eastAsia="en-US"/>
        </w:rPr>
        <w:t>–</w:t>
      </w:r>
      <w:r>
        <w:rPr>
          <w:rFonts w:cs="David" w:hint="cs"/>
          <w:rtl/>
          <w:lang w:eastAsia="en-US"/>
        </w:rPr>
        <w:t xml:space="preserve"> 111 </w:t>
      </w:r>
    </w:p>
    <w:p w14:paraId="4D831982" w14:textId="77777777" w:rsidR="005728C8" w:rsidRDefault="005728C8" w:rsidP="005728C8">
      <w:pPr>
        <w:spacing w:line="360" w:lineRule="auto"/>
        <w:jc w:val="both"/>
        <w:rPr>
          <w:rFonts w:cs="David"/>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Pr="005728C8">
        <w:rPr>
          <w:rFonts w:cs="David" w:hint="cs"/>
          <w:rtl/>
        </w:rPr>
        <w:t xml:space="preserve">60 </w:t>
      </w:r>
      <w:r w:rsidRPr="005728C8">
        <w:rPr>
          <w:rFonts w:cs="David"/>
          <w:rtl/>
        </w:rPr>
        <w:t>–</w:t>
      </w:r>
      <w:r w:rsidRPr="005728C8">
        <w:rPr>
          <w:rFonts w:cs="David" w:hint="cs"/>
          <w:rtl/>
        </w:rPr>
        <w:t xml:space="preserve"> 62 </w:t>
      </w:r>
    </w:p>
    <w:p w14:paraId="39766B6A" w14:textId="77777777" w:rsidR="008B19AD" w:rsidRDefault="008B19AD" w:rsidP="008B19AD">
      <w:pPr>
        <w:spacing w:line="360" w:lineRule="auto"/>
        <w:rPr>
          <w:rFonts w:cs="David"/>
          <w:rtl/>
        </w:rPr>
      </w:pPr>
      <w:r w:rsidRPr="00013358">
        <w:rPr>
          <w:rFonts w:cs="David" w:hint="cs"/>
          <w:rtl/>
        </w:rPr>
        <w:t>הראל פיש, שירת מקרא</w:t>
      </w:r>
      <w:r>
        <w:rPr>
          <w:rFonts w:cs="David" w:hint="cs"/>
          <w:rtl/>
        </w:rPr>
        <w:t xml:space="preserve">, 122 </w:t>
      </w:r>
      <w:r>
        <w:rPr>
          <w:rFonts w:cs="David"/>
          <w:rtl/>
        </w:rPr>
        <w:t>–</w:t>
      </w:r>
      <w:r>
        <w:rPr>
          <w:rFonts w:cs="David" w:hint="cs"/>
          <w:rtl/>
        </w:rPr>
        <w:t xml:space="preserve"> 128 </w:t>
      </w:r>
    </w:p>
    <w:p w14:paraId="0F039D86" w14:textId="77777777" w:rsidR="00266001" w:rsidRDefault="00266001" w:rsidP="008B19AD">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rPr>
        <w:t xml:space="preserve"> ב, 8</w:t>
      </w:r>
      <w:r w:rsidR="008B7DFC">
        <w:rPr>
          <w:rFonts w:cs="David" w:hint="cs"/>
          <w:rtl/>
        </w:rPr>
        <w:t xml:space="preserve">; 75 </w:t>
      </w:r>
      <w:r w:rsidR="008B7DFC">
        <w:rPr>
          <w:rFonts w:cs="David"/>
          <w:rtl/>
        </w:rPr>
        <w:t>–</w:t>
      </w:r>
      <w:r w:rsidR="008B7DFC">
        <w:rPr>
          <w:rFonts w:cs="David" w:hint="cs"/>
          <w:rtl/>
        </w:rPr>
        <w:t xml:space="preserve"> 93</w:t>
      </w:r>
    </w:p>
    <w:p w14:paraId="18BED342" w14:textId="77777777" w:rsidR="00266001" w:rsidRDefault="00070F2D" w:rsidP="00266001">
      <w:pPr>
        <w:spacing w:line="360" w:lineRule="auto"/>
        <w:rPr>
          <w:rFonts w:cs="David"/>
          <w:rtl/>
          <w:lang w:eastAsia="en-US"/>
        </w:rPr>
      </w:pPr>
      <w:r w:rsidRPr="00A74DA2">
        <w:rPr>
          <w:rFonts w:cs="David" w:hint="cs"/>
          <w:rtl/>
          <w:lang w:eastAsia="en-US"/>
        </w:rPr>
        <w:t>מלצר, פני ספר תהלים</w:t>
      </w:r>
      <w:r>
        <w:rPr>
          <w:rFonts w:cs="David" w:hint="cs"/>
          <w:rtl/>
          <w:lang w:eastAsia="en-US"/>
        </w:rPr>
        <w:t xml:space="preserve">, לט </w:t>
      </w:r>
      <w:r>
        <w:rPr>
          <w:rFonts w:cs="David"/>
          <w:rtl/>
          <w:lang w:eastAsia="en-US"/>
        </w:rPr>
        <w:t>–</w:t>
      </w:r>
      <w:r>
        <w:rPr>
          <w:rFonts w:cs="David" w:hint="cs"/>
          <w:rtl/>
          <w:lang w:eastAsia="en-US"/>
        </w:rPr>
        <w:t xml:space="preserve"> מג </w:t>
      </w:r>
    </w:p>
    <w:p w14:paraId="6BBB3994" w14:textId="77777777" w:rsidR="00070F2D" w:rsidRPr="00266001" w:rsidRDefault="00266001" w:rsidP="00266001">
      <w:pPr>
        <w:spacing w:line="360" w:lineRule="auto"/>
        <w:rPr>
          <w:rFonts w:cs="David"/>
          <w:b/>
          <w:bCs/>
          <w:rtl/>
        </w:rPr>
      </w:pPr>
      <w:r>
        <w:rPr>
          <w:rFonts w:cs="David" w:hint="cs"/>
          <w:rtl/>
          <w:lang w:eastAsia="en-US"/>
        </w:rPr>
        <w:t>סמט, עיונים,</w:t>
      </w:r>
      <w:r>
        <w:rPr>
          <w:rFonts w:cs="David" w:hint="cs"/>
          <w:b/>
          <w:bCs/>
          <w:rtl/>
        </w:rPr>
        <w:t xml:space="preserve"> </w:t>
      </w:r>
      <w:r w:rsidRPr="00F15C25">
        <w:rPr>
          <w:rFonts w:cs="David" w:hint="cs"/>
          <w:rtl/>
        </w:rPr>
        <w:t xml:space="preserve">40 </w:t>
      </w:r>
      <w:r>
        <w:rPr>
          <w:rFonts w:cs="David"/>
          <w:rtl/>
        </w:rPr>
        <w:t>–</w:t>
      </w:r>
      <w:r>
        <w:rPr>
          <w:rFonts w:cs="David" w:hint="cs"/>
          <w:b/>
          <w:bCs/>
          <w:rtl/>
        </w:rPr>
        <w:t xml:space="preserve"> </w:t>
      </w:r>
      <w:r w:rsidRPr="00DA4E5A">
        <w:rPr>
          <w:rFonts w:cs="David" w:hint="cs"/>
          <w:rtl/>
        </w:rPr>
        <w:t>44</w:t>
      </w:r>
      <w:r>
        <w:rPr>
          <w:rFonts w:cs="David" w:hint="cs"/>
          <w:rtl/>
        </w:rPr>
        <w:t xml:space="preserve">; 58 </w:t>
      </w:r>
      <w:r>
        <w:rPr>
          <w:rFonts w:cs="David"/>
          <w:rtl/>
        </w:rPr>
        <w:t>–</w:t>
      </w:r>
      <w:r>
        <w:rPr>
          <w:rFonts w:cs="David" w:hint="cs"/>
          <w:rtl/>
        </w:rPr>
        <w:t xml:space="preserve"> 69 </w:t>
      </w:r>
      <w:r w:rsidRPr="00DA4E5A">
        <w:rPr>
          <w:rFonts w:cs="David" w:hint="cs"/>
          <w:rtl/>
        </w:rPr>
        <w:t xml:space="preserve"> </w:t>
      </w:r>
    </w:p>
    <w:p w14:paraId="089CE239" w14:textId="701439D9" w:rsidR="00EC4BCA" w:rsidRDefault="00EC4BCA" w:rsidP="00EC4BCA">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264 </w:t>
      </w:r>
      <w:r>
        <w:rPr>
          <w:rStyle w:val="apple-style-span"/>
          <w:rFonts w:cs="David"/>
          <w:rtl/>
          <w:lang w:eastAsia="en-US"/>
        </w:rPr>
        <w:t>–</w:t>
      </w:r>
      <w:r>
        <w:rPr>
          <w:rStyle w:val="apple-style-span"/>
          <w:rFonts w:cs="David" w:hint="cs"/>
          <w:rtl/>
          <w:lang w:eastAsia="en-US"/>
        </w:rPr>
        <w:t xml:space="preserve"> 266 </w:t>
      </w:r>
    </w:p>
    <w:p w14:paraId="52FC213B" w14:textId="075EF313" w:rsidR="00B96C6C" w:rsidRDefault="00B96C6C" w:rsidP="00EC4BCA">
      <w:pPr>
        <w:spacing w:line="360" w:lineRule="auto"/>
        <w:jc w:val="both"/>
        <w:rPr>
          <w:rFonts w:cs="David"/>
          <w:rtl/>
          <w:lang w:eastAsia="en-US"/>
        </w:rPr>
      </w:pPr>
      <w:r>
        <w:t>Cheung, Wisdom, 164-176</w:t>
      </w:r>
    </w:p>
    <w:p w14:paraId="059F5723" w14:textId="77777777" w:rsidR="00886C9A" w:rsidRPr="00886C9A" w:rsidRDefault="00886C9A" w:rsidP="00886C9A">
      <w:pPr>
        <w:spacing w:line="360" w:lineRule="auto"/>
        <w:outlineLvl w:val="0"/>
        <w:rPr>
          <w:rtl/>
        </w:rPr>
      </w:pPr>
      <w:r>
        <w:t>Croft, Identity, 166</w:t>
      </w:r>
    </w:p>
    <w:p w14:paraId="4CDE968E" w14:textId="77777777" w:rsidR="00D026A7" w:rsidRDefault="00D026A7" w:rsidP="00EC4BCA">
      <w:pPr>
        <w:spacing w:line="360" w:lineRule="auto"/>
        <w:jc w:val="both"/>
      </w:pPr>
      <w:r>
        <w:t>Fishban, Text and Texture, 84-90</w:t>
      </w:r>
    </w:p>
    <w:p w14:paraId="1242B24F" w14:textId="67C418B6" w:rsidR="00886C9A" w:rsidRDefault="00886C9A" w:rsidP="00886C9A">
      <w:pPr>
        <w:spacing w:line="360" w:lineRule="auto"/>
        <w:outlineLvl w:val="0"/>
        <w:rPr>
          <w:rFonts w:cs="David"/>
        </w:rPr>
      </w:pPr>
      <w:r>
        <w:t>Fokkelman, Major Poems II</w:t>
      </w:r>
      <w:r w:rsidRPr="004A6421">
        <w:rPr>
          <w:rFonts w:cs="David"/>
        </w:rPr>
        <w:t xml:space="preserve">, </w:t>
      </w:r>
      <w:r>
        <w:rPr>
          <w:rFonts w:cs="David"/>
        </w:rPr>
        <w:t>96-100</w:t>
      </w:r>
      <w:r w:rsidR="00925739">
        <w:rPr>
          <w:rFonts w:cs="David"/>
        </w:rPr>
        <w:t>, 399</w:t>
      </w:r>
    </w:p>
    <w:p w14:paraId="68F4F567" w14:textId="182BE063" w:rsidR="00EC4283" w:rsidRPr="00EC4283" w:rsidRDefault="00EC4283" w:rsidP="00EC4283">
      <w:pPr>
        <w:spacing w:line="360" w:lineRule="auto"/>
        <w:rPr>
          <w:rFonts w:cs="David"/>
          <w:b/>
          <w:bCs/>
          <w:rtl/>
          <w:lang w:eastAsia="en-US"/>
        </w:rPr>
      </w:pPr>
      <w:r>
        <w:rPr>
          <w:rFonts w:asciiTheme="majorBidi" w:hAnsiTheme="majorBidi" w:cstheme="majorBidi"/>
        </w:rPr>
        <w:t>Fokkelman, Reading Biblical Poetry, 118-119</w:t>
      </w:r>
    </w:p>
    <w:p w14:paraId="23BF49AE" w14:textId="53DF4DAD" w:rsidR="00C91FA6" w:rsidRDefault="00C91FA6" w:rsidP="00C91FA6">
      <w:pPr>
        <w:spacing w:line="360" w:lineRule="auto"/>
        <w:jc w:val="both"/>
        <w:rPr>
          <w:rFonts w:cs="David"/>
          <w:lang w:eastAsia="en-US"/>
        </w:rPr>
      </w:pPr>
      <w:r w:rsidRPr="00C91FA6">
        <w:rPr>
          <w:rFonts w:cs="David"/>
          <w:lang w:eastAsia="en-US"/>
        </w:rPr>
        <w:t>Fri</w:t>
      </w:r>
      <w:r>
        <w:rPr>
          <w:rFonts w:cs="David"/>
          <w:lang w:eastAsia="en-US"/>
        </w:rPr>
        <w:t>eling, Welt Der Psalmen, 45-59</w:t>
      </w:r>
    </w:p>
    <w:p w14:paraId="38B3C96E" w14:textId="33DB4305" w:rsidR="009F275F" w:rsidRDefault="009F275F" w:rsidP="009F275F">
      <w:pPr>
        <w:spacing w:line="360" w:lineRule="auto"/>
        <w:outlineLvl w:val="0"/>
        <w:rPr>
          <w:rFonts w:cs="David"/>
        </w:rPr>
      </w:pPr>
      <w:r>
        <w:rPr>
          <w:lang w:val="de-DE"/>
        </w:rPr>
        <w:t>Gelander, The Religious Experience, 146-147</w:t>
      </w:r>
    </w:p>
    <w:p w14:paraId="128AE5B9" w14:textId="54E451D2" w:rsidR="00DE5FAA" w:rsidRDefault="00DE5FAA" w:rsidP="00C91FA6">
      <w:pPr>
        <w:spacing w:line="360" w:lineRule="auto"/>
        <w:jc w:val="both"/>
        <w:rPr>
          <w:rFonts w:cs="David"/>
          <w:lang w:eastAsia="en-US"/>
        </w:rPr>
      </w:pPr>
      <w:r w:rsidRPr="009D5E4E">
        <w:rPr>
          <w:rFonts w:asciiTheme="majorBidi" w:hAnsiTheme="majorBidi" w:cstheme="majorBidi"/>
        </w:rPr>
        <w:t>Grand, The King</w:t>
      </w:r>
      <w:r>
        <w:rPr>
          <w:rFonts w:cs="David"/>
          <w:lang w:eastAsia="en-US"/>
        </w:rPr>
        <w:t>, 89-102</w:t>
      </w:r>
    </w:p>
    <w:p w14:paraId="7C7A6EE6" w14:textId="77777777" w:rsidR="00D21A49" w:rsidRDefault="00D21A49" w:rsidP="00D21A49">
      <w:pPr>
        <w:spacing w:line="360" w:lineRule="auto"/>
        <w:jc w:val="both"/>
        <w:rPr>
          <w:rFonts w:cs="David"/>
        </w:rPr>
      </w:pPr>
      <w:r>
        <w:t>Kraus, Theology</w:t>
      </w:r>
      <w:r>
        <w:rPr>
          <w:rFonts w:cs="David"/>
        </w:rPr>
        <w:t>, 161-162</w:t>
      </w:r>
    </w:p>
    <w:p w14:paraId="7FFD73D3" w14:textId="21C5CC6D" w:rsidR="00C91FA6" w:rsidRDefault="00C91FA6" w:rsidP="00C91FA6">
      <w:pPr>
        <w:spacing w:line="360" w:lineRule="auto"/>
        <w:jc w:val="both"/>
        <w:rPr>
          <w:rFonts w:cs="David"/>
          <w:lang w:eastAsia="en-US"/>
        </w:rPr>
      </w:pPr>
      <w:r>
        <w:rPr>
          <w:rFonts w:cs="David"/>
          <w:lang w:eastAsia="en-US"/>
        </w:rPr>
        <w:t>Sarna, Book of Psalms, 70-96</w:t>
      </w:r>
    </w:p>
    <w:p w14:paraId="3C40393B" w14:textId="1FBE0E97" w:rsidR="00FA72F8" w:rsidRDefault="00FA72F8" w:rsidP="00FA72F8">
      <w:pPr>
        <w:spacing w:line="360" w:lineRule="auto"/>
        <w:jc w:val="both"/>
        <w:rPr>
          <w:rFonts w:cs="David"/>
        </w:rPr>
      </w:pPr>
      <w:r>
        <w:t>Treves, The Dates of the Psalms</w:t>
      </w:r>
      <w:r>
        <w:rPr>
          <w:rFonts w:cs="David"/>
        </w:rPr>
        <w:t xml:space="preserve">, </w:t>
      </w:r>
      <w:r w:rsidR="005F6336">
        <w:rPr>
          <w:rFonts w:cs="David"/>
        </w:rPr>
        <w:t>29-30</w:t>
      </w:r>
    </w:p>
    <w:p w14:paraId="395152AC" w14:textId="77777777" w:rsidR="00C91FA6" w:rsidRPr="00C91FA6" w:rsidRDefault="00C91FA6" w:rsidP="00C91FA6">
      <w:pPr>
        <w:spacing w:line="360" w:lineRule="auto"/>
        <w:jc w:val="both"/>
        <w:rPr>
          <w:rFonts w:cs="David"/>
          <w:rtl/>
          <w:lang w:eastAsia="en-US"/>
        </w:rPr>
      </w:pPr>
      <w:r w:rsidRPr="00C91FA6">
        <w:rPr>
          <w:rFonts w:cs="David"/>
          <w:lang w:eastAsia="en-US"/>
        </w:rPr>
        <w:t xml:space="preserve"> Whybray, Reading Psalms, 42-47</w:t>
      </w:r>
    </w:p>
    <w:p w14:paraId="367BEEBC" w14:textId="105B2B71" w:rsidR="00DE5FAA" w:rsidRDefault="00DE5FAA" w:rsidP="00396464">
      <w:pPr>
        <w:spacing w:line="360" w:lineRule="auto"/>
        <w:outlineLvl w:val="0"/>
        <w:rPr>
          <w:rFonts w:cs="David"/>
          <w:b/>
          <w:bCs/>
          <w:rtl/>
        </w:rPr>
      </w:pPr>
      <w:r>
        <w:rPr>
          <w:rFonts w:cs="David" w:hint="cs"/>
          <w:b/>
          <w:bCs/>
          <w:rtl/>
        </w:rPr>
        <w:t xml:space="preserve">יט 1 </w:t>
      </w:r>
      <w:r>
        <w:rPr>
          <w:rFonts w:cs="David"/>
          <w:b/>
          <w:bCs/>
          <w:rtl/>
        </w:rPr>
        <w:t>–</w:t>
      </w:r>
      <w:r>
        <w:rPr>
          <w:rFonts w:cs="David" w:hint="cs"/>
          <w:b/>
          <w:bCs/>
          <w:rtl/>
        </w:rPr>
        <w:t xml:space="preserve"> 7</w:t>
      </w:r>
    </w:p>
    <w:p w14:paraId="1234888E" w14:textId="54761DE0" w:rsidR="00DE5FAA" w:rsidRDefault="00DE5FAA"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92-95</w:t>
      </w:r>
    </w:p>
    <w:p w14:paraId="7FDD7569" w14:textId="5623CCFD" w:rsidR="00DA4E5A" w:rsidRDefault="00DA4E5A" w:rsidP="00396464">
      <w:pPr>
        <w:spacing w:line="360" w:lineRule="auto"/>
        <w:outlineLvl w:val="0"/>
        <w:rPr>
          <w:rFonts w:cs="David"/>
          <w:b/>
          <w:bCs/>
          <w:rtl/>
        </w:rPr>
      </w:pPr>
      <w:r>
        <w:rPr>
          <w:rFonts w:cs="David" w:hint="cs"/>
          <w:b/>
          <w:bCs/>
          <w:rtl/>
        </w:rPr>
        <w:t xml:space="preserve">יט 2 </w:t>
      </w:r>
      <w:r>
        <w:rPr>
          <w:rFonts w:cs="David"/>
          <w:b/>
          <w:bCs/>
          <w:rtl/>
        </w:rPr>
        <w:t>–</w:t>
      </w:r>
      <w:r>
        <w:rPr>
          <w:rFonts w:cs="David" w:hint="cs"/>
          <w:b/>
          <w:bCs/>
          <w:rtl/>
        </w:rPr>
        <w:t xml:space="preserve"> 7 </w:t>
      </w:r>
    </w:p>
    <w:p w14:paraId="6DEE30AE" w14:textId="77777777" w:rsidR="00DA4E5A" w:rsidRDefault="00DA4E5A" w:rsidP="00DA4E5A">
      <w:pPr>
        <w:spacing w:line="360" w:lineRule="auto"/>
        <w:rPr>
          <w:rFonts w:cs="David"/>
          <w:b/>
          <w:bCs/>
          <w:rtl/>
        </w:rPr>
      </w:pPr>
      <w:r>
        <w:rPr>
          <w:rFonts w:cs="David" w:hint="cs"/>
          <w:rtl/>
          <w:lang w:eastAsia="en-US"/>
        </w:rPr>
        <w:t>סמט, עיונים,</w:t>
      </w:r>
      <w:r>
        <w:rPr>
          <w:rFonts w:cs="David" w:hint="cs"/>
          <w:b/>
          <w:bCs/>
          <w:rtl/>
        </w:rPr>
        <w:t xml:space="preserve"> </w:t>
      </w:r>
      <w:r w:rsidR="00D162CD" w:rsidRPr="00D162CD">
        <w:rPr>
          <w:rFonts w:cs="David" w:hint="cs"/>
          <w:rtl/>
        </w:rPr>
        <w:t xml:space="preserve">44 </w:t>
      </w:r>
      <w:r w:rsidR="00D162CD" w:rsidRPr="00D162CD">
        <w:rPr>
          <w:rFonts w:cs="David"/>
          <w:rtl/>
        </w:rPr>
        <w:t>–</w:t>
      </w:r>
      <w:r w:rsidR="00D162CD" w:rsidRPr="00D162CD">
        <w:rPr>
          <w:rFonts w:cs="David" w:hint="cs"/>
          <w:rtl/>
        </w:rPr>
        <w:t xml:space="preserve"> 51</w:t>
      </w:r>
      <w:r w:rsidR="00D162CD">
        <w:rPr>
          <w:rFonts w:cs="David" w:hint="cs"/>
          <w:b/>
          <w:bCs/>
          <w:rtl/>
        </w:rPr>
        <w:t xml:space="preserve"> </w:t>
      </w:r>
    </w:p>
    <w:p w14:paraId="65CE8702" w14:textId="77777777" w:rsidR="00132936" w:rsidRPr="00132936" w:rsidRDefault="00132936" w:rsidP="00132936">
      <w:pPr>
        <w:spacing w:line="360" w:lineRule="auto"/>
        <w:jc w:val="both"/>
        <w:rPr>
          <w:rFonts w:cs="David"/>
          <w:rtl/>
        </w:rPr>
      </w:pPr>
      <w:r w:rsidRPr="00132936">
        <w:rPr>
          <w:rFonts w:cs="David"/>
        </w:rPr>
        <w:t>Paterson, Praises of Israel (19:1-6), 178-180</w:t>
      </w:r>
    </w:p>
    <w:p w14:paraId="3F1E450C" w14:textId="77777777" w:rsidR="00C057CB" w:rsidRDefault="00C057CB" w:rsidP="00396464">
      <w:pPr>
        <w:spacing w:line="360" w:lineRule="auto"/>
        <w:outlineLvl w:val="0"/>
        <w:rPr>
          <w:rFonts w:cs="David"/>
          <w:b/>
          <w:bCs/>
          <w:rtl/>
        </w:rPr>
      </w:pPr>
      <w:r>
        <w:rPr>
          <w:rFonts w:cs="David" w:hint="cs"/>
          <w:b/>
          <w:bCs/>
          <w:rtl/>
        </w:rPr>
        <w:t xml:space="preserve">יט 2 </w:t>
      </w:r>
      <w:r>
        <w:rPr>
          <w:rFonts w:cs="David"/>
          <w:b/>
          <w:bCs/>
          <w:rtl/>
        </w:rPr>
        <w:t>–</w:t>
      </w:r>
      <w:r>
        <w:rPr>
          <w:rFonts w:cs="David" w:hint="cs"/>
          <w:b/>
          <w:bCs/>
          <w:rtl/>
        </w:rPr>
        <w:t xml:space="preserve"> 5 </w:t>
      </w:r>
    </w:p>
    <w:p w14:paraId="074BB7BA" w14:textId="77777777" w:rsidR="00C057CB" w:rsidRPr="00C057CB" w:rsidRDefault="00DA41B8" w:rsidP="00DA41B8">
      <w:pPr>
        <w:spacing w:line="360" w:lineRule="auto"/>
        <w:rPr>
          <w:rFonts w:cs="David"/>
          <w:rtl/>
        </w:rPr>
      </w:pPr>
      <w:r w:rsidRPr="00DA41B8">
        <w:rPr>
          <w:rFonts w:cs="David"/>
        </w:rPr>
        <w:t>Frieling, Welt Der Psalmen, 45-49</w:t>
      </w:r>
    </w:p>
    <w:p w14:paraId="7ED4104A" w14:textId="77777777" w:rsidR="002A7A2F" w:rsidRDefault="002A7A2F" w:rsidP="00396464">
      <w:pPr>
        <w:spacing w:line="360" w:lineRule="auto"/>
        <w:outlineLvl w:val="0"/>
        <w:rPr>
          <w:rFonts w:cs="David"/>
          <w:b/>
          <w:bCs/>
          <w:rtl/>
        </w:rPr>
      </w:pPr>
      <w:r>
        <w:rPr>
          <w:rFonts w:cs="David" w:hint="cs"/>
          <w:b/>
          <w:bCs/>
          <w:rtl/>
        </w:rPr>
        <w:t xml:space="preserve">יט 2 </w:t>
      </w:r>
      <w:r>
        <w:rPr>
          <w:rFonts w:cs="David"/>
          <w:b/>
          <w:bCs/>
          <w:rtl/>
        </w:rPr>
        <w:t>–</w:t>
      </w:r>
      <w:r>
        <w:rPr>
          <w:rFonts w:cs="David" w:hint="cs"/>
          <w:b/>
          <w:bCs/>
          <w:rtl/>
        </w:rPr>
        <w:t xml:space="preserve"> 4 </w:t>
      </w:r>
    </w:p>
    <w:p w14:paraId="2881F027" w14:textId="77777777" w:rsidR="002A7A2F" w:rsidRDefault="002A7A2F" w:rsidP="002A7A2F">
      <w:pPr>
        <w:spacing w:line="360" w:lineRule="auto"/>
        <w:rPr>
          <w:rFonts w:cs="David"/>
          <w:b/>
          <w:bCs/>
          <w:rtl/>
        </w:rPr>
      </w:pPr>
      <w:r>
        <w:rPr>
          <w:rFonts w:cs="David" w:hint="cs"/>
          <w:rtl/>
          <w:lang w:eastAsia="en-US"/>
        </w:rPr>
        <w:t>בזק, שיר של יום,</w:t>
      </w:r>
      <w:r>
        <w:rPr>
          <w:rFonts w:cs="David" w:hint="cs"/>
          <w:b/>
          <w:bCs/>
          <w:rtl/>
        </w:rPr>
        <w:t xml:space="preserve"> </w:t>
      </w:r>
      <w:r w:rsidR="00BB4FD4" w:rsidRPr="00BB4FD4">
        <w:rPr>
          <w:rFonts w:cs="David" w:hint="cs"/>
          <w:rtl/>
        </w:rPr>
        <w:t xml:space="preserve">138 </w:t>
      </w:r>
      <w:r w:rsidR="00BB4FD4" w:rsidRPr="00BB4FD4">
        <w:rPr>
          <w:rFonts w:cs="David"/>
          <w:rtl/>
        </w:rPr>
        <w:t>–</w:t>
      </w:r>
      <w:r w:rsidR="00BB4FD4" w:rsidRPr="00BB4FD4">
        <w:rPr>
          <w:rFonts w:cs="David" w:hint="cs"/>
          <w:rtl/>
        </w:rPr>
        <w:t xml:space="preserve"> 139</w:t>
      </w:r>
      <w:r w:rsidR="00BB4FD4">
        <w:rPr>
          <w:rFonts w:cs="David" w:hint="cs"/>
          <w:b/>
          <w:bCs/>
          <w:rtl/>
        </w:rPr>
        <w:t xml:space="preserve"> </w:t>
      </w:r>
    </w:p>
    <w:p w14:paraId="1BE6D905" w14:textId="77777777" w:rsidR="00C91FA6" w:rsidRDefault="00C91FA6" w:rsidP="00396464">
      <w:pPr>
        <w:spacing w:line="360" w:lineRule="auto"/>
        <w:outlineLvl w:val="0"/>
        <w:rPr>
          <w:rFonts w:cs="David"/>
          <w:b/>
          <w:bCs/>
          <w:rtl/>
        </w:rPr>
      </w:pPr>
      <w:r>
        <w:rPr>
          <w:rFonts w:cs="David" w:hint="cs"/>
          <w:b/>
          <w:bCs/>
          <w:rtl/>
        </w:rPr>
        <w:t xml:space="preserve">יט 2 </w:t>
      </w:r>
      <w:r>
        <w:rPr>
          <w:rFonts w:cs="David"/>
          <w:b/>
          <w:bCs/>
          <w:rtl/>
        </w:rPr>
        <w:t>–</w:t>
      </w:r>
      <w:r>
        <w:rPr>
          <w:rFonts w:cs="David" w:hint="cs"/>
          <w:b/>
          <w:bCs/>
          <w:rtl/>
        </w:rPr>
        <w:t xml:space="preserve"> 3 </w:t>
      </w:r>
    </w:p>
    <w:p w14:paraId="05391C52" w14:textId="240675EE" w:rsidR="00DE5FAA" w:rsidRPr="00DE5FAA" w:rsidRDefault="005B00B7" w:rsidP="00DE5FAA">
      <w:pPr>
        <w:spacing w:line="360" w:lineRule="auto"/>
        <w:rPr>
          <w:rFonts w:cs="David"/>
          <w:rtl/>
        </w:rPr>
      </w:pPr>
      <w:r w:rsidRPr="005B00B7">
        <w:rPr>
          <w:rFonts w:cs="David"/>
        </w:rPr>
        <w:t>Sarna, Book of Psalms, 76-78</w:t>
      </w:r>
    </w:p>
    <w:p w14:paraId="2B73D791" w14:textId="5264EF31" w:rsidR="00070F2D" w:rsidRDefault="00070F2D" w:rsidP="00396464">
      <w:pPr>
        <w:spacing w:line="360" w:lineRule="auto"/>
        <w:outlineLvl w:val="0"/>
        <w:rPr>
          <w:rFonts w:cs="David"/>
          <w:b/>
          <w:bCs/>
          <w:rtl/>
        </w:rPr>
      </w:pPr>
      <w:r>
        <w:rPr>
          <w:rFonts w:cs="David" w:hint="cs"/>
          <w:b/>
          <w:bCs/>
          <w:rtl/>
        </w:rPr>
        <w:t>יט 4</w:t>
      </w:r>
    </w:p>
    <w:p w14:paraId="16219D50" w14:textId="77777777" w:rsidR="00070F2D" w:rsidRPr="00070F2D" w:rsidRDefault="00070F2D" w:rsidP="00070F2D">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w:t>
      </w:r>
      <w:r w:rsidR="00601D3C">
        <w:rPr>
          <w:rFonts w:cs="David" w:hint="cs"/>
          <w:rtl/>
          <w:lang w:eastAsia="en-US"/>
        </w:rPr>
        <w:t xml:space="preserve">מא </w:t>
      </w:r>
      <w:r w:rsidR="00601D3C">
        <w:rPr>
          <w:rFonts w:cs="David"/>
          <w:rtl/>
          <w:lang w:eastAsia="en-US"/>
        </w:rPr>
        <w:t>–</w:t>
      </w:r>
      <w:r w:rsidR="00601D3C">
        <w:rPr>
          <w:rFonts w:cs="David" w:hint="cs"/>
          <w:rtl/>
          <w:lang w:eastAsia="en-US"/>
        </w:rPr>
        <w:t xml:space="preserve"> מג </w:t>
      </w:r>
    </w:p>
    <w:p w14:paraId="229CC30E" w14:textId="77777777" w:rsidR="00BB4FD4" w:rsidRDefault="00BB4FD4" w:rsidP="00396464">
      <w:pPr>
        <w:spacing w:line="360" w:lineRule="auto"/>
        <w:outlineLvl w:val="0"/>
        <w:rPr>
          <w:rFonts w:cs="David"/>
          <w:b/>
          <w:bCs/>
          <w:rtl/>
        </w:rPr>
      </w:pPr>
      <w:r>
        <w:rPr>
          <w:rFonts w:cs="David" w:hint="cs"/>
          <w:b/>
          <w:bCs/>
          <w:rtl/>
        </w:rPr>
        <w:t xml:space="preserve">יט 5 </w:t>
      </w:r>
      <w:r>
        <w:rPr>
          <w:rFonts w:cs="David"/>
          <w:b/>
          <w:bCs/>
          <w:rtl/>
        </w:rPr>
        <w:t>–</w:t>
      </w:r>
      <w:r>
        <w:rPr>
          <w:rFonts w:cs="David" w:hint="cs"/>
          <w:b/>
          <w:bCs/>
          <w:rtl/>
        </w:rPr>
        <w:t xml:space="preserve"> 7 </w:t>
      </w:r>
    </w:p>
    <w:p w14:paraId="72F3C461" w14:textId="77777777" w:rsidR="00BB4FD4" w:rsidRDefault="00BB4FD4" w:rsidP="00EC4BCA">
      <w:pPr>
        <w:spacing w:line="360" w:lineRule="auto"/>
        <w:rPr>
          <w:rFonts w:cs="David"/>
          <w:b/>
          <w:bCs/>
          <w:rtl/>
        </w:rPr>
      </w:pPr>
      <w:r>
        <w:rPr>
          <w:rFonts w:cs="David" w:hint="cs"/>
          <w:rtl/>
          <w:lang w:eastAsia="en-US"/>
        </w:rPr>
        <w:t>בזק, שיר של יום,</w:t>
      </w:r>
      <w:r>
        <w:rPr>
          <w:rFonts w:cs="David" w:hint="cs"/>
          <w:b/>
          <w:bCs/>
          <w:rtl/>
        </w:rPr>
        <w:t xml:space="preserve"> </w:t>
      </w:r>
      <w:r w:rsidRPr="00BB4FD4">
        <w:rPr>
          <w:rFonts w:cs="David" w:hint="cs"/>
          <w:rtl/>
        </w:rPr>
        <w:t xml:space="preserve">139 </w:t>
      </w:r>
      <w:r w:rsidRPr="00BB4FD4">
        <w:rPr>
          <w:rFonts w:cs="David"/>
          <w:rtl/>
        </w:rPr>
        <w:t>–</w:t>
      </w:r>
      <w:r w:rsidRPr="00BB4FD4">
        <w:rPr>
          <w:rFonts w:cs="David" w:hint="cs"/>
          <w:rtl/>
        </w:rPr>
        <w:t xml:space="preserve"> 141</w:t>
      </w:r>
      <w:r>
        <w:rPr>
          <w:rFonts w:cs="David" w:hint="cs"/>
          <w:b/>
          <w:bCs/>
          <w:rtl/>
        </w:rPr>
        <w:t xml:space="preserve"> </w:t>
      </w:r>
    </w:p>
    <w:p w14:paraId="0CC1A458" w14:textId="77777777" w:rsidR="003C0A55" w:rsidRPr="003C0A55" w:rsidRDefault="003C0A55" w:rsidP="003C0A55">
      <w:pPr>
        <w:spacing w:line="360" w:lineRule="auto"/>
        <w:rPr>
          <w:rFonts w:cs="David"/>
        </w:rPr>
      </w:pPr>
      <w:r w:rsidRPr="003C0A55">
        <w:rPr>
          <w:rFonts w:cs="David"/>
        </w:rPr>
        <w:t>Frieling, Welt Der Psalmen, 49-55</w:t>
      </w:r>
    </w:p>
    <w:p w14:paraId="7BCA750B" w14:textId="77777777" w:rsidR="003C0A55" w:rsidRPr="003C0A55" w:rsidRDefault="003C0A55" w:rsidP="003C0A55">
      <w:pPr>
        <w:spacing w:line="360" w:lineRule="auto"/>
        <w:rPr>
          <w:rFonts w:cs="David"/>
          <w:rtl/>
        </w:rPr>
      </w:pPr>
      <w:r w:rsidRPr="003C0A55">
        <w:rPr>
          <w:rFonts w:cs="David"/>
          <w:b/>
          <w:bCs/>
        </w:rPr>
        <w:t xml:space="preserve"> </w:t>
      </w:r>
      <w:r w:rsidRPr="003C0A55">
        <w:rPr>
          <w:rFonts w:cs="David"/>
        </w:rPr>
        <w:t>Sarna, Book of Psalms, 80-84</w:t>
      </w:r>
    </w:p>
    <w:p w14:paraId="20F9263A" w14:textId="77777777" w:rsidR="00D162CD" w:rsidRDefault="00D162CD" w:rsidP="00396464">
      <w:pPr>
        <w:spacing w:line="360" w:lineRule="auto"/>
        <w:outlineLvl w:val="0"/>
        <w:rPr>
          <w:rFonts w:cs="David"/>
          <w:b/>
          <w:bCs/>
          <w:rtl/>
        </w:rPr>
      </w:pPr>
      <w:r>
        <w:rPr>
          <w:rFonts w:cs="David" w:hint="cs"/>
          <w:b/>
          <w:bCs/>
          <w:rtl/>
        </w:rPr>
        <w:t xml:space="preserve">יט 8 </w:t>
      </w:r>
      <w:r>
        <w:rPr>
          <w:rFonts w:cs="David"/>
          <w:b/>
          <w:bCs/>
          <w:rtl/>
        </w:rPr>
        <w:t>–</w:t>
      </w:r>
      <w:r>
        <w:rPr>
          <w:rFonts w:cs="David" w:hint="cs"/>
          <w:b/>
          <w:bCs/>
          <w:rtl/>
        </w:rPr>
        <w:t xml:space="preserve"> 14 </w:t>
      </w:r>
    </w:p>
    <w:p w14:paraId="113C4309" w14:textId="77777777" w:rsidR="00D162CD" w:rsidRDefault="00D162CD" w:rsidP="00D162CD">
      <w:pPr>
        <w:spacing w:line="360" w:lineRule="auto"/>
        <w:rPr>
          <w:rFonts w:cs="David"/>
          <w:b/>
          <w:bCs/>
          <w:rtl/>
        </w:rPr>
      </w:pPr>
      <w:r>
        <w:rPr>
          <w:rFonts w:cs="David" w:hint="cs"/>
          <w:rtl/>
          <w:lang w:eastAsia="en-US"/>
        </w:rPr>
        <w:t>סמט, עיונים,</w:t>
      </w:r>
      <w:r>
        <w:rPr>
          <w:rFonts w:cs="David" w:hint="cs"/>
          <w:b/>
          <w:bCs/>
          <w:rtl/>
        </w:rPr>
        <w:t xml:space="preserve"> </w:t>
      </w:r>
      <w:r w:rsidRPr="00D162CD">
        <w:rPr>
          <w:rFonts w:cs="David" w:hint="cs"/>
          <w:rtl/>
        </w:rPr>
        <w:t xml:space="preserve">52 </w:t>
      </w:r>
      <w:r w:rsidRPr="00D162CD">
        <w:rPr>
          <w:rFonts w:cs="David"/>
          <w:rtl/>
        </w:rPr>
        <w:t>–</w:t>
      </w:r>
      <w:r w:rsidRPr="00D162CD">
        <w:rPr>
          <w:rFonts w:cs="David" w:hint="cs"/>
          <w:rtl/>
        </w:rPr>
        <w:t xml:space="preserve"> 58</w:t>
      </w:r>
      <w:r>
        <w:rPr>
          <w:rFonts w:cs="David" w:hint="cs"/>
          <w:b/>
          <w:bCs/>
          <w:rtl/>
        </w:rPr>
        <w:t xml:space="preserve"> </w:t>
      </w:r>
    </w:p>
    <w:p w14:paraId="4FE45A14" w14:textId="77777777" w:rsidR="005728C8" w:rsidRDefault="005728C8" w:rsidP="00396464">
      <w:pPr>
        <w:spacing w:line="360" w:lineRule="auto"/>
        <w:outlineLvl w:val="0"/>
        <w:rPr>
          <w:rFonts w:cs="David"/>
          <w:b/>
          <w:bCs/>
          <w:rtl/>
        </w:rPr>
      </w:pPr>
      <w:r>
        <w:rPr>
          <w:rFonts w:cs="David" w:hint="cs"/>
          <w:b/>
          <w:bCs/>
          <w:rtl/>
        </w:rPr>
        <w:t xml:space="preserve">יט 8 </w:t>
      </w:r>
      <w:r>
        <w:rPr>
          <w:rFonts w:cs="David"/>
          <w:b/>
          <w:bCs/>
          <w:rtl/>
        </w:rPr>
        <w:t>–</w:t>
      </w:r>
      <w:r>
        <w:rPr>
          <w:rFonts w:cs="David" w:hint="cs"/>
          <w:b/>
          <w:bCs/>
          <w:rtl/>
        </w:rPr>
        <w:t xml:space="preserve"> 9 </w:t>
      </w:r>
    </w:p>
    <w:p w14:paraId="066098BF" w14:textId="77777777" w:rsidR="005728C8" w:rsidRDefault="005728C8" w:rsidP="005728C8">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Pr="005728C8">
        <w:rPr>
          <w:rFonts w:cs="David" w:hint="cs"/>
          <w:rtl/>
        </w:rPr>
        <w:t xml:space="preserve">58 </w:t>
      </w:r>
      <w:r w:rsidRPr="005728C8">
        <w:rPr>
          <w:rFonts w:cs="David"/>
          <w:rtl/>
        </w:rPr>
        <w:t>–</w:t>
      </w:r>
      <w:r w:rsidRPr="005728C8">
        <w:rPr>
          <w:rFonts w:cs="David" w:hint="cs"/>
          <w:rtl/>
        </w:rPr>
        <w:t xml:space="preserve"> 60</w:t>
      </w:r>
      <w:r>
        <w:rPr>
          <w:rFonts w:cs="David" w:hint="cs"/>
          <w:b/>
          <w:bCs/>
          <w:rtl/>
        </w:rPr>
        <w:t xml:space="preserve"> </w:t>
      </w:r>
    </w:p>
    <w:p w14:paraId="42D084F1" w14:textId="77777777" w:rsidR="00597F1C" w:rsidRDefault="00597F1C" w:rsidP="00396464">
      <w:pPr>
        <w:spacing w:line="360" w:lineRule="auto"/>
        <w:outlineLvl w:val="0"/>
        <w:rPr>
          <w:rFonts w:cs="David"/>
          <w:b/>
          <w:bCs/>
          <w:rtl/>
        </w:rPr>
      </w:pPr>
      <w:r>
        <w:rPr>
          <w:rFonts w:cs="David" w:hint="cs"/>
          <w:b/>
          <w:bCs/>
          <w:rtl/>
        </w:rPr>
        <w:t xml:space="preserve">יט 8 </w:t>
      </w:r>
      <w:r>
        <w:rPr>
          <w:rFonts w:cs="David"/>
          <w:b/>
          <w:bCs/>
          <w:rtl/>
        </w:rPr>
        <w:t>–</w:t>
      </w:r>
      <w:r>
        <w:rPr>
          <w:rFonts w:cs="David" w:hint="cs"/>
          <w:b/>
          <w:bCs/>
          <w:rtl/>
        </w:rPr>
        <w:t xml:space="preserve"> 11 </w:t>
      </w:r>
    </w:p>
    <w:p w14:paraId="5488FC2C" w14:textId="77777777" w:rsidR="00597F1C" w:rsidRDefault="00597F1C" w:rsidP="00597F1C">
      <w:pPr>
        <w:spacing w:line="360" w:lineRule="auto"/>
        <w:rPr>
          <w:rFonts w:cs="David"/>
          <w:b/>
          <w:bCs/>
          <w:rtl/>
        </w:rPr>
      </w:pPr>
      <w:r>
        <w:rPr>
          <w:rFonts w:cs="David" w:hint="cs"/>
          <w:rtl/>
          <w:lang w:eastAsia="en-US"/>
        </w:rPr>
        <w:t>בזק, שיר של יום,</w:t>
      </w:r>
      <w:r>
        <w:rPr>
          <w:rFonts w:cs="David" w:hint="cs"/>
          <w:b/>
          <w:bCs/>
          <w:rtl/>
        </w:rPr>
        <w:t xml:space="preserve"> </w:t>
      </w:r>
      <w:r w:rsidR="00047246" w:rsidRPr="00047246">
        <w:rPr>
          <w:rFonts w:cs="David" w:hint="cs"/>
          <w:rtl/>
        </w:rPr>
        <w:t xml:space="preserve">142 </w:t>
      </w:r>
      <w:r w:rsidR="00047246" w:rsidRPr="00047246">
        <w:rPr>
          <w:rFonts w:cs="David"/>
          <w:rtl/>
        </w:rPr>
        <w:t>–</w:t>
      </w:r>
      <w:r w:rsidR="00047246" w:rsidRPr="00047246">
        <w:rPr>
          <w:rFonts w:cs="David" w:hint="cs"/>
          <w:rtl/>
        </w:rPr>
        <w:t xml:space="preserve"> 145</w:t>
      </w:r>
      <w:r w:rsidR="00047246">
        <w:rPr>
          <w:rFonts w:cs="David" w:hint="cs"/>
          <w:b/>
          <w:bCs/>
          <w:rtl/>
        </w:rPr>
        <w:t xml:space="preserve"> </w:t>
      </w:r>
    </w:p>
    <w:p w14:paraId="263F1008" w14:textId="77777777" w:rsidR="008B19AD" w:rsidRPr="008B19AD" w:rsidRDefault="008B19AD" w:rsidP="008B19AD">
      <w:pPr>
        <w:spacing w:line="360" w:lineRule="auto"/>
        <w:rPr>
          <w:rFonts w:cs="David"/>
          <w:rtl/>
        </w:rPr>
      </w:pPr>
      <w:r w:rsidRPr="00013358">
        <w:rPr>
          <w:rFonts w:cs="David" w:hint="cs"/>
          <w:rtl/>
        </w:rPr>
        <w:t>הראל פיש, שירת מקרא</w:t>
      </w:r>
      <w:r>
        <w:rPr>
          <w:rFonts w:cs="David" w:hint="cs"/>
          <w:rtl/>
        </w:rPr>
        <w:t xml:space="preserve">, 124 </w:t>
      </w:r>
      <w:r>
        <w:rPr>
          <w:rFonts w:cs="David"/>
          <w:rtl/>
        </w:rPr>
        <w:t>–</w:t>
      </w:r>
      <w:r>
        <w:rPr>
          <w:rFonts w:cs="David" w:hint="cs"/>
          <w:rtl/>
        </w:rPr>
        <w:t xml:space="preserve"> 125 </w:t>
      </w:r>
    </w:p>
    <w:p w14:paraId="5C56D9E6" w14:textId="77777777" w:rsidR="006C138F" w:rsidRDefault="006C138F" w:rsidP="00396464">
      <w:pPr>
        <w:spacing w:line="360" w:lineRule="auto"/>
        <w:outlineLvl w:val="0"/>
        <w:rPr>
          <w:rFonts w:cs="David"/>
          <w:b/>
          <w:bCs/>
          <w:rtl/>
        </w:rPr>
      </w:pPr>
      <w:r>
        <w:rPr>
          <w:rFonts w:cs="David" w:hint="cs"/>
          <w:b/>
          <w:bCs/>
          <w:rtl/>
        </w:rPr>
        <w:t xml:space="preserve">יט 8 </w:t>
      </w:r>
      <w:r>
        <w:rPr>
          <w:rFonts w:cs="David"/>
          <w:b/>
          <w:bCs/>
          <w:rtl/>
        </w:rPr>
        <w:t>–</w:t>
      </w:r>
      <w:r>
        <w:rPr>
          <w:rFonts w:cs="David" w:hint="cs"/>
          <w:b/>
          <w:bCs/>
          <w:rtl/>
        </w:rPr>
        <w:t xml:space="preserve"> 10 </w:t>
      </w:r>
    </w:p>
    <w:p w14:paraId="0AF221FA" w14:textId="77777777" w:rsidR="00886C9A" w:rsidRPr="00886C9A" w:rsidRDefault="00886C9A" w:rsidP="00886C9A">
      <w:pPr>
        <w:spacing w:line="360" w:lineRule="auto"/>
        <w:rPr>
          <w:b/>
          <w:bCs/>
          <w:rtl/>
        </w:rPr>
      </w:pPr>
      <w:r>
        <w:rPr>
          <w:shd w:val="clear" w:color="auto" w:fill="FFFFFF"/>
        </w:rPr>
        <w:t>Dobbs-Allsopp, Biblical Poetry, 101-102</w:t>
      </w:r>
    </w:p>
    <w:p w14:paraId="060E29FF" w14:textId="77777777" w:rsidR="006C138F" w:rsidRPr="006C138F" w:rsidRDefault="006C138F" w:rsidP="006C138F">
      <w:pPr>
        <w:spacing w:line="360" w:lineRule="auto"/>
        <w:jc w:val="both"/>
        <w:rPr>
          <w:rFonts w:cs="David"/>
          <w:rtl/>
        </w:rPr>
      </w:pPr>
      <w:r w:rsidRPr="006C138F">
        <w:rPr>
          <w:rFonts w:cs="David"/>
        </w:rPr>
        <w:t>Frieling, Welt Der Psalmen, 55-57</w:t>
      </w:r>
    </w:p>
    <w:p w14:paraId="686DDBA0" w14:textId="77777777" w:rsidR="003567B2" w:rsidRDefault="003567B2" w:rsidP="00396464">
      <w:pPr>
        <w:spacing w:line="360" w:lineRule="auto"/>
        <w:outlineLvl w:val="0"/>
        <w:rPr>
          <w:rFonts w:cs="David"/>
          <w:b/>
          <w:bCs/>
          <w:rtl/>
        </w:rPr>
      </w:pPr>
      <w:r>
        <w:rPr>
          <w:rFonts w:cs="David" w:hint="cs"/>
          <w:b/>
          <w:bCs/>
          <w:rtl/>
        </w:rPr>
        <w:t>יט 8</w:t>
      </w:r>
    </w:p>
    <w:p w14:paraId="598F679C" w14:textId="77777777" w:rsidR="003567B2" w:rsidRDefault="003567B2" w:rsidP="003567B2">
      <w:pPr>
        <w:spacing w:line="360" w:lineRule="auto"/>
        <w:jc w:val="both"/>
        <w:rPr>
          <w:rFonts w:cs="David"/>
          <w:rtl/>
        </w:rPr>
      </w:pPr>
      <w:r w:rsidRPr="003567B2">
        <w:rPr>
          <w:rFonts w:cs="David" w:hint="cs"/>
          <w:rtl/>
          <w:lang w:eastAsia="en-US"/>
        </w:rPr>
        <w:t>הורביץ, שקיעי חכמה</w:t>
      </w:r>
      <w:r w:rsidRPr="003567B2">
        <w:rPr>
          <w:rFonts w:cs="David" w:hint="cs"/>
          <w:rtl/>
        </w:rPr>
        <w:t>,</w:t>
      </w:r>
      <w:r>
        <w:rPr>
          <w:rFonts w:cs="David" w:hint="cs"/>
          <w:rtl/>
        </w:rPr>
        <w:t xml:space="preserve"> 51 </w:t>
      </w:r>
      <w:r w:rsidR="00BC214D">
        <w:rPr>
          <w:rFonts w:cs="David"/>
          <w:rtl/>
        </w:rPr>
        <w:t>–</w:t>
      </w:r>
      <w:r>
        <w:rPr>
          <w:rFonts w:cs="David" w:hint="cs"/>
          <w:rtl/>
        </w:rPr>
        <w:t xml:space="preserve"> </w:t>
      </w:r>
      <w:r w:rsidR="00BC214D">
        <w:rPr>
          <w:rFonts w:cs="David" w:hint="cs"/>
          <w:rtl/>
        </w:rPr>
        <w:t xml:space="preserve">52 </w:t>
      </w:r>
    </w:p>
    <w:p w14:paraId="6D86A762" w14:textId="77777777" w:rsidR="006C138F" w:rsidRPr="003567B2" w:rsidRDefault="006C138F" w:rsidP="006C138F">
      <w:pPr>
        <w:spacing w:line="360" w:lineRule="auto"/>
        <w:jc w:val="both"/>
        <w:rPr>
          <w:rFonts w:cs="David"/>
          <w:rtl/>
        </w:rPr>
      </w:pPr>
      <w:r w:rsidRPr="006C138F">
        <w:rPr>
          <w:rFonts w:cs="David"/>
        </w:rPr>
        <w:t>Sarna, Book of Psalms, 84-85</w:t>
      </w:r>
    </w:p>
    <w:p w14:paraId="61D04107" w14:textId="77777777" w:rsidR="006C138F" w:rsidRDefault="006C138F" w:rsidP="00396464">
      <w:pPr>
        <w:spacing w:line="360" w:lineRule="auto"/>
        <w:outlineLvl w:val="0"/>
        <w:rPr>
          <w:rFonts w:cs="David"/>
          <w:b/>
          <w:bCs/>
          <w:rtl/>
        </w:rPr>
      </w:pPr>
      <w:r>
        <w:rPr>
          <w:rFonts w:cs="David" w:hint="cs"/>
          <w:b/>
          <w:bCs/>
          <w:rtl/>
        </w:rPr>
        <w:t>יט 9</w:t>
      </w:r>
    </w:p>
    <w:p w14:paraId="0D5B8F13" w14:textId="77777777" w:rsidR="006C138F" w:rsidRPr="006C138F" w:rsidRDefault="006C138F" w:rsidP="006C138F">
      <w:pPr>
        <w:spacing w:line="360" w:lineRule="auto"/>
        <w:jc w:val="both"/>
        <w:rPr>
          <w:rFonts w:cs="David"/>
          <w:rtl/>
        </w:rPr>
      </w:pPr>
      <w:r w:rsidRPr="006C138F">
        <w:rPr>
          <w:rFonts w:cs="David"/>
        </w:rPr>
        <w:t>Frieling, Welt Der Psalmen, 55-57</w:t>
      </w:r>
    </w:p>
    <w:p w14:paraId="0C8C841A" w14:textId="77777777" w:rsidR="007163F3" w:rsidRDefault="007163F3" w:rsidP="00396464">
      <w:pPr>
        <w:spacing w:line="360" w:lineRule="auto"/>
        <w:outlineLvl w:val="0"/>
        <w:rPr>
          <w:rFonts w:cs="David"/>
          <w:b/>
          <w:bCs/>
          <w:rtl/>
        </w:rPr>
      </w:pPr>
      <w:r>
        <w:rPr>
          <w:rFonts w:cs="David" w:hint="cs"/>
          <w:b/>
          <w:bCs/>
          <w:rtl/>
        </w:rPr>
        <w:t>יט 10</w:t>
      </w:r>
    </w:p>
    <w:p w14:paraId="05B495C4" w14:textId="77777777" w:rsidR="007163F3" w:rsidRDefault="007163F3" w:rsidP="007163F3">
      <w:pPr>
        <w:spacing w:line="360" w:lineRule="auto"/>
        <w:jc w:val="both"/>
        <w:rPr>
          <w:rFonts w:cs="David"/>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Pr="007163F3">
        <w:rPr>
          <w:rFonts w:cs="David" w:hint="cs"/>
          <w:rtl/>
        </w:rPr>
        <w:t xml:space="preserve">54 </w:t>
      </w:r>
      <w:r w:rsidRPr="007163F3">
        <w:rPr>
          <w:rFonts w:cs="David"/>
          <w:rtl/>
        </w:rPr>
        <w:t>–</w:t>
      </w:r>
      <w:r w:rsidRPr="007163F3">
        <w:rPr>
          <w:rFonts w:cs="David" w:hint="cs"/>
          <w:rtl/>
        </w:rPr>
        <w:t xml:space="preserve"> 57 </w:t>
      </w:r>
    </w:p>
    <w:p w14:paraId="7BE23C24" w14:textId="77777777" w:rsidR="006C138F" w:rsidRPr="007163F3" w:rsidRDefault="006C138F" w:rsidP="006C138F">
      <w:pPr>
        <w:spacing w:line="360" w:lineRule="auto"/>
        <w:jc w:val="both"/>
        <w:rPr>
          <w:rFonts w:cs="David"/>
          <w:rtl/>
        </w:rPr>
      </w:pPr>
      <w:r w:rsidRPr="006C138F">
        <w:rPr>
          <w:rFonts w:cs="David"/>
        </w:rPr>
        <w:t>Sarna, Book of Psalms, 86-89</w:t>
      </w:r>
    </w:p>
    <w:p w14:paraId="312A3D45" w14:textId="77777777" w:rsidR="00BC214D" w:rsidRDefault="00BC214D" w:rsidP="00396464">
      <w:pPr>
        <w:spacing w:line="360" w:lineRule="auto"/>
        <w:outlineLvl w:val="0"/>
        <w:rPr>
          <w:rFonts w:cs="David"/>
          <w:b/>
          <w:bCs/>
          <w:rtl/>
        </w:rPr>
      </w:pPr>
      <w:r>
        <w:rPr>
          <w:rFonts w:cs="David" w:hint="cs"/>
          <w:b/>
          <w:bCs/>
          <w:rtl/>
        </w:rPr>
        <w:t>יט 11</w:t>
      </w:r>
    </w:p>
    <w:p w14:paraId="3C7D5436" w14:textId="77777777" w:rsidR="00BC214D" w:rsidRDefault="00BC214D" w:rsidP="00BC214D">
      <w:pPr>
        <w:spacing w:line="360" w:lineRule="auto"/>
        <w:jc w:val="both"/>
        <w:rPr>
          <w:rFonts w:cs="David"/>
          <w:b/>
          <w:bCs/>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Pr="00BC214D">
        <w:rPr>
          <w:rFonts w:cs="David" w:hint="cs"/>
          <w:rtl/>
        </w:rPr>
        <w:t xml:space="preserve">52 </w:t>
      </w:r>
      <w:r w:rsidR="00074D66">
        <w:rPr>
          <w:rFonts w:cs="David"/>
          <w:rtl/>
        </w:rPr>
        <w:t>–</w:t>
      </w:r>
      <w:r w:rsidRPr="00074D66">
        <w:rPr>
          <w:rFonts w:cs="David" w:hint="cs"/>
          <w:rtl/>
        </w:rPr>
        <w:t xml:space="preserve"> </w:t>
      </w:r>
      <w:r w:rsidR="00074D66" w:rsidRPr="00074D66">
        <w:rPr>
          <w:rFonts w:cs="David" w:hint="cs"/>
          <w:rtl/>
        </w:rPr>
        <w:t>54</w:t>
      </w:r>
      <w:r w:rsidR="00074D66">
        <w:rPr>
          <w:rFonts w:cs="David" w:hint="cs"/>
          <w:b/>
          <w:bCs/>
          <w:rtl/>
        </w:rPr>
        <w:t xml:space="preserve"> </w:t>
      </w:r>
    </w:p>
    <w:p w14:paraId="2F1474C9" w14:textId="77777777" w:rsidR="006C138F" w:rsidRPr="006C138F" w:rsidRDefault="006C138F" w:rsidP="006C138F">
      <w:pPr>
        <w:spacing w:line="360" w:lineRule="auto"/>
        <w:jc w:val="both"/>
        <w:rPr>
          <w:rFonts w:cs="David"/>
          <w:rtl/>
        </w:rPr>
      </w:pPr>
      <w:r w:rsidRPr="006C138F">
        <w:rPr>
          <w:rFonts w:cs="David"/>
        </w:rPr>
        <w:t>Frieling, Welt Der Psalmen, 57</w:t>
      </w:r>
    </w:p>
    <w:p w14:paraId="3ED0FC57" w14:textId="77777777" w:rsidR="006C138F" w:rsidRPr="006C138F" w:rsidRDefault="006C138F" w:rsidP="006C138F">
      <w:pPr>
        <w:spacing w:line="360" w:lineRule="auto"/>
        <w:jc w:val="both"/>
        <w:rPr>
          <w:rFonts w:cs="David"/>
          <w:rtl/>
        </w:rPr>
      </w:pPr>
      <w:r w:rsidRPr="006C138F">
        <w:rPr>
          <w:rFonts w:cs="David"/>
        </w:rPr>
        <w:t xml:space="preserve"> Sarna, Book of Psalms, 89-92</w:t>
      </w:r>
    </w:p>
    <w:p w14:paraId="726D6DB8" w14:textId="77777777" w:rsidR="00047246" w:rsidRDefault="00047246" w:rsidP="00396464">
      <w:pPr>
        <w:spacing w:line="360" w:lineRule="auto"/>
        <w:outlineLvl w:val="0"/>
        <w:rPr>
          <w:rFonts w:cs="David"/>
          <w:b/>
          <w:bCs/>
          <w:rtl/>
        </w:rPr>
      </w:pPr>
      <w:r>
        <w:rPr>
          <w:rFonts w:cs="David" w:hint="cs"/>
          <w:b/>
          <w:bCs/>
          <w:rtl/>
        </w:rPr>
        <w:t xml:space="preserve">יט 12 </w:t>
      </w:r>
      <w:r>
        <w:rPr>
          <w:rFonts w:cs="David"/>
          <w:b/>
          <w:bCs/>
          <w:rtl/>
        </w:rPr>
        <w:t>–</w:t>
      </w:r>
      <w:r>
        <w:rPr>
          <w:rFonts w:cs="David" w:hint="cs"/>
          <w:b/>
          <w:bCs/>
          <w:rtl/>
        </w:rPr>
        <w:t xml:space="preserve"> 15 </w:t>
      </w:r>
    </w:p>
    <w:p w14:paraId="6B171D0F" w14:textId="77777777" w:rsidR="00047246" w:rsidRDefault="00047246" w:rsidP="00047246">
      <w:pPr>
        <w:spacing w:line="360" w:lineRule="auto"/>
        <w:rPr>
          <w:rFonts w:cs="David"/>
          <w:b/>
          <w:bCs/>
          <w:rtl/>
        </w:rPr>
      </w:pPr>
      <w:r>
        <w:rPr>
          <w:rFonts w:cs="David" w:hint="cs"/>
          <w:rtl/>
          <w:lang w:eastAsia="en-US"/>
        </w:rPr>
        <w:t>בזק, שיר של יום,</w:t>
      </w:r>
      <w:r>
        <w:rPr>
          <w:rFonts w:cs="David" w:hint="cs"/>
          <w:b/>
          <w:bCs/>
          <w:rtl/>
        </w:rPr>
        <w:t xml:space="preserve"> </w:t>
      </w:r>
      <w:r w:rsidR="00BB1037" w:rsidRPr="00BB1037">
        <w:rPr>
          <w:rFonts w:cs="David" w:hint="cs"/>
          <w:rtl/>
        </w:rPr>
        <w:t xml:space="preserve">145 </w:t>
      </w:r>
      <w:r w:rsidR="004C409F">
        <w:rPr>
          <w:rFonts w:cs="David"/>
          <w:rtl/>
        </w:rPr>
        <w:t>–</w:t>
      </w:r>
      <w:r w:rsidR="00BB1037">
        <w:rPr>
          <w:rFonts w:cs="David" w:hint="cs"/>
          <w:b/>
          <w:bCs/>
          <w:rtl/>
        </w:rPr>
        <w:t xml:space="preserve"> </w:t>
      </w:r>
      <w:r w:rsidR="004C409F" w:rsidRPr="004C409F">
        <w:rPr>
          <w:rFonts w:cs="David" w:hint="cs"/>
          <w:rtl/>
        </w:rPr>
        <w:t xml:space="preserve">147 </w:t>
      </w:r>
    </w:p>
    <w:p w14:paraId="70C2B3F8" w14:textId="77777777" w:rsidR="00FD7292" w:rsidRPr="00FD7292" w:rsidRDefault="00FD7292" w:rsidP="00FD7292">
      <w:pPr>
        <w:spacing w:line="360" w:lineRule="auto"/>
        <w:rPr>
          <w:rFonts w:cs="David"/>
          <w:rtl/>
        </w:rPr>
      </w:pPr>
      <w:r w:rsidRPr="00013358">
        <w:rPr>
          <w:rFonts w:cs="David" w:hint="cs"/>
          <w:rtl/>
        </w:rPr>
        <w:t>הראל פיש, שירת מקרא</w:t>
      </w:r>
      <w:r>
        <w:rPr>
          <w:rFonts w:cs="David" w:hint="cs"/>
          <w:rtl/>
        </w:rPr>
        <w:t xml:space="preserve">, 125 </w:t>
      </w:r>
      <w:r>
        <w:rPr>
          <w:rFonts w:cs="David"/>
          <w:rtl/>
        </w:rPr>
        <w:t>–</w:t>
      </w:r>
      <w:r>
        <w:rPr>
          <w:rFonts w:cs="David" w:hint="cs"/>
          <w:rtl/>
        </w:rPr>
        <w:t xml:space="preserve"> 128</w:t>
      </w:r>
    </w:p>
    <w:p w14:paraId="787F241B" w14:textId="77777777" w:rsidR="006C138F" w:rsidRPr="006C138F" w:rsidRDefault="006C138F" w:rsidP="006C138F">
      <w:pPr>
        <w:spacing w:line="360" w:lineRule="auto"/>
        <w:rPr>
          <w:rFonts w:cs="David"/>
          <w:rtl/>
        </w:rPr>
      </w:pPr>
      <w:r w:rsidRPr="006C138F">
        <w:rPr>
          <w:rFonts w:cs="David"/>
        </w:rPr>
        <w:t>Frieling, Welt Der Psalmen, 58-59</w:t>
      </w:r>
    </w:p>
    <w:p w14:paraId="4099191E" w14:textId="77777777" w:rsidR="006C138F" w:rsidRDefault="006C138F" w:rsidP="00396464">
      <w:pPr>
        <w:spacing w:line="360" w:lineRule="auto"/>
        <w:outlineLvl w:val="0"/>
        <w:rPr>
          <w:rFonts w:cs="David"/>
          <w:b/>
          <w:bCs/>
          <w:rtl/>
        </w:rPr>
      </w:pPr>
      <w:r>
        <w:rPr>
          <w:rFonts w:cs="David" w:hint="cs"/>
          <w:b/>
          <w:bCs/>
          <w:rtl/>
        </w:rPr>
        <w:t>יט 12</w:t>
      </w:r>
    </w:p>
    <w:p w14:paraId="4C6570BC" w14:textId="77777777" w:rsidR="006C138F" w:rsidRPr="006C138F" w:rsidRDefault="00F246FA" w:rsidP="00F246FA">
      <w:pPr>
        <w:spacing w:line="360" w:lineRule="auto"/>
        <w:jc w:val="both"/>
        <w:rPr>
          <w:rFonts w:cs="David"/>
          <w:rtl/>
        </w:rPr>
      </w:pPr>
      <w:r w:rsidRPr="00F246FA">
        <w:rPr>
          <w:rFonts w:cs="David"/>
        </w:rPr>
        <w:t>Sarna, Book of Psalms, 92-93</w:t>
      </w:r>
    </w:p>
    <w:p w14:paraId="06281F24" w14:textId="2210E7EA" w:rsidR="00DE5FAA" w:rsidRDefault="00DE5FAA" w:rsidP="00396464">
      <w:pPr>
        <w:spacing w:line="360" w:lineRule="auto"/>
        <w:outlineLvl w:val="0"/>
        <w:rPr>
          <w:rFonts w:cs="David"/>
          <w:b/>
          <w:bCs/>
          <w:rtl/>
        </w:rPr>
      </w:pPr>
      <w:r>
        <w:rPr>
          <w:rFonts w:cs="David" w:hint="cs"/>
          <w:b/>
          <w:bCs/>
          <w:rtl/>
        </w:rPr>
        <w:t xml:space="preserve">יט 13 </w:t>
      </w:r>
      <w:r>
        <w:rPr>
          <w:rFonts w:cs="David"/>
          <w:b/>
          <w:bCs/>
          <w:rtl/>
        </w:rPr>
        <w:t>–</w:t>
      </w:r>
      <w:r>
        <w:rPr>
          <w:rFonts w:cs="David" w:hint="cs"/>
          <w:b/>
          <w:bCs/>
          <w:rtl/>
        </w:rPr>
        <w:t xml:space="preserve"> 15</w:t>
      </w:r>
    </w:p>
    <w:p w14:paraId="6E5E54AA" w14:textId="4013A5C7" w:rsidR="00DE5FAA" w:rsidRDefault="00DE5FAA"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95-96</w:t>
      </w:r>
    </w:p>
    <w:p w14:paraId="6AA2B828" w14:textId="26E6FA96" w:rsidR="00277FC4" w:rsidRDefault="00277FC4" w:rsidP="00396464">
      <w:pPr>
        <w:spacing w:line="360" w:lineRule="auto"/>
        <w:outlineLvl w:val="0"/>
        <w:rPr>
          <w:rFonts w:cs="David"/>
          <w:b/>
          <w:bCs/>
          <w:rtl/>
        </w:rPr>
      </w:pPr>
      <w:r>
        <w:rPr>
          <w:rFonts w:cs="David" w:hint="cs"/>
          <w:b/>
          <w:bCs/>
          <w:rtl/>
        </w:rPr>
        <w:t>יט 13</w:t>
      </w:r>
    </w:p>
    <w:p w14:paraId="7F7FCAE4" w14:textId="77777777" w:rsidR="00277FC4" w:rsidRDefault="00277FC4" w:rsidP="00277FC4">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277FC4">
        <w:rPr>
          <w:rFonts w:cs="David" w:hint="cs"/>
          <w:rtl/>
        </w:rPr>
        <w:t>406</w:t>
      </w:r>
    </w:p>
    <w:p w14:paraId="64979066" w14:textId="77777777" w:rsidR="00F246FA" w:rsidRPr="00F246FA" w:rsidRDefault="00F246FA" w:rsidP="00F246FA">
      <w:pPr>
        <w:spacing w:line="360" w:lineRule="auto"/>
        <w:outlineLvl w:val="0"/>
        <w:rPr>
          <w:rFonts w:cs="David"/>
          <w:b/>
          <w:bCs/>
          <w:rtl/>
        </w:rPr>
      </w:pPr>
      <w:r>
        <w:rPr>
          <w:rFonts w:cs="David" w:hint="cs"/>
          <w:b/>
          <w:bCs/>
          <w:rtl/>
        </w:rPr>
        <w:t>יט 14</w:t>
      </w:r>
    </w:p>
    <w:p w14:paraId="23872FE5" w14:textId="0850C5FB" w:rsidR="0052169E" w:rsidRPr="0052169E" w:rsidRDefault="00F246FA" w:rsidP="00715A67">
      <w:pPr>
        <w:spacing w:line="360" w:lineRule="auto"/>
        <w:jc w:val="both"/>
        <w:rPr>
          <w:rFonts w:cs="David"/>
        </w:rPr>
      </w:pPr>
      <w:r w:rsidRPr="00F246FA">
        <w:rPr>
          <w:rFonts w:cs="David"/>
        </w:rPr>
        <w:t>Sarna, Book of Psalms, 93-94</w:t>
      </w:r>
    </w:p>
    <w:p w14:paraId="59E712CF" w14:textId="35E4235B" w:rsidR="000110CD" w:rsidRDefault="000110CD" w:rsidP="00396464">
      <w:pPr>
        <w:spacing w:line="360" w:lineRule="auto"/>
        <w:outlineLvl w:val="0"/>
        <w:rPr>
          <w:rFonts w:cs="David"/>
          <w:b/>
          <w:bCs/>
          <w:rtl/>
        </w:rPr>
      </w:pPr>
      <w:bookmarkStart w:id="20" w:name="כ"/>
      <w:r>
        <w:rPr>
          <w:rFonts w:cs="David" w:hint="cs"/>
          <w:b/>
          <w:bCs/>
          <w:rtl/>
        </w:rPr>
        <w:t xml:space="preserve">כ </w:t>
      </w:r>
      <w:bookmarkEnd w:id="20"/>
      <w:r>
        <w:rPr>
          <w:rFonts w:cs="David"/>
          <w:b/>
          <w:bCs/>
          <w:rtl/>
        </w:rPr>
        <w:t>–</w:t>
      </w:r>
      <w:r>
        <w:rPr>
          <w:rFonts w:cs="David" w:hint="cs"/>
          <w:b/>
          <w:bCs/>
          <w:rtl/>
        </w:rPr>
        <w:t xml:space="preserve"> כא / א </w:t>
      </w:r>
      <w:r>
        <w:rPr>
          <w:rFonts w:cs="David"/>
          <w:b/>
          <w:bCs/>
          <w:rtl/>
        </w:rPr>
        <w:t>–</w:t>
      </w:r>
      <w:r>
        <w:rPr>
          <w:rFonts w:cs="David" w:hint="cs"/>
          <w:b/>
          <w:bCs/>
          <w:rtl/>
        </w:rPr>
        <w:t xml:space="preserve"> ב</w:t>
      </w:r>
    </w:p>
    <w:p w14:paraId="04C0B6E5" w14:textId="0B9F3BB5" w:rsidR="000110CD" w:rsidRDefault="000110CD" w:rsidP="00396464">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112-116</w:t>
      </w:r>
    </w:p>
    <w:p w14:paraId="66FE2DA1" w14:textId="05599CF5" w:rsidR="005F6336" w:rsidRDefault="005F6336" w:rsidP="00396464">
      <w:pPr>
        <w:spacing w:line="360" w:lineRule="auto"/>
        <w:outlineLvl w:val="0"/>
        <w:rPr>
          <w:rFonts w:cs="David"/>
          <w:b/>
          <w:bCs/>
          <w:rtl/>
        </w:rPr>
      </w:pPr>
      <w:r>
        <w:rPr>
          <w:rFonts w:cs="David" w:hint="cs"/>
          <w:b/>
          <w:bCs/>
          <w:rtl/>
        </w:rPr>
        <w:t xml:space="preserve">כ </w:t>
      </w:r>
      <w:r>
        <w:rPr>
          <w:rFonts w:cs="David"/>
          <w:b/>
          <w:bCs/>
          <w:rtl/>
        </w:rPr>
        <w:t>–</w:t>
      </w:r>
      <w:r>
        <w:rPr>
          <w:rFonts w:cs="David" w:hint="cs"/>
          <w:b/>
          <w:bCs/>
          <w:rtl/>
        </w:rPr>
        <w:t xml:space="preserve"> כא</w:t>
      </w:r>
    </w:p>
    <w:p w14:paraId="360542FC" w14:textId="3552953E" w:rsidR="000110CD" w:rsidRDefault="000110CD" w:rsidP="00396464">
      <w:pPr>
        <w:spacing w:line="360" w:lineRule="auto"/>
        <w:outlineLvl w:val="0"/>
        <w:rPr>
          <w:rFonts w:cs="David"/>
          <w:b/>
          <w:bCs/>
          <w:rtl/>
        </w:rPr>
      </w:pPr>
      <w:r w:rsidRPr="009D5E4E">
        <w:rPr>
          <w:rFonts w:asciiTheme="majorBidi" w:hAnsiTheme="majorBidi" w:cstheme="majorBidi"/>
        </w:rPr>
        <w:t>Grand, The King</w:t>
      </w:r>
      <w:r>
        <w:rPr>
          <w:rFonts w:asciiTheme="majorBidi" w:hAnsiTheme="majorBidi" w:cstheme="majorBidi"/>
        </w:rPr>
        <w:t>, 102-116</w:t>
      </w:r>
    </w:p>
    <w:p w14:paraId="312DCA6F" w14:textId="1E6E4DF1" w:rsidR="005F6336" w:rsidRPr="005F6336" w:rsidRDefault="005F6336" w:rsidP="005F6336">
      <w:pPr>
        <w:spacing w:line="360" w:lineRule="auto"/>
        <w:jc w:val="both"/>
        <w:rPr>
          <w:rFonts w:cs="David"/>
          <w:rtl/>
        </w:rPr>
      </w:pPr>
      <w:r>
        <w:t>Treves, The Dates of the Psalms</w:t>
      </w:r>
      <w:r>
        <w:rPr>
          <w:rFonts w:cs="David"/>
        </w:rPr>
        <w:t>, 30</w:t>
      </w:r>
    </w:p>
    <w:p w14:paraId="7749CD3B" w14:textId="59427E90" w:rsidR="006C6F71" w:rsidRDefault="006C6F71" w:rsidP="00396464">
      <w:pPr>
        <w:spacing w:line="360" w:lineRule="auto"/>
        <w:outlineLvl w:val="0"/>
        <w:rPr>
          <w:rFonts w:cs="David"/>
          <w:b/>
          <w:bCs/>
          <w:rtl/>
        </w:rPr>
      </w:pPr>
      <w:r>
        <w:rPr>
          <w:rFonts w:cs="David" w:hint="cs"/>
          <w:b/>
          <w:bCs/>
          <w:rtl/>
        </w:rPr>
        <w:t>כ</w:t>
      </w:r>
    </w:p>
    <w:p w14:paraId="655355E1" w14:textId="77777777" w:rsidR="00AD67B9" w:rsidRPr="00AD67B9" w:rsidRDefault="00AD67B9" w:rsidP="006C6F71">
      <w:pPr>
        <w:spacing w:line="360" w:lineRule="auto"/>
        <w:jc w:val="both"/>
        <w:rPr>
          <w:rFonts w:cs="David"/>
          <w:rtl/>
          <w:lang w:eastAsia="en-US"/>
        </w:rPr>
      </w:pPr>
      <w:r w:rsidRPr="00AD67B9">
        <w:rPr>
          <w:rFonts w:cs="David" w:hint="cs"/>
          <w:rtl/>
          <w:lang w:eastAsia="en-US"/>
        </w:rPr>
        <w:t xml:space="preserve">אברמסקי, מלכות שאול, </w:t>
      </w:r>
      <w:r w:rsidR="00716B86">
        <w:rPr>
          <w:rFonts w:cs="David" w:hint="cs"/>
          <w:rtl/>
          <w:lang w:eastAsia="en-US"/>
        </w:rPr>
        <w:t xml:space="preserve">132 </w:t>
      </w:r>
      <w:r w:rsidR="00716B86">
        <w:rPr>
          <w:rFonts w:cs="David"/>
          <w:rtl/>
          <w:lang w:eastAsia="en-US"/>
        </w:rPr>
        <w:t>–</w:t>
      </w:r>
      <w:r w:rsidR="00716B86">
        <w:rPr>
          <w:rFonts w:cs="David" w:hint="cs"/>
          <w:rtl/>
          <w:lang w:eastAsia="en-US"/>
        </w:rPr>
        <w:t xml:space="preserve"> 133 </w:t>
      </w:r>
    </w:p>
    <w:p w14:paraId="491285E9" w14:textId="77777777" w:rsidR="009C41B7" w:rsidRDefault="009C41B7" w:rsidP="006C6F71">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173 </w:t>
      </w:r>
      <w:r>
        <w:rPr>
          <w:rFonts w:cs="David"/>
          <w:rtl/>
          <w:lang w:eastAsia="en-US"/>
        </w:rPr>
        <w:t>–</w:t>
      </w:r>
      <w:r>
        <w:rPr>
          <w:rFonts w:cs="David" w:hint="cs"/>
          <w:rtl/>
          <w:lang w:eastAsia="en-US"/>
        </w:rPr>
        <w:t xml:space="preserve"> 175 </w:t>
      </w:r>
    </w:p>
    <w:p w14:paraId="66A80812" w14:textId="77777777" w:rsidR="006C6F71" w:rsidRDefault="006C6F71" w:rsidP="006C6F71">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756EA5">
        <w:rPr>
          <w:rFonts w:cs="David" w:hint="cs"/>
          <w:rtl/>
        </w:rPr>
        <w:t xml:space="preserve">320 </w:t>
      </w:r>
      <w:r w:rsidR="00756EA5">
        <w:rPr>
          <w:rFonts w:cs="David"/>
          <w:rtl/>
        </w:rPr>
        <w:t>–</w:t>
      </w:r>
      <w:r w:rsidR="00756EA5">
        <w:rPr>
          <w:rFonts w:cs="David" w:hint="cs"/>
          <w:rtl/>
        </w:rPr>
        <w:t xml:space="preserve"> 321, ב, 536 </w:t>
      </w:r>
      <w:r w:rsidR="00756EA5">
        <w:rPr>
          <w:rFonts w:cs="David"/>
          <w:rtl/>
        </w:rPr>
        <w:t>–</w:t>
      </w:r>
      <w:r w:rsidR="00756EA5">
        <w:rPr>
          <w:rFonts w:cs="David" w:hint="cs"/>
          <w:rtl/>
        </w:rPr>
        <w:t xml:space="preserve"> 537, הע' 6</w:t>
      </w:r>
    </w:p>
    <w:p w14:paraId="574A7EDE" w14:textId="77777777" w:rsidR="008D56B6" w:rsidRDefault="008D56B6" w:rsidP="00346ED3">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w:t>
      </w:r>
      <w:r w:rsidR="00490152">
        <w:rPr>
          <w:rFonts w:cs="David" w:hint="cs"/>
          <w:rtl/>
          <w:lang w:eastAsia="en-US"/>
        </w:rPr>
        <w:t xml:space="preserve">מג </w:t>
      </w:r>
      <w:r w:rsidR="00490152">
        <w:rPr>
          <w:rFonts w:cs="David"/>
          <w:rtl/>
          <w:lang w:eastAsia="en-US"/>
        </w:rPr>
        <w:t>–</w:t>
      </w:r>
      <w:r w:rsidR="00490152">
        <w:rPr>
          <w:rFonts w:cs="David" w:hint="cs"/>
          <w:rtl/>
          <w:lang w:eastAsia="en-US"/>
        </w:rPr>
        <w:t xml:space="preserve"> מ</w:t>
      </w:r>
      <w:r w:rsidR="00346ED3">
        <w:rPr>
          <w:rFonts w:cs="David" w:hint="cs"/>
          <w:rtl/>
          <w:lang w:eastAsia="en-US"/>
        </w:rPr>
        <w:t>ו</w:t>
      </w:r>
      <w:r w:rsidR="00490152">
        <w:rPr>
          <w:rFonts w:cs="David" w:hint="cs"/>
          <w:rtl/>
          <w:lang w:eastAsia="en-US"/>
        </w:rPr>
        <w:t xml:space="preserve"> </w:t>
      </w:r>
    </w:p>
    <w:p w14:paraId="5FF1ECCE" w14:textId="6A635917" w:rsidR="00835737" w:rsidRDefault="00835737" w:rsidP="006C6F71">
      <w:pPr>
        <w:spacing w:line="360" w:lineRule="auto"/>
        <w:jc w:val="both"/>
        <w:rPr>
          <w:rFonts w:cs="David"/>
          <w:rtl/>
        </w:rPr>
      </w:pPr>
      <w:r>
        <w:rPr>
          <w:rFonts w:cs="David" w:hint="cs"/>
          <w:rtl/>
        </w:rPr>
        <w:t xml:space="preserve">צייטקין, שאלות יסוד, </w:t>
      </w:r>
      <w:r w:rsidR="00A229C3">
        <w:rPr>
          <w:rFonts w:cs="David" w:hint="cs"/>
          <w:rtl/>
        </w:rPr>
        <w:t xml:space="preserve">34 </w:t>
      </w:r>
      <w:r w:rsidR="00A229C3">
        <w:rPr>
          <w:rFonts w:cs="David"/>
          <w:rtl/>
        </w:rPr>
        <w:t>–</w:t>
      </w:r>
      <w:r w:rsidR="00A229C3">
        <w:rPr>
          <w:rFonts w:cs="David" w:hint="cs"/>
          <w:rtl/>
        </w:rPr>
        <w:t xml:space="preserve"> 35 </w:t>
      </w:r>
    </w:p>
    <w:p w14:paraId="005DA59F" w14:textId="1B156E24" w:rsidR="00407097" w:rsidRPr="00407097" w:rsidRDefault="00407097" w:rsidP="006C6F71">
      <w:pPr>
        <w:spacing w:line="360" w:lineRule="auto"/>
        <w:jc w:val="both"/>
        <w:rPr>
          <w:rFonts w:cs="David"/>
        </w:rPr>
      </w:pPr>
      <w:r>
        <w:rPr>
          <w:shd w:val="clear" w:color="auto" w:fill="FFFFFF"/>
        </w:rPr>
        <w:t>Eaton, Kingship and the Psalms</w:t>
      </w:r>
      <w:r>
        <w:rPr>
          <w:rFonts w:cs="David"/>
        </w:rPr>
        <w:t>, 116-117</w:t>
      </w:r>
    </w:p>
    <w:p w14:paraId="5F1672BA" w14:textId="226AF0C3" w:rsidR="00886C9A" w:rsidRDefault="00886C9A" w:rsidP="00886C9A">
      <w:pPr>
        <w:spacing w:line="360" w:lineRule="auto"/>
        <w:outlineLvl w:val="0"/>
        <w:rPr>
          <w:rFonts w:cs="David"/>
        </w:rPr>
      </w:pPr>
      <w:r>
        <w:t>Fokkelman, Major Poems II</w:t>
      </w:r>
      <w:r w:rsidRPr="004A6421">
        <w:rPr>
          <w:rFonts w:cs="David"/>
        </w:rPr>
        <w:t xml:space="preserve">, </w:t>
      </w:r>
      <w:r>
        <w:rPr>
          <w:rFonts w:cs="David"/>
        </w:rPr>
        <w:t>100-102</w:t>
      </w:r>
      <w:r w:rsidR="0038233E">
        <w:rPr>
          <w:rFonts w:cs="David"/>
        </w:rPr>
        <w:t>, 400</w:t>
      </w:r>
    </w:p>
    <w:p w14:paraId="7BA3406D" w14:textId="61A0C8E8" w:rsidR="000E7BBC" w:rsidRDefault="000E7BBC" w:rsidP="000E7BBC">
      <w:pPr>
        <w:spacing w:line="360" w:lineRule="auto"/>
        <w:outlineLvl w:val="0"/>
      </w:pPr>
      <w:r>
        <w:rPr>
          <w:lang w:val="de-DE"/>
        </w:rPr>
        <w:t>Gelander, The Religious Experience, 231-233</w:t>
      </w:r>
    </w:p>
    <w:p w14:paraId="7048673C" w14:textId="0FAEAB0D" w:rsidR="00890BD8" w:rsidRPr="00890BD8" w:rsidRDefault="00890BD8" w:rsidP="000E7BBC">
      <w:pPr>
        <w:spacing w:line="360" w:lineRule="auto"/>
        <w:outlineLvl w:val="0"/>
        <w:rPr>
          <w:rFonts w:cs="David"/>
        </w:rPr>
      </w:pPr>
      <w:r>
        <w:rPr>
          <w:rFonts w:cs="David"/>
        </w:rPr>
        <w:t>Mowinckel, Psalm Studies II, 567-569, 698-700</w:t>
      </w:r>
    </w:p>
    <w:p w14:paraId="40112608" w14:textId="66DC27CF" w:rsidR="00EA0D12" w:rsidRPr="00EA0D12" w:rsidRDefault="00EA0D12" w:rsidP="00EA0D12">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188-189</w:t>
      </w:r>
    </w:p>
    <w:p w14:paraId="7B3C25E1" w14:textId="77777777" w:rsidR="007E3554" w:rsidRDefault="007E3554" w:rsidP="00396464">
      <w:pPr>
        <w:spacing w:line="360" w:lineRule="auto"/>
        <w:outlineLvl w:val="0"/>
        <w:rPr>
          <w:rFonts w:cs="David"/>
          <w:b/>
          <w:bCs/>
          <w:rtl/>
        </w:rPr>
      </w:pPr>
      <w:r>
        <w:rPr>
          <w:rFonts w:cs="David" w:hint="cs"/>
          <w:b/>
          <w:bCs/>
          <w:rtl/>
        </w:rPr>
        <w:t xml:space="preserve">כ 2 </w:t>
      </w:r>
      <w:r>
        <w:rPr>
          <w:rFonts w:cs="David"/>
          <w:b/>
          <w:bCs/>
          <w:rtl/>
        </w:rPr>
        <w:t>–</w:t>
      </w:r>
      <w:r>
        <w:rPr>
          <w:rFonts w:cs="David" w:hint="cs"/>
          <w:b/>
          <w:bCs/>
          <w:rtl/>
        </w:rPr>
        <w:t xml:space="preserve"> 8 </w:t>
      </w:r>
    </w:p>
    <w:p w14:paraId="4D86208C" w14:textId="77777777" w:rsidR="007E3554" w:rsidRPr="007E3554" w:rsidRDefault="007E3554" w:rsidP="007E3554">
      <w:pPr>
        <w:spacing w:line="360" w:lineRule="auto"/>
        <w:jc w:val="both"/>
        <w:rPr>
          <w:rFonts w:cs="David"/>
          <w:rtl/>
        </w:rPr>
      </w:pPr>
      <w:r w:rsidRPr="007E3554">
        <w:rPr>
          <w:rFonts w:cs="David" w:hint="cs"/>
          <w:rtl/>
          <w:lang w:eastAsia="en-US"/>
        </w:rPr>
        <w:t>ויינפלד, הליטורגיה</w:t>
      </w:r>
      <w:r w:rsidRPr="007E3554">
        <w:rPr>
          <w:rFonts w:cs="David" w:hint="cs"/>
          <w:rtl/>
        </w:rPr>
        <w:t>,</w:t>
      </w:r>
      <w:r>
        <w:rPr>
          <w:rFonts w:cs="David" w:hint="cs"/>
          <w:rtl/>
        </w:rPr>
        <w:t xml:space="preserve"> </w:t>
      </w:r>
      <w:r w:rsidR="00BB5DD0">
        <w:rPr>
          <w:rFonts w:cs="David" w:hint="cs"/>
          <w:rtl/>
        </w:rPr>
        <w:t xml:space="preserve">61 </w:t>
      </w:r>
      <w:r w:rsidR="00BB5DD0">
        <w:rPr>
          <w:rFonts w:cs="David"/>
          <w:rtl/>
        </w:rPr>
        <w:t>–</w:t>
      </w:r>
      <w:r w:rsidR="00BB5DD0">
        <w:rPr>
          <w:rFonts w:cs="David" w:hint="cs"/>
          <w:rtl/>
        </w:rPr>
        <w:t xml:space="preserve"> 75 </w:t>
      </w:r>
    </w:p>
    <w:p w14:paraId="2D9B85C9" w14:textId="77777777" w:rsidR="003316E1" w:rsidRDefault="003316E1" w:rsidP="00396464">
      <w:pPr>
        <w:spacing w:line="360" w:lineRule="auto"/>
        <w:outlineLvl w:val="0"/>
        <w:rPr>
          <w:rFonts w:cs="David"/>
          <w:b/>
          <w:bCs/>
          <w:rtl/>
        </w:rPr>
      </w:pPr>
      <w:r>
        <w:rPr>
          <w:rFonts w:cs="David" w:hint="cs"/>
          <w:b/>
          <w:bCs/>
          <w:rtl/>
        </w:rPr>
        <w:t>כ 7</w:t>
      </w:r>
    </w:p>
    <w:p w14:paraId="42682B37" w14:textId="77777777" w:rsidR="003316E1" w:rsidRDefault="003316E1" w:rsidP="003316E1">
      <w:pPr>
        <w:spacing w:line="360" w:lineRule="auto"/>
        <w:rPr>
          <w:rFonts w:cs="David"/>
          <w:b/>
          <w:bCs/>
          <w:rtl/>
        </w:rPr>
      </w:pPr>
      <w:r>
        <w:rPr>
          <w:rFonts w:cs="David" w:hint="cs"/>
          <w:rtl/>
        </w:rPr>
        <w:t xml:space="preserve">צייטקין, שאלות יסוד, </w:t>
      </w:r>
      <w:r w:rsidR="009048B2">
        <w:rPr>
          <w:rFonts w:cs="David" w:hint="cs"/>
          <w:rtl/>
        </w:rPr>
        <w:t xml:space="preserve">156 </w:t>
      </w:r>
      <w:r w:rsidR="009048B2">
        <w:rPr>
          <w:rFonts w:cs="David"/>
          <w:rtl/>
        </w:rPr>
        <w:t>–</w:t>
      </w:r>
      <w:r w:rsidR="009048B2">
        <w:rPr>
          <w:rFonts w:cs="David" w:hint="cs"/>
          <w:rtl/>
        </w:rPr>
        <w:t xml:space="preserve"> 157 </w:t>
      </w:r>
    </w:p>
    <w:p w14:paraId="3D4A2777" w14:textId="48DAAF26" w:rsidR="000110CD" w:rsidRDefault="000110CD" w:rsidP="00053DF9">
      <w:pPr>
        <w:spacing w:line="360" w:lineRule="auto"/>
        <w:outlineLvl w:val="0"/>
        <w:rPr>
          <w:rFonts w:cs="David"/>
          <w:b/>
          <w:bCs/>
          <w:rtl/>
        </w:rPr>
      </w:pPr>
      <w:r>
        <w:rPr>
          <w:rFonts w:cs="David" w:hint="cs"/>
          <w:b/>
          <w:bCs/>
          <w:rtl/>
        </w:rPr>
        <w:t>כ 8</w:t>
      </w:r>
    </w:p>
    <w:p w14:paraId="087E2B76" w14:textId="21383BC4" w:rsidR="000110CD" w:rsidRPr="000110CD" w:rsidRDefault="000110CD" w:rsidP="00053DF9">
      <w:pPr>
        <w:spacing w:line="360" w:lineRule="auto"/>
        <w:outlineLvl w:val="0"/>
        <w:rPr>
          <w:rFonts w:cs="David"/>
        </w:rPr>
      </w:pPr>
      <w:r w:rsidRPr="009D5E4E">
        <w:rPr>
          <w:rFonts w:asciiTheme="majorBidi" w:hAnsiTheme="majorBidi" w:cstheme="majorBidi"/>
        </w:rPr>
        <w:t>Grand, The King</w:t>
      </w:r>
      <w:r>
        <w:rPr>
          <w:rFonts w:cs="David"/>
        </w:rPr>
        <w:t>, 108-109</w:t>
      </w:r>
    </w:p>
    <w:p w14:paraId="314EA37D" w14:textId="3C344BBB" w:rsidR="00053DF9" w:rsidRPr="00F246FA" w:rsidRDefault="00053DF9" w:rsidP="00053DF9">
      <w:pPr>
        <w:spacing w:line="360" w:lineRule="auto"/>
        <w:outlineLvl w:val="0"/>
        <w:rPr>
          <w:rFonts w:cs="David"/>
          <w:b/>
          <w:bCs/>
        </w:rPr>
      </w:pPr>
      <w:r>
        <w:rPr>
          <w:rFonts w:cs="David" w:hint="cs"/>
          <w:b/>
          <w:bCs/>
          <w:rtl/>
        </w:rPr>
        <w:t>יט 15</w:t>
      </w:r>
    </w:p>
    <w:p w14:paraId="30E2C954" w14:textId="77777777" w:rsidR="00053DF9" w:rsidRPr="00F246FA" w:rsidRDefault="00053DF9" w:rsidP="00053DF9">
      <w:pPr>
        <w:spacing w:line="360" w:lineRule="auto"/>
        <w:rPr>
          <w:rFonts w:cs="David"/>
          <w:rtl/>
        </w:rPr>
      </w:pPr>
      <w:r w:rsidRPr="00F246FA">
        <w:rPr>
          <w:rFonts w:cs="David"/>
        </w:rPr>
        <w:t>Sarna, Book of Psalms, 94-96</w:t>
      </w:r>
    </w:p>
    <w:p w14:paraId="75B2CF29" w14:textId="23CC1F13" w:rsidR="008A7DBA" w:rsidRDefault="008A7DBA" w:rsidP="00396464">
      <w:pPr>
        <w:spacing w:line="360" w:lineRule="auto"/>
        <w:outlineLvl w:val="0"/>
        <w:rPr>
          <w:rFonts w:cs="David"/>
          <w:b/>
          <w:bCs/>
          <w:rtl/>
        </w:rPr>
      </w:pPr>
      <w:r>
        <w:rPr>
          <w:rFonts w:cs="David" w:hint="cs"/>
          <w:b/>
          <w:bCs/>
          <w:rtl/>
        </w:rPr>
        <w:t>כ</w:t>
      </w:r>
    </w:p>
    <w:p w14:paraId="68D0E82D" w14:textId="28AD773F" w:rsidR="008A7DBA" w:rsidRDefault="008A7DBA" w:rsidP="00396464">
      <w:pPr>
        <w:spacing w:line="360" w:lineRule="auto"/>
        <w:outlineLvl w:val="0"/>
        <w:rPr>
          <w:rFonts w:cs="David"/>
          <w:b/>
          <w:bCs/>
        </w:rPr>
      </w:pPr>
      <w:r>
        <w:t>Cornell, Divine Aggression, 129-138</w:t>
      </w:r>
    </w:p>
    <w:p w14:paraId="075269F8" w14:textId="653D249F" w:rsidR="00E05C09" w:rsidRDefault="00E05C09" w:rsidP="00396464">
      <w:pPr>
        <w:spacing w:line="360" w:lineRule="auto"/>
        <w:outlineLvl w:val="0"/>
        <w:rPr>
          <w:rFonts w:cs="David"/>
          <w:b/>
          <w:bCs/>
          <w:rtl/>
        </w:rPr>
      </w:pPr>
      <w:bookmarkStart w:id="21" w:name="כא"/>
      <w:r>
        <w:rPr>
          <w:rFonts w:cs="David" w:hint="cs"/>
          <w:b/>
          <w:bCs/>
          <w:rtl/>
        </w:rPr>
        <w:t>כא</w:t>
      </w:r>
    </w:p>
    <w:bookmarkEnd w:id="21"/>
    <w:p w14:paraId="7FB80962" w14:textId="77777777" w:rsidR="009C41B7" w:rsidRDefault="009C41B7" w:rsidP="00C91139">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169 </w:t>
      </w:r>
      <w:r>
        <w:rPr>
          <w:rFonts w:cs="David"/>
          <w:rtl/>
          <w:lang w:eastAsia="en-US"/>
        </w:rPr>
        <w:t>–</w:t>
      </w:r>
      <w:r>
        <w:rPr>
          <w:rFonts w:cs="David" w:hint="cs"/>
          <w:rtl/>
          <w:lang w:eastAsia="en-US"/>
        </w:rPr>
        <w:t xml:space="preserve"> 171 </w:t>
      </w:r>
    </w:p>
    <w:p w14:paraId="524D00F1" w14:textId="77777777" w:rsidR="00E05C09" w:rsidRDefault="00E05C09" w:rsidP="00C91139">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b/>
          <w:bCs/>
          <w:rtl/>
        </w:rPr>
        <w:t xml:space="preserve"> </w:t>
      </w:r>
      <w:r w:rsidR="00C91139" w:rsidRPr="00C91139">
        <w:rPr>
          <w:rFonts w:cs="David" w:hint="cs"/>
          <w:rtl/>
        </w:rPr>
        <w:t xml:space="preserve">מו </w:t>
      </w:r>
      <w:r w:rsidR="00C91139">
        <w:rPr>
          <w:rFonts w:cs="David"/>
          <w:rtl/>
        </w:rPr>
        <w:t>–</w:t>
      </w:r>
      <w:r w:rsidR="00C91139">
        <w:rPr>
          <w:rFonts w:cs="David" w:hint="cs"/>
          <w:b/>
          <w:bCs/>
          <w:rtl/>
        </w:rPr>
        <w:t xml:space="preserve"> </w:t>
      </w:r>
      <w:r w:rsidR="00C91139">
        <w:rPr>
          <w:rFonts w:cs="David" w:hint="cs"/>
          <w:rtl/>
        </w:rPr>
        <w:t xml:space="preserve">מח </w:t>
      </w:r>
    </w:p>
    <w:p w14:paraId="6F29FFA1" w14:textId="202F2A0E" w:rsidR="00053DF9" w:rsidRDefault="00053DF9" w:rsidP="00C91139">
      <w:pPr>
        <w:spacing w:line="360" w:lineRule="auto"/>
        <w:jc w:val="both"/>
        <w:rPr>
          <w:rFonts w:cs="David"/>
          <w:rtl/>
        </w:rPr>
      </w:pPr>
      <w:r>
        <w:rPr>
          <w:rFonts w:cs="David" w:hint="cs"/>
          <w:rtl/>
        </w:rPr>
        <w:t>קויפמן, תולדות, ב, 513</w:t>
      </w:r>
    </w:p>
    <w:p w14:paraId="09D27330" w14:textId="6F05119F" w:rsidR="008A7DBA" w:rsidRDefault="008A7DBA" w:rsidP="00C91139">
      <w:pPr>
        <w:spacing w:line="360" w:lineRule="auto"/>
        <w:jc w:val="both"/>
        <w:rPr>
          <w:shd w:val="clear" w:color="auto" w:fill="FFFFFF"/>
        </w:rPr>
      </w:pPr>
      <w:r>
        <w:t>Cornell, Divine Aggression, 138-147</w:t>
      </w:r>
    </w:p>
    <w:p w14:paraId="4C6D1FCB" w14:textId="21C47BEA" w:rsidR="00407097" w:rsidRPr="00407097" w:rsidRDefault="00407097" w:rsidP="00C91139">
      <w:pPr>
        <w:spacing w:line="360" w:lineRule="auto"/>
        <w:jc w:val="both"/>
        <w:rPr>
          <w:rFonts w:cs="David"/>
        </w:rPr>
      </w:pPr>
      <w:r>
        <w:rPr>
          <w:shd w:val="clear" w:color="auto" w:fill="FFFFFF"/>
        </w:rPr>
        <w:t>Eaton, Kingship and the Psalms</w:t>
      </w:r>
      <w:r>
        <w:rPr>
          <w:rFonts w:cs="David"/>
        </w:rPr>
        <w:t>, 117-118</w:t>
      </w:r>
    </w:p>
    <w:p w14:paraId="3940BAC6" w14:textId="327B46F1" w:rsidR="008E57CC" w:rsidRDefault="008E57CC" w:rsidP="008E57CC">
      <w:pPr>
        <w:spacing w:line="360" w:lineRule="auto"/>
        <w:outlineLvl w:val="0"/>
        <w:rPr>
          <w:rFonts w:cs="David"/>
        </w:rPr>
      </w:pPr>
      <w:r>
        <w:t>Fokkelman, Major Poems II</w:t>
      </w:r>
      <w:r w:rsidRPr="004A6421">
        <w:rPr>
          <w:rFonts w:cs="David"/>
        </w:rPr>
        <w:t xml:space="preserve">, </w:t>
      </w:r>
      <w:r>
        <w:rPr>
          <w:rFonts w:cs="David"/>
        </w:rPr>
        <w:t>102-104</w:t>
      </w:r>
      <w:r w:rsidR="0038233E">
        <w:rPr>
          <w:rFonts w:cs="David"/>
        </w:rPr>
        <w:t>, 401</w:t>
      </w:r>
    </w:p>
    <w:p w14:paraId="3E5D4A1E" w14:textId="5D5F2E0D" w:rsidR="000E7BBC" w:rsidRPr="00C91139" w:rsidRDefault="000E7BBC" w:rsidP="000E7BBC">
      <w:pPr>
        <w:spacing w:line="360" w:lineRule="auto"/>
        <w:outlineLvl w:val="0"/>
        <w:rPr>
          <w:rFonts w:cs="David"/>
          <w:rtl/>
        </w:rPr>
      </w:pPr>
      <w:r>
        <w:rPr>
          <w:lang w:val="de-DE"/>
        </w:rPr>
        <w:t>Gelander, The Religious Experience, 225-226</w:t>
      </w:r>
    </w:p>
    <w:p w14:paraId="034A1E5E" w14:textId="59D33C27" w:rsidR="00F2221F" w:rsidRDefault="00F2221F" w:rsidP="00396464">
      <w:pPr>
        <w:spacing w:line="360" w:lineRule="auto"/>
        <w:outlineLvl w:val="0"/>
      </w:pPr>
      <w:r>
        <w:t>Klingbeil, Yahweh Fighting, 81-82</w:t>
      </w:r>
    </w:p>
    <w:p w14:paraId="17B7776B" w14:textId="2E1FC044" w:rsidR="003E74D5" w:rsidRDefault="003E74D5" w:rsidP="00396464">
      <w:pPr>
        <w:spacing w:line="360" w:lineRule="auto"/>
        <w:outlineLvl w:val="0"/>
        <w:rPr>
          <w:rFonts w:cs="David"/>
          <w:b/>
          <w:bCs/>
        </w:rPr>
      </w:pPr>
      <w:r>
        <w:rPr>
          <w:rFonts w:cs="David"/>
        </w:rPr>
        <w:t>Mowinckel, Psalm Studies II, 569-571</w:t>
      </w:r>
    </w:p>
    <w:p w14:paraId="4D7BA6DB" w14:textId="77777777" w:rsidR="00F2221F" w:rsidRDefault="00F2221F" w:rsidP="00396464">
      <w:pPr>
        <w:spacing w:line="360" w:lineRule="auto"/>
        <w:outlineLvl w:val="0"/>
        <w:rPr>
          <w:rFonts w:cs="David"/>
          <w:b/>
          <w:bCs/>
          <w:rtl/>
        </w:rPr>
      </w:pPr>
      <w:r>
        <w:rPr>
          <w:rFonts w:cs="David" w:hint="cs"/>
          <w:b/>
          <w:bCs/>
          <w:rtl/>
        </w:rPr>
        <w:t xml:space="preserve">כא 9 </w:t>
      </w:r>
      <w:r>
        <w:rPr>
          <w:rFonts w:cs="David"/>
          <w:b/>
          <w:bCs/>
          <w:rtl/>
        </w:rPr>
        <w:t>–</w:t>
      </w:r>
      <w:r>
        <w:rPr>
          <w:rFonts w:cs="David" w:hint="cs"/>
          <w:b/>
          <w:bCs/>
          <w:rtl/>
        </w:rPr>
        <w:t xml:space="preserve"> 13</w:t>
      </w:r>
    </w:p>
    <w:p w14:paraId="1BBD0DEF" w14:textId="77777777" w:rsidR="00F2221F" w:rsidRDefault="00F2221F" w:rsidP="00396464">
      <w:pPr>
        <w:spacing w:line="360" w:lineRule="auto"/>
        <w:outlineLvl w:val="0"/>
        <w:rPr>
          <w:rFonts w:cs="David"/>
          <w:b/>
          <w:bCs/>
          <w:rtl/>
        </w:rPr>
      </w:pPr>
      <w:r>
        <w:t>Klingbeil, Yahweh Fighting, 74-84</w:t>
      </w:r>
      <w:r w:rsidR="00B0154A">
        <w:t>, 285-287</w:t>
      </w:r>
    </w:p>
    <w:p w14:paraId="3ECC434B" w14:textId="77777777" w:rsidR="007F511E" w:rsidRDefault="007F511E" w:rsidP="00396464">
      <w:pPr>
        <w:spacing w:line="360" w:lineRule="auto"/>
        <w:outlineLvl w:val="0"/>
        <w:rPr>
          <w:rFonts w:cs="David"/>
          <w:b/>
          <w:bCs/>
          <w:rtl/>
        </w:rPr>
      </w:pPr>
      <w:r>
        <w:rPr>
          <w:rFonts w:cs="David" w:hint="cs"/>
          <w:b/>
          <w:bCs/>
          <w:rtl/>
        </w:rPr>
        <w:t>כא 10</w:t>
      </w:r>
    </w:p>
    <w:p w14:paraId="3D3E7A4D" w14:textId="77777777" w:rsidR="007F511E" w:rsidRPr="007F511E" w:rsidRDefault="007F511E" w:rsidP="007F511E">
      <w:pPr>
        <w:spacing w:line="360" w:lineRule="auto"/>
        <w:jc w:val="both"/>
        <w:rPr>
          <w:rFonts w:cs="David"/>
          <w:rtl/>
        </w:rPr>
      </w:pPr>
      <w:r w:rsidRPr="00F63094">
        <w:rPr>
          <w:rFonts w:cs="David" w:hint="cs"/>
          <w:rtl/>
          <w:lang w:eastAsia="en-US"/>
        </w:rPr>
        <w:t>פלג, שיטתו הפרשנית</w:t>
      </w:r>
      <w:r>
        <w:rPr>
          <w:rFonts w:cs="David" w:hint="cs"/>
          <w:rtl/>
        </w:rPr>
        <w:t xml:space="preserve">, </w:t>
      </w:r>
      <w:r w:rsidR="00AB7E97">
        <w:rPr>
          <w:rFonts w:cs="David" w:hint="cs"/>
          <w:rtl/>
        </w:rPr>
        <w:t xml:space="preserve">119 </w:t>
      </w:r>
      <w:r w:rsidR="00AB7E97">
        <w:rPr>
          <w:rFonts w:cs="David"/>
          <w:rtl/>
        </w:rPr>
        <w:t>–</w:t>
      </w:r>
      <w:r w:rsidR="00AB7E97">
        <w:rPr>
          <w:rFonts w:cs="David" w:hint="cs"/>
          <w:rtl/>
        </w:rPr>
        <w:t xml:space="preserve"> 120 </w:t>
      </w:r>
    </w:p>
    <w:p w14:paraId="20E69E96" w14:textId="77777777" w:rsidR="003A0335" w:rsidRDefault="003A0335" w:rsidP="00396464">
      <w:pPr>
        <w:spacing w:line="360" w:lineRule="auto"/>
        <w:outlineLvl w:val="0"/>
        <w:rPr>
          <w:rFonts w:cs="David"/>
          <w:b/>
          <w:bCs/>
          <w:rtl/>
        </w:rPr>
      </w:pPr>
      <w:bookmarkStart w:id="22" w:name="כב"/>
      <w:r>
        <w:rPr>
          <w:rFonts w:cs="David" w:hint="cs"/>
          <w:b/>
          <w:bCs/>
          <w:rtl/>
        </w:rPr>
        <w:t>כב</w:t>
      </w:r>
    </w:p>
    <w:bookmarkEnd w:id="22"/>
    <w:p w14:paraId="4A5EA653" w14:textId="77777777" w:rsidR="003A0335" w:rsidRDefault="003A0335" w:rsidP="003A0335">
      <w:pPr>
        <w:spacing w:line="360" w:lineRule="auto"/>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B771B9">
        <w:rPr>
          <w:rFonts w:cs="David" w:hint="cs"/>
          <w:rtl/>
        </w:rPr>
        <w:t xml:space="preserve">96 </w:t>
      </w:r>
      <w:r w:rsidR="00B771B9">
        <w:rPr>
          <w:rFonts w:cs="David"/>
          <w:rtl/>
        </w:rPr>
        <w:t>–</w:t>
      </w:r>
      <w:r w:rsidR="00B771B9">
        <w:rPr>
          <w:rFonts w:cs="David" w:hint="cs"/>
          <w:rtl/>
        </w:rPr>
        <w:t xml:space="preserve"> 99 </w:t>
      </w:r>
    </w:p>
    <w:p w14:paraId="2C1FA315" w14:textId="77777777" w:rsidR="00C15410" w:rsidRDefault="00C15410" w:rsidP="009B15BD">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42 </w:t>
      </w:r>
      <w:r>
        <w:rPr>
          <w:rFonts w:cs="David"/>
          <w:rtl/>
          <w:lang w:eastAsia="en-US"/>
        </w:rPr>
        <w:t>–</w:t>
      </w:r>
      <w:r>
        <w:rPr>
          <w:rFonts w:cs="David" w:hint="cs"/>
          <w:rtl/>
          <w:lang w:eastAsia="en-US"/>
        </w:rPr>
        <w:t xml:space="preserve"> 49</w:t>
      </w:r>
      <w:r w:rsidR="00D45389">
        <w:rPr>
          <w:rFonts w:cs="David" w:hint="cs"/>
          <w:rtl/>
          <w:lang w:eastAsia="en-US"/>
        </w:rPr>
        <w:t xml:space="preserve">; 118 </w:t>
      </w:r>
      <w:r w:rsidR="00D45389">
        <w:rPr>
          <w:rFonts w:cs="David"/>
          <w:rtl/>
          <w:lang w:eastAsia="en-US"/>
        </w:rPr>
        <w:t>–</w:t>
      </w:r>
      <w:r w:rsidR="00D45389">
        <w:rPr>
          <w:rFonts w:cs="David" w:hint="cs"/>
          <w:rtl/>
          <w:lang w:eastAsia="en-US"/>
        </w:rPr>
        <w:t xml:space="preserve"> 119 </w:t>
      </w:r>
      <w:r>
        <w:rPr>
          <w:rFonts w:cs="David" w:hint="cs"/>
          <w:rtl/>
          <w:lang w:eastAsia="en-US"/>
        </w:rPr>
        <w:t xml:space="preserve"> </w:t>
      </w:r>
    </w:p>
    <w:p w14:paraId="54C029CE" w14:textId="77777777" w:rsidR="00FF6E6E" w:rsidRDefault="00550267" w:rsidP="009B15BD">
      <w:pPr>
        <w:spacing w:line="360" w:lineRule="auto"/>
        <w:jc w:val="both"/>
        <w:rPr>
          <w:rFonts w:cs="David"/>
          <w:rtl/>
        </w:rPr>
      </w:pPr>
      <w:r>
        <w:rPr>
          <w:rFonts w:cs="David" w:hint="cs"/>
          <w:rtl/>
          <w:lang w:eastAsia="en-US"/>
        </w:rPr>
        <w:t>גרסיאל, המקבילות</w:t>
      </w:r>
      <w:r w:rsidR="00661835">
        <w:rPr>
          <w:rFonts w:cs="David" w:hint="cs"/>
          <w:rtl/>
          <w:lang w:eastAsia="en-US"/>
        </w:rPr>
        <w:t>,</w:t>
      </w:r>
      <w:r>
        <w:rPr>
          <w:rFonts w:cs="David" w:hint="cs"/>
          <w:rtl/>
          <w:lang w:eastAsia="en-US"/>
        </w:rPr>
        <w:t xml:space="preserve"> א,</w:t>
      </w:r>
      <w:r>
        <w:rPr>
          <w:rFonts w:cs="David" w:hint="cs"/>
          <w:b/>
          <w:bCs/>
          <w:rtl/>
        </w:rPr>
        <w:t xml:space="preserve"> </w:t>
      </w:r>
      <w:r w:rsidR="009B15BD" w:rsidRPr="009B15BD">
        <w:rPr>
          <w:rFonts w:cs="David" w:hint="cs"/>
          <w:rtl/>
        </w:rPr>
        <w:t xml:space="preserve">155 </w:t>
      </w:r>
      <w:r w:rsidR="009B15BD" w:rsidRPr="009B15BD">
        <w:rPr>
          <w:rFonts w:cs="David"/>
          <w:rtl/>
        </w:rPr>
        <w:t>–</w:t>
      </w:r>
      <w:r w:rsidR="009B15BD" w:rsidRPr="009B15BD">
        <w:rPr>
          <w:rFonts w:cs="David" w:hint="cs"/>
          <w:rtl/>
        </w:rPr>
        <w:t xml:space="preserve"> 161</w:t>
      </w:r>
      <w:r w:rsidR="00661835">
        <w:rPr>
          <w:rFonts w:cs="David" w:hint="cs"/>
          <w:rtl/>
        </w:rPr>
        <w:t xml:space="preserve">, ב, 80 </w:t>
      </w:r>
      <w:r w:rsidR="00661835">
        <w:rPr>
          <w:rFonts w:cs="David"/>
          <w:rtl/>
        </w:rPr>
        <w:t>–</w:t>
      </w:r>
      <w:r w:rsidR="00661835">
        <w:rPr>
          <w:rFonts w:cs="David" w:hint="cs"/>
          <w:rtl/>
        </w:rPr>
        <w:t xml:space="preserve"> 81, הע' 13 </w:t>
      </w:r>
      <w:r w:rsidR="00661835">
        <w:rPr>
          <w:rFonts w:cs="David"/>
          <w:rtl/>
        </w:rPr>
        <w:t>–</w:t>
      </w:r>
      <w:r w:rsidR="00661835">
        <w:rPr>
          <w:rFonts w:cs="David" w:hint="cs"/>
          <w:rtl/>
        </w:rPr>
        <w:t xml:space="preserve"> 17</w:t>
      </w:r>
      <w:r w:rsidR="00AB0CA1" w:rsidRPr="00AB0CA1">
        <w:rPr>
          <w:rFonts w:cs="David" w:hint="cs"/>
          <w:rtl/>
        </w:rPr>
        <w:t>;</w:t>
      </w:r>
      <w:r w:rsidR="00AC78B3">
        <w:rPr>
          <w:rFonts w:cs="David" w:hint="cs"/>
          <w:rtl/>
        </w:rPr>
        <w:t xml:space="preserve"> א,</w:t>
      </w:r>
      <w:r w:rsidR="00AB0CA1">
        <w:rPr>
          <w:rFonts w:cs="David" w:hint="cs"/>
          <w:b/>
          <w:bCs/>
          <w:rtl/>
        </w:rPr>
        <w:t xml:space="preserve"> </w:t>
      </w:r>
      <w:r w:rsidR="002B54FD" w:rsidRPr="002B54FD">
        <w:rPr>
          <w:rFonts w:cs="David" w:hint="cs"/>
          <w:rtl/>
        </w:rPr>
        <w:t xml:space="preserve">188 </w:t>
      </w:r>
      <w:r w:rsidR="00661835">
        <w:rPr>
          <w:rFonts w:cs="David"/>
          <w:rtl/>
        </w:rPr>
        <w:t>–</w:t>
      </w:r>
      <w:r w:rsidR="002B54FD">
        <w:rPr>
          <w:rFonts w:cs="David" w:hint="cs"/>
          <w:b/>
          <w:bCs/>
          <w:rtl/>
        </w:rPr>
        <w:t xml:space="preserve"> </w:t>
      </w:r>
      <w:r w:rsidR="006E030D">
        <w:rPr>
          <w:rFonts w:cs="David" w:hint="cs"/>
          <w:rtl/>
        </w:rPr>
        <w:t>190</w:t>
      </w:r>
      <w:r w:rsidR="00AC78B3">
        <w:rPr>
          <w:rFonts w:cs="David" w:hint="cs"/>
          <w:rtl/>
        </w:rPr>
        <w:t>, ב,</w:t>
      </w:r>
      <w:r w:rsidR="0008230B">
        <w:rPr>
          <w:rFonts w:cs="David" w:hint="cs"/>
          <w:rtl/>
        </w:rPr>
        <w:t xml:space="preserve"> 86 </w:t>
      </w:r>
      <w:r w:rsidR="0008230B">
        <w:rPr>
          <w:rFonts w:cs="David"/>
          <w:rtl/>
        </w:rPr>
        <w:t>–</w:t>
      </w:r>
      <w:r w:rsidR="0008230B">
        <w:rPr>
          <w:rFonts w:cs="David" w:hint="cs"/>
          <w:rtl/>
        </w:rPr>
        <w:t xml:space="preserve"> 87,</w:t>
      </w:r>
      <w:r w:rsidR="00AC78B3">
        <w:rPr>
          <w:rFonts w:cs="David" w:hint="cs"/>
          <w:rtl/>
        </w:rPr>
        <w:t xml:space="preserve"> </w:t>
      </w:r>
      <w:r w:rsidR="0008230B">
        <w:rPr>
          <w:rFonts w:cs="David" w:hint="cs"/>
          <w:rtl/>
        </w:rPr>
        <w:t xml:space="preserve">הע' 12 </w:t>
      </w:r>
      <w:r w:rsidR="0008230B">
        <w:rPr>
          <w:rFonts w:cs="David"/>
          <w:rtl/>
        </w:rPr>
        <w:t>–</w:t>
      </w:r>
      <w:r w:rsidR="0008230B">
        <w:rPr>
          <w:rFonts w:cs="David" w:hint="cs"/>
          <w:rtl/>
        </w:rPr>
        <w:t xml:space="preserve"> 14 </w:t>
      </w:r>
      <w:r w:rsidR="00661835">
        <w:rPr>
          <w:rFonts w:cs="David" w:hint="cs"/>
          <w:rtl/>
        </w:rPr>
        <w:t xml:space="preserve"> </w:t>
      </w:r>
    </w:p>
    <w:p w14:paraId="6B10A11F" w14:textId="77777777" w:rsidR="0055708D" w:rsidRDefault="0055708D" w:rsidP="0055708D">
      <w:pPr>
        <w:spacing w:line="360" w:lineRule="auto"/>
        <w:rPr>
          <w:rFonts w:cs="David"/>
          <w:rtl/>
        </w:rPr>
      </w:pPr>
      <w:r w:rsidRPr="00013358">
        <w:rPr>
          <w:rFonts w:cs="David" w:hint="cs"/>
          <w:rtl/>
        </w:rPr>
        <w:t>הראל פיש, שירת מקרא</w:t>
      </w:r>
      <w:r>
        <w:rPr>
          <w:rFonts w:cs="David" w:hint="cs"/>
          <w:rtl/>
        </w:rPr>
        <w:t xml:space="preserve">, 117 </w:t>
      </w:r>
      <w:r>
        <w:rPr>
          <w:rFonts w:cs="David"/>
          <w:rtl/>
        </w:rPr>
        <w:t>–</w:t>
      </w:r>
      <w:r>
        <w:rPr>
          <w:rFonts w:cs="David" w:hint="cs"/>
          <w:rtl/>
        </w:rPr>
        <w:t xml:space="preserve"> 118 </w:t>
      </w:r>
    </w:p>
    <w:p w14:paraId="78020191" w14:textId="77777777" w:rsidR="00550267" w:rsidRDefault="00FF6E6E" w:rsidP="00FF6E6E">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94, ב, 414, הע' 1 </w:t>
      </w:r>
      <w:r>
        <w:rPr>
          <w:rFonts w:cs="David"/>
          <w:rtl/>
          <w:lang w:eastAsia="en-US"/>
        </w:rPr>
        <w:t>–</w:t>
      </w:r>
      <w:r>
        <w:rPr>
          <w:rFonts w:cs="David" w:hint="cs"/>
          <w:rtl/>
          <w:lang w:eastAsia="en-US"/>
        </w:rPr>
        <w:t xml:space="preserve"> 2 </w:t>
      </w:r>
      <w:r w:rsidR="00661835">
        <w:rPr>
          <w:rFonts w:cs="David" w:hint="cs"/>
          <w:rtl/>
        </w:rPr>
        <w:t xml:space="preserve">  </w:t>
      </w:r>
    </w:p>
    <w:p w14:paraId="000319AE" w14:textId="77777777" w:rsidR="00C91139" w:rsidRPr="00C91139" w:rsidRDefault="00C91139" w:rsidP="00C91139">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w:t>
      </w:r>
      <w:r w:rsidR="000C1485">
        <w:rPr>
          <w:rFonts w:cs="David" w:hint="cs"/>
          <w:rtl/>
        </w:rPr>
        <w:t xml:space="preserve">מח </w:t>
      </w:r>
      <w:r w:rsidR="000C1485">
        <w:rPr>
          <w:rFonts w:cs="David"/>
          <w:rtl/>
        </w:rPr>
        <w:t>–</w:t>
      </w:r>
      <w:r w:rsidR="000C1485">
        <w:rPr>
          <w:rFonts w:cs="David" w:hint="cs"/>
          <w:rtl/>
        </w:rPr>
        <w:t xml:space="preserve"> נא </w:t>
      </w:r>
    </w:p>
    <w:p w14:paraId="11FCE162" w14:textId="77777777" w:rsidR="005A032C" w:rsidRDefault="005A032C" w:rsidP="00FA19E9">
      <w:pPr>
        <w:spacing w:line="360" w:lineRule="auto"/>
        <w:jc w:val="both"/>
        <w:rPr>
          <w:rFonts w:cs="David"/>
          <w:rtl/>
          <w:lang w:eastAsia="en-US"/>
        </w:rPr>
      </w:pPr>
      <w:r w:rsidRPr="00F63094">
        <w:rPr>
          <w:rFonts w:cs="David" w:hint="cs"/>
          <w:rtl/>
          <w:lang w:eastAsia="en-US"/>
        </w:rPr>
        <w:t>פלג, שיטתו הפרשנית</w:t>
      </w:r>
      <w:r>
        <w:rPr>
          <w:rFonts w:cs="David" w:hint="cs"/>
          <w:rtl/>
        </w:rPr>
        <w:t>,</w:t>
      </w:r>
      <w:r w:rsidR="0062261E">
        <w:rPr>
          <w:rFonts w:cs="David" w:hint="cs"/>
          <w:rtl/>
          <w:lang w:eastAsia="en-US"/>
        </w:rPr>
        <w:t xml:space="preserve"> 103 </w:t>
      </w:r>
      <w:r w:rsidR="0062261E">
        <w:rPr>
          <w:rFonts w:cs="David"/>
          <w:rtl/>
          <w:lang w:eastAsia="en-US"/>
        </w:rPr>
        <w:t>–</w:t>
      </w:r>
      <w:r w:rsidR="0062261E">
        <w:rPr>
          <w:rFonts w:cs="David" w:hint="cs"/>
          <w:rtl/>
          <w:lang w:eastAsia="en-US"/>
        </w:rPr>
        <w:t xml:space="preserve"> 10</w:t>
      </w:r>
      <w:r w:rsidR="00FA19E9">
        <w:rPr>
          <w:rFonts w:cs="David" w:hint="cs"/>
          <w:rtl/>
          <w:lang w:eastAsia="en-US"/>
        </w:rPr>
        <w:t>8</w:t>
      </w:r>
      <w:r w:rsidR="0062261E">
        <w:rPr>
          <w:rFonts w:cs="David" w:hint="cs"/>
          <w:rtl/>
          <w:lang w:eastAsia="en-US"/>
        </w:rPr>
        <w:t xml:space="preserve"> </w:t>
      </w:r>
    </w:p>
    <w:p w14:paraId="2D5F36C9" w14:textId="77777777" w:rsidR="00053DF9" w:rsidRDefault="00053DF9" w:rsidP="00322EEC">
      <w:pPr>
        <w:spacing w:line="360" w:lineRule="auto"/>
        <w:jc w:val="both"/>
        <w:rPr>
          <w:rFonts w:cs="David"/>
          <w:rtl/>
          <w:lang w:eastAsia="en-US"/>
        </w:rPr>
      </w:pPr>
      <w:r>
        <w:rPr>
          <w:rFonts w:cs="David" w:hint="cs"/>
          <w:rtl/>
        </w:rPr>
        <w:t>קויפמן, תולדות, ב,</w:t>
      </w:r>
      <w:r>
        <w:rPr>
          <w:rFonts w:cs="David" w:hint="cs"/>
          <w:rtl/>
          <w:lang w:eastAsia="en-US"/>
        </w:rPr>
        <w:t xml:space="preserve"> </w:t>
      </w:r>
      <w:r w:rsidRPr="00053DF9">
        <w:rPr>
          <w:rFonts w:cs="David" w:hint="cs"/>
          <w:rtl/>
          <w:lang w:eastAsia="en-US"/>
        </w:rPr>
        <w:t>706</w:t>
      </w:r>
      <w:r w:rsidR="004956D0">
        <w:rPr>
          <w:rFonts w:cs="David" w:hint="cs"/>
          <w:rtl/>
          <w:lang w:eastAsia="en-US"/>
        </w:rPr>
        <w:t>,</w:t>
      </w:r>
      <w:r w:rsidRPr="00053DF9">
        <w:rPr>
          <w:rFonts w:cs="David" w:hint="cs"/>
          <w:rtl/>
          <w:lang w:eastAsia="en-US"/>
        </w:rPr>
        <w:t xml:space="preserve"> </w:t>
      </w:r>
      <w:r w:rsidR="004956D0">
        <w:rPr>
          <w:rFonts w:cs="David" w:hint="cs"/>
          <w:rtl/>
          <w:lang w:eastAsia="en-US"/>
        </w:rPr>
        <w:t>הע</w:t>
      </w:r>
      <w:r w:rsidR="004956D0">
        <w:rPr>
          <w:rFonts w:cs="David"/>
          <w:rtl/>
          <w:lang w:eastAsia="en-US"/>
        </w:rPr>
        <w:t>'</w:t>
      </w:r>
      <w:r w:rsidRPr="00053DF9">
        <w:rPr>
          <w:rFonts w:cs="David" w:hint="cs"/>
          <w:rtl/>
          <w:lang w:eastAsia="en-US"/>
        </w:rPr>
        <w:t xml:space="preserve"> 90</w:t>
      </w:r>
      <w:r w:rsidR="00322EEC">
        <w:rPr>
          <w:rFonts w:cs="David" w:hint="cs"/>
          <w:rtl/>
          <w:lang w:eastAsia="en-US"/>
        </w:rPr>
        <w:t>;</w:t>
      </w:r>
      <w:r w:rsidRPr="00053DF9">
        <w:rPr>
          <w:rFonts w:cs="David" w:hint="cs"/>
          <w:rtl/>
          <w:lang w:eastAsia="en-US"/>
        </w:rPr>
        <w:t xml:space="preserve"> 726 – 727</w:t>
      </w:r>
    </w:p>
    <w:p w14:paraId="38C57794" w14:textId="77777777" w:rsidR="00D378E2" w:rsidRDefault="00D378E2" w:rsidP="00D378E2">
      <w:pPr>
        <w:spacing w:line="360" w:lineRule="auto"/>
        <w:jc w:val="both"/>
        <w:rPr>
          <w:rFonts w:cs="David"/>
          <w:lang w:eastAsia="en-US"/>
        </w:rPr>
      </w:pPr>
      <w:r w:rsidRPr="00D378E2">
        <w:rPr>
          <w:rFonts w:cs="David"/>
          <w:lang w:eastAsia="en-US"/>
        </w:rPr>
        <w:t>Broyles, The Conflict, 187-193</w:t>
      </w:r>
    </w:p>
    <w:p w14:paraId="0A892D97" w14:textId="06673968" w:rsidR="00EC1B49" w:rsidRDefault="00EC1B49" w:rsidP="00396464">
      <w:pPr>
        <w:spacing w:line="360" w:lineRule="auto"/>
        <w:outlineLvl w:val="0"/>
      </w:pPr>
      <w:r>
        <w:t>Croft, Identity, 121-123</w:t>
      </w:r>
    </w:p>
    <w:p w14:paraId="4111FD5C" w14:textId="73715E08" w:rsidR="00EA7C1C" w:rsidRDefault="00EA7C1C" w:rsidP="00396464">
      <w:pPr>
        <w:spacing w:line="360" w:lineRule="auto"/>
        <w:outlineLvl w:val="0"/>
      </w:pPr>
      <w:r>
        <w:rPr>
          <w:shd w:val="clear" w:color="auto" w:fill="FFFFFF"/>
        </w:rPr>
        <w:t>Eaton, Kingship and the Psalms</w:t>
      </w:r>
      <w:r>
        <w:t>, 34-36</w:t>
      </w:r>
    </w:p>
    <w:p w14:paraId="4BA6BA4B" w14:textId="77777777" w:rsidR="008E57CC" w:rsidRPr="008E57CC" w:rsidRDefault="008E57CC" w:rsidP="008E57CC">
      <w:pPr>
        <w:spacing w:line="360" w:lineRule="auto"/>
        <w:outlineLvl w:val="0"/>
        <w:rPr>
          <w:rFonts w:cs="David"/>
        </w:rPr>
      </w:pPr>
      <w:r>
        <w:t>Fokkelman, Major Poems II</w:t>
      </w:r>
      <w:r w:rsidRPr="004A6421">
        <w:rPr>
          <w:rFonts w:cs="David"/>
        </w:rPr>
        <w:t xml:space="preserve">, </w:t>
      </w:r>
      <w:r>
        <w:rPr>
          <w:rFonts w:cs="David"/>
        </w:rPr>
        <w:t>104-110</w:t>
      </w:r>
      <w:r w:rsidR="0038233E">
        <w:rPr>
          <w:rFonts w:cs="David"/>
        </w:rPr>
        <w:t>, 402-403</w:t>
      </w:r>
    </w:p>
    <w:p w14:paraId="5645B12D" w14:textId="77777777" w:rsidR="00866DD5" w:rsidRDefault="00866DD5" w:rsidP="00396464">
      <w:pPr>
        <w:spacing w:line="360" w:lineRule="auto"/>
        <w:outlineLvl w:val="0"/>
      </w:pPr>
      <w:r>
        <w:t>Forti, Like a Lone Bird, 39-52</w:t>
      </w:r>
    </w:p>
    <w:p w14:paraId="4AAAF4B2" w14:textId="535BF336" w:rsidR="0038233E" w:rsidRDefault="0038233E" w:rsidP="0038233E">
      <w:pPr>
        <w:spacing w:line="360" w:lineRule="auto"/>
        <w:jc w:val="both"/>
        <w:rPr>
          <w:rFonts w:cs="David"/>
          <w:lang w:eastAsia="en-US"/>
        </w:rPr>
      </w:pPr>
      <w:r w:rsidRPr="00D378E2">
        <w:rPr>
          <w:rFonts w:cs="David"/>
          <w:lang w:eastAsia="en-US"/>
        </w:rPr>
        <w:t>Frieling, Welt Der Psalmen, 165-176</w:t>
      </w:r>
    </w:p>
    <w:p w14:paraId="098E3E01" w14:textId="3880DCF9" w:rsidR="0033103D" w:rsidRDefault="0033103D" w:rsidP="0033103D">
      <w:pPr>
        <w:spacing w:line="360" w:lineRule="auto"/>
        <w:outlineLvl w:val="0"/>
      </w:pPr>
      <w:r>
        <w:rPr>
          <w:lang w:val="de-DE"/>
        </w:rPr>
        <w:t>Gelander, The Religious Experience, 60-69</w:t>
      </w:r>
    </w:p>
    <w:p w14:paraId="42AA0EBA" w14:textId="37524BE2" w:rsidR="00D236EC" w:rsidRPr="00D236EC" w:rsidRDefault="00D236EC" w:rsidP="00D236EC">
      <w:pPr>
        <w:spacing w:line="360" w:lineRule="auto"/>
        <w:jc w:val="both"/>
        <w:rPr>
          <w:rFonts w:cs="David"/>
          <w:lang w:eastAsia="en-US"/>
        </w:rPr>
      </w:pPr>
      <w:r>
        <w:t>Janowski, Arguing with God, 79-82</w:t>
      </w:r>
      <w:r w:rsidR="002D63D2">
        <w:t>, 115-116</w:t>
      </w:r>
      <w:r w:rsidR="00D110F1">
        <w:t>, 201-202</w:t>
      </w:r>
    </w:p>
    <w:p w14:paraId="1B7A3957" w14:textId="7B5885E2" w:rsidR="0038233E" w:rsidRDefault="0038233E" w:rsidP="0038233E">
      <w:pPr>
        <w:spacing w:line="360" w:lineRule="auto"/>
        <w:jc w:val="both"/>
        <w:rPr>
          <w:rFonts w:cs="David"/>
        </w:rPr>
      </w:pPr>
      <w:r>
        <w:t>Kraus, Theology</w:t>
      </w:r>
      <w:r>
        <w:rPr>
          <w:rFonts w:cs="David"/>
        </w:rPr>
        <w:t>, 188-191</w:t>
      </w:r>
    </w:p>
    <w:p w14:paraId="5D76F880" w14:textId="77777777" w:rsidR="008E33D5" w:rsidRPr="00A37401" w:rsidRDefault="008E33D5" w:rsidP="008E33D5">
      <w:pPr>
        <w:spacing w:line="360" w:lineRule="auto"/>
        <w:rPr>
          <w:rFonts w:cs="David"/>
          <w:rtl/>
        </w:rPr>
      </w:pPr>
      <w:r>
        <w:rPr>
          <w:rFonts w:cs="David" w:hint="cs"/>
        </w:rPr>
        <w:t>I</w:t>
      </w:r>
      <w:r>
        <w:rPr>
          <w:rFonts w:cs="David" w:hint="cs"/>
          <w:rtl/>
        </w:rPr>
        <w:t xml:space="preserve">, 77 </w:t>
      </w:r>
      <w:r>
        <w:rPr>
          <w:rFonts w:cs="David"/>
          <w:rtl/>
        </w:rPr>
        <w:t>–</w:t>
      </w:r>
      <w:r>
        <w:rPr>
          <w:rFonts w:cs="David" w:hint="cs"/>
          <w:rtl/>
        </w:rPr>
        <w:t xml:space="preserve"> 79, </w:t>
      </w:r>
      <w:r>
        <w:rPr>
          <w:rFonts w:cs="David" w:hint="cs"/>
        </w:rPr>
        <w:t>II</w:t>
      </w:r>
      <w:r>
        <w:rPr>
          <w:rFonts w:cs="David" w:hint="cs"/>
          <w:rtl/>
        </w:rPr>
        <w:t>, 628 - 630</w:t>
      </w:r>
    </w:p>
    <w:p w14:paraId="0E152D49" w14:textId="58119F90" w:rsidR="008E33D5" w:rsidRDefault="008E33D5" w:rsidP="0038233E">
      <w:pPr>
        <w:spacing w:line="360" w:lineRule="auto"/>
        <w:jc w:val="both"/>
        <w:rPr>
          <w:rFonts w:cs="David"/>
        </w:rPr>
      </w:pPr>
      <w:r>
        <w:rPr>
          <w:rFonts w:cs="David"/>
        </w:rPr>
        <w:t>Mowinckel, Psalm Studies I, 77-79, II, 628-630</w:t>
      </w:r>
    </w:p>
    <w:p w14:paraId="5593D7F0" w14:textId="1D1966A0" w:rsidR="005904BB" w:rsidRDefault="005904BB" w:rsidP="0038233E">
      <w:pPr>
        <w:spacing w:line="360" w:lineRule="auto"/>
        <w:jc w:val="both"/>
        <w:rPr>
          <w:rFonts w:cs="David"/>
        </w:rPr>
      </w:pPr>
      <w:r>
        <w:t>Swenson, Living Through Pain, 157-176</w:t>
      </w:r>
    </w:p>
    <w:p w14:paraId="277D9C04" w14:textId="77777777" w:rsidR="005F6336" w:rsidRPr="00672A7F" w:rsidRDefault="005F6336" w:rsidP="005F6336">
      <w:pPr>
        <w:spacing w:line="360" w:lineRule="auto"/>
        <w:jc w:val="both"/>
        <w:rPr>
          <w:rFonts w:cs="David"/>
          <w:rtl/>
        </w:rPr>
      </w:pPr>
      <w:r>
        <w:t>Treves, The Dates of the Psalms</w:t>
      </w:r>
      <w:r>
        <w:rPr>
          <w:rFonts w:cs="David"/>
        </w:rPr>
        <w:t>, 18-19</w:t>
      </w:r>
    </w:p>
    <w:p w14:paraId="01D019E2" w14:textId="69AD3E57" w:rsidR="005F6336" w:rsidRPr="0038233E" w:rsidRDefault="005F6336" w:rsidP="005F6336">
      <w:pPr>
        <w:spacing w:line="360" w:lineRule="auto"/>
        <w:jc w:val="both"/>
        <w:rPr>
          <w:rFonts w:cs="David"/>
          <w:rtl/>
        </w:rPr>
      </w:pPr>
      <w:r>
        <w:t>Treves, The Dates of the Psalms</w:t>
      </w:r>
      <w:r>
        <w:rPr>
          <w:rFonts w:cs="David"/>
        </w:rPr>
        <w:t>, 31-32</w:t>
      </w:r>
    </w:p>
    <w:p w14:paraId="3AF68EEE" w14:textId="77777777" w:rsidR="00E823CA" w:rsidRDefault="00E823CA" w:rsidP="00396464">
      <w:pPr>
        <w:spacing w:line="360" w:lineRule="auto"/>
        <w:outlineLvl w:val="0"/>
        <w:rPr>
          <w:rFonts w:cs="David"/>
          <w:b/>
          <w:bCs/>
          <w:rtl/>
        </w:rPr>
      </w:pPr>
      <w:r>
        <w:rPr>
          <w:rFonts w:cs="David" w:hint="cs"/>
          <w:b/>
          <w:bCs/>
          <w:rtl/>
        </w:rPr>
        <w:t>כב 1</w:t>
      </w:r>
    </w:p>
    <w:p w14:paraId="1FD60F83" w14:textId="77777777" w:rsidR="00E823CA" w:rsidRPr="00E823CA" w:rsidRDefault="00E823CA" w:rsidP="00E823CA">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sidR="00146E4C">
        <w:rPr>
          <w:rFonts w:cs="David" w:hint="cs"/>
          <w:rtl/>
        </w:rPr>
        <w:t xml:space="preserve">219 </w:t>
      </w:r>
      <w:r w:rsidR="00146E4C">
        <w:rPr>
          <w:rFonts w:cs="David"/>
          <w:rtl/>
        </w:rPr>
        <w:t>–</w:t>
      </w:r>
      <w:r w:rsidR="00146E4C">
        <w:rPr>
          <w:rFonts w:cs="David" w:hint="cs"/>
          <w:rtl/>
        </w:rPr>
        <w:t xml:space="preserve"> 220 </w:t>
      </w:r>
    </w:p>
    <w:p w14:paraId="721DE044" w14:textId="77777777" w:rsidR="00D378E2" w:rsidRPr="00D378E2" w:rsidRDefault="00D378E2" w:rsidP="00D378E2">
      <w:pPr>
        <w:spacing w:line="360" w:lineRule="auto"/>
        <w:outlineLvl w:val="0"/>
        <w:rPr>
          <w:rFonts w:cs="David"/>
          <w:b/>
          <w:bCs/>
          <w:lang w:val="de-DE"/>
        </w:rPr>
      </w:pPr>
      <w:r>
        <w:rPr>
          <w:rFonts w:cs="David" w:hint="cs"/>
          <w:b/>
          <w:bCs/>
          <w:rtl/>
          <w:lang w:val="de-DE"/>
        </w:rPr>
        <w:t xml:space="preserve">כב 2 </w:t>
      </w:r>
      <w:r>
        <w:rPr>
          <w:rFonts w:cs="David"/>
          <w:b/>
          <w:bCs/>
          <w:rtl/>
          <w:lang w:val="de-DE"/>
        </w:rPr>
        <w:t>–</w:t>
      </w:r>
      <w:r>
        <w:rPr>
          <w:rFonts w:cs="David" w:hint="cs"/>
          <w:b/>
          <w:bCs/>
          <w:rtl/>
          <w:lang w:val="de-DE"/>
        </w:rPr>
        <w:t xml:space="preserve"> 3 </w:t>
      </w:r>
    </w:p>
    <w:p w14:paraId="7F317C12" w14:textId="77777777" w:rsidR="00D378E2" w:rsidRPr="00DF3C39" w:rsidRDefault="00D378E2" w:rsidP="00D378E2">
      <w:pPr>
        <w:spacing w:line="360" w:lineRule="auto"/>
        <w:rPr>
          <w:rFonts w:cs="David"/>
          <w:lang w:val="de-DE"/>
        </w:rPr>
      </w:pPr>
      <w:r w:rsidRPr="00D378E2">
        <w:rPr>
          <w:rFonts w:cs="David"/>
          <w:lang w:val="de-DE"/>
        </w:rPr>
        <w:t>Frieling, Welt Der Psalmen, 165-166</w:t>
      </w:r>
    </w:p>
    <w:p w14:paraId="2871C9FB" w14:textId="77777777" w:rsidR="00F86EE2" w:rsidRDefault="00F86EE2" w:rsidP="00D378E2">
      <w:pPr>
        <w:spacing w:line="360" w:lineRule="auto"/>
        <w:outlineLvl w:val="0"/>
        <w:rPr>
          <w:rFonts w:cs="David"/>
          <w:b/>
          <w:bCs/>
          <w:rtl/>
          <w:lang w:val="de-DE"/>
        </w:rPr>
      </w:pPr>
      <w:r>
        <w:rPr>
          <w:rFonts w:cs="David" w:hint="cs"/>
          <w:b/>
          <w:bCs/>
          <w:rtl/>
          <w:lang w:val="de-DE"/>
        </w:rPr>
        <w:t xml:space="preserve">כב 3 </w:t>
      </w:r>
      <w:r>
        <w:rPr>
          <w:rFonts w:cs="David"/>
          <w:b/>
          <w:bCs/>
          <w:rtl/>
          <w:lang w:val="de-DE"/>
        </w:rPr>
        <w:t>–</w:t>
      </w:r>
      <w:r>
        <w:rPr>
          <w:rFonts w:cs="David" w:hint="cs"/>
          <w:b/>
          <w:bCs/>
          <w:rtl/>
          <w:lang w:val="de-DE"/>
        </w:rPr>
        <w:t xml:space="preserve"> 5</w:t>
      </w:r>
    </w:p>
    <w:p w14:paraId="305E7D5F" w14:textId="77777777" w:rsidR="00F86EE2" w:rsidRPr="000E7BBC" w:rsidRDefault="00F86EE2" w:rsidP="00F86EE2">
      <w:pPr>
        <w:spacing w:line="360" w:lineRule="auto"/>
        <w:jc w:val="both"/>
        <w:rPr>
          <w:rFonts w:cs="David"/>
          <w:rtl/>
        </w:rPr>
      </w:pPr>
      <w:r w:rsidRPr="003A51F8">
        <w:rPr>
          <w:lang w:val="de-DE"/>
        </w:rPr>
        <w:t>Kraus, Theology</w:t>
      </w:r>
      <w:r w:rsidRPr="003A51F8">
        <w:rPr>
          <w:rFonts w:cs="David"/>
          <w:lang w:val="de-DE"/>
        </w:rPr>
        <w:t>, 139-140</w:t>
      </w:r>
    </w:p>
    <w:p w14:paraId="33FC8186" w14:textId="77777777" w:rsidR="00D378E2" w:rsidRPr="00D378E2" w:rsidRDefault="00D378E2" w:rsidP="00D378E2">
      <w:pPr>
        <w:spacing w:line="360" w:lineRule="auto"/>
        <w:outlineLvl w:val="0"/>
        <w:rPr>
          <w:rFonts w:cs="David"/>
          <w:b/>
          <w:bCs/>
          <w:lang w:val="de-DE"/>
        </w:rPr>
      </w:pPr>
      <w:r>
        <w:rPr>
          <w:rFonts w:cs="David" w:hint="cs"/>
          <w:b/>
          <w:bCs/>
          <w:rtl/>
          <w:lang w:val="de-DE"/>
        </w:rPr>
        <w:t xml:space="preserve">כב 4 </w:t>
      </w:r>
      <w:r>
        <w:rPr>
          <w:rFonts w:cs="David"/>
          <w:b/>
          <w:bCs/>
          <w:rtl/>
          <w:lang w:val="de-DE"/>
        </w:rPr>
        <w:t>–</w:t>
      </w:r>
      <w:r>
        <w:rPr>
          <w:rFonts w:cs="David" w:hint="cs"/>
          <w:b/>
          <w:bCs/>
          <w:rtl/>
          <w:lang w:val="de-DE"/>
        </w:rPr>
        <w:t xml:space="preserve"> 6 </w:t>
      </w:r>
    </w:p>
    <w:p w14:paraId="7901CD9D" w14:textId="77777777" w:rsidR="00D378E2" w:rsidRPr="00DF3C39" w:rsidRDefault="00D378E2" w:rsidP="00D378E2">
      <w:pPr>
        <w:spacing w:line="360" w:lineRule="auto"/>
        <w:rPr>
          <w:rFonts w:cs="David"/>
          <w:lang w:val="de-DE"/>
        </w:rPr>
      </w:pPr>
      <w:r w:rsidRPr="00D378E2">
        <w:rPr>
          <w:rFonts w:cs="David"/>
          <w:lang w:val="de-DE"/>
        </w:rPr>
        <w:t>Frieling, Welt Der Psalmen, 166-167</w:t>
      </w:r>
    </w:p>
    <w:p w14:paraId="5539FB5E" w14:textId="77777777" w:rsidR="00866DD5" w:rsidRDefault="00866DD5" w:rsidP="00D378E2">
      <w:pPr>
        <w:spacing w:line="360" w:lineRule="auto"/>
        <w:outlineLvl w:val="0"/>
        <w:rPr>
          <w:rFonts w:cs="David"/>
          <w:b/>
          <w:bCs/>
          <w:rtl/>
          <w:lang w:val="de-DE"/>
        </w:rPr>
      </w:pPr>
      <w:r>
        <w:rPr>
          <w:rFonts w:cs="David" w:hint="cs"/>
          <w:b/>
          <w:bCs/>
          <w:rtl/>
          <w:lang w:val="de-DE"/>
        </w:rPr>
        <w:t xml:space="preserve">כב 7 </w:t>
      </w:r>
      <w:r>
        <w:rPr>
          <w:rFonts w:cs="David"/>
          <w:b/>
          <w:bCs/>
          <w:rtl/>
          <w:lang w:val="de-DE"/>
        </w:rPr>
        <w:t>–</w:t>
      </w:r>
      <w:r>
        <w:rPr>
          <w:rFonts w:cs="David" w:hint="cs"/>
          <w:b/>
          <w:bCs/>
          <w:rtl/>
          <w:lang w:val="de-DE"/>
        </w:rPr>
        <w:t xml:space="preserve"> 8</w:t>
      </w:r>
    </w:p>
    <w:p w14:paraId="2C6D1E64" w14:textId="77777777" w:rsidR="00866DD5" w:rsidRPr="000E7BBC" w:rsidRDefault="00866DD5" w:rsidP="00D378E2">
      <w:pPr>
        <w:spacing w:line="360" w:lineRule="auto"/>
        <w:outlineLvl w:val="0"/>
        <w:rPr>
          <w:rFonts w:cs="David"/>
          <w:b/>
          <w:bCs/>
          <w:rtl/>
        </w:rPr>
      </w:pPr>
      <w:r w:rsidRPr="003A51F8">
        <w:rPr>
          <w:lang w:val="de-DE"/>
        </w:rPr>
        <w:t>Forti, Like a Lone Bird, 43-45</w:t>
      </w:r>
    </w:p>
    <w:p w14:paraId="7133A29D" w14:textId="77777777" w:rsidR="00D378E2" w:rsidRPr="00D378E2" w:rsidRDefault="00D378E2" w:rsidP="00D378E2">
      <w:pPr>
        <w:spacing w:line="360" w:lineRule="auto"/>
        <w:outlineLvl w:val="0"/>
        <w:rPr>
          <w:rFonts w:cs="David"/>
          <w:b/>
          <w:bCs/>
          <w:lang w:val="de-DE"/>
        </w:rPr>
      </w:pPr>
      <w:r>
        <w:rPr>
          <w:rFonts w:cs="David" w:hint="cs"/>
          <w:b/>
          <w:bCs/>
          <w:rtl/>
          <w:lang w:val="de-DE"/>
        </w:rPr>
        <w:t>כב 7</w:t>
      </w:r>
    </w:p>
    <w:p w14:paraId="64F25B64" w14:textId="77777777" w:rsidR="00D378E2" w:rsidRPr="00DF3C39" w:rsidRDefault="00D378E2" w:rsidP="00D378E2">
      <w:pPr>
        <w:spacing w:line="360" w:lineRule="auto"/>
        <w:jc w:val="both"/>
        <w:rPr>
          <w:rFonts w:cs="David"/>
          <w:lang w:val="de-DE"/>
        </w:rPr>
      </w:pPr>
      <w:r w:rsidRPr="00D378E2">
        <w:rPr>
          <w:rFonts w:cs="David"/>
          <w:lang w:val="de-DE"/>
        </w:rPr>
        <w:t>Frieling, Welt Der Psalmen, 167-168</w:t>
      </w:r>
    </w:p>
    <w:p w14:paraId="40A8FCFF" w14:textId="77777777" w:rsidR="00D378E2" w:rsidRPr="00D378E2" w:rsidRDefault="00D378E2" w:rsidP="00D378E2">
      <w:pPr>
        <w:spacing w:line="360" w:lineRule="auto"/>
        <w:outlineLvl w:val="0"/>
        <w:rPr>
          <w:rFonts w:cs="David"/>
          <w:b/>
          <w:bCs/>
          <w:rtl/>
          <w:lang w:val="de-DE"/>
        </w:rPr>
      </w:pPr>
      <w:r>
        <w:rPr>
          <w:rFonts w:cs="David" w:hint="cs"/>
          <w:b/>
          <w:bCs/>
          <w:rtl/>
          <w:lang w:val="de-DE"/>
        </w:rPr>
        <w:t xml:space="preserve">כב 8 </w:t>
      </w:r>
      <w:r>
        <w:rPr>
          <w:rFonts w:cs="David"/>
          <w:b/>
          <w:bCs/>
          <w:rtl/>
          <w:lang w:val="de-DE"/>
        </w:rPr>
        <w:t>–</w:t>
      </w:r>
      <w:r>
        <w:rPr>
          <w:rFonts w:cs="David" w:hint="cs"/>
          <w:b/>
          <w:bCs/>
          <w:rtl/>
          <w:lang w:val="de-DE"/>
        </w:rPr>
        <w:t xml:space="preserve"> 9 </w:t>
      </w:r>
    </w:p>
    <w:p w14:paraId="2DFE8B2B" w14:textId="77777777" w:rsidR="00D378E2" w:rsidRPr="000E7BBC" w:rsidRDefault="00D378E2" w:rsidP="00D378E2">
      <w:pPr>
        <w:spacing w:line="360" w:lineRule="auto"/>
        <w:jc w:val="both"/>
        <w:rPr>
          <w:rFonts w:cs="David"/>
        </w:rPr>
      </w:pPr>
      <w:r w:rsidRPr="00D378E2">
        <w:rPr>
          <w:rFonts w:cs="David"/>
          <w:lang w:val="de-DE"/>
        </w:rPr>
        <w:t>Frieling, Welt Der Psalmen, 168-169</w:t>
      </w:r>
    </w:p>
    <w:p w14:paraId="192DC3DE" w14:textId="77777777" w:rsidR="0031222D" w:rsidRDefault="0031222D" w:rsidP="00396464">
      <w:pPr>
        <w:spacing w:line="360" w:lineRule="auto"/>
        <w:outlineLvl w:val="0"/>
        <w:rPr>
          <w:rFonts w:cs="David"/>
          <w:b/>
          <w:bCs/>
          <w:rtl/>
        </w:rPr>
      </w:pPr>
      <w:r>
        <w:rPr>
          <w:rFonts w:cs="David" w:hint="cs"/>
          <w:b/>
          <w:bCs/>
          <w:rtl/>
        </w:rPr>
        <w:t xml:space="preserve">כב 10 </w:t>
      </w:r>
      <w:r>
        <w:rPr>
          <w:rFonts w:cs="David"/>
          <w:b/>
          <w:bCs/>
          <w:rtl/>
        </w:rPr>
        <w:t>–</w:t>
      </w:r>
      <w:r>
        <w:rPr>
          <w:rFonts w:cs="David" w:hint="cs"/>
          <w:b/>
          <w:bCs/>
          <w:rtl/>
        </w:rPr>
        <w:t xml:space="preserve"> 11 </w:t>
      </w:r>
    </w:p>
    <w:p w14:paraId="0BBFEDEC" w14:textId="77777777" w:rsidR="0031222D" w:rsidRDefault="0031222D" w:rsidP="0031222D">
      <w:pPr>
        <w:spacing w:line="360" w:lineRule="auto"/>
        <w:jc w:val="both"/>
        <w:rPr>
          <w:rFonts w:cs="David"/>
          <w:rtl/>
        </w:rPr>
      </w:pPr>
      <w:r w:rsidRPr="00F63094">
        <w:rPr>
          <w:rFonts w:cs="David" w:hint="cs"/>
          <w:rtl/>
          <w:lang w:eastAsia="en-US"/>
        </w:rPr>
        <w:t>פלג, שיטתו הפרשנית</w:t>
      </w:r>
      <w:r>
        <w:rPr>
          <w:rFonts w:cs="David" w:hint="cs"/>
          <w:rtl/>
        </w:rPr>
        <w:t xml:space="preserve">, 83 </w:t>
      </w:r>
      <w:r>
        <w:rPr>
          <w:rFonts w:cs="David"/>
          <w:rtl/>
        </w:rPr>
        <w:t>–</w:t>
      </w:r>
      <w:r>
        <w:rPr>
          <w:rFonts w:cs="David" w:hint="cs"/>
          <w:rtl/>
        </w:rPr>
        <w:t xml:space="preserve"> 84 </w:t>
      </w:r>
    </w:p>
    <w:p w14:paraId="5D173B24" w14:textId="77777777" w:rsidR="00D378E2" w:rsidRPr="000E7BBC" w:rsidRDefault="00D378E2" w:rsidP="00D378E2">
      <w:pPr>
        <w:spacing w:line="360" w:lineRule="auto"/>
        <w:jc w:val="both"/>
        <w:rPr>
          <w:rFonts w:cs="David"/>
          <w:rtl/>
        </w:rPr>
      </w:pPr>
      <w:r w:rsidRPr="00D378E2">
        <w:rPr>
          <w:rFonts w:cs="David"/>
          <w:lang w:val="de-DE"/>
        </w:rPr>
        <w:t>Frieling, Welt Der Psalmen, 169</w:t>
      </w:r>
    </w:p>
    <w:p w14:paraId="5F44CE0F" w14:textId="77777777" w:rsidR="00277FC4" w:rsidRDefault="00277FC4" w:rsidP="00396464">
      <w:pPr>
        <w:spacing w:line="360" w:lineRule="auto"/>
        <w:outlineLvl w:val="0"/>
        <w:rPr>
          <w:rFonts w:cs="David"/>
          <w:b/>
          <w:bCs/>
          <w:rtl/>
        </w:rPr>
      </w:pPr>
      <w:r>
        <w:rPr>
          <w:rFonts w:cs="David" w:hint="cs"/>
          <w:b/>
          <w:bCs/>
          <w:rtl/>
        </w:rPr>
        <w:t>כב 10</w:t>
      </w:r>
    </w:p>
    <w:p w14:paraId="6DA20A8F" w14:textId="77777777" w:rsidR="00277FC4" w:rsidRDefault="00277FC4" w:rsidP="003E7D81">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277FC4">
        <w:rPr>
          <w:rFonts w:cs="David" w:hint="cs"/>
          <w:rtl/>
        </w:rPr>
        <w:t xml:space="preserve">406 </w:t>
      </w:r>
      <w:r w:rsidRPr="00277FC4">
        <w:rPr>
          <w:rFonts w:cs="David"/>
          <w:rtl/>
        </w:rPr>
        <w:t>–</w:t>
      </w:r>
      <w:r w:rsidRPr="00277FC4">
        <w:rPr>
          <w:rFonts w:cs="David" w:hint="cs"/>
          <w:rtl/>
        </w:rPr>
        <w:t xml:space="preserve"> </w:t>
      </w:r>
      <w:r w:rsidR="003E7D81">
        <w:rPr>
          <w:rFonts w:cs="David" w:hint="cs"/>
          <w:rtl/>
        </w:rPr>
        <w:t>407</w:t>
      </w:r>
      <w:r>
        <w:rPr>
          <w:rFonts w:cs="David" w:hint="cs"/>
          <w:b/>
          <w:bCs/>
          <w:rtl/>
        </w:rPr>
        <w:t xml:space="preserve"> </w:t>
      </w:r>
    </w:p>
    <w:p w14:paraId="7C7C0C7A" w14:textId="77777777" w:rsidR="00D378E2" w:rsidRPr="00D378E2" w:rsidRDefault="00D378E2" w:rsidP="00D378E2">
      <w:pPr>
        <w:spacing w:line="360" w:lineRule="auto"/>
        <w:outlineLvl w:val="0"/>
        <w:rPr>
          <w:rFonts w:cs="David"/>
          <w:b/>
          <w:bCs/>
          <w:lang w:val="de-DE"/>
        </w:rPr>
      </w:pPr>
      <w:r>
        <w:rPr>
          <w:rFonts w:cs="David" w:hint="cs"/>
          <w:b/>
          <w:bCs/>
          <w:rtl/>
          <w:lang w:val="de-DE"/>
        </w:rPr>
        <w:t xml:space="preserve">כב 12 </w:t>
      </w:r>
      <w:r>
        <w:rPr>
          <w:rFonts w:cs="David"/>
          <w:b/>
          <w:bCs/>
          <w:rtl/>
          <w:lang w:val="de-DE"/>
        </w:rPr>
        <w:t>–</w:t>
      </w:r>
      <w:r>
        <w:rPr>
          <w:rFonts w:cs="David" w:hint="cs"/>
          <w:b/>
          <w:bCs/>
          <w:rtl/>
          <w:lang w:val="de-DE"/>
        </w:rPr>
        <w:t xml:space="preserve"> 14 </w:t>
      </w:r>
    </w:p>
    <w:p w14:paraId="3DF7A054" w14:textId="77777777" w:rsidR="00D378E2" w:rsidRPr="000E7BBC" w:rsidRDefault="00D378E2" w:rsidP="00D378E2">
      <w:pPr>
        <w:spacing w:line="360" w:lineRule="auto"/>
        <w:jc w:val="both"/>
        <w:rPr>
          <w:rFonts w:cs="David"/>
        </w:rPr>
      </w:pPr>
      <w:r w:rsidRPr="00D378E2">
        <w:rPr>
          <w:rFonts w:cs="David"/>
          <w:lang w:val="de-DE"/>
        </w:rPr>
        <w:t>Frieling, Welt Der Psalmen, 170-171</w:t>
      </w:r>
    </w:p>
    <w:p w14:paraId="5FCE81AB" w14:textId="77777777" w:rsidR="00866DD5" w:rsidRDefault="00866DD5" w:rsidP="00D378E2">
      <w:pPr>
        <w:spacing w:line="360" w:lineRule="auto"/>
        <w:outlineLvl w:val="0"/>
        <w:rPr>
          <w:rFonts w:cs="David"/>
          <w:b/>
          <w:bCs/>
          <w:rtl/>
          <w:lang w:val="de-DE"/>
        </w:rPr>
      </w:pPr>
      <w:r>
        <w:rPr>
          <w:rFonts w:cs="David" w:hint="cs"/>
          <w:b/>
          <w:bCs/>
          <w:rtl/>
          <w:lang w:val="de-DE"/>
        </w:rPr>
        <w:t xml:space="preserve">כב 13 </w:t>
      </w:r>
      <w:r>
        <w:rPr>
          <w:rFonts w:cs="David"/>
          <w:b/>
          <w:bCs/>
          <w:rtl/>
          <w:lang w:val="de-DE"/>
        </w:rPr>
        <w:t>–</w:t>
      </w:r>
      <w:r>
        <w:rPr>
          <w:rFonts w:cs="David" w:hint="cs"/>
          <w:b/>
          <w:bCs/>
          <w:rtl/>
          <w:lang w:val="de-DE"/>
        </w:rPr>
        <w:t xml:space="preserve"> 14, 17</w:t>
      </w:r>
    </w:p>
    <w:p w14:paraId="10515E15" w14:textId="77777777" w:rsidR="00866DD5" w:rsidRDefault="00866DD5" w:rsidP="00D378E2">
      <w:pPr>
        <w:spacing w:line="360" w:lineRule="auto"/>
        <w:outlineLvl w:val="0"/>
        <w:rPr>
          <w:rFonts w:cs="David"/>
          <w:b/>
          <w:bCs/>
          <w:rtl/>
          <w:lang w:val="de-DE"/>
        </w:rPr>
      </w:pPr>
      <w:r>
        <w:t>Forti, Like a Lone Bird, 45-49</w:t>
      </w:r>
    </w:p>
    <w:p w14:paraId="1C9300C1" w14:textId="77777777" w:rsidR="00D378E2" w:rsidRPr="00D378E2" w:rsidRDefault="00D378E2" w:rsidP="00D378E2">
      <w:pPr>
        <w:spacing w:line="360" w:lineRule="auto"/>
        <w:outlineLvl w:val="0"/>
        <w:rPr>
          <w:rFonts w:cs="David"/>
          <w:b/>
          <w:bCs/>
          <w:lang w:val="de-DE"/>
        </w:rPr>
      </w:pPr>
      <w:r>
        <w:rPr>
          <w:rFonts w:cs="David" w:hint="cs"/>
          <w:b/>
          <w:bCs/>
          <w:rtl/>
          <w:lang w:val="de-DE"/>
        </w:rPr>
        <w:t xml:space="preserve">כב 15 </w:t>
      </w:r>
      <w:r>
        <w:rPr>
          <w:rFonts w:cs="David"/>
          <w:b/>
          <w:bCs/>
          <w:rtl/>
          <w:lang w:val="de-DE"/>
        </w:rPr>
        <w:t>–</w:t>
      </w:r>
      <w:r>
        <w:rPr>
          <w:rFonts w:cs="David" w:hint="cs"/>
          <w:b/>
          <w:bCs/>
          <w:rtl/>
          <w:lang w:val="de-DE"/>
        </w:rPr>
        <w:t xml:space="preserve"> 16 </w:t>
      </w:r>
    </w:p>
    <w:p w14:paraId="4E90BDA2" w14:textId="77777777" w:rsidR="00D378E2" w:rsidRPr="000E7BBC" w:rsidRDefault="00D378E2" w:rsidP="00D378E2">
      <w:pPr>
        <w:spacing w:line="360" w:lineRule="auto"/>
        <w:jc w:val="both"/>
        <w:rPr>
          <w:rFonts w:cs="David"/>
        </w:rPr>
      </w:pPr>
      <w:r w:rsidRPr="00D378E2">
        <w:rPr>
          <w:rFonts w:cs="David"/>
          <w:lang w:val="de-DE"/>
        </w:rPr>
        <w:t>Frieling, Welt Der Psalmen, 171-172</w:t>
      </w:r>
    </w:p>
    <w:p w14:paraId="21C7E1AB" w14:textId="77777777" w:rsidR="00D378E2" w:rsidRPr="00D378E2" w:rsidRDefault="00D378E2" w:rsidP="00D378E2">
      <w:pPr>
        <w:spacing w:line="360" w:lineRule="auto"/>
        <w:outlineLvl w:val="0"/>
        <w:rPr>
          <w:rFonts w:cs="David"/>
          <w:b/>
          <w:bCs/>
          <w:lang w:val="de-DE"/>
        </w:rPr>
      </w:pPr>
      <w:r>
        <w:rPr>
          <w:rFonts w:cs="David" w:hint="cs"/>
          <w:b/>
          <w:bCs/>
          <w:rtl/>
          <w:lang w:val="de-DE"/>
        </w:rPr>
        <w:t xml:space="preserve">כב 17 </w:t>
      </w:r>
      <w:r>
        <w:rPr>
          <w:rFonts w:cs="David"/>
          <w:b/>
          <w:bCs/>
          <w:rtl/>
          <w:lang w:val="de-DE"/>
        </w:rPr>
        <w:t>–</w:t>
      </w:r>
      <w:r>
        <w:rPr>
          <w:rFonts w:cs="David" w:hint="cs"/>
          <w:b/>
          <w:bCs/>
          <w:rtl/>
          <w:lang w:val="de-DE"/>
        </w:rPr>
        <w:t xml:space="preserve"> 19 </w:t>
      </w:r>
    </w:p>
    <w:p w14:paraId="0C293398" w14:textId="77777777" w:rsidR="00D378E2" w:rsidRPr="000E7BBC" w:rsidRDefault="00D378E2" w:rsidP="00D378E2">
      <w:pPr>
        <w:spacing w:line="360" w:lineRule="auto"/>
        <w:jc w:val="both"/>
        <w:rPr>
          <w:rFonts w:cs="David"/>
        </w:rPr>
      </w:pPr>
      <w:r w:rsidRPr="00D378E2">
        <w:rPr>
          <w:rFonts w:cs="David"/>
          <w:lang w:val="de-DE"/>
        </w:rPr>
        <w:t>Frieling, Welt Der Psalmen, 172-173</w:t>
      </w:r>
    </w:p>
    <w:p w14:paraId="23ACF2DC" w14:textId="77777777" w:rsidR="00D378E2" w:rsidRPr="00D378E2" w:rsidRDefault="00D378E2" w:rsidP="00D378E2">
      <w:pPr>
        <w:spacing w:line="360" w:lineRule="auto"/>
        <w:outlineLvl w:val="0"/>
        <w:rPr>
          <w:rFonts w:cs="David"/>
          <w:b/>
          <w:bCs/>
          <w:lang w:val="de-DE"/>
        </w:rPr>
      </w:pPr>
      <w:r>
        <w:rPr>
          <w:rFonts w:cs="David" w:hint="cs"/>
          <w:b/>
          <w:bCs/>
          <w:rtl/>
          <w:lang w:val="de-DE"/>
        </w:rPr>
        <w:t xml:space="preserve">כב 20 </w:t>
      </w:r>
      <w:r>
        <w:rPr>
          <w:rFonts w:cs="David"/>
          <w:b/>
          <w:bCs/>
          <w:rtl/>
          <w:lang w:val="de-DE"/>
        </w:rPr>
        <w:t>–</w:t>
      </w:r>
      <w:r>
        <w:rPr>
          <w:rFonts w:cs="David" w:hint="cs"/>
          <w:b/>
          <w:bCs/>
          <w:rtl/>
          <w:lang w:val="de-DE"/>
        </w:rPr>
        <w:t xml:space="preserve"> 22 </w:t>
      </w:r>
    </w:p>
    <w:p w14:paraId="3CEDB4F1" w14:textId="77777777" w:rsidR="00D378E2" w:rsidRPr="000E7BBC" w:rsidRDefault="00D378E2" w:rsidP="00D378E2">
      <w:pPr>
        <w:spacing w:line="360" w:lineRule="auto"/>
        <w:jc w:val="both"/>
        <w:rPr>
          <w:rFonts w:cs="David"/>
        </w:rPr>
      </w:pPr>
      <w:r w:rsidRPr="00D378E2">
        <w:rPr>
          <w:rFonts w:cs="David"/>
          <w:lang w:val="de-DE"/>
        </w:rPr>
        <w:t>Frieling, Welt Der Psalmen, 173-174</w:t>
      </w:r>
    </w:p>
    <w:p w14:paraId="06436549" w14:textId="77777777" w:rsidR="002A0CC5" w:rsidRDefault="002A0CC5" w:rsidP="00396464">
      <w:pPr>
        <w:spacing w:line="360" w:lineRule="auto"/>
        <w:outlineLvl w:val="0"/>
        <w:rPr>
          <w:rFonts w:cs="David"/>
          <w:b/>
          <w:bCs/>
          <w:rtl/>
        </w:rPr>
      </w:pPr>
      <w:r>
        <w:rPr>
          <w:rFonts w:cs="David" w:hint="cs"/>
          <w:b/>
          <w:bCs/>
          <w:rtl/>
        </w:rPr>
        <w:t xml:space="preserve">כב 23 </w:t>
      </w:r>
      <w:r>
        <w:rPr>
          <w:rFonts w:cs="David"/>
          <w:b/>
          <w:bCs/>
          <w:rtl/>
        </w:rPr>
        <w:t>–</w:t>
      </w:r>
      <w:r>
        <w:rPr>
          <w:rFonts w:cs="David" w:hint="cs"/>
          <w:b/>
          <w:bCs/>
          <w:rtl/>
        </w:rPr>
        <w:t xml:space="preserve"> 27 </w:t>
      </w:r>
    </w:p>
    <w:p w14:paraId="62914BED" w14:textId="77777777" w:rsidR="002A0CC5" w:rsidRDefault="002A0CC5" w:rsidP="002A0CC5">
      <w:pPr>
        <w:spacing w:line="360" w:lineRule="auto"/>
        <w:rPr>
          <w:rFonts w:cs="David"/>
          <w:b/>
          <w:bCs/>
          <w:rtl/>
        </w:rPr>
      </w:pPr>
      <w:r w:rsidRPr="002A5168">
        <w:rPr>
          <w:rFonts w:cs="David" w:hint="cs"/>
          <w:rtl/>
          <w:lang w:eastAsia="en-US"/>
        </w:rPr>
        <w:t>רופא, מבוא</w:t>
      </w:r>
      <w:r w:rsidRPr="002A5168">
        <w:rPr>
          <w:rFonts w:cs="David" w:hint="cs"/>
          <w:rtl/>
        </w:rPr>
        <w:t>,</w:t>
      </w:r>
      <w:r>
        <w:rPr>
          <w:rFonts w:cs="David" w:hint="cs"/>
          <w:b/>
          <w:bCs/>
          <w:rtl/>
        </w:rPr>
        <w:t xml:space="preserve"> </w:t>
      </w:r>
      <w:r w:rsidRPr="002A0CC5">
        <w:rPr>
          <w:rFonts w:cs="David" w:hint="cs"/>
          <w:rtl/>
        </w:rPr>
        <w:t>332</w:t>
      </w:r>
    </w:p>
    <w:p w14:paraId="7B1ABBF4" w14:textId="77777777" w:rsidR="00D378E2" w:rsidRPr="00D378E2" w:rsidRDefault="00D378E2" w:rsidP="00D378E2">
      <w:pPr>
        <w:spacing w:line="360" w:lineRule="auto"/>
        <w:outlineLvl w:val="0"/>
        <w:rPr>
          <w:rFonts w:cs="David"/>
          <w:b/>
          <w:bCs/>
          <w:lang w:val="de-DE"/>
        </w:rPr>
      </w:pPr>
      <w:r>
        <w:rPr>
          <w:rFonts w:cs="David" w:hint="cs"/>
          <w:b/>
          <w:bCs/>
          <w:rtl/>
          <w:lang w:val="de-DE"/>
        </w:rPr>
        <w:t>כב 23</w:t>
      </w:r>
    </w:p>
    <w:p w14:paraId="4BA97F51" w14:textId="77777777" w:rsidR="00D378E2" w:rsidRPr="000E7BBC" w:rsidRDefault="00D378E2" w:rsidP="00D378E2">
      <w:pPr>
        <w:spacing w:line="360" w:lineRule="auto"/>
        <w:jc w:val="both"/>
        <w:rPr>
          <w:rFonts w:cs="David"/>
          <w:rtl/>
        </w:rPr>
      </w:pPr>
      <w:r w:rsidRPr="00D378E2">
        <w:rPr>
          <w:rFonts w:cs="David"/>
          <w:lang w:val="de-DE"/>
        </w:rPr>
        <w:t>Frieling, Welt Der Psalmen, 174</w:t>
      </w:r>
    </w:p>
    <w:p w14:paraId="4086340C" w14:textId="77777777" w:rsidR="00D378E2" w:rsidRDefault="00D378E2" w:rsidP="00D378E2">
      <w:pPr>
        <w:spacing w:line="360" w:lineRule="auto"/>
        <w:outlineLvl w:val="0"/>
        <w:rPr>
          <w:rFonts w:cs="David"/>
          <w:b/>
          <w:bCs/>
          <w:rtl/>
        </w:rPr>
      </w:pPr>
      <w:r>
        <w:rPr>
          <w:rFonts w:cs="David" w:hint="cs"/>
          <w:b/>
          <w:bCs/>
          <w:rtl/>
        </w:rPr>
        <w:t>כב 24</w:t>
      </w:r>
    </w:p>
    <w:p w14:paraId="7787803B" w14:textId="77777777" w:rsidR="00D378E2" w:rsidRPr="00547693" w:rsidRDefault="00D378E2" w:rsidP="00D378E2">
      <w:pPr>
        <w:spacing w:line="360" w:lineRule="auto"/>
        <w:rPr>
          <w:rFonts w:cs="David"/>
          <w:rtl/>
        </w:rPr>
      </w:pPr>
      <w:r w:rsidRPr="002A51B8">
        <w:rPr>
          <w:rStyle w:val="apple-style-span"/>
          <w:rFonts w:cs="David" w:hint="cs"/>
          <w:color w:val="000000"/>
          <w:rtl/>
        </w:rPr>
        <w:t>מורי,</w:t>
      </w:r>
      <w:r w:rsidRPr="003A51F8">
        <w:rPr>
          <w:rStyle w:val="apple-converted-space"/>
          <w:rFonts w:cs="David" w:hint="cs"/>
          <w:color w:val="000000"/>
          <w:lang w:val="de-DE"/>
        </w:rPr>
        <w:t> </w:t>
      </w:r>
      <w:r w:rsidRPr="002A51B8">
        <w:rPr>
          <w:rStyle w:val="apple-style-span"/>
          <w:rFonts w:cs="David" w:hint="cs"/>
          <w:color w:val="000000"/>
          <w:rtl/>
        </w:rPr>
        <w:t>תרגום</w:t>
      </w:r>
      <w:r>
        <w:rPr>
          <w:rFonts w:cs="David" w:hint="cs"/>
          <w:rtl/>
        </w:rPr>
        <w:t>, 61</w:t>
      </w:r>
    </w:p>
    <w:p w14:paraId="244F4967" w14:textId="77777777" w:rsidR="00D378E2" w:rsidRPr="00D378E2" w:rsidRDefault="00D378E2" w:rsidP="00D378E2">
      <w:pPr>
        <w:spacing w:line="360" w:lineRule="auto"/>
        <w:outlineLvl w:val="0"/>
        <w:rPr>
          <w:rFonts w:cs="David"/>
          <w:b/>
          <w:bCs/>
          <w:lang w:val="de-DE"/>
        </w:rPr>
      </w:pPr>
      <w:r>
        <w:rPr>
          <w:rFonts w:cs="David" w:hint="cs"/>
          <w:b/>
          <w:bCs/>
          <w:rtl/>
          <w:lang w:val="de-DE"/>
        </w:rPr>
        <w:t xml:space="preserve">כב 24 </w:t>
      </w:r>
      <w:r>
        <w:rPr>
          <w:rFonts w:cs="David"/>
          <w:b/>
          <w:bCs/>
          <w:rtl/>
          <w:lang w:val="de-DE"/>
        </w:rPr>
        <w:t>–</w:t>
      </w:r>
      <w:r>
        <w:rPr>
          <w:rFonts w:cs="David" w:hint="cs"/>
          <w:b/>
          <w:bCs/>
          <w:rtl/>
          <w:lang w:val="de-DE"/>
        </w:rPr>
        <w:t xml:space="preserve"> 26 </w:t>
      </w:r>
    </w:p>
    <w:p w14:paraId="10BFB289" w14:textId="77777777" w:rsidR="00D378E2" w:rsidRPr="000E7BBC" w:rsidRDefault="00D378E2" w:rsidP="00D378E2">
      <w:pPr>
        <w:spacing w:line="360" w:lineRule="auto"/>
        <w:rPr>
          <w:rFonts w:cs="David"/>
        </w:rPr>
      </w:pPr>
      <w:r w:rsidRPr="00D378E2">
        <w:rPr>
          <w:rFonts w:cs="David"/>
          <w:lang w:val="de-DE"/>
        </w:rPr>
        <w:t>Frieling, Welt Der Psalmen, 175</w:t>
      </w:r>
    </w:p>
    <w:p w14:paraId="2530FB80" w14:textId="77777777" w:rsidR="00D378E2" w:rsidRPr="00D378E2" w:rsidRDefault="00D378E2" w:rsidP="00D378E2">
      <w:pPr>
        <w:spacing w:line="360" w:lineRule="auto"/>
        <w:outlineLvl w:val="0"/>
        <w:rPr>
          <w:rFonts w:cs="David"/>
          <w:b/>
          <w:bCs/>
          <w:rtl/>
          <w:lang w:val="de-DE"/>
        </w:rPr>
      </w:pPr>
      <w:r>
        <w:rPr>
          <w:rFonts w:cs="David" w:hint="cs"/>
          <w:b/>
          <w:bCs/>
          <w:rtl/>
          <w:lang w:val="de-DE"/>
        </w:rPr>
        <w:t xml:space="preserve">כב 26 </w:t>
      </w:r>
      <w:r>
        <w:rPr>
          <w:rFonts w:cs="David"/>
          <w:b/>
          <w:bCs/>
          <w:rtl/>
          <w:lang w:val="de-DE"/>
        </w:rPr>
        <w:t>–</w:t>
      </w:r>
      <w:r>
        <w:rPr>
          <w:rFonts w:cs="David" w:hint="cs"/>
          <w:b/>
          <w:bCs/>
          <w:rtl/>
          <w:lang w:val="de-DE"/>
        </w:rPr>
        <w:t xml:space="preserve"> 27 </w:t>
      </w:r>
    </w:p>
    <w:p w14:paraId="632D2D26" w14:textId="77777777" w:rsidR="00D378E2" w:rsidRPr="000E7BBC" w:rsidRDefault="00D378E2" w:rsidP="00D378E2">
      <w:pPr>
        <w:spacing w:line="360" w:lineRule="auto"/>
        <w:jc w:val="both"/>
        <w:rPr>
          <w:rFonts w:cs="David"/>
        </w:rPr>
      </w:pPr>
      <w:r w:rsidRPr="00D378E2">
        <w:rPr>
          <w:rFonts w:cs="David"/>
          <w:lang w:val="de-DE"/>
        </w:rPr>
        <w:t>Frieling, Welt Der Psalmen, 175-176</w:t>
      </w:r>
    </w:p>
    <w:p w14:paraId="5729E7DD" w14:textId="77777777" w:rsidR="00D378E2" w:rsidRPr="00D378E2" w:rsidRDefault="00D378E2" w:rsidP="00D378E2">
      <w:pPr>
        <w:spacing w:line="360" w:lineRule="auto"/>
        <w:outlineLvl w:val="0"/>
        <w:rPr>
          <w:rFonts w:cs="David"/>
          <w:b/>
          <w:bCs/>
          <w:lang w:val="de-DE"/>
        </w:rPr>
      </w:pPr>
      <w:r>
        <w:rPr>
          <w:rFonts w:cs="David" w:hint="cs"/>
          <w:b/>
          <w:bCs/>
          <w:rtl/>
          <w:lang w:val="de-DE"/>
        </w:rPr>
        <w:t xml:space="preserve">כב 28 </w:t>
      </w:r>
      <w:r>
        <w:rPr>
          <w:rFonts w:cs="David"/>
          <w:b/>
          <w:bCs/>
          <w:rtl/>
          <w:lang w:val="de-DE"/>
        </w:rPr>
        <w:t>–</w:t>
      </w:r>
      <w:r>
        <w:rPr>
          <w:rFonts w:cs="David" w:hint="cs"/>
          <w:b/>
          <w:bCs/>
          <w:rtl/>
          <w:lang w:val="de-DE"/>
        </w:rPr>
        <w:t xml:space="preserve"> 32 </w:t>
      </w:r>
    </w:p>
    <w:p w14:paraId="7DB0FA0C" w14:textId="77777777" w:rsidR="00D378E2" w:rsidRPr="000E7BBC" w:rsidRDefault="00D378E2" w:rsidP="00D378E2">
      <w:pPr>
        <w:spacing w:line="360" w:lineRule="auto"/>
        <w:rPr>
          <w:rFonts w:cs="David"/>
          <w:rtl/>
        </w:rPr>
      </w:pPr>
      <w:r w:rsidRPr="00D378E2">
        <w:rPr>
          <w:rFonts w:cs="David"/>
          <w:lang w:val="de-DE"/>
        </w:rPr>
        <w:t>Frieling, Welt Der Psalmen, 176</w:t>
      </w:r>
    </w:p>
    <w:p w14:paraId="0975ACBA" w14:textId="77777777" w:rsidR="00C459AB" w:rsidRDefault="00C459AB" w:rsidP="00396464">
      <w:pPr>
        <w:spacing w:line="360" w:lineRule="auto"/>
        <w:outlineLvl w:val="0"/>
        <w:rPr>
          <w:rFonts w:cs="David"/>
          <w:b/>
          <w:bCs/>
          <w:rtl/>
        </w:rPr>
      </w:pPr>
      <w:bookmarkStart w:id="23" w:name="כג"/>
      <w:r>
        <w:rPr>
          <w:rFonts w:cs="David" w:hint="cs"/>
          <w:b/>
          <w:bCs/>
          <w:rtl/>
        </w:rPr>
        <w:t>כג</w:t>
      </w:r>
    </w:p>
    <w:bookmarkEnd w:id="23"/>
    <w:p w14:paraId="0270138C" w14:textId="77777777" w:rsidR="00C459AB" w:rsidRDefault="00C459AB" w:rsidP="00A9186B">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111A6C" w:rsidRPr="00111A6C">
        <w:rPr>
          <w:rFonts w:cs="David" w:hint="cs"/>
          <w:rtl/>
        </w:rPr>
        <w:t xml:space="preserve">140 </w:t>
      </w:r>
      <w:r w:rsidR="00111A6C" w:rsidRPr="00111A6C">
        <w:rPr>
          <w:rFonts w:cs="David"/>
          <w:rtl/>
        </w:rPr>
        <w:t>–</w:t>
      </w:r>
      <w:r w:rsidR="00111A6C" w:rsidRPr="00111A6C">
        <w:rPr>
          <w:rFonts w:cs="David" w:hint="cs"/>
          <w:rtl/>
        </w:rPr>
        <w:t xml:space="preserve"> 14</w:t>
      </w:r>
      <w:r w:rsidR="00A9186B">
        <w:rPr>
          <w:rFonts w:cs="David" w:hint="cs"/>
          <w:rtl/>
        </w:rPr>
        <w:t>3</w:t>
      </w:r>
      <w:r w:rsidR="00111A6C">
        <w:rPr>
          <w:rFonts w:cs="David" w:hint="cs"/>
          <w:b/>
          <w:bCs/>
          <w:rtl/>
        </w:rPr>
        <w:t xml:space="preserve"> </w:t>
      </w:r>
    </w:p>
    <w:p w14:paraId="20AA8946" w14:textId="77777777" w:rsidR="00E74D27" w:rsidRDefault="00E74D27" w:rsidP="00E74D27">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18 </w:t>
      </w:r>
    </w:p>
    <w:p w14:paraId="49610ABD" w14:textId="77777777" w:rsidR="005736CD" w:rsidRDefault="005736CD" w:rsidP="005736CD">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5736CD">
        <w:rPr>
          <w:rFonts w:cs="David" w:hint="cs"/>
          <w:rtl/>
        </w:rPr>
        <w:t xml:space="preserve">151 </w:t>
      </w:r>
      <w:r w:rsidRPr="005736CD">
        <w:rPr>
          <w:rFonts w:cs="David"/>
          <w:rtl/>
        </w:rPr>
        <w:t>–</w:t>
      </w:r>
      <w:r w:rsidRPr="005736CD">
        <w:rPr>
          <w:rFonts w:cs="David" w:hint="cs"/>
          <w:rtl/>
        </w:rPr>
        <w:t xml:space="preserve"> 156</w:t>
      </w:r>
      <w:r>
        <w:rPr>
          <w:rFonts w:cs="David" w:hint="cs"/>
          <w:b/>
          <w:bCs/>
          <w:rtl/>
        </w:rPr>
        <w:t xml:space="preserve"> </w:t>
      </w:r>
    </w:p>
    <w:p w14:paraId="2AE5CA01" w14:textId="77777777" w:rsidR="00FB519F" w:rsidRPr="00FB519F" w:rsidRDefault="00FB519F" w:rsidP="00C11EED">
      <w:pPr>
        <w:spacing w:line="360" w:lineRule="auto"/>
        <w:jc w:val="both"/>
        <w:rPr>
          <w:rFonts w:ascii="David" w:hAnsi="David" w:cs="David"/>
          <w:b/>
          <w:bCs/>
          <w:rtl/>
        </w:rPr>
      </w:pPr>
      <w:r w:rsidRPr="00FB519F">
        <w:rPr>
          <w:rFonts w:ascii="David" w:hAnsi="David" w:cs="David"/>
          <w:rtl/>
          <w:lang w:eastAsia="en-US"/>
        </w:rPr>
        <w:t>גלנדר, החוויה הדתית</w:t>
      </w:r>
      <w:r w:rsidR="007A6DEA">
        <w:rPr>
          <w:rFonts w:ascii="David" w:hAnsi="David" w:cs="David" w:hint="cs"/>
          <w:rtl/>
          <w:lang w:eastAsia="en-US"/>
        </w:rPr>
        <w:t xml:space="preserve">, 21 </w:t>
      </w:r>
      <w:r w:rsidR="00C11EED">
        <w:rPr>
          <w:rFonts w:ascii="David" w:hAnsi="David" w:cs="David"/>
          <w:rtl/>
          <w:lang w:eastAsia="en-US"/>
        </w:rPr>
        <w:t>–</w:t>
      </w:r>
      <w:r w:rsidR="007A6DEA">
        <w:rPr>
          <w:rFonts w:ascii="David" w:hAnsi="David" w:cs="David" w:hint="cs"/>
          <w:rtl/>
          <w:lang w:eastAsia="en-US"/>
        </w:rPr>
        <w:t xml:space="preserve"> </w:t>
      </w:r>
      <w:r w:rsidR="00C11EED" w:rsidRPr="00C11EED">
        <w:rPr>
          <w:rFonts w:ascii="David" w:hAnsi="David" w:cs="David" w:hint="cs"/>
          <w:rtl/>
        </w:rPr>
        <w:t>33</w:t>
      </w:r>
      <w:r w:rsidR="00C25EFD">
        <w:rPr>
          <w:rFonts w:ascii="David" w:hAnsi="David" w:cs="David" w:hint="cs"/>
          <w:rtl/>
        </w:rPr>
        <w:t xml:space="preserve">; 36 </w:t>
      </w:r>
      <w:r w:rsidR="00C25EFD">
        <w:rPr>
          <w:rFonts w:ascii="David" w:hAnsi="David" w:cs="David"/>
          <w:rtl/>
        </w:rPr>
        <w:t>–</w:t>
      </w:r>
      <w:r w:rsidR="00C25EFD">
        <w:rPr>
          <w:rFonts w:ascii="David" w:hAnsi="David" w:cs="David" w:hint="cs"/>
          <w:rtl/>
        </w:rPr>
        <w:t xml:space="preserve"> 39 </w:t>
      </w:r>
      <w:r w:rsidR="00C11EED" w:rsidRPr="00C11EED">
        <w:rPr>
          <w:rFonts w:ascii="David" w:hAnsi="David" w:cs="David" w:hint="cs"/>
          <w:rtl/>
        </w:rPr>
        <w:t xml:space="preserve"> </w:t>
      </w:r>
    </w:p>
    <w:p w14:paraId="4C835DEE" w14:textId="77777777" w:rsidR="000C1485" w:rsidRDefault="000C1485" w:rsidP="000C1485">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נא </w:t>
      </w:r>
      <w:r>
        <w:rPr>
          <w:rFonts w:cs="David"/>
          <w:rtl/>
        </w:rPr>
        <w:t>–</w:t>
      </w:r>
      <w:r>
        <w:rPr>
          <w:rFonts w:cs="David" w:hint="cs"/>
          <w:rtl/>
        </w:rPr>
        <w:t xml:space="preserve"> נד</w:t>
      </w:r>
      <w:r w:rsidR="005833B5">
        <w:rPr>
          <w:rFonts w:cs="David" w:hint="cs"/>
          <w:rtl/>
        </w:rPr>
        <w:t xml:space="preserve">; סד </w:t>
      </w:r>
      <w:r w:rsidR="005833B5">
        <w:rPr>
          <w:rFonts w:cs="David"/>
          <w:rtl/>
        </w:rPr>
        <w:t>–</w:t>
      </w:r>
      <w:r w:rsidR="005833B5">
        <w:rPr>
          <w:rFonts w:cs="David" w:hint="cs"/>
          <w:rtl/>
        </w:rPr>
        <w:t xml:space="preserve"> סה </w:t>
      </w:r>
      <w:r>
        <w:rPr>
          <w:rFonts w:cs="David" w:hint="cs"/>
          <w:rtl/>
        </w:rPr>
        <w:t xml:space="preserve"> </w:t>
      </w:r>
    </w:p>
    <w:p w14:paraId="66B75DEF" w14:textId="77777777" w:rsidR="00411772" w:rsidRDefault="00411772" w:rsidP="00411772">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233 </w:t>
      </w:r>
      <w:r>
        <w:rPr>
          <w:rStyle w:val="apple-style-span"/>
          <w:rFonts w:cs="David"/>
          <w:rtl/>
          <w:lang w:eastAsia="en-US"/>
        </w:rPr>
        <w:t>–</w:t>
      </w:r>
      <w:r>
        <w:rPr>
          <w:rStyle w:val="apple-style-span"/>
          <w:rFonts w:cs="David" w:hint="cs"/>
          <w:rtl/>
          <w:lang w:eastAsia="en-US"/>
        </w:rPr>
        <w:t xml:space="preserve"> 236</w:t>
      </w:r>
      <w:r w:rsidR="00B80025">
        <w:rPr>
          <w:rStyle w:val="apple-style-span"/>
          <w:rFonts w:cs="David" w:hint="cs"/>
          <w:rtl/>
          <w:lang w:eastAsia="en-US"/>
        </w:rPr>
        <w:t xml:space="preserve">; 249 </w:t>
      </w:r>
      <w:r w:rsidR="00B80025">
        <w:rPr>
          <w:rStyle w:val="apple-style-span"/>
          <w:rFonts w:cs="David"/>
          <w:rtl/>
          <w:lang w:eastAsia="en-US"/>
        </w:rPr>
        <w:t>–</w:t>
      </w:r>
      <w:r w:rsidR="00B80025">
        <w:rPr>
          <w:rStyle w:val="apple-style-span"/>
          <w:rFonts w:cs="David" w:hint="cs"/>
          <w:rtl/>
          <w:lang w:eastAsia="en-US"/>
        </w:rPr>
        <w:t xml:space="preserve"> 250 </w:t>
      </w:r>
      <w:r>
        <w:rPr>
          <w:rStyle w:val="apple-style-span"/>
          <w:rFonts w:cs="David" w:hint="cs"/>
          <w:rtl/>
          <w:lang w:eastAsia="en-US"/>
        </w:rPr>
        <w:t xml:space="preserve"> </w:t>
      </w:r>
    </w:p>
    <w:p w14:paraId="239B77F0" w14:textId="77777777" w:rsidR="005363E4" w:rsidRDefault="005363E4" w:rsidP="005363E4">
      <w:pPr>
        <w:spacing w:line="360" w:lineRule="auto"/>
        <w:jc w:val="both"/>
        <w:rPr>
          <w:rFonts w:cs="David"/>
          <w:b/>
          <w:bCs/>
          <w:rtl/>
        </w:rPr>
      </w:pPr>
      <w:r w:rsidRPr="002A5168">
        <w:rPr>
          <w:rFonts w:cs="David" w:hint="cs"/>
          <w:rtl/>
          <w:lang w:eastAsia="en-US"/>
        </w:rPr>
        <w:t>רופא, מבוא</w:t>
      </w:r>
      <w:r w:rsidRPr="002A5168">
        <w:rPr>
          <w:rFonts w:cs="David" w:hint="cs"/>
          <w:rtl/>
        </w:rPr>
        <w:t>,</w:t>
      </w:r>
      <w:r>
        <w:rPr>
          <w:rFonts w:cs="David" w:hint="cs"/>
          <w:b/>
          <w:bCs/>
          <w:rtl/>
        </w:rPr>
        <w:t xml:space="preserve"> </w:t>
      </w:r>
      <w:r w:rsidRPr="005363E4">
        <w:rPr>
          <w:rFonts w:cs="David" w:hint="cs"/>
          <w:rtl/>
        </w:rPr>
        <w:t xml:space="preserve">374 </w:t>
      </w:r>
      <w:r w:rsidR="008D20DA">
        <w:rPr>
          <w:rFonts w:cs="David"/>
          <w:rtl/>
        </w:rPr>
        <w:t>–</w:t>
      </w:r>
      <w:r>
        <w:rPr>
          <w:rFonts w:cs="David" w:hint="cs"/>
          <w:b/>
          <w:bCs/>
          <w:rtl/>
        </w:rPr>
        <w:t xml:space="preserve"> </w:t>
      </w:r>
      <w:r w:rsidR="008D20DA" w:rsidRPr="008D20DA">
        <w:rPr>
          <w:rFonts w:cs="David" w:hint="cs"/>
          <w:rtl/>
        </w:rPr>
        <w:t xml:space="preserve">376 </w:t>
      </w:r>
    </w:p>
    <w:p w14:paraId="1E54EB0F" w14:textId="5F316073" w:rsidR="00BB2BC4" w:rsidRDefault="00BB2BC4" w:rsidP="005363E4">
      <w:pPr>
        <w:spacing w:line="360" w:lineRule="auto"/>
        <w:jc w:val="both"/>
        <w:rPr>
          <w:rFonts w:cs="David"/>
          <w:rtl/>
        </w:rPr>
      </w:pPr>
      <w:r w:rsidRPr="00BB2BC4">
        <w:rPr>
          <w:rFonts w:cs="David" w:hint="cs"/>
          <w:rtl/>
        </w:rPr>
        <w:t xml:space="preserve">שטראוס, בדרכי הספרות, </w:t>
      </w:r>
      <w:r w:rsidR="002E2BDE">
        <w:rPr>
          <w:rFonts w:cs="David" w:hint="cs"/>
          <w:rtl/>
        </w:rPr>
        <w:t xml:space="preserve">67 </w:t>
      </w:r>
      <w:r w:rsidR="002E2BDE">
        <w:rPr>
          <w:rFonts w:cs="David"/>
          <w:rtl/>
        </w:rPr>
        <w:t>–</w:t>
      </w:r>
      <w:r w:rsidR="002E2BDE">
        <w:rPr>
          <w:rFonts w:cs="David" w:hint="cs"/>
          <w:rtl/>
        </w:rPr>
        <w:t xml:space="preserve"> 70 </w:t>
      </w:r>
    </w:p>
    <w:p w14:paraId="044E0C40" w14:textId="40DC8960" w:rsidR="00EA7C1C" w:rsidRPr="00EA7C1C" w:rsidRDefault="00EA7C1C" w:rsidP="005363E4">
      <w:pPr>
        <w:spacing w:line="360" w:lineRule="auto"/>
        <w:jc w:val="both"/>
        <w:rPr>
          <w:rFonts w:cs="David"/>
        </w:rPr>
      </w:pPr>
      <w:r>
        <w:rPr>
          <w:shd w:val="clear" w:color="auto" w:fill="FFFFFF"/>
        </w:rPr>
        <w:t>Eaton, Kingship and the Psalms</w:t>
      </w:r>
      <w:r>
        <w:rPr>
          <w:rFonts w:cs="David"/>
        </w:rPr>
        <w:t>, 36-38</w:t>
      </w:r>
    </w:p>
    <w:p w14:paraId="3ACA731E" w14:textId="77777777" w:rsidR="00670489" w:rsidRPr="00670489" w:rsidRDefault="00670489" w:rsidP="005363E4">
      <w:pPr>
        <w:spacing w:line="360" w:lineRule="auto"/>
        <w:jc w:val="both"/>
        <w:rPr>
          <w:rFonts w:cs="David"/>
        </w:rPr>
      </w:pPr>
      <w:r>
        <w:t>Fokkelman, Major Poems III</w:t>
      </w:r>
      <w:r>
        <w:rPr>
          <w:rFonts w:cs="David"/>
        </w:rPr>
        <w:t>, 38-41</w:t>
      </w:r>
      <w:r w:rsidR="005648AA">
        <w:rPr>
          <w:rFonts w:cs="David"/>
        </w:rPr>
        <w:t>, 333</w:t>
      </w:r>
      <w:r w:rsidR="008A6A87">
        <w:rPr>
          <w:rFonts w:cs="David"/>
        </w:rPr>
        <w:t>, 391</w:t>
      </w:r>
    </w:p>
    <w:p w14:paraId="03AF297B" w14:textId="77777777" w:rsidR="001C0C1A" w:rsidRDefault="00D378E2" w:rsidP="001C0C1A">
      <w:pPr>
        <w:spacing w:line="360" w:lineRule="auto"/>
        <w:jc w:val="both"/>
        <w:rPr>
          <w:rFonts w:cs="David"/>
          <w:lang w:val="de-DE"/>
        </w:rPr>
      </w:pPr>
      <w:r w:rsidRPr="00D378E2">
        <w:rPr>
          <w:rFonts w:cs="David"/>
          <w:lang w:val="de-DE"/>
        </w:rPr>
        <w:t>Frieling, Welt Der Psalmen, 191-201</w:t>
      </w:r>
    </w:p>
    <w:p w14:paraId="71D71684" w14:textId="42B204F7" w:rsidR="00722B85" w:rsidRDefault="00722B85" w:rsidP="00722B85">
      <w:pPr>
        <w:spacing w:line="360" w:lineRule="auto"/>
        <w:jc w:val="both"/>
        <w:rPr>
          <w:rFonts w:cs="David"/>
        </w:rPr>
      </w:pPr>
      <w:r>
        <w:rPr>
          <w:shd w:val="clear" w:color="auto" w:fill="FFFFFF"/>
        </w:rPr>
        <w:t>Gelander, Religious Experience</w:t>
      </w:r>
      <w:r>
        <w:rPr>
          <w:rFonts w:cs="David"/>
        </w:rPr>
        <w:t>, 33-49</w:t>
      </w:r>
    </w:p>
    <w:p w14:paraId="427559E3" w14:textId="58831FBD" w:rsidR="00AD175A" w:rsidRPr="00AD175A" w:rsidRDefault="00AD175A" w:rsidP="00AD175A">
      <w:pPr>
        <w:spacing w:line="360" w:lineRule="auto"/>
        <w:rPr>
          <w:rFonts w:cs="David"/>
          <w:b/>
          <w:bCs/>
        </w:rPr>
      </w:pPr>
      <w:r w:rsidRPr="00AE0059">
        <w:rPr>
          <w:rFonts w:asciiTheme="majorBidi" w:hAnsiTheme="majorBidi" w:cstheme="majorBidi"/>
        </w:rPr>
        <w:t>Janowski, Arguing with God</w:t>
      </w:r>
      <w:r>
        <w:rPr>
          <w:rFonts w:asciiTheme="majorBidi" w:hAnsiTheme="majorBidi" w:cstheme="majorBidi"/>
        </w:rPr>
        <w:t>, 286-291</w:t>
      </w:r>
    </w:p>
    <w:p w14:paraId="6627467E" w14:textId="00AB9A52" w:rsidR="00765431" w:rsidRDefault="00765431" w:rsidP="00765431">
      <w:pPr>
        <w:spacing w:line="360" w:lineRule="auto"/>
        <w:jc w:val="both"/>
        <w:outlineLvl w:val="0"/>
      </w:pPr>
      <w:r>
        <w:t>Kugel, The Idea, 49-51</w:t>
      </w:r>
    </w:p>
    <w:p w14:paraId="524BFBA1" w14:textId="10AD7CBB" w:rsidR="00F32935" w:rsidRPr="00F32935" w:rsidRDefault="00F32935" w:rsidP="00765431">
      <w:pPr>
        <w:spacing w:line="360" w:lineRule="auto"/>
        <w:jc w:val="both"/>
        <w:outlineLvl w:val="0"/>
        <w:rPr>
          <w:rFonts w:cs="David"/>
        </w:rPr>
      </w:pPr>
      <w:r>
        <w:rPr>
          <w:rFonts w:cs="David" w:hint="cs"/>
        </w:rPr>
        <w:t>M</w:t>
      </w:r>
      <w:r>
        <w:rPr>
          <w:rFonts w:cs="David"/>
        </w:rPr>
        <w:t>owinckel, Psalm Studies, I, 131</w:t>
      </w:r>
    </w:p>
    <w:p w14:paraId="6387C70D" w14:textId="363D74FC" w:rsidR="00D378E2" w:rsidRDefault="00D378E2" w:rsidP="001C0C1A">
      <w:pPr>
        <w:spacing w:line="360" w:lineRule="auto"/>
        <w:jc w:val="both"/>
        <w:rPr>
          <w:rFonts w:cs="David"/>
        </w:rPr>
      </w:pPr>
      <w:r w:rsidRPr="00D378E2">
        <w:rPr>
          <w:rFonts w:cs="David"/>
          <w:lang w:val="de-DE"/>
        </w:rPr>
        <w:t xml:space="preserve"> Paterson, Praises of Israel, 108-115</w:t>
      </w:r>
    </w:p>
    <w:p w14:paraId="6EBDB82B" w14:textId="585154F4" w:rsidR="005F6336" w:rsidRDefault="005F6336" w:rsidP="005F6336">
      <w:pPr>
        <w:spacing w:line="360" w:lineRule="auto"/>
        <w:jc w:val="both"/>
        <w:rPr>
          <w:rFonts w:cs="David"/>
        </w:rPr>
      </w:pPr>
      <w:r>
        <w:t>Treves, The Dates of the Psalms</w:t>
      </w:r>
      <w:r>
        <w:rPr>
          <w:rFonts w:cs="David"/>
        </w:rPr>
        <w:t>, 32-34</w:t>
      </w:r>
    </w:p>
    <w:p w14:paraId="4334F872" w14:textId="7CE3BDDC" w:rsidR="002116DF" w:rsidRPr="005F6336" w:rsidRDefault="002116DF" w:rsidP="005F6336">
      <w:pPr>
        <w:spacing w:line="360" w:lineRule="auto"/>
        <w:jc w:val="both"/>
        <w:rPr>
          <w:rFonts w:cs="David"/>
          <w:rtl/>
        </w:rPr>
      </w:pPr>
      <w:r>
        <w:t>Van der Lugt, Cantos and Strophes II</w:t>
      </w:r>
      <w:r>
        <w:rPr>
          <w:rFonts w:cs="David"/>
        </w:rPr>
        <w:t>, 526-527</w:t>
      </w:r>
    </w:p>
    <w:p w14:paraId="6AEC3CB9" w14:textId="77777777" w:rsidR="006933B7" w:rsidRDefault="006933B7" w:rsidP="00396464">
      <w:pPr>
        <w:spacing w:line="360" w:lineRule="auto"/>
        <w:outlineLvl w:val="0"/>
        <w:rPr>
          <w:rFonts w:cs="David"/>
          <w:b/>
          <w:bCs/>
          <w:rtl/>
        </w:rPr>
      </w:pPr>
      <w:r>
        <w:rPr>
          <w:rFonts w:cs="David" w:hint="cs"/>
          <w:b/>
          <w:bCs/>
          <w:rtl/>
        </w:rPr>
        <w:t xml:space="preserve">כג 1 </w:t>
      </w:r>
      <w:r>
        <w:rPr>
          <w:rFonts w:cs="David"/>
          <w:b/>
          <w:bCs/>
          <w:rtl/>
        </w:rPr>
        <w:t>–</w:t>
      </w:r>
      <w:r>
        <w:rPr>
          <w:rFonts w:cs="David" w:hint="cs"/>
          <w:b/>
          <w:bCs/>
          <w:rtl/>
        </w:rPr>
        <w:t xml:space="preserve"> 4 </w:t>
      </w:r>
    </w:p>
    <w:p w14:paraId="03E280D8" w14:textId="77777777" w:rsidR="003E5966" w:rsidRPr="000E7BBC" w:rsidRDefault="003E5966" w:rsidP="003E5966">
      <w:pPr>
        <w:spacing w:line="360" w:lineRule="auto"/>
        <w:jc w:val="both"/>
      </w:pPr>
      <w:r w:rsidRPr="00672A7F">
        <w:rPr>
          <w:lang w:val="de-DE"/>
        </w:rPr>
        <w:t>Mowinckel, The Psalms II, 117</w:t>
      </w:r>
    </w:p>
    <w:p w14:paraId="237586DB" w14:textId="77777777" w:rsidR="00722B85" w:rsidRPr="00672A7F" w:rsidRDefault="00722B85" w:rsidP="00722B85">
      <w:pPr>
        <w:spacing w:line="360" w:lineRule="auto"/>
        <w:jc w:val="both"/>
        <w:rPr>
          <w:rFonts w:cs="David"/>
          <w:lang w:val="de-DE"/>
        </w:rPr>
      </w:pPr>
      <w:r w:rsidRPr="006933B7">
        <w:rPr>
          <w:rFonts w:cs="David"/>
          <w:lang w:val="de-DE"/>
        </w:rPr>
        <w:t>Paterson, Praises of Israel, 110-113</w:t>
      </w:r>
    </w:p>
    <w:p w14:paraId="6EC355B9" w14:textId="77777777" w:rsidR="00411772" w:rsidRDefault="00411772" w:rsidP="00396464">
      <w:pPr>
        <w:spacing w:line="360" w:lineRule="auto"/>
        <w:outlineLvl w:val="0"/>
        <w:rPr>
          <w:rFonts w:cs="David"/>
          <w:b/>
          <w:bCs/>
          <w:rtl/>
        </w:rPr>
      </w:pPr>
      <w:r>
        <w:rPr>
          <w:rFonts w:cs="David" w:hint="cs"/>
          <w:b/>
          <w:bCs/>
          <w:rtl/>
        </w:rPr>
        <w:t xml:space="preserve">כג 1 </w:t>
      </w:r>
      <w:r>
        <w:rPr>
          <w:rFonts w:cs="David"/>
          <w:b/>
          <w:bCs/>
          <w:rtl/>
        </w:rPr>
        <w:t>–</w:t>
      </w:r>
      <w:r>
        <w:rPr>
          <w:rFonts w:cs="David" w:hint="cs"/>
          <w:b/>
          <w:bCs/>
          <w:rtl/>
        </w:rPr>
        <w:t xml:space="preserve"> 2 </w:t>
      </w:r>
    </w:p>
    <w:p w14:paraId="56BC9610" w14:textId="77777777" w:rsidR="00411772" w:rsidRPr="00411772" w:rsidRDefault="00411772" w:rsidP="00411772">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236 </w:t>
      </w:r>
      <w:r>
        <w:rPr>
          <w:rStyle w:val="apple-style-span"/>
          <w:rFonts w:cs="David"/>
          <w:rtl/>
          <w:lang w:eastAsia="en-US"/>
        </w:rPr>
        <w:t>–</w:t>
      </w:r>
      <w:r>
        <w:rPr>
          <w:rStyle w:val="apple-style-span"/>
          <w:rFonts w:cs="David" w:hint="cs"/>
          <w:rtl/>
          <w:lang w:eastAsia="en-US"/>
        </w:rPr>
        <w:t xml:space="preserve"> 239 </w:t>
      </w:r>
    </w:p>
    <w:p w14:paraId="1BD5C765" w14:textId="77777777" w:rsidR="00BF71A9" w:rsidRDefault="00BF71A9" w:rsidP="00396464">
      <w:pPr>
        <w:spacing w:line="360" w:lineRule="auto"/>
        <w:outlineLvl w:val="0"/>
        <w:rPr>
          <w:rFonts w:cs="David"/>
          <w:b/>
          <w:bCs/>
          <w:rtl/>
        </w:rPr>
      </w:pPr>
      <w:r>
        <w:rPr>
          <w:rFonts w:cs="David" w:hint="cs"/>
          <w:b/>
          <w:bCs/>
          <w:rtl/>
        </w:rPr>
        <w:t>כג 1</w:t>
      </w:r>
    </w:p>
    <w:p w14:paraId="734F3086" w14:textId="77777777" w:rsidR="006933B7" w:rsidRDefault="00BF71A9" w:rsidP="006933B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40 </w:t>
      </w:r>
      <w:r>
        <w:rPr>
          <w:rStyle w:val="apple-style-span"/>
          <w:rFonts w:ascii="Arial" w:hAnsi="Arial" w:cs="David"/>
          <w:color w:val="000000"/>
          <w:rtl/>
        </w:rPr>
        <w:t>–</w:t>
      </w:r>
      <w:r>
        <w:rPr>
          <w:rStyle w:val="apple-style-span"/>
          <w:rFonts w:ascii="Arial" w:hAnsi="Arial" w:cs="David" w:hint="cs"/>
          <w:color w:val="000000"/>
          <w:rtl/>
        </w:rPr>
        <w:t xml:space="preserve"> 43 </w:t>
      </w:r>
    </w:p>
    <w:p w14:paraId="400585C8" w14:textId="77777777" w:rsidR="006933B7" w:rsidRPr="000E7BBC" w:rsidRDefault="006933B7" w:rsidP="006933B7">
      <w:pPr>
        <w:spacing w:line="360" w:lineRule="auto"/>
        <w:jc w:val="both"/>
        <w:rPr>
          <w:color w:val="000000"/>
          <w:rtl/>
        </w:rPr>
      </w:pPr>
      <w:r w:rsidRPr="00072E0A">
        <w:rPr>
          <w:color w:val="000000"/>
          <w:lang w:val="de-DE"/>
        </w:rPr>
        <w:t>Frieling, Welt Der Psalmen, 192-193</w:t>
      </w:r>
    </w:p>
    <w:p w14:paraId="2EEA224C" w14:textId="77777777" w:rsidR="00BF71A9" w:rsidRDefault="00BF71A9" w:rsidP="00396464">
      <w:pPr>
        <w:spacing w:line="360" w:lineRule="auto"/>
        <w:outlineLvl w:val="0"/>
        <w:rPr>
          <w:rFonts w:cs="David"/>
          <w:b/>
          <w:bCs/>
          <w:rtl/>
        </w:rPr>
      </w:pPr>
      <w:r>
        <w:rPr>
          <w:rFonts w:cs="David" w:hint="cs"/>
          <w:b/>
          <w:bCs/>
          <w:rtl/>
        </w:rPr>
        <w:t>כג 2</w:t>
      </w:r>
    </w:p>
    <w:p w14:paraId="673292E0" w14:textId="77777777" w:rsidR="00BF71A9" w:rsidRDefault="00BF71A9" w:rsidP="00BF71A9">
      <w:pPr>
        <w:spacing w:line="360" w:lineRule="auto"/>
        <w:jc w:val="both"/>
        <w:rPr>
          <w:rStyle w:val="apple-style-span"/>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43 </w:t>
      </w:r>
      <w:r>
        <w:rPr>
          <w:rStyle w:val="apple-style-span"/>
          <w:rFonts w:ascii="Arial" w:hAnsi="Arial" w:cs="David"/>
          <w:color w:val="000000"/>
          <w:rtl/>
        </w:rPr>
        <w:t>–</w:t>
      </w:r>
      <w:r>
        <w:rPr>
          <w:rStyle w:val="apple-style-span"/>
          <w:rFonts w:ascii="Arial" w:hAnsi="Arial" w:cs="David" w:hint="cs"/>
          <w:color w:val="000000"/>
          <w:rtl/>
        </w:rPr>
        <w:t xml:space="preserve"> 44 </w:t>
      </w:r>
    </w:p>
    <w:p w14:paraId="1A399057" w14:textId="77777777" w:rsidR="006933B7" w:rsidRPr="000E7BBC" w:rsidRDefault="006933B7" w:rsidP="006933B7">
      <w:pPr>
        <w:spacing w:line="360" w:lineRule="auto"/>
        <w:jc w:val="both"/>
        <w:rPr>
          <w:color w:val="000000"/>
          <w:rtl/>
        </w:rPr>
      </w:pPr>
      <w:r w:rsidRPr="00072E0A">
        <w:rPr>
          <w:color w:val="000000"/>
          <w:lang w:val="de-DE"/>
        </w:rPr>
        <w:t>Frieling, Welt Der Psalmen, 193-194</w:t>
      </w:r>
    </w:p>
    <w:p w14:paraId="2D6321D6" w14:textId="77777777" w:rsidR="00BF71A9" w:rsidRDefault="00BF71A9" w:rsidP="00396464">
      <w:pPr>
        <w:spacing w:line="360" w:lineRule="auto"/>
        <w:outlineLvl w:val="0"/>
        <w:rPr>
          <w:rFonts w:cs="David"/>
          <w:b/>
          <w:bCs/>
          <w:rtl/>
        </w:rPr>
      </w:pPr>
      <w:r>
        <w:rPr>
          <w:rFonts w:cs="David" w:hint="cs"/>
          <w:b/>
          <w:bCs/>
          <w:rtl/>
        </w:rPr>
        <w:t>כג 3</w:t>
      </w:r>
    </w:p>
    <w:p w14:paraId="4F15EC7A" w14:textId="77777777" w:rsidR="00BF71A9" w:rsidRDefault="00BF71A9" w:rsidP="00BF71A9">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sidR="004F5E95">
        <w:rPr>
          <w:rStyle w:val="apple-style-span"/>
          <w:rFonts w:ascii="Arial" w:hAnsi="Arial" w:cs="David" w:hint="cs"/>
          <w:color w:val="000000"/>
          <w:rtl/>
        </w:rPr>
        <w:t xml:space="preserve">45 </w:t>
      </w:r>
      <w:r w:rsidR="004F5E95">
        <w:rPr>
          <w:rStyle w:val="apple-style-span"/>
          <w:rFonts w:ascii="Arial" w:hAnsi="Arial" w:cs="David"/>
          <w:color w:val="000000"/>
          <w:rtl/>
        </w:rPr>
        <w:t>–</w:t>
      </w:r>
      <w:r w:rsidR="004F5E95">
        <w:rPr>
          <w:rStyle w:val="apple-style-span"/>
          <w:rFonts w:ascii="Arial" w:hAnsi="Arial" w:cs="David" w:hint="cs"/>
          <w:color w:val="000000"/>
          <w:rtl/>
        </w:rPr>
        <w:t xml:space="preserve"> 46 </w:t>
      </w:r>
    </w:p>
    <w:p w14:paraId="171DE714" w14:textId="77777777" w:rsidR="00411772" w:rsidRDefault="00411772" w:rsidP="00411772">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239 </w:t>
      </w:r>
      <w:r>
        <w:rPr>
          <w:rStyle w:val="apple-style-span"/>
          <w:rFonts w:cs="David"/>
          <w:rtl/>
          <w:lang w:eastAsia="en-US"/>
        </w:rPr>
        <w:t>–</w:t>
      </w:r>
      <w:r>
        <w:rPr>
          <w:rStyle w:val="apple-style-span"/>
          <w:rFonts w:cs="David" w:hint="cs"/>
          <w:rtl/>
          <w:lang w:eastAsia="en-US"/>
        </w:rPr>
        <w:t xml:space="preserve"> 241 </w:t>
      </w:r>
    </w:p>
    <w:p w14:paraId="7136AD2D" w14:textId="77777777" w:rsidR="00655BA3" w:rsidRPr="000E7BBC" w:rsidRDefault="00655BA3" w:rsidP="00655BA3">
      <w:pPr>
        <w:spacing w:line="360" w:lineRule="auto"/>
        <w:jc w:val="both"/>
        <w:rPr>
          <w:rFonts w:cs="David"/>
          <w:rtl/>
          <w:lang w:eastAsia="en-US"/>
        </w:rPr>
      </w:pPr>
      <w:r w:rsidRPr="00655BA3">
        <w:rPr>
          <w:rFonts w:cs="David"/>
          <w:lang w:val="de-DE" w:eastAsia="en-US"/>
        </w:rPr>
        <w:t>Frieling, Welt Der Psalmen, 194-196</w:t>
      </w:r>
    </w:p>
    <w:p w14:paraId="599E790E" w14:textId="77777777" w:rsidR="004F5E95" w:rsidRDefault="004F5E95" w:rsidP="00396464">
      <w:pPr>
        <w:spacing w:line="360" w:lineRule="auto"/>
        <w:outlineLvl w:val="0"/>
        <w:rPr>
          <w:rFonts w:cs="David"/>
          <w:b/>
          <w:bCs/>
          <w:rtl/>
        </w:rPr>
      </w:pPr>
      <w:r>
        <w:rPr>
          <w:rFonts w:cs="David" w:hint="cs"/>
          <w:b/>
          <w:bCs/>
          <w:rtl/>
        </w:rPr>
        <w:t>כג 4</w:t>
      </w:r>
    </w:p>
    <w:p w14:paraId="2F96E288" w14:textId="77777777" w:rsidR="004F5E95" w:rsidRDefault="004F5E95" w:rsidP="004F5E95">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46 </w:t>
      </w:r>
      <w:r>
        <w:rPr>
          <w:rStyle w:val="apple-style-span"/>
          <w:rFonts w:ascii="Arial" w:hAnsi="Arial" w:cs="David"/>
          <w:color w:val="000000"/>
          <w:rtl/>
        </w:rPr>
        <w:t>–</w:t>
      </w:r>
      <w:r>
        <w:rPr>
          <w:rStyle w:val="apple-style-span"/>
          <w:rFonts w:ascii="Arial" w:hAnsi="Arial" w:cs="David" w:hint="cs"/>
          <w:color w:val="000000"/>
          <w:rtl/>
        </w:rPr>
        <w:t xml:space="preserve"> 48 </w:t>
      </w:r>
    </w:p>
    <w:p w14:paraId="4A7D4A15" w14:textId="77777777" w:rsidR="00655BA3" w:rsidRDefault="00411772" w:rsidP="00655BA3">
      <w:pPr>
        <w:spacing w:line="360" w:lineRule="auto"/>
        <w:jc w:val="both"/>
        <w:rPr>
          <w:rStyle w:val="apple-style-span"/>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241 </w:t>
      </w:r>
      <w:r>
        <w:rPr>
          <w:rStyle w:val="apple-style-span"/>
          <w:rFonts w:cs="David"/>
          <w:rtl/>
          <w:lang w:eastAsia="en-US"/>
        </w:rPr>
        <w:t>–</w:t>
      </w:r>
      <w:r>
        <w:rPr>
          <w:rStyle w:val="apple-style-span"/>
          <w:rFonts w:cs="David" w:hint="cs"/>
          <w:rtl/>
          <w:lang w:eastAsia="en-US"/>
        </w:rPr>
        <w:t xml:space="preserve"> 244</w:t>
      </w:r>
    </w:p>
    <w:p w14:paraId="438FD6D4" w14:textId="77777777" w:rsidR="00411772" w:rsidRPr="00655BA3" w:rsidRDefault="00411772" w:rsidP="00655BA3">
      <w:pPr>
        <w:spacing w:line="360" w:lineRule="auto"/>
        <w:jc w:val="both"/>
        <w:rPr>
          <w:rFonts w:cs="David"/>
          <w:rtl/>
          <w:lang w:eastAsia="en-US"/>
        </w:rPr>
      </w:pPr>
      <w:r>
        <w:rPr>
          <w:rStyle w:val="apple-style-span"/>
          <w:rFonts w:cs="David" w:hint="cs"/>
          <w:rtl/>
          <w:lang w:eastAsia="en-US"/>
        </w:rPr>
        <w:t xml:space="preserve"> </w:t>
      </w:r>
      <w:r w:rsidR="00655BA3" w:rsidRPr="00655BA3">
        <w:rPr>
          <w:rFonts w:cs="David"/>
          <w:lang w:val="de-DE" w:eastAsia="en-US"/>
        </w:rPr>
        <w:t>Frieling, Welt Der Psalmen, 196-198</w:t>
      </w:r>
    </w:p>
    <w:p w14:paraId="00315CA2" w14:textId="77777777" w:rsidR="00655BA3" w:rsidRDefault="00655BA3" w:rsidP="00396464">
      <w:pPr>
        <w:spacing w:line="360" w:lineRule="auto"/>
        <w:outlineLvl w:val="0"/>
        <w:rPr>
          <w:rFonts w:cs="David"/>
          <w:b/>
          <w:bCs/>
          <w:rtl/>
        </w:rPr>
      </w:pPr>
      <w:r>
        <w:rPr>
          <w:rFonts w:cs="David" w:hint="cs"/>
          <w:b/>
          <w:bCs/>
          <w:rtl/>
        </w:rPr>
        <w:t xml:space="preserve">כג 5 </w:t>
      </w:r>
      <w:r>
        <w:rPr>
          <w:rFonts w:cs="David"/>
          <w:b/>
          <w:bCs/>
          <w:rtl/>
        </w:rPr>
        <w:t>–</w:t>
      </w:r>
      <w:r>
        <w:rPr>
          <w:rFonts w:cs="David" w:hint="cs"/>
          <w:b/>
          <w:bCs/>
          <w:rtl/>
        </w:rPr>
        <w:t xml:space="preserve"> 6 </w:t>
      </w:r>
    </w:p>
    <w:p w14:paraId="00BB6F9F" w14:textId="77777777" w:rsidR="00655BA3" w:rsidRPr="000E7BBC" w:rsidRDefault="00655BA3" w:rsidP="00721CD0">
      <w:pPr>
        <w:spacing w:line="360" w:lineRule="auto"/>
        <w:rPr>
          <w:rFonts w:cs="David"/>
        </w:rPr>
      </w:pPr>
      <w:r w:rsidRPr="00655BA3">
        <w:rPr>
          <w:rFonts w:cs="David"/>
          <w:lang w:val="de-DE"/>
        </w:rPr>
        <w:t>Paterson, Praises of Israel, 113-115</w:t>
      </w:r>
    </w:p>
    <w:p w14:paraId="31B5E627" w14:textId="77777777" w:rsidR="004F5E95" w:rsidRDefault="004F5E95" w:rsidP="00396464">
      <w:pPr>
        <w:spacing w:line="360" w:lineRule="auto"/>
        <w:outlineLvl w:val="0"/>
        <w:rPr>
          <w:rFonts w:cs="David"/>
          <w:b/>
          <w:bCs/>
          <w:rtl/>
        </w:rPr>
      </w:pPr>
      <w:r>
        <w:rPr>
          <w:rFonts w:cs="David" w:hint="cs"/>
          <w:b/>
          <w:bCs/>
          <w:rtl/>
        </w:rPr>
        <w:t>כג 5</w:t>
      </w:r>
    </w:p>
    <w:p w14:paraId="2A4B41A5" w14:textId="77777777" w:rsidR="004F5E95" w:rsidRDefault="004F5E95" w:rsidP="004F5E95">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48 </w:t>
      </w:r>
      <w:r>
        <w:rPr>
          <w:rStyle w:val="apple-style-span"/>
          <w:rFonts w:ascii="Arial" w:hAnsi="Arial" w:cs="David"/>
          <w:color w:val="000000"/>
          <w:rtl/>
        </w:rPr>
        <w:t>–</w:t>
      </w:r>
      <w:r>
        <w:rPr>
          <w:rStyle w:val="apple-style-span"/>
          <w:rFonts w:ascii="Arial" w:hAnsi="Arial" w:cs="David" w:hint="cs"/>
          <w:color w:val="000000"/>
          <w:rtl/>
        </w:rPr>
        <w:t xml:space="preserve"> 51 </w:t>
      </w:r>
    </w:p>
    <w:p w14:paraId="24221D14" w14:textId="77777777" w:rsidR="00411772" w:rsidRDefault="00411772" w:rsidP="00411772">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244 </w:t>
      </w:r>
      <w:r>
        <w:rPr>
          <w:rStyle w:val="apple-style-span"/>
          <w:rFonts w:cs="David"/>
          <w:rtl/>
          <w:lang w:eastAsia="en-US"/>
        </w:rPr>
        <w:t>–</w:t>
      </w:r>
      <w:r>
        <w:rPr>
          <w:rStyle w:val="apple-style-span"/>
          <w:rFonts w:cs="David" w:hint="cs"/>
          <w:rtl/>
          <w:lang w:eastAsia="en-US"/>
        </w:rPr>
        <w:t xml:space="preserve"> 245 </w:t>
      </w:r>
    </w:p>
    <w:p w14:paraId="4BC23C57" w14:textId="7F2E8474" w:rsidR="00655BA3" w:rsidRDefault="00655BA3" w:rsidP="00655BA3">
      <w:pPr>
        <w:spacing w:line="360" w:lineRule="auto"/>
        <w:jc w:val="both"/>
        <w:rPr>
          <w:rFonts w:cs="David"/>
          <w:lang w:eastAsia="en-US"/>
        </w:rPr>
      </w:pPr>
      <w:r w:rsidRPr="00655BA3">
        <w:rPr>
          <w:rFonts w:cs="David"/>
          <w:lang w:val="de-DE" w:eastAsia="en-US"/>
        </w:rPr>
        <w:t>Frieling, Welt Der Psalmen, 198-200</w:t>
      </w:r>
    </w:p>
    <w:p w14:paraId="369C475C" w14:textId="295842F2" w:rsidR="00EE6ED7" w:rsidRPr="00EE6ED7" w:rsidRDefault="00EE6ED7" w:rsidP="00EE6ED7">
      <w:pPr>
        <w:spacing w:line="360" w:lineRule="auto"/>
        <w:jc w:val="both"/>
        <w:outlineLvl w:val="0"/>
        <w:rPr>
          <w:rFonts w:cs="David"/>
          <w:rtl/>
        </w:rPr>
      </w:pPr>
      <w:r>
        <w:rPr>
          <w:rFonts w:cs="David" w:hint="cs"/>
        </w:rPr>
        <w:t>M</w:t>
      </w:r>
      <w:r>
        <w:rPr>
          <w:rFonts w:cs="David"/>
        </w:rPr>
        <w:t>owinckel, Psalm Studies, I, 135</w:t>
      </w:r>
    </w:p>
    <w:p w14:paraId="7591B8A8" w14:textId="77777777" w:rsidR="004F5E95" w:rsidRDefault="004F5E95" w:rsidP="00396464">
      <w:pPr>
        <w:spacing w:line="360" w:lineRule="auto"/>
        <w:outlineLvl w:val="0"/>
        <w:rPr>
          <w:rFonts w:cs="David"/>
          <w:b/>
          <w:bCs/>
          <w:rtl/>
        </w:rPr>
      </w:pPr>
      <w:r>
        <w:rPr>
          <w:rFonts w:cs="David" w:hint="cs"/>
          <w:b/>
          <w:bCs/>
          <w:rtl/>
        </w:rPr>
        <w:t>כג 6</w:t>
      </w:r>
    </w:p>
    <w:p w14:paraId="72660A2D" w14:textId="77777777" w:rsidR="00C25EFD" w:rsidRDefault="00C25EFD" w:rsidP="004F5E95">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28 </w:t>
      </w:r>
      <w:r>
        <w:rPr>
          <w:rFonts w:cs="David"/>
          <w:rtl/>
          <w:lang w:eastAsia="en-US"/>
        </w:rPr>
        <w:t>–</w:t>
      </w:r>
      <w:r>
        <w:rPr>
          <w:rFonts w:cs="David" w:hint="cs"/>
          <w:rtl/>
          <w:lang w:eastAsia="en-US"/>
        </w:rPr>
        <w:t xml:space="preserve"> 31 </w:t>
      </w:r>
    </w:p>
    <w:p w14:paraId="4FA15802" w14:textId="77777777" w:rsidR="004F5E95" w:rsidRDefault="004F5E95" w:rsidP="004F5E95">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51 </w:t>
      </w:r>
      <w:r>
        <w:rPr>
          <w:rStyle w:val="apple-style-span"/>
          <w:rFonts w:ascii="Arial" w:hAnsi="Arial" w:cs="David"/>
          <w:color w:val="000000"/>
          <w:rtl/>
        </w:rPr>
        <w:t>–</w:t>
      </w:r>
      <w:r>
        <w:rPr>
          <w:rStyle w:val="apple-style-span"/>
          <w:rFonts w:ascii="Arial" w:hAnsi="Arial" w:cs="David" w:hint="cs"/>
          <w:color w:val="000000"/>
          <w:rtl/>
        </w:rPr>
        <w:t xml:space="preserve"> 53 </w:t>
      </w:r>
    </w:p>
    <w:p w14:paraId="7BBA21B6" w14:textId="77777777" w:rsidR="00411772" w:rsidRDefault="00411772" w:rsidP="00411772">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245 </w:t>
      </w:r>
      <w:r>
        <w:rPr>
          <w:rStyle w:val="apple-style-span"/>
          <w:rFonts w:cs="David"/>
          <w:rtl/>
          <w:lang w:eastAsia="en-US"/>
        </w:rPr>
        <w:t>–</w:t>
      </w:r>
      <w:r>
        <w:rPr>
          <w:rStyle w:val="apple-style-span"/>
          <w:rFonts w:cs="David" w:hint="cs"/>
          <w:rtl/>
          <w:lang w:eastAsia="en-US"/>
        </w:rPr>
        <w:t xml:space="preserve"> 248 </w:t>
      </w:r>
    </w:p>
    <w:p w14:paraId="2EAC2CEB" w14:textId="77777777" w:rsidR="00721CD0" w:rsidRPr="000E7BBC" w:rsidRDefault="00721CD0" w:rsidP="00721CD0">
      <w:pPr>
        <w:spacing w:line="360" w:lineRule="auto"/>
        <w:jc w:val="both"/>
        <w:rPr>
          <w:rFonts w:cs="David"/>
          <w:rtl/>
          <w:lang w:eastAsia="en-US"/>
        </w:rPr>
      </w:pPr>
      <w:r w:rsidRPr="00721CD0">
        <w:rPr>
          <w:rFonts w:cs="David"/>
          <w:lang w:val="de-DE" w:eastAsia="en-US"/>
        </w:rPr>
        <w:t>Frieling, Welt Der Psalmen, 200-201</w:t>
      </w:r>
    </w:p>
    <w:p w14:paraId="21D04C31" w14:textId="10C5CF77" w:rsidR="005875B2" w:rsidRDefault="005875B2" w:rsidP="00396464">
      <w:pPr>
        <w:spacing w:line="360" w:lineRule="auto"/>
        <w:outlineLvl w:val="0"/>
        <w:rPr>
          <w:rFonts w:cs="David"/>
          <w:b/>
          <w:bCs/>
          <w:rtl/>
        </w:rPr>
      </w:pPr>
      <w:bookmarkStart w:id="24" w:name="כד"/>
      <w:r>
        <w:rPr>
          <w:rFonts w:cs="David" w:hint="cs"/>
          <w:b/>
          <w:bCs/>
          <w:rtl/>
        </w:rPr>
        <w:t>כד</w:t>
      </w:r>
      <w:bookmarkEnd w:id="24"/>
      <w:r>
        <w:rPr>
          <w:rFonts w:cs="David" w:hint="cs"/>
          <w:b/>
          <w:bCs/>
          <w:rtl/>
        </w:rPr>
        <w:t>; צג; מו; סה</w:t>
      </w:r>
    </w:p>
    <w:p w14:paraId="0FB4C021" w14:textId="2350B744" w:rsidR="005875B2" w:rsidRPr="005875B2" w:rsidRDefault="005875B2" w:rsidP="005875B2">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114-141</w:t>
      </w:r>
    </w:p>
    <w:p w14:paraId="38F60475" w14:textId="2826DE09" w:rsidR="00932313" w:rsidRDefault="00932313" w:rsidP="00396464">
      <w:pPr>
        <w:spacing w:line="360" w:lineRule="auto"/>
        <w:outlineLvl w:val="0"/>
        <w:rPr>
          <w:rFonts w:cs="David"/>
          <w:b/>
          <w:bCs/>
          <w:rtl/>
        </w:rPr>
      </w:pPr>
      <w:r>
        <w:rPr>
          <w:rFonts w:cs="David" w:hint="cs"/>
          <w:b/>
          <w:bCs/>
          <w:rtl/>
        </w:rPr>
        <w:t>כד; צה; קמו; קמח; קלו; לג; קד</w:t>
      </w:r>
    </w:p>
    <w:p w14:paraId="7620C374" w14:textId="52A3C22C" w:rsidR="00932313" w:rsidRPr="00932313" w:rsidRDefault="00932313" w:rsidP="0093231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214-242</w:t>
      </w:r>
    </w:p>
    <w:p w14:paraId="790EE52A" w14:textId="5354BA5C" w:rsidR="00BF557E" w:rsidRDefault="00BF557E" w:rsidP="00396464">
      <w:pPr>
        <w:spacing w:line="360" w:lineRule="auto"/>
        <w:outlineLvl w:val="0"/>
        <w:rPr>
          <w:rFonts w:cs="David"/>
          <w:b/>
          <w:bCs/>
          <w:rtl/>
        </w:rPr>
      </w:pPr>
      <w:r>
        <w:rPr>
          <w:rFonts w:cs="David" w:hint="cs"/>
          <w:b/>
          <w:bCs/>
          <w:rtl/>
        </w:rPr>
        <w:t>כד; קלו 6; קד; לט 10</w:t>
      </w:r>
    </w:p>
    <w:p w14:paraId="747E454B" w14:textId="0AA14D4A" w:rsidR="00BF557E" w:rsidRPr="00BF557E" w:rsidRDefault="00BF557E" w:rsidP="00BF557E">
      <w:pPr>
        <w:spacing w:line="360" w:lineRule="auto"/>
        <w:rPr>
          <w:rFonts w:asciiTheme="majorBidi" w:hAnsiTheme="majorBidi" w:cstheme="majorBidi"/>
          <w:b/>
          <w:bCs/>
          <w:sz w:val="22"/>
          <w:szCs w:val="22"/>
          <w:rtl/>
        </w:rPr>
      </w:pPr>
      <w:r w:rsidRPr="008D3516">
        <w:rPr>
          <w:rFonts w:asciiTheme="majorBidi" w:hAnsiTheme="majorBidi" w:cstheme="majorBidi"/>
        </w:rPr>
        <w:t>Watson, Chaos Uncreated</w:t>
      </w:r>
      <w:r>
        <w:rPr>
          <w:rFonts w:asciiTheme="majorBidi" w:hAnsiTheme="majorBidi" w:cstheme="majorBidi"/>
        </w:rPr>
        <w:t>, 381-382</w:t>
      </w:r>
    </w:p>
    <w:p w14:paraId="1E43F922" w14:textId="0B633C59" w:rsidR="000C1485" w:rsidRDefault="000C1485" w:rsidP="00396464">
      <w:pPr>
        <w:spacing w:line="360" w:lineRule="auto"/>
        <w:outlineLvl w:val="0"/>
        <w:rPr>
          <w:rFonts w:cs="David"/>
          <w:b/>
          <w:bCs/>
          <w:rtl/>
        </w:rPr>
      </w:pPr>
      <w:r>
        <w:rPr>
          <w:rFonts w:cs="David" w:hint="cs"/>
          <w:b/>
          <w:bCs/>
          <w:rtl/>
        </w:rPr>
        <w:t xml:space="preserve">כד </w:t>
      </w:r>
    </w:p>
    <w:p w14:paraId="30B944F3" w14:textId="77777777" w:rsidR="00EE6B8C" w:rsidRDefault="00EE6B8C" w:rsidP="003676F6">
      <w:pPr>
        <w:spacing w:line="360" w:lineRule="auto"/>
        <w:jc w:val="both"/>
        <w:rPr>
          <w:rFonts w:cs="David"/>
          <w:rtl/>
          <w:lang w:eastAsia="en-US"/>
        </w:rPr>
      </w:pPr>
      <w:r>
        <w:rPr>
          <w:rFonts w:cs="David" w:hint="cs"/>
          <w:rtl/>
          <w:lang w:eastAsia="en-US"/>
        </w:rPr>
        <w:t xml:space="preserve">בזק, שיר של יום, </w:t>
      </w:r>
      <w:r w:rsidR="0006304F">
        <w:rPr>
          <w:rFonts w:cs="David" w:hint="cs"/>
          <w:rtl/>
          <w:lang w:eastAsia="en-US"/>
        </w:rPr>
        <w:t xml:space="preserve">15 </w:t>
      </w:r>
      <w:r w:rsidR="0006304F">
        <w:rPr>
          <w:rFonts w:cs="David"/>
          <w:rtl/>
          <w:lang w:eastAsia="en-US"/>
        </w:rPr>
        <w:t>–</w:t>
      </w:r>
      <w:r w:rsidR="0006304F">
        <w:rPr>
          <w:rFonts w:cs="David" w:hint="cs"/>
          <w:rtl/>
          <w:lang w:eastAsia="en-US"/>
        </w:rPr>
        <w:t xml:space="preserve"> </w:t>
      </w:r>
      <w:r w:rsidR="003676F6">
        <w:rPr>
          <w:rFonts w:cs="David" w:hint="cs"/>
          <w:rtl/>
          <w:lang w:eastAsia="en-US"/>
        </w:rPr>
        <w:t>16</w:t>
      </w:r>
      <w:r w:rsidR="0006304F">
        <w:rPr>
          <w:rFonts w:cs="David" w:hint="cs"/>
          <w:rtl/>
          <w:lang w:eastAsia="en-US"/>
        </w:rPr>
        <w:t xml:space="preserve"> </w:t>
      </w:r>
    </w:p>
    <w:p w14:paraId="4E96EF93" w14:textId="77777777" w:rsidR="003D18B9" w:rsidRDefault="003D18B9" w:rsidP="000C1485">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109 </w:t>
      </w:r>
      <w:r>
        <w:rPr>
          <w:rFonts w:cs="David"/>
          <w:rtl/>
          <w:lang w:eastAsia="en-US"/>
        </w:rPr>
        <w:t>–</w:t>
      </w:r>
      <w:r>
        <w:rPr>
          <w:rFonts w:cs="David" w:hint="cs"/>
          <w:rtl/>
          <w:lang w:eastAsia="en-US"/>
        </w:rPr>
        <w:t xml:space="preserve"> 110</w:t>
      </w:r>
      <w:r w:rsidR="005014D2">
        <w:rPr>
          <w:rFonts w:cs="David" w:hint="cs"/>
          <w:rtl/>
          <w:lang w:eastAsia="en-US"/>
        </w:rPr>
        <w:t xml:space="preserve">; 131 </w:t>
      </w:r>
      <w:r w:rsidR="005014D2">
        <w:rPr>
          <w:rFonts w:cs="David"/>
          <w:rtl/>
          <w:lang w:eastAsia="en-US"/>
        </w:rPr>
        <w:t>–</w:t>
      </w:r>
      <w:r w:rsidR="005014D2">
        <w:rPr>
          <w:rFonts w:cs="David" w:hint="cs"/>
          <w:rtl/>
          <w:lang w:eastAsia="en-US"/>
        </w:rPr>
        <w:t xml:space="preserve"> 132 </w:t>
      </w:r>
      <w:r>
        <w:rPr>
          <w:rFonts w:cs="David" w:hint="cs"/>
          <w:rtl/>
          <w:lang w:eastAsia="en-US"/>
        </w:rPr>
        <w:t xml:space="preserve"> </w:t>
      </w:r>
    </w:p>
    <w:p w14:paraId="0F71B751" w14:textId="77777777" w:rsidR="00686753" w:rsidRDefault="00686753" w:rsidP="000C1485">
      <w:pPr>
        <w:spacing w:line="360" w:lineRule="auto"/>
        <w:jc w:val="both"/>
        <w:rPr>
          <w:rFonts w:cs="David"/>
          <w:rtl/>
          <w:lang w:eastAsia="en-US"/>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lang w:eastAsia="en-US"/>
        </w:rPr>
        <w:t xml:space="preserve"> 19</w:t>
      </w:r>
      <w:r w:rsidR="00A81331">
        <w:rPr>
          <w:rFonts w:cs="David" w:hint="cs"/>
          <w:rtl/>
          <w:lang w:eastAsia="en-US"/>
        </w:rPr>
        <w:t>; ג, 85</w:t>
      </w:r>
    </w:p>
    <w:p w14:paraId="18925AE5" w14:textId="77777777" w:rsidR="000C1485" w:rsidRDefault="000C1485" w:rsidP="000C1485">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נד </w:t>
      </w:r>
      <w:r>
        <w:rPr>
          <w:rFonts w:cs="David"/>
          <w:rtl/>
        </w:rPr>
        <w:t>–</w:t>
      </w:r>
      <w:r>
        <w:rPr>
          <w:rFonts w:cs="David" w:hint="cs"/>
          <w:rtl/>
        </w:rPr>
        <w:t xml:space="preserve"> נז </w:t>
      </w:r>
    </w:p>
    <w:p w14:paraId="41B5CD12" w14:textId="77777777" w:rsidR="00467186" w:rsidRDefault="00467186" w:rsidP="00467186">
      <w:pPr>
        <w:spacing w:line="360" w:lineRule="auto"/>
        <w:jc w:val="both"/>
        <w:rPr>
          <w:rFonts w:cs="David"/>
          <w:rtl/>
        </w:rPr>
      </w:pPr>
      <w:r w:rsidRPr="00467186">
        <w:rPr>
          <w:rFonts w:cs="David" w:hint="cs"/>
          <w:rtl/>
        </w:rPr>
        <w:t>פורת, תנ"ך שבעל פה,</w:t>
      </w:r>
      <w:r>
        <w:rPr>
          <w:rFonts w:cs="David" w:hint="cs"/>
          <w:rtl/>
        </w:rPr>
        <w:t xml:space="preserve"> </w:t>
      </w:r>
      <w:r w:rsidRPr="00467186">
        <w:rPr>
          <w:rFonts w:cs="David" w:hint="cs"/>
          <w:rtl/>
        </w:rPr>
        <w:t>223 – 243</w:t>
      </w:r>
    </w:p>
    <w:p w14:paraId="7689091F" w14:textId="77777777" w:rsidR="00FF62E8" w:rsidRDefault="00FF62E8" w:rsidP="000C1485">
      <w:pPr>
        <w:spacing w:line="360" w:lineRule="auto"/>
        <w:jc w:val="both"/>
        <w:rPr>
          <w:rFonts w:cs="David"/>
          <w:rtl/>
        </w:rPr>
      </w:pPr>
      <w:r>
        <w:rPr>
          <w:rFonts w:cs="David" w:hint="cs"/>
          <w:rtl/>
        </w:rPr>
        <w:t xml:space="preserve">שביב, יסוד המעלה, 9 </w:t>
      </w:r>
      <w:r>
        <w:rPr>
          <w:rFonts w:cs="David"/>
          <w:rtl/>
        </w:rPr>
        <w:t>–</w:t>
      </w:r>
      <w:r>
        <w:rPr>
          <w:rFonts w:cs="David" w:hint="cs"/>
          <w:rtl/>
        </w:rPr>
        <w:t xml:space="preserve"> 21 </w:t>
      </w:r>
    </w:p>
    <w:p w14:paraId="022FE573" w14:textId="77777777" w:rsidR="00722B85" w:rsidRDefault="00722B85" w:rsidP="00722B85">
      <w:pPr>
        <w:spacing w:line="360" w:lineRule="auto"/>
        <w:outlineLvl w:val="0"/>
        <w:rPr>
          <w:shd w:val="clear" w:color="auto" w:fill="FFFFFF"/>
        </w:rPr>
      </w:pPr>
      <w:r>
        <w:rPr>
          <w:shd w:val="clear" w:color="auto" w:fill="FFFFFF"/>
        </w:rPr>
        <w:t>Dunn, The Sanctuary, 39-40</w:t>
      </w:r>
    </w:p>
    <w:p w14:paraId="02821192" w14:textId="664BF80D" w:rsidR="00670489" w:rsidRDefault="00670489" w:rsidP="00722B85">
      <w:pPr>
        <w:spacing w:line="360" w:lineRule="auto"/>
        <w:outlineLvl w:val="0"/>
        <w:rPr>
          <w:rFonts w:cs="David"/>
        </w:rPr>
      </w:pPr>
      <w:r>
        <w:t>Fokkelman, Major Poems III</w:t>
      </w:r>
      <w:r>
        <w:rPr>
          <w:shd w:val="clear" w:color="auto" w:fill="FFFFFF"/>
        </w:rPr>
        <w:t>, 41-44</w:t>
      </w:r>
      <w:r w:rsidR="005648AA">
        <w:rPr>
          <w:shd w:val="clear" w:color="auto" w:fill="FFFFFF"/>
        </w:rPr>
        <w:t>, 333</w:t>
      </w:r>
      <w:r w:rsidR="008A6A87">
        <w:rPr>
          <w:rFonts w:cs="David"/>
        </w:rPr>
        <w:t>, 392</w:t>
      </w:r>
    </w:p>
    <w:p w14:paraId="0B77EC82" w14:textId="0CD78347" w:rsidR="00EC4283" w:rsidRPr="00EC4283" w:rsidRDefault="00EC4283" w:rsidP="00EC4283">
      <w:pPr>
        <w:spacing w:line="360" w:lineRule="auto"/>
        <w:rPr>
          <w:rFonts w:cs="David"/>
          <w:b/>
          <w:bCs/>
          <w:rtl/>
          <w:lang w:eastAsia="en-US"/>
        </w:rPr>
      </w:pPr>
      <w:r>
        <w:rPr>
          <w:rFonts w:asciiTheme="majorBidi" w:hAnsiTheme="majorBidi" w:cstheme="majorBidi"/>
        </w:rPr>
        <w:t>Fokkelman, Reading Biblical Poetry, 119</w:t>
      </w:r>
    </w:p>
    <w:p w14:paraId="52E8C8A2" w14:textId="35B10299" w:rsidR="000D5647" w:rsidRDefault="000D5647" w:rsidP="000D5647">
      <w:pPr>
        <w:spacing w:line="360" w:lineRule="auto"/>
        <w:jc w:val="both"/>
        <w:rPr>
          <w:rFonts w:cs="David"/>
        </w:rPr>
      </w:pPr>
      <w:r w:rsidRPr="000D5647">
        <w:rPr>
          <w:rFonts w:cs="David"/>
        </w:rPr>
        <w:t>Frieling, Welt Der Psalmen, 253-268</w:t>
      </w:r>
    </w:p>
    <w:p w14:paraId="62BD6E3D" w14:textId="2E9029A6" w:rsidR="009F275F" w:rsidRDefault="009F275F" w:rsidP="009F275F">
      <w:pPr>
        <w:spacing w:line="360" w:lineRule="auto"/>
        <w:outlineLvl w:val="0"/>
        <w:rPr>
          <w:rFonts w:cs="David"/>
        </w:rPr>
      </w:pPr>
      <w:r>
        <w:rPr>
          <w:lang w:val="de-DE"/>
        </w:rPr>
        <w:t>Gelander, The Religious Experience, 144-145</w:t>
      </w:r>
      <w:r w:rsidR="000E7BBC">
        <w:rPr>
          <w:lang w:val="de-DE"/>
        </w:rPr>
        <w:t>, 173-174</w:t>
      </w:r>
    </w:p>
    <w:p w14:paraId="4765E156" w14:textId="631F5ADD" w:rsidR="000D5647" w:rsidRDefault="000D5647" w:rsidP="000D5647">
      <w:pPr>
        <w:spacing w:line="360" w:lineRule="auto"/>
        <w:jc w:val="both"/>
        <w:rPr>
          <w:rFonts w:cs="David"/>
        </w:rPr>
      </w:pPr>
      <w:r w:rsidRPr="000D5647">
        <w:rPr>
          <w:rFonts w:cs="David"/>
        </w:rPr>
        <w:t xml:space="preserve"> Hunter, Psalms, 129-141</w:t>
      </w:r>
    </w:p>
    <w:p w14:paraId="44EDC626" w14:textId="6BDDF74D" w:rsidR="00501499" w:rsidRDefault="00501499" w:rsidP="000D5647">
      <w:pPr>
        <w:spacing w:line="360" w:lineRule="auto"/>
        <w:jc w:val="both"/>
        <w:rPr>
          <w:rFonts w:cs="David"/>
        </w:rPr>
      </w:pPr>
      <w:r>
        <w:t>Laato, The Origin, 150-155</w:t>
      </w:r>
    </w:p>
    <w:p w14:paraId="2A82876C" w14:textId="151AA871" w:rsidR="00C07165" w:rsidRDefault="00C07165" w:rsidP="00C07165">
      <w:pPr>
        <w:spacing w:line="360" w:lineRule="auto"/>
        <w:jc w:val="both"/>
      </w:pPr>
      <w:r>
        <w:t>Mowinckel, The Psalms I, 177-179</w:t>
      </w:r>
    </w:p>
    <w:p w14:paraId="3ABCA223" w14:textId="25923F8A" w:rsidR="00505EE3" w:rsidRDefault="00505EE3" w:rsidP="00C07165">
      <w:pPr>
        <w:spacing w:line="360" w:lineRule="auto"/>
        <w:jc w:val="both"/>
        <w:rPr>
          <w:rFonts w:cs="David"/>
        </w:rPr>
      </w:pPr>
      <w:r>
        <w:rPr>
          <w:rFonts w:cs="David"/>
        </w:rPr>
        <w:t>Mowincke, Psalm Studies I, 295-297, II, 706-708</w:t>
      </w:r>
    </w:p>
    <w:p w14:paraId="6C91F247" w14:textId="67FFF680" w:rsidR="00721CD0" w:rsidRDefault="000D5647" w:rsidP="000D5647">
      <w:pPr>
        <w:spacing w:line="360" w:lineRule="auto"/>
        <w:jc w:val="both"/>
        <w:rPr>
          <w:rFonts w:cs="David"/>
        </w:rPr>
      </w:pPr>
      <w:r w:rsidRPr="000D5647">
        <w:rPr>
          <w:rFonts w:cs="David"/>
        </w:rPr>
        <w:t xml:space="preserve"> Sarna, Book of Psalms, 121-135</w:t>
      </w:r>
    </w:p>
    <w:p w14:paraId="61A08163" w14:textId="0BB239D8" w:rsidR="00E21EF6" w:rsidRPr="00E21EF6" w:rsidRDefault="00E21EF6" w:rsidP="00E21EF6">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126-127</w:t>
      </w:r>
    </w:p>
    <w:p w14:paraId="0934CA71" w14:textId="49095145" w:rsidR="00F72DA3" w:rsidRDefault="00F72DA3" w:rsidP="00F72DA3">
      <w:pPr>
        <w:spacing w:line="360" w:lineRule="auto"/>
        <w:jc w:val="both"/>
        <w:rPr>
          <w:rFonts w:cs="David"/>
        </w:rPr>
      </w:pPr>
      <w:r>
        <w:t>Treves, The Dates of the Psalms</w:t>
      </w:r>
      <w:r>
        <w:rPr>
          <w:rFonts w:cs="David"/>
        </w:rPr>
        <w:t>, 34-35</w:t>
      </w:r>
    </w:p>
    <w:p w14:paraId="057FA8B3" w14:textId="445AC8D6" w:rsidR="008657D8" w:rsidRPr="008657D8" w:rsidRDefault="008657D8" w:rsidP="008657D8">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118-122, 128-130</w:t>
      </w:r>
    </w:p>
    <w:p w14:paraId="360888E7" w14:textId="77777777" w:rsidR="0057448A" w:rsidRDefault="0057448A" w:rsidP="00764B81">
      <w:pPr>
        <w:spacing w:line="360" w:lineRule="auto"/>
        <w:outlineLvl w:val="0"/>
        <w:rPr>
          <w:rFonts w:cs="David"/>
          <w:b/>
          <w:bCs/>
          <w:rtl/>
        </w:rPr>
      </w:pPr>
      <w:r>
        <w:rPr>
          <w:rFonts w:cs="David" w:hint="cs"/>
          <w:b/>
          <w:bCs/>
          <w:rtl/>
        </w:rPr>
        <w:t xml:space="preserve">כד 1 </w:t>
      </w:r>
      <w:r>
        <w:rPr>
          <w:rFonts w:cs="David"/>
          <w:b/>
          <w:bCs/>
          <w:rtl/>
        </w:rPr>
        <w:t>–</w:t>
      </w:r>
      <w:r>
        <w:rPr>
          <w:rFonts w:cs="David" w:hint="cs"/>
          <w:b/>
          <w:bCs/>
          <w:rtl/>
        </w:rPr>
        <w:t xml:space="preserve"> </w:t>
      </w:r>
      <w:r w:rsidR="00764B81">
        <w:rPr>
          <w:rFonts w:cs="David" w:hint="cs"/>
          <w:b/>
          <w:bCs/>
          <w:rtl/>
        </w:rPr>
        <w:t>6</w:t>
      </w:r>
      <w:r>
        <w:rPr>
          <w:rFonts w:cs="David" w:hint="cs"/>
          <w:b/>
          <w:bCs/>
          <w:rtl/>
        </w:rPr>
        <w:t xml:space="preserve"> </w:t>
      </w:r>
    </w:p>
    <w:p w14:paraId="0078CA2F" w14:textId="77777777" w:rsidR="0057448A" w:rsidRPr="0057448A" w:rsidRDefault="0057448A" w:rsidP="0057448A">
      <w:pPr>
        <w:spacing w:line="360" w:lineRule="auto"/>
        <w:rPr>
          <w:rFonts w:cs="David"/>
          <w:rtl/>
          <w:lang w:eastAsia="en-US"/>
        </w:rPr>
      </w:pPr>
      <w:r>
        <w:rPr>
          <w:rFonts w:cs="David" w:hint="cs"/>
          <w:rtl/>
          <w:lang w:eastAsia="en-US"/>
        </w:rPr>
        <w:t xml:space="preserve">בזק, שיר של יום, </w:t>
      </w:r>
      <w:r w:rsidR="00764B81">
        <w:rPr>
          <w:rFonts w:cs="David" w:hint="cs"/>
          <w:rtl/>
          <w:lang w:eastAsia="en-US"/>
        </w:rPr>
        <w:t xml:space="preserve">16 </w:t>
      </w:r>
      <w:r w:rsidR="00764B81">
        <w:rPr>
          <w:rFonts w:cs="David"/>
          <w:rtl/>
          <w:lang w:eastAsia="en-US"/>
        </w:rPr>
        <w:t>–</w:t>
      </w:r>
      <w:r w:rsidR="00764B81">
        <w:rPr>
          <w:rFonts w:cs="David" w:hint="cs"/>
          <w:rtl/>
          <w:lang w:eastAsia="en-US"/>
        </w:rPr>
        <w:t xml:space="preserve"> 20 </w:t>
      </w:r>
    </w:p>
    <w:p w14:paraId="34F10C65" w14:textId="77777777" w:rsidR="000D5647" w:rsidRDefault="000D5647" w:rsidP="00396464">
      <w:pPr>
        <w:spacing w:line="360" w:lineRule="auto"/>
        <w:outlineLvl w:val="0"/>
        <w:rPr>
          <w:rFonts w:cs="David"/>
          <w:b/>
          <w:bCs/>
          <w:rtl/>
        </w:rPr>
      </w:pPr>
      <w:r>
        <w:rPr>
          <w:rFonts w:cs="David" w:hint="cs"/>
          <w:b/>
          <w:bCs/>
          <w:rtl/>
        </w:rPr>
        <w:t xml:space="preserve">כד 1 </w:t>
      </w:r>
      <w:r>
        <w:rPr>
          <w:rFonts w:cs="David"/>
          <w:b/>
          <w:bCs/>
          <w:rtl/>
        </w:rPr>
        <w:t>–</w:t>
      </w:r>
      <w:r>
        <w:rPr>
          <w:rFonts w:cs="David" w:hint="cs"/>
          <w:b/>
          <w:bCs/>
          <w:rtl/>
        </w:rPr>
        <w:t xml:space="preserve"> 2 </w:t>
      </w:r>
    </w:p>
    <w:p w14:paraId="1E7555B0" w14:textId="77777777" w:rsidR="000D5647" w:rsidRDefault="000D5647" w:rsidP="000D5647">
      <w:pPr>
        <w:spacing w:line="360" w:lineRule="auto"/>
        <w:rPr>
          <w:rFonts w:cs="David"/>
        </w:rPr>
      </w:pPr>
      <w:r w:rsidRPr="000D5647">
        <w:rPr>
          <w:rFonts w:cs="David"/>
        </w:rPr>
        <w:t>Frieling, Welt Der Psalmen, 253-256</w:t>
      </w:r>
    </w:p>
    <w:p w14:paraId="1664FB7F" w14:textId="33D162A9" w:rsidR="000D5647" w:rsidRDefault="000D5647" w:rsidP="000D5647">
      <w:pPr>
        <w:spacing w:line="360" w:lineRule="auto"/>
        <w:rPr>
          <w:rFonts w:cs="David"/>
        </w:rPr>
      </w:pPr>
      <w:r w:rsidRPr="000D5647">
        <w:rPr>
          <w:rFonts w:cs="David"/>
        </w:rPr>
        <w:t xml:space="preserve"> Sarna, Book of Psalms, 122-123</w:t>
      </w:r>
    </w:p>
    <w:p w14:paraId="02C2C810" w14:textId="6DB7165D" w:rsidR="00932313" w:rsidRPr="00932313" w:rsidRDefault="00932313" w:rsidP="0093231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216</w:t>
      </w:r>
    </w:p>
    <w:p w14:paraId="3B10FBF5" w14:textId="77777777" w:rsidR="001757F3" w:rsidRDefault="001757F3" w:rsidP="00396464">
      <w:pPr>
        <w:spacing w:line="360" w:lineRule="auto"/>
        <w:outlineLvl w:val="0"/>
        <w:rPr>
          <w:rFonts w:cs="David"/>
          <w:b/>
          <w:bCs/>
          <w:rtl/>
        </w:rPr>
      </w:pPr>
      <w:r>
        <w:rPr>
          <w:rFonts w:cs="David" w:hint="cs"/>
          <w:b/>
          <w:bCs/>
          <w:rtl/>
        </w:rPr>
        <w:t xml:space="preserve">כד 3 </w:t>
      </w:r>
      <w:r>
        <w:rPr>
          <w:rFonts w:cs="David"/>
          <w:b/>
          <w:bCs/>
          <w:rtl/>
        </w:rPr>
        <w:t>–</w:t>
      </w:r>
      <w:r>
        <w:rPr>
          <w:rFonts w:cs="David" w:hint="cs"/>
          <w:b/>
          <w:bCs/>
          <w:rtl/>
        </w:rPr>
        <w:t xml:space="preserve"> 6 </w:t>
      </w:r>
    </w:p>
    <w:p w14:paraId="159ECCC5" w14:textId="77777777" w:rsidR="001757F3" w:rsidRDefault="001757F3" w:rsidP="001757F3">
      <w:pPr>
        <w:spacing w:line="360" w:lineRule="auto"/>
        <w:jc w:val="both"/>
        <w:rPr>
          <w:rFonts w:cs="David"/>
          <w:rtl/>
        </w:rPr>
      </w:pPr>
      <w:r w:rsidRPr="007E3554">
        <w:rPr>
          <w:rFonts w:cs="David" w:hint="cs"/>
          <w:rtl/>
          <w:lang w:eastAsia="en-US"/>
        </w:rPr>
        <w:t>ויינפלד, הליטורגיה</w:t>
      </w:r>
      <w:r w:rsidRPr="007E3554">
        <w:rPr>
          <w:rFonts w:cs="David" w:hint="cs"/>
          <w:rtl/>
        </w:rPr>
        <w:t>,</w:t>
      </w:r>
      <w:r>
        <w:rPr>
          <w:rFonts w:cs="David" w:hint="cs"/>
          <w:rtl/>
        </w:rPr>
        <w:t xml:space="preserve"> 87 </w:t>
      </w:r>
      <w:r>
        <w:rPr>
          <w:rFonts w:cs="David"/>
          <w:rtl/>
        </w:rPr>
        <w:t>–</w:t>
      </w:r>
      <w:r>
        <w:rPr>
          <w:rFonts w:cs="David" w:hint="cs"/>
          <w:rtl/>
        </w:rPr>
        <w:t xml:space="preserve"> 97 </w:t>
      </w:r>
    </w:p>
    <w:p w14:paraId="08226CCC" w14:textId="77777777" w:rsidR="005627A9" w:rsidRPr="001757F3" w:rsidRDefault="005627A9" w:rsidP="005627A9">
      <w:pPr>
        <w:spacing w:line="360" w:lineRule="auto"/>
        <w:jc w:val="both"/>
        <w:rPr>
          <w:rFonts w:cs="David"/>
          <w:rtl/>
        </w:rPr>
      </w:pPr>
      <w:r w:rsidRPr="005627A9">
        <w:rPr>
          <w:rFonts w:cs="David"/>
        </w:rPr>
        <w:t>Sarna, Book of Psalms, 123-126</w:t>
      </w:r>
    </w:p>
    <w:p w14:paraId="2BB48FAC" w14:textId="77777777" w:rsidR="005627A9" w:rsidRDefault="005627A9" w:rsidP="00396464">
      <w:pPr>
        <w:spacing w:line="360" w:lineRule="auto"/>
        <w:outlineLvl w:val="0"/>
        <w:rPr>
          <w:rFonts w:cs="David"/>
          <w:b/>
          <w:bCs/>
          <w:rtl/>
        </w:rPr>
      </w:pPr>
      <w:r>
        <w:rPr>
          <w:rFonts w:cs="David" w:hint="cs"/>
          <w:b/>
          <w:bCs/>
          <w:rtl/>
        </w:rPr>
        <w:t>כד 3</w:t>
      </w:r>
    </w:p>
    <w:p w14:paraId="48F890DA" w14:textId="77777777" w:rsidR="005627A9" w:rsidRPr="005627A9" w:rsidRDefault="005627A9" w:rsidP="005627A9">
      <w:pPr>
        <w:spacing w:line="360" w:lineRule="auto"/>
        <w:rPr>
          <w:rFonts w:cs="David"/>
          <w:rtl/>
          <w:lang w:val="de-DE"/>
        </w:rPr>
      </w:pPr>
      <w:r w:rsidRPr="005627A9">
        <w:rPr>
          <w:rFonts w:cs="David"/>
          <w:lang w:val="de-DE"/>
        </w:rPr>
        <w:t>Frieling, Welt Der Psalmen, 256-258</w:t>
      </w:r>
    </w:p>
    <w:p w14:paraId="02D9CD19" w14:textId="77777777" w:rsidR="005627A9" w:rsidRDefault="005627A9" w:rsidP="00396464">
      <w:pPr>
        <w:spacing w:line="360" w:lineRule="auto"/>
        <w:outlineLvl w:val="0"/>
        <w:rPr>
          <w:rFonts w:cs="David"/>
          <w:b/>
          <w:bCs/>
          <w:rtl/>
        </w:rPr>
      </w:pPr>
      <w:r>
        <w:rPr>
          <w:rFonts w:cs="David" w:hint="cs"/>
          <w:b/>
          <w:bCs/>
          <w:rtl/>
        </w:rPr>
        <w:t xml:space="preserve">כד 4 </w:t>
      </w:r>
      <w:r>
        <w:rPr>
          <w:rFonts w:cs="David"/>
          <w:b/>
          <w:bCs/>
          <w:rtl/>
        </w:rPr>
        <w:t>–</w:t>
      </w:r>
      <w:r>
        <w:rPr>
          <w:rFonts w:cs="David" w:hint="cs"/>
          <w:b/>
          <w:bCs/>
          <w:rtl/>
        </w:rPr>
        <w:t xml:space="preserve"> 6 </w:t>
      </w:r>
    </w:p>
    <w:p w14:paraId="789DD9A6" w14:textId="77777777" w:rsidR="005627A9" w:rsidRPr="005627A9" w:rsidRDefault="005627A9" w:rsidP="005627A9">
      <w:pPr>
        <w:spacing w:line="360" w:lineRule="auto"/>
        <w:jc w:val="both"/>
        <w:rPr>
          <w:rFonts w:cs="David"/>
          <w:rtl/>
          <w:lang w:val="de-DE"/>
        </w:rPr>
      </w:pPr>
      <w:r w:rsidRPr="005627A9">
        <w:rPr>
          <w:rFonts w:cs="David"/>
          <w:lang w:val="de-DE"/>
        </w:rPr>
        <w:t>Frieling, Welt Der Psalmen, 258-260</w:t>
      </w:r>
    </w:p>
    <w:p w14:paraId="5AB39D88" w14:textId="77777777" w:rsidR="00F00B94" w:rsidRDefault="00F00B94" w:rsidP="00396464">
      <w:pPr>
        <w:spacing w:line="360" w:lineRule="auto"/>
        <w:outlineLvl w:val="0"/>
        <w:rPr>
          <w:rFonts w:cs="David"/>
          <w:b/>
          <w:bCs/>
          <w:rtl/>
        </w:rPr>
      </w:pPr>
      <w:r>
        <w:rPr>
          <w:rFonts w:cs="David" w:hint="cs"/>
          <w:b/>
          <w:bCs/>
          <w:rtl/>
        </w:rPr>
        <w:t>כד 5</w:t>
      </w:r>
    </w:p>
    <w:p w14:paraId="37AF4E49" w14:textId="77777777" w:rsidR="00F00B94" w:rsidRPr="00F00B94" w:rsidRDefault="00F00B94" w:rsidP="00F00B94">
      <w:pPr>
        <w:spacing w:line="360" w:lineRule="auto"/>
        <w:jc w:val="both"/>
        <w:rPr>
          <w:rFonts w:cs="David"/>
          <w:rtl/>
        </w:rPr>
      </w:pPr>
      <w:r w:rsidRPr="00F00B94">
        <w:rPr>
          <w:rFonts w:cs="David" w:hint="cs"/>
          <w:rtl/>
        </w:rPr>
        <w:t>ויס, משוט במקרא,</w:t>
      </w:r>
      <w:r>
        <w:rPr>
          <w:rFonts w:cs="David" w:hint="cs"/>
          <w:rtl/>
        </w:rPr>
        <w:t xml:space="preserve"> </w:t>
      </w:r>
      <w:r w:rsidR="00BE6391">
        <w:rPr>
          <w:rFonts w:cs="David" w:hint="cs"/>
          <w:rtl/>
        </w:rPr>
        <w:t xml:space="preserve">38 </w:t>
      </w:r>
      <w:r w:rsidR="00BE6391">
        <w:rPr>
          <w:rFonts w:cs="David"/>
          <w:rtl/>
        </w:rPr>
        <w:t>–</w:t>
      </w:r>
      <w:r w:rsidR="00BE6391">
        <w:rPr>
          <w:rFonts w:cs="David" w:hint="cs"/>
          <w:rtl/>
        </w:rPr>
        <w:t xml:space="preserve"> 40 </w:t>
      </w:r>
    </w:p>
    <w:p w14:paraId="5B5B253A" w14:textId="77777777" w:rsidR="00764B81" w:rsidRDefault="00764B81" w:rsidP="00396464">
      <w:pPr>
        <w:spacing w:line="360" w:lineRule="auto"/>
        <w:outlineLvl w:val="0"/>
        <w:rPr>
          <w:rFonts w:cs="David"/>
          <w:b/>
          <w:bCs/>
          <w:rtl/>
        </w:rPr>
      </w:pPr>
      <w:r>
        <w:rPr>
          <w:rFonts w:cs="David" w:hint="cs"/>
          <w:b/>
          <w:bCs/>
          <w:rtl/>
        </w:rPr>
        <w:t xml:space="preserve">כד 7 </w:t>
      </w:r>
      <w:r>
        <w:rPr>
          <w:rFonts w:cs="David"/>
          <w:b/>
          <w:bCs/>
          <w:rtl/>
        </w:rPr>
        <w:t>–</w:t>
      </w:r>
      <w:r>
        <w:rPr>
          <w:rFonts w:cs="David" w:hint="cs"/>
          <w:b/>
          <w:bCs/>
          <w:rtl/>
        </w:rPr>
        <w:t xml:space="preserve"> 10 </w:t>
      </w:r>
    </w:p>
    <w:p w14:paraId="52B012B0" w14:textId="0EDCF214" w:rsidR="005627A9" w:rsidRDefault="00764B81" w:rsidP="005627A9">
      <w:pPr>
        <w:spacing w:line="360" w:lineRule="auto"/>
        <w:rPr>
          <w:rFonts w:cs="David"/>
          <w:rtl/>
          <w:lang w:eastAsia="en-US"/>
        </w:rPr>
      </w:pPr>
      <w:r>
        <w:rPr>
          <w:rFonts w:cs="David" w:hint="cs"/>
          <w:rtl/>
          <w:lang w:eastAsia="en-US"/>
        </w:rPr>
        <w:t xml:space="preserve">בזק, שיר של יום, 21 </w:t>
      </w:r>
      <w:r>
        <w:rPr>
          <w:rFonts w:cs="David"/>
          <w:rtl/>
          <w:lang w:eastAsia="en-US"/>
        </w:rPr>
        <w:t>–</w:t>
      </w:r>
      <w:r>
        <w:rPr>
          <w:rFonts w:cs="David" w:hint="cs"/>
          <w:rtl/>
          <w:lang w:eastAsia="en-US"/>
        </w:rPr>
        <w:t xml:space="preserve"> 22</w:t>
      </w:r>
    </w:p>
    <w:p w14:paraId="4D3FAA01" w14:textId="574CDC9A" w:rsidR="00BC084E" w:rsidRPr="00BC084E" w:rsidRDefault="00BC084E" w:rsidP="005627A9">
      <w:pPr>
        <w:spacing w:line="360" w:lineRule="auto"/>
        <w:rPr>
          <w:rFonts w:cs="David"/>
          <w:rtl/>
          <w:lang w:eastAsia="en-US"/>
        </w:rPr>
      </w:pPr>
      <w:r w:rsidRPr="001672EE">
        <w:t>Metzler, The Ark</w:t>
      </w:r>
      <w:r>
        <w:t>, 127-129</w:t>
      </w:r>
    </w:p>
    <w:p w14:paraId="47C9C400" w14:textId="77777777" w:rsidR="005F00E9" w:rsidRPr="005627A9" w:rsidRDefault="005627A9" w:rsidP="005F00E9">
      <w:pPr>
        <w:spacing w:line="360" w:lineRule="auto"/>
        <w:rPr>
          <w:rFonts w:cs="David"/>
          <w:rtl/>
          <w:lang w:eastAsia="en-US"/>
        </w:rPr>
      </w:pPr>
      <w:r w:rsidRPr="005627A9">
        <w:rPr>
          <w:rFonts w:cs="David"/>
          <w:lang w:eastAsia="en-US"/>
        </w:rPr>
        <w:t>Sarna, Book of Psalms, 126-135</w:t>
      </w:r>
    </w:p>
    <w:p w14:paraId="22711A94" w14:textId="77777777" w:rsidR="005F00E9" w:rsidRDefault="005F00E9" w:rsidP="00396464">
      <w:pPr>
        <w:spacing w:line="360" w:lineRule="auto"/>
        <w:outlineLvl w:val="0"/>
        <w:rPr>
          <w:rFonts w:cs="David"/>
          <w:b/>
          <w:bCs/>
          <w:rtl/>
        </w:rPr>
      </w:pPr>
      <w:r>
        <w:rPr>
          <w:rFonts w:cs="David" w:hint="cs"/>
          <w:b/>
          <w:bCs/>
          <w:rtl/>
        </w:rPr>
        <w:t xml:space="preserve">כד 7 </w:t>
      </w:r>
      <w:r>
        <w:rPr>
          <w:rFonts w:cs="David"/>
          <w:b/>
          <w:bCs/>
          <w:rtl/>
        </w:rPr>
        <w:t>–</w:t>
      </w:r>
      <w:r>
        <w:rPr>
          <w:rFonts w:cs="David" w:hint="cs"/>
          <w:b/>
          <w:bCs/>
          <w:rtl/>
        </w:rPr>
        <w:t xml:space="preserve"> 8 </w:t>
      </w:r>
    </w:p>
    <w:p w14:paraId="68156CCA" w14:textId="77777777" w:rsidR="005F00E9" w:rsidRPr="005F00E9" w:rsidRDefault="005F00E9" w:rsidP="005F00E9">
      <w:pPr>
        <w:spacing w:line="360" w:lineRule="auto"/>
        <w:jc w:val="both"/>
        <w:rPr>
          <w:rFonts w:cs="David"/>
          <w:rtl/>
        </w:rPr>
      </w:pPr>
      <w:r w:rsidRPr="005F00E9">
        <w:rPr>
          <w:rFonts w:cs="David"/>
        </w:rPr>
        <w:t>Frieling, Welt Der Psalmen, 260-266</w:t>
      </w:r>
    </w:p>
    <w:p w14:paraId="18FB7719" w14:textId="77777777" w:rsidR="005F00E9" w:rsidRDefault="005F00E9" w:rsidP="00396464">
      <w:pPr>
        <w:spacing w:line="360" w:lineRule="auto"/>
        <w:outlineLvl w:val="0"/>
        <w:rPr>
          <w:rFonts w:cs="David"/>
          <w:b/>
          <w:bCs/>
          <w:rtl/>
        </w:rPr>
      </w:pPr>
      <w:r>
        <w:rPr>
          <w:rFonts w:cs="David" w:hint="cs"/>
          <w:b/>
          <w:bCs/>
          <w:rtl/>
        </w:rPr>
        <w:t xml:space="preserve">כד 9 </w:t>
      </w:r>
      <w:r>
        <w:rPr>
          <w:rFonts w:cs="David"/>
          <w:b/>
          <w:bCs/>
          <w:rtl/>
        </w:rPr>
        <w:t>–</w:t>
      </w:r>
      <w:r>
        <w:rPr>
          <w:rFonts w:cs="David" w:hint="cs"/>
          <w:b/>
          <w:bCs/>
          <w:rtl/>
        </w:rPr>
        <w:t xml:space="preserve"> 10 </w:t>
      </w:r>
    </w:p>
    <w:p w14:paraId="0214BB46" w14:textId="77777777" w:rsidR="005F00E9" w:rsidRPr="005F00E9" w:rsidRDefault="005F00E9" w:rsidP="005F00E9">
      <w:pPr>
        <w:spacing w:line="360" w:lineRule="auto"/>
        <w:jc w:val="both"/>
        <w:rPr>
          <w:rFonts w:cs="David"/>
          <w:rtl/>
        </w:rPr>
      </w:pPr>
      <w:r w:rsidRPr="005F00E9">
        <w:rPr>
          <w:rFonts w:cs="David"/>
        </w:rPr>
        <w:t>Frieling, Welt Der Psalmen, 266-268</w:t>
      </w:r>
    </w:p>
    <w:p w14:paraId="5833E274" w14:textId="2F145BDC" w:rsidR="00E91701" w:rsidRDefault="00E91701" w:rsidP="00396464">
      <w:pPr>
        <w:spacing w:line="360" w:lineRule="auto"/>
        <w:outlineLvl w:val="0"/>
        <w:rPr>
          <w:rFonts w:cs="David"/>
          <w:b/>
          <w:bCs/>
          <w:rtl/>
        </w:rPr>
      </w:pPr>
      <w:bookmarkStart w:id="25" w:name="כה"/>
      <w:r>
        <w:rPr>
          <w:rFonts w:cs="David" w:hint="cs"/>
          <w:b/>
          <w:bCs/>
          <w:rtl/>
        </w:rPr>
        <w:t xml:space="preserve">כה </w:t>
      </w:r>
      <w:bookmarkEnd w:id="25"/>
      <w:r>
        <w:rPr>
          <w:rFonts w:cs="David"/>
          <w:b/>
          <w:bCs/>
          <w:rtl/>
        </w:rPr>
        <w:t>–</w:t>
      </w:r>
      <w:r>
        <w:rPr>
          <w:rFonts w:cs="David" w:hint="cs"/>
          <w:b/>
          <w:bCs/>
          <w:rtl/>
        </w:rPr>
        <w:t xml:space="preserve"> מא</w:t>
      </w:r>
    </w:p>
    <w:p w14:paraId="3B14C856" w14:textId="21F72164" w:rsidR="00113D45" w:rsidRPr="00113D45" w:rsidRDefault="00113D45" w:rsidP="00113D45">
      <w:pPr>
        <w:spacing w:line="360" w:lineRule="auto"/>
        <w:rPr>
          <w:rFonts w:cs="David"/>
          <w:rtl/>
        </w:rPr>
      </w:pPr>
      <w:r>
        <w:rPr>
          <w:rFonts w:asciiTheme="majorBidi" w:hAnsiTheme="majorBidi" w:cstheme="majorBidi"/>
        </w:rPr>
        <w:t>Skinner, The Historical Superscriptions</w:t>
      </w:r>
      <w:r>
        <w:rPr>
          <w:rFonts w:cs="David"/>
        </w:rPr>
        <w:t>, 279-283</w:t>
      </w:r>
    </w:p>
    <w:p w14:paraId="1175EA20" w14:textId="29A33398" w:rsidR="00E91701" w:rsidRPr="00E91701" w:rsidRDefault="00E91701" w:rsidP="00E91701">
      <w:pPr>
        <w:spacing w:line="360" w:lineRule="auto"/>
        <w:rPr>
          <w:rFonts w:cs="David"/>
          <w:rtl/>
        </w:rPr>
      </w:pPr>
      <w:r>
        <w:t>Wardlaw, Elohim</w:t>
      </w:r>
      <w:r>
        <w:rPr>
          <w:rFonts w:cs="David"/>
        </w:rPr>
        <w:t>, 55-59</w:t>
      </w:r>
    </w:p>
    <w:p w14:paraId="1A16D53F" w14:textId="0F23EB01" w:rsidR="00E91C21" w:rsidRDefault="00E91C21" w:rsidP="00396464">
      <w:pPr>
        <w:spacing w:line="360" w:lineRule="auto"/>
        <w:outlineLvl w:val="0"/>
        <w:rPr>
          <w:rFonts w:cs="David"/>
          <w:b/>
          <w:bCs/>
          <w:rtl/>
        </w:rPr>
      </w:pPr>
      <w:r>
        <w:rPr>
          <w:rFonts w:cs="David" w:hint="cs"/>
          <w:b/>
          <w:bCs/>
          <w:rtl/>
        </w:rPr>
        <w:t>כה / מ</w:t>
      </w:r>
    </w:p>
    <w:p w14:paraId="6FFB4AF8" w14:textId="6867DACA" w:rsidR="00E91C21" w:rsidRPr="00E91C21" w:rsidRDefault="00E91C21" w:rsidP="00E91C21">
      <w:pPr>
        <w:spacing w:line="360" w:lineRule="auto"/>
        <w:rPr>
          <w:rFonts w:cs="David"/>
          <w:rtl/>
          <w:lang w:eastAsia="en-US"/>
        </w:rPr>
      </w:pPr>
      <w:r>
        <w:rPr>
          <w:rFonts w:asciiTheme="majorBidi" w:hAnsiTheme="majorBidi" w:cstheme="majorBidi"/>
        </w:rPr>
        <w:t>Ro, Poverty, 152-154</w:t>
      </w:r>
    </w:p>
    <w:p w14:paraId="706120F4" w14:textId="43E3ED63" w:rsidR="00347AF5" w:rsidRDefault="00347AF5" w:rsidP="00396464">
      <w:pPr>
        <w:spacing w:line="360" w:lineRule="auto"/>
        <w:outlineLvl w:val="0"/>
        <w:rPr>
          <w:rFonts w:cs="David"/>
          <w:b/>
          <w:bCs/>
          <w:rtl/>
        </w:rPr>
      </w:pPr>
      <w:r>
        <w:rPr>
          <w:rFonts w:cs="David" w:hint="cs"/>
          <w:b/>
          <w:bCs/>
          <w:rtl/>
        </w:rPr>
        <w:t>כה</w:t>
      </w:r>
    </w:p>
    <w:p w14:paraId="593A1725" w14:textId="77777777" w:rsidR="0023754D" w:rsidRDefault="0023754D" w:rsidP="0023754D">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49 </w:t>
      </w:r>
      <w:r>
        <w:rPr>
          <w:rFonts w:cs="David"/>
          <w:rtl/>
        </w:rPr>
        <w:t>–</w:t>
      </w:r>
      <w:r>
        <w:rPr>
          <w:rFonts w:cs="David" w:hint="cs"/>
          <w:rtl/>
        </w:rPr>
        <w:t xml:space="preserve"> 62; 69  </w:t>
      </w:r>
    </w:p>
    <w:p w14:paraId="2496C394" w14:textId="77777777" w:rsidR="00347AF5" w:rsidRDefault="00347AF5" w:rsidP="00347AF5">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נז </w:t>
      </w:r>
      <w:r>
        <w:rPr>
          <w:rFonts w:cs="David"/>
          <w:rtl/>
        </w:rPr>
        <w:t>–</w:t>
      </w:r>
      <w:r>
        <w:rPr>
          <w:rFonts w:cs="David" w:hint="cs"/>
          <w:rtl/>
        </w:rPr>
        <w:t xml:space="preserve"> ס </w:t>
      </w:r>
    </w:p>
    <w:p w14:paraId="46D9D623" w14:textId="77777777" w:rsidR="006F2CF8" w:rsidRDefault="006F2CF8" w:rsidP="00396464">
      <w:pPr>
        <w:spacing w:line="360" w:lineRule="auto"/>
        <w:outlineLvl w:val="0"/>
      </w:pPr>
      <w:r>
        <w:t>Croft, Identity, 41-42</w:t>
      </w:r>
    </w:p>
    <w:p w14:paraId="2DF8E098" w14:textId="0E1D6384" w:rsidR="00722B85" w:rsidRDefault="00722B85" w:rsidP="00722B85">
      <w:pPr>
        <w:spacing w:line="360" w:lineRule="auto"/>
        <w:outlineLvl w:val="0"/>
        <w:rPr>
          <w:rFonts w:cs="David"/>
        </w:rPr>
      </w:pPr>
      <w:r>
        <w:t>Fokkelman, Major Poems II</w:t>
      </w:r>
      <w:r w:rsidRPr="004A6421">
        <w:rPr>
          <w:rFonts w:cs="David"/>
        </w:rPr>
        <w:t xml:space="preserve">, </w:t>
      </w:r>
      <w:r>
        <w:rPr>
          <w:rFonts w:cs="David"/>
        </w:rPr>
        <w:t>110-113</w:t>
      </w:r>
      <w:r w:rsidR="0038233E">
        <w:rPr>
          <w:rFonts w:cs="David"/>
        </w:rPr>
        <w:t>, 404</w:t>
      </w:r>
    </w:p>
    <w:p w14:paraId="187F73C8" w14:textId="0334D9AD" w:rsidR="001F1BA7" w:rsidRPr="001F1BA7" w:rsidRDefault="001F1BA7" w:rsidP="001F1BA7">
      <w:pPr>
        <w:spacing w:line="360" w:lineRule="auto"/>
        <w:outlineLvl w:val="0"/>
      </w:pPr>
      <w:r>
        <w:t>Hensley, Covenant Relationships, 81-82</w:t>
      </w:r>
    </w:p>
    <w:p w14:paraId="15678FE3" w14:textId="0DED85FF" w:rsidR="00F03565" w:rsidRPr="00F03565" w:rsidRDefault="00F03565" w:rsidP="00F03565">
      <w:pPr>
        <w:spacing w:line="360" w:lineRule="auto"/>
        <w:rPr>
          <w:rFonts w:cs="David"/>
          <w:b/>
          <w:bCs/>
        </w:rPr>
      </w:pPr>
      <w:r w:rsidRPr="00DE7B9F">
        <w:rPr>
          <w:rFonts w:asciiTheme="majorBidi" w:hAnsiTheme="majorBidi" w:cstheme="majorBidi"/>
        </w:rPr>
        <w:t>Mandolfo, God in the Dock</w:t>
      </w:r>
      <w:r>
        <w:rPr>
          <w:rFonts w:asciiTheme="majorBidi" w:hAnsiTheme="majorBidi" w:cstheme="majorBidi"/>
        </w:rPr>
        <w:t>, 52-58, 115, 145-146</w:t>
      </w:r>
    </w:p>
    <w:p w14:paraId="7EFFD0DB" w14:textId="1AE95F40" w:rsidR="00F72DA3" w:rsidRDefault="00F72DA3" w:rsidP="00F72DA3">
      <w:pPr>
        <w:spacing w:line="360" w:lineRule="auto"/>
        <w:jc w:val="both"/>
        <w:rPr>
          <w:rFonts w:cs="David"/>
        </w:rPr>
      </w:pPr>
      <w:r>
        <w:t>Treves, The Dates of the Psalms</w:t>
      </w:r>
      <w:r>
        <w:rPr>
          <w:rFonts w:cs="David"/>
        </w:rPr>
        <w:t>, 35-36</w:t>
      </w:r>
    </w:p>
    <w:p w14:paraId="32C9F3A2" w14:textId="0E4D27FA" w:rsidR="00B0714B" w:rsidRDefault="00B0714B" w:rsidP="00B0714B">
      <w:pPr>
        <w:spacing w:line="360" w:lineRule="auto"/>
        <w:rPr>
          <w:rFonts w:cs="David"/>
        </w:rPr>
      </w:pPr>
      <w:r>
        <w:t>Wardlaw, Elohim</w:t>
      </w:r>
      <w:r>
        <w:rPr>
          <w:rFonts w:cs="David"/>
        </w:rPr>
        <w:t>, 55-56</w:t>
      </w:r>
    </w:p>
    <w:p w14:paraId="3FCD05EE" w14:textId="77777777" w:rsidR="00722B85" w:rsidRPr="00722B85" w:rsidRDefault="00722B85" w:rsidP="00722B85">
      <w:pPr>
        <w:spacing w:line="360" w:lineRule="auto"/>
        <w:jc w:val="both"/>
        <w:rPr>
          <w:rFonts w:cs="David"/>
          <w:rtl/>
        </w:rPr>
      </w:pPr>
      <w:r w:rsidRPr="00060DCD">
        <w:rPr>
          <w:rFonts w:cs="David"/>
        </w:rPr>
        <w:t>Whybray, Reading Psalms; 61-62</w:t>
      </w:r>
    </w:p>
    <w:p w14:paraId="376945B7" w14:textId="77777777" w:rsidR="0023754D" w:rsidRDefault="0023754D" w:rsidP="00396464">
      <w:pPr>
        <w:spacing w:line="360" w:lineRule="auto"/>
        <w:outlineLvl w:val="0"/>
        <w:rPr>
          <w:rFonts w:cs="David"/>
          <w:b/>
          <w:bCs/>
          <w:rtl/>
        </w:rPr>
      </w:pPr>
      <w:r>
        <w:rPr>
          <w:rFonts w:cs="David" w:hint="cs"/>
          <w:b/>
          <w:bCs/>
          <w:rtl/>
        </w:rPr>
        <w:t xml:space="preserve">כה 1 </w:t>
      </w:r>
      <w:r>
        <w:rPr>
          <w:rFonts w:cs="David"/>
          <w:b/>
          <w:bCs/>
          <w:rtl/>
        </w:rPr>
        <w:t>–</w:t>
      </w:r>
      <w:r>
        <w:rPr>
          <w:rFonts w:cs="David" w:hint="cs"/>
          <w:b/>
          <w:bCs/>
          <w:rtl/>
        </w:rPr>
        <w:t xml:space="preserve"> 3 </w:t>
      </w:r>
    </w:p>
    <w:p w14:paraId="5CA4578B" w14:textId="77777777" w:rsidR="0023754D" w:rsidRPr="0023754D" w:rsidRDefault="0023754D" w:rsidP="0023754D">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63 </w:t>
      </w:r>
      <w:r>
        <w:rPr>
          <w:rFonts w:cs="David"/>
          <w:rtl/>
        </w:rPr>
        <w:t>–</w:t>
      </w:r>
      <w:r>
        <w:rPr>
          <w:rFonts w:cs="David" w:hint="cs"/>
          <w:rtl/>
        </w:rPr>
        <w:t xml:space="preserve"> 64 </w:t>
      </w:r>
    </w:p>
    <w:p w14:paraId="27BF5613" w14:textId="77777777" w:rsidR="0023754D" w:rsidRDefault="0023754D" w:rsidP="00396464">
      <w:pPr>
        <w:spacing w:line="360" w:lineRule="auto"/>
        <w:outlineLvl w:val="0"/>
        <w:rPr>
          <w:rFonts w:cs="David"/>
          <w:b/>
          <w:bCs/>
          <w:rtl/>
        </w:rPr>
      </w:pPr>
      <w:r>
        <w:rPr>
          <w:rFonts w:cs="David" w:hint="cs"/>
          <w:b/>
          <w:bCs/>
          <w:rtl/>
        </w:rPr>
        <w:t xml:space="preserve">כה 4 </w:t>
      </w:r>
      <w:r>
        <w:rPr>
          <w:rFonts w:cs="David"/>
          <w:b/>
          <w:bCs/>
          <w:rtl/>
        </w:rPr>
        <w:t>–</w:t>
      </w:r>
      <w:r>
        <w:rPr>
          <w:rFonts w:cs="David" w:hint="cs"/>
          <w:b/>
          <w:bCs/>
          <w:rtl/>
        </w:rPr>
        <w:t xml:space="preserve"> 8 </w:t>
      </w:r>
    </w:p>
    <w:p w14:paraId="7255E3ED" w14:textId="77777777" w:rsidR="0023754D" w:rsidRPr="0023754D" w:rsidRDefault="0023754D" w:rsidP="0023754D">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64 </w:t>
      </w:r>
      <w:r>
        <w:rPr>
          <w:rFonts w:cs="David"/>
          <w:rtl/>
        </w:rPr>
        <w:t>–</w:t>
      </w:r>
      <w:r>
        <w:rPr>
          <w:rFonts w:cs="David" w:hint="cs"/>
          <w:rtl/>
        </w:rPr>
        <w:t xml:space="preserve"> 65 </w:t>
      </w:r>
    </w:p>
    <w:p w14:paraId="6415F0CF" w14:textId="77777777" w:rsidR="001B772E" w:rsidRDefault="001B772E" w:rsidP="00396464">
      <w:pPr>
        <w:spacing w:line="360" w:lineRule="auto"/>
        <w:outlineLvl w:val="0"/>
        <w:rPr>
          <w:rFonts w:cs="David"/>
          <w:b/>
          <w:bCs/>
          <w:rtl/>
        </w:rPr>
      </w:pPr>
      <w:r>
        <w:rPr>
          <w:rFonts w:cs="David" w:hint="cs"/>
          <w:b/>
          <w:bCs/>
          <w:rtl/>
        </w:rPr>
        <w:t xml:space="preserve">כה 4 </w:t>
      </w:r>
      <w:r>
        <w:rPr>
          <w:rFonts w:cs="David"/>
          <w:b/>
          <w:bCs/>
          <w:rtl/>
        </w:rPr>
        <w:t>–</w:t>
      </w:r>
      <w:r>
        <w:rPr>
          <w:rFonts w:cs="David" w:hint="cs"/>
          <w:b/>
          <w:bCs/>
          <w:rtl/>
        </w:rPr>
        <w:t xml:space="preserve"> 5 </w:t>
      </w:r>
    </w:p>
    <w:p w14:paraId="38C41CD3" w14:textId="77777777" w:rsidR="001B772E" w:rsidRDefault="001B772E" w:rsidP="001B772E">
      <w:pPr>
        <w:spacing w:line="360" w:lineRule="auto"/>
        <w:rPr>
          <w:rFonts w:cs="David"/>
          <w:rtl/>
        </w:rPr>
      </w:pPr>
      <w:r w:rsidRPr="00F63094">
        <w:rPr>
          <w:rFonts w:cs="David" w:hint="cs"/>
          <w:rtl/>
          <w:lang w:eastAsia="en-US"/>
        </w:rPr>
        <w:t>פלג, שיטתו הפרשנית</w:t>
      </w:r>
      <w:r>
        <w:rPr>
          <w:rFonts w:cs="David" w:hint="cs"/>
          <w:rtl/>
        </w:rPr>
        <w:t xml:space="preserve">, 190 </w:t>
      </w:r>
      <w:r>
        <w:rPr>
          <w:rFonts w:cs="David"/>
          <w:rtl/>
        </w:rPr>
        <w:t>–</w:t>
      </w:r>
      <w:r>
        <w:rPr>
          <w:rFonts w:cs="David" w:hint="cs"/>
          <w:rtl/>
        </w:rPr>
        <w:t xml:space="preserve"> 191 </w:t>
      </w:r>
    </w:p>
    <w:p w14:paraId="5692AC82" w14:textId="77777777" w:rsidR="00B142B9" w:rsidRPr="001B772E" w:rsidRDefault="00B142B9" w:rsidP="001B772E">
      <w:pPr>
        <w:spacing w:line="360" w:lineRule="auto"/>
        <w:rPr>
          <w:rFonts w:cs="David"/>
          <w:rtl/>
        </w:rPr>
      </w:pPr>
      <w:r>
        <w:rPr>
          <w:rFonts w:cs="David" w:hint="cs"/>
          <w:rtl/>
        </w:rPr>
        <w:t xml:space="preserve">קאפח, הפירוש לתהלים, 133 </w:t>
      </w:r>
      <w:r>
        <w:rPr>
          <w:rFonts w:cs="David"/>
          <w:rtl/>
        </w:rPr>
        <w:t>–</w:t>
      </w:r>
      <w:r>
        <w:rPr>
          <w:rFonts w:cs="David" w:hint="cs"/>
          <w:rtl/>
        </w:rPr>
        <w:t xml:space="preserve"> 135 </w:t>
      </w:r>
    </w:p>
    <w:p w14:paraId="53F0D99B" w14:textId="77777777" w:rsidR="0023754D" w:rsidRDefault="0023754D" w:rsidP="00396464">
      <w:pPr>
        <w:spacing w:line="360" w:lineRule="auto"/>
        <w:outlineLvl w:val="0"/>
        <w:rPr>
          <w:rFonts w:cs="David"/>
          <w:b/>
          <w:bCs/>
          <w:rtl/>
        </w:rPr>
      </w:pPr>
      <w:r>
        <w:rPr>
          <w:rFonts w:cs="David" w:hint="cs"/>
          <w:b/>
          <w:bCs/>
          <w:rtl/>
        </w:rPr>
        <w:t xml:space="preserve">כה 9 </w:t>
      </w:r>
      <w:r>
        <w:rPr>
          <w:rFonts w:cs="David"/>
          <w:b/>
          <w:bCs/>
          <w:rtl/>
        </w:rPr>
        <w:t>–</w:t>
      </w:r>
      <w:r>
        <w:rPr>
          <w:rFonts w:cs="David" w:hint="cs"/>
          <w:b/>
          <w:bCs/>
          <w:rtl/>
        </w:rPr>
        <w:t xml:space="preserve"> 11 </w:t>
      </w:r>
    </w:p>
    <w:p w14:paraId="59D8FC1A" w14:textId="77777777" w:rsidR="0023754D" w:rsidRPr="0023754D" w:rsidRDefault="0023754D" w:rsidP="0023754D">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65 </w:t>
      </w:r>
      <w:r>
        <w:rPr>
          <w:rFonts w:cs="David"/>
          <w:rtl/>
        </w:rPr>
        <w:t>–</w:t>
      </w:r>
      <w:r>
        <w:rPr>
          <w:rFonts w:cs="David" w:hint="cs"/>
          <w:rtl/>
        </w:rPr>
        <w:t xml:space="preserve"> 67 </w:t>
      </w:r>
    </w:p>
    <w:p w14:paraId="744C67C1" w14:textId="77777777" w:rsidR="0023754D" w:rsidRDefault="0023754D" w:rsidP="00396464">
      <w:pPr>
        <w:spacing w:line="360" w:lineRule="auto"/>
        <w:outlineLvl w:val="0"/>
        <w:rPr>
          <w:rFonts w:cs="David"/>
          <w:b/>
          <w:bCs/>
          <w:rtl/>
        </w:rPr>
      </w:pPr>
      <w:r>
        <w:rPr>
          <w:rFonts w:cs="David" w:hint="cs"/>
          <w:b/>
          <w:bCs/>
          <w:rtl/>
        </w:rPr>
        <w:t xml:space="preserve">כה 12 </w:t>
      </w:r>
      <w:r>
        <w:rPr>
          <w:rFonts w:cs="David"/>
          <w:b/>
          <w:bCs/>
          <w:rtl/>
        </w:rPr>
        <w:t>–</w:t>
      </w:r>
      <w:r>
        <w:rPr>
          <w:rFonts w:cs="David" w:hint="cs"/>
          <w:b/>
          <w:bCs/>
          <w:rtl/>
        </w:rPr>
        <w:t xml:space="preserve"> 22 </w:t>
      </w:r>
    </w:p>
    <w:p w14:paraId="3235500C" w14:textId="77777777" w:rsidR="0023754D" w:rsidRPr="0023754D" w:rsidRDefault="0023754D" w:rsidP="0023754D">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67 </w:t>
      </w:r>
      <w:r>
        <w:rPr>
          <w:rFonts w:cs="David"/>
          <w:rtl/>
        </w:rPr>
        <w:t>–</w:t>
      </w:r>
      <w:r>
        <w:rPr>
          <w:rFonts w:cs="David" w:hint="cs"/>
          <w:rtl/>
        </w:rPr>
        <w:t xml:space="preserve"> 69 </w:t>
      </w:r>
    </w:p>
    <w:p w14:paraId="424CBCCB" w14:textId="77777777" w:rsidR="004F5E95" w:rsidRDefault="004F5E95" w:rsidP="00396464">
      <w:pPr>
        <w:spacing w:line="360" w:lineRule="auto"/>
        <w:outlineLvl w:val="0"/>
        <w:rPr>
          <w:rFonts w:cs="David"/>
          <w:b/>
          <w:bCs/>
          <w:rtl/>
        </w:rPr>
      </w:pPr>
      <w:bookmarkStart w:id="26" w:name="כו"/>
      <w:r>
        <w:rPr>
          <w:rFonts w:cs="David" w:hint="cs"/>
          <w:b/>
          <w:bCs/>
          <w:rtl/>
        </w:rPr>
        <w:t>כו</w:t>
      </w:r>
    </w:p>
    <w:bookmarkEnd w:id="26"/>
    <w:p w14:paraId="14F388D2" w14:textId="77777777" w:rsidR="004F5E95" w:rsidRDefault="004F5E95" w:rsidP="004F5E95">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54 </w:t>
      </w:r>
      <w:r>
        <w:rPr>
          <w:rStyle w:val="apple-style-span"/>
          <w:rFonts w:ascii="Arial" w:hAnsi="Arial" w:cs="David"/>
          <w:color w:val="000000"/>
          <w:rtl/>
        </w:rPr>
        <w:t>–</w:t>
      </w:r>
      <w:r>
        <w:rPr>
          <w:rStyle w:val="apple-style-span"/>
          <w:rFonts w:ascii="Arial" w:hAnsi="Arial" w:cs="David" w:hint="cs"/>
          <w:color w:val="000000"/>
          <w:rtl/>
        </w:rPr>
        <w:t xml:space="preserve"> 60 </w:t>
      </w:r>
    </w:p>
    <w:p w14:paraId="5DD4A84B" w14:textId="77777777" w:rsidR="00347AF5" w:rsidRDefault="00347AF5" w:rsidP="00347AF5">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ס </w:t>
      </w:r>
      <w:r>
        <w:rPr>
          <w:rFonts w:cs="David"/>
          <w:rtl/>
        </w:rPr>
        <w:t>–</w:t>
      </w:r>
      <w:r>
        <w:rPr>
          <w:rFonts w:cs="David" w:hint="cs"/>
          <w:rtl/>
        </w:rPr>
        <w:t xml:space="preserve"> סב </w:t>
      </w:r>
    </w:p>
    <w:p w14:paraId="42493471" w14:textId="77777777" w:rsidR="0037040F" w:rsidRDefault="0037040F" w:rsidP="00396464">
      <w:pPr>
        <w:spacing w:line="360" w:lineRule="auto"/>
        <w:outlineLvl w:val="0"/>
      </w:pPr>
      <w:r>
        <w:t>Croft, Identity, 90-91</w:t>
      </w:r>
    </w:p>
    <w:p w14:paraId="0D6D9BCF" w14:textId="09225436" w:rsidR="00722B85" w:rsidRDefault="00722B85" w:rsidP="00722B85">
      <w:pPr>
        <w:spacing w:line="360" w:lineRule="auto"/>
        <w:outlineLvl w:val="0"/>
        <w:rPr>
          <w:rFonts w:cs="David"/>
        </w:rPr>
      </w:pPr>
      <w:r>
        <w:t>Fokkelman, Major Poems II</w:t>
      </w:r>
      <w:r w:rsidRPr="004A6421">
        <w:rPr>
          <w:rFonts w:cs="David"/>
        </w:rPr>
        <w:t xml:space="preserve">, </w:t>
      </w:r>
      <w:r>
        <w:rPr>
          <w:rFonts w:cs="David"/>
        </w:rPr>
        <w:t>114-117</w:t>
      </w:r>
      <w:r w:rsidR="0038233E">
        <w:rPr>
          <w:rFonts w:cs="David"/>
        </w:rPr>
        <w:t>, 405</w:t>
      </w:r>
    </w:p>
    <w:p w14:paraId="05055910" w14:textId="424BB188" w:rsidR="00262974" w:rsidRPr="00262974" w:rsidRDefault="00262974" w:rsidP="00262974">
      <w:pPr>
        <w:spacing w:line="360" w:lineRule="auto"/>
        <w:rPr>
          <w:rFonts w:cs="David"/>
          <w:b/>
          <w:bCs/>
          <w:lang w:eastAsia="en-US"/>
        </w:rPr>
      </w:pPr>
      <w:r>
        <w:rPr>
          <w:rFonts w:asciiTheme="majorBidi" w:hAnsiTheme="majorBidi" w:cstheme="majorBidi"/>
        </w:rPr>
        <w:t>Fokkelman, Reading Biblical Poetry, 149-151</w:t>
      </w:r>
    </w:p>
    <w:p w14:paraId="40FF15FD" w14:textId="05F7E269" w:rsidR="00722B85" w:rsidRDefault="00722B85" w:rsidP="00722B85">
      <w:pPr>
        <w:spacing w:line="360" w:lineRule="auto"/>
        <w:jc w:val="both"/>
        <w:rPr>
          <w:rFonts w:cs="David"/>
        </w:rPr>
      </w:pPr>
      <w:r w:rsidRPr="00A91DC4">
        <w:rPr>
          <w:rFonts w:cs="David"/>
        </w:rPr>
        <w:t>Hauge, Sheol and Temple, 143-162</w:t>
      </w:r>
    </w:p>
    <w:p w14:paraId="11B5868D" w14:textId="6AA68005" w:rsidR="00F72DA3" w:rsidRDefault="00F72DA3" w:rsidP="00F72DA3">
      <w:pPr>
        <w:spacing w:line="360" w:lineRule="auto"/>
        <w:jc w:val="both"/>
        <w:rPr>
          <w:rFonts w:cs="David"/>
        </w:rPr>
      </w:pPr>
      <w:r>
        <w:t>Treves, The Dates of the Psalms</w:t>
      </w:r>
      <w:r>
        <w:rPr>
          <w:rFonts w:cs="David"/>
        </w:rPr>
        <w:t>, 36</w:t>
      </w:r>
    </w:p>
    <w:p w14:paraId="14FB50D2" w14:textId="77777777" w:rsidR="00722B85" w:rsidRPr="00722B85" w:rsidRDefault="00722B85" w:rsidP="00722B85">
      <w:pPr>
        <w:spacing w:line="360" w:lineRule="auto"/>
        <w:jc w:val="both"/>
        <w:rPr>
          <w:rFonts w:cs="David"/>
          <w:rtl/>
        </w:rPr>
      </w:pPr>
      <w:r w:rsidRPr="00A91DC4">
        <w:rPr>
          <w:rFonts w:cs="David"/>
        </w:rPr>
        <w:t xml:space="preserve"> Whybray, Reading Psalms, 110</w:t>
      </w:r>
    </w:p>
    <w:p w14:paraId="08584DD4" w14:textId="77777777" w:rsidR="00C215F2" w:rsidRDefault="00C215F2" w:rsidP="00396464">
      <w:pPr>
        <w:spacing w:line="360" w:lineRule="auto"/>
        <w:outlineLvl w:val="0"/>
        <w:rPr>
          <w:rFonts w:cs="David"/>
          <w:b/>
          <w:bCs/>
          <w:rtl/>
        </w:rPr>
      </w:pPr>
      <w:r>
        <w:rPr>
          <w:rFonts w:cs="David" w:hint="cs"/>
          <w:b/>
          <w:bCs/>
          <w:rtl/>
        </w:rPr>
        <w:t>כו 4</w:t>
      </w:r>
    </w:p>
    <w:p w14:paraId="3EAE60B5" w14:textId="77777777" w:rsidR="00C215F2" w:rsidRDefault="00C215F2" w:rsidP="00C215F2">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C215F2">
        <w:rPr>
          <w:rFonts w:cs="David" w:hint="cs"/>
          <w:rtl/>
        </w:rPr>
        <w:t>141</w:t>
      </w:r>
    </w:p>
    <w:p w14:paraId="66E481B3" w14:textId="77777777" w:rsidR="00002EE2" w:rsidRDefault="00002EE2" w:rsidP="00002EE2">
      <w:pPr>
        <w:spacing w:line="360" w:lineRule="auto"/>
        <w:rPr>
          <w:rFonts w:cs="David"/>
          <w:b/>
          <w:bCs/>
          <w:rtl/>
        </w:rPr>
      </w:pPr>
      <w:r>
        <w:rPr>
          <w:rFonts w:cs="David" w:hint="cs"/>
          <w:b/>
          <w:bCs/>
          <w:rtl/>
        </w:rPr>
        <w:t xml:space="preserve">כו 5 </w:t>
      </w:r>
      <w:r>
        <w:rPr>
          <w:rFonts w:cs="David"/>
          <w:b/>
          <w:bCs/>
          <w:rtl/>
        </w:rPr>
        <w:t>–</w:t>
      </w:r>
      <w:r>
        <w:rPr>
          <w:rFonts w:cs="David" w:hint="cs"/>
          <w:b/>
          <w:bCs/>
          <w:rtl/>
        </w:rPr>
        <w:t xml:space="preserve"> 10</w:t>
      </w:r>
    </w:p>
    <w:p w14:paraId="3289ADFD" w14:textId="18F7807F" w:rsidR="00002EE2" w:rsidRPr="00002EE2" w:rsidRDefault="00002EE2" w:rsidP="00396464">
      <w:pPr>
        <w:spacing w:line="360" w:lineRule="auto"/>
        <w:outlineLvl w:val="0"/>
        <w:rPr>
          <w:rFonts w:cs="David"/>
        </w:rPr>
      </w:pPr>
      <w:r>
        <w:rPr>
          <w:rFonts w:cs="David"/>
        </w:rPr>
        <w:t>Mowinckel, Psalm Studies I, 58-59, 145-146</w:t>
      </w:r>
    </w:p>
    <w:p w14:paraId="42C0DD6A" w14:textId="67B8AB1F" w:rsidR="00E4331C" w:rsidRDefault="00E4331C" w:rsidP="00396464">
      <w:pPr>
        <w:spacing w:line="360" w:lineRule="auto"/>
        <w:outlineLvl w:val="0"/>
        <w:rPr>
          <w:rFonts w:cs="David"/>
          <w:b/>
          <w:bCs/>
          <w:rtl/>
        </w:rPr>
      </w:pPr>
      <w:r>
        <w:rPr>
          <w:rFonts w:cs="David" w:hint="cs"/>
          <w:b/>
          <w:bCs/>
          <w:rtl/>
        </w:rPr>
        <w:t>כו 6</w:t>
      </w:r>
    </w:p>
    <w:p w14:paraId="7BFB074B" w14:textId="77777777" w:rsidR="00E4331C" w:rsidRDefault="00E4331C" w:rsidP="00E4331C">
      <w:pPr>
        <w:spacing w:line="360" w:lineRule="auto"/>
        <w:outlineLvl w:val="0"/>
        <w:rPr>
          <w:rFonts w:cs="David"/>
          <w:b/>
          <w:bCs/>
          <w:rtl/>
        </w:rPr>
      </w:pPr>
      <w:r w:rsidRPr="00A92975">
        <w:rPr>
          <w:lang w:val="de-DE"/>
        </w:rPr>
        <w:t>Gaster, Myth</w:t>
      </w:r>
      <w:r>
        <w:t>, 746-747</w:t>
      </w:r>
    </w:p>
    <w:p w14:paraId="6853B5A4" w14:textId="77777777" w:rsidR="00347AF5" w:rsidRDefault="00347AF5" w:rsidP="00396464">
      <w:pPr>
        <w:spacing w:line="360" w:lineRule="auto"/>
        <w:outlineLvl w:val="0"/>
        <w:rPr>
          <w:rFonts w:cs="David"/>
          <w:b/>
          <w:bCs/>
          <w:rtl/>
        </w:rPr>
      </w:pPr>
      <w:bookmarkStart w:id="27" w:name="כז"/>
      <w:r>
        <w:rPr>
          <w:rFonts w:cs="David" w:hint="cs"/>
          <w:b/>
          <w:bCs/>
          <w:rtl/>
        </w:rPr>
        <w:t xml:space="preserve">כז </w:t>
      </w:r>
    </w:p>
    <w:bookmarkEnd w:id="27"/>
    <w:p w14:paraId="6E6C35E8" w14:textId="77777777" w:rsidR="00B11F78" w:rsidRDefault="00B11F78" w:rsidP="00347AF5">
      <w:pPr>
        <w:spacing w:line="360" w:lineRule="auto"/>
        <w:jc w:val="both"/>
        <w:rPr>
          <w:rFonts w:cs="David"/>
          <w:rtl/>
          <w:lang w:eastAsia="en-US"/>
        </w:rPr>
      </w:pPr>
      <w:r>
        <w:rPr>
          <w:rFonts w:cs="David" w:hint="cs"/>
          <w:rtl/>
          <w:lang w:eastAsia="en-US"/>
        </w:rPr>
        <w:t xml:space="preserve">בזק, שיר של יום, 151 </w:t>
      </w:r>
      <w:r>
        <w:rPr>
          <w:rFonts w:cs="David"/>
          <w:rtl/>
          <w:lang w:eastAsia="en-US"/>
        </w:rPr>
        <w:t>–</w:t>
      </w:r>
      <w:r>
        <w:rPr>
          <w:rFonts w:cs="David" w:hint="cs"/>
          <w:rtl/>
          <w:lang w:eastAsia="en-US"/>
        </w:rPr>
        <w:t xml:space="preserve"> 152</w:t>
      </w:r>
      <w:r w:rsidR="004D7980">
        <w:rPr>
          <w:rFonts w:cs="David" w:hint="cs"/>
          <w:rtl/>
          <w:lang w:eastAsia="en-US"/>
        </w:rPr>
        <w:t xml:space="preserve">; 158 </w:t>
      </w:r>
      <w:r w:rsidR="004D7980">
        <w:rPr>
          <w:rFonts w:cs="David"/>
          <w:rtl/>
          <w:lang w:eastAsia="en-US"/>
        </w:rPr>
        <w:t>–</w:t>
      </w:r>
      <w:r w:rsidR="004D7980">
        <w:rPr>
          <w:rFonts w:cs="David" w:hint="cs"/>
          <w:rtl/>
          <w:lang w:eastAsia="en-US"/>
        </w:rPr>
        <w:t xml:space="preserve"> 163 </w:t>
      </w:r>
      <w:r>
        <w:rPr>
          <w:rFonts w:cs="David" w:hint="cs"/>
          <w:rtl/>
          <w:lang w:eastAsia="en-US"/>
        </w:rPr>
        <w:t xml:space="preserve"> </w:t>
      </w:r>
    </w:p>
    <w:p w14:paraId="485D039C" w14:textId="77777777" w:rsidR="00914C33" w:rsidRDefault="00914C33" w:rsidP="00347AF5">
      <w:pPr>
        <w:spacing w:line="360" w:lineRule="auto"/>
        <w:jc w:val="both"/>
        <w:rPr>
          <w:rFonts w:cs="David"/>
          <w:rtl/>
          <w:lang w:eastAsia="en-US"/>
        </w:rPr>
      </w:pPr>
      <w:r w:rsidRPr="00914C33">
        <w:rPr>
          <w:rFonts w:cs="David" w:hint="cs"/>
          <w:rtl/>
          <w:lang w:eastAsia="en-US"/>
        </w:rPr>
        <w:t xml:space="preserve">דינור, במקרא ובדורותיו, </w:t>
      </w:r>
      <w:r>
        <w:rPr>
          <w:rFonts w:cs="David" w:hint="cs"/>
          <w:rtl/>
          <w:lang w:eastAsia="en-US"/>
        </w:rPr>
        <w:t xml:space="preserve">218 </w:t>
      </w:r>
      <w:r>
        <w:rPr>
          <w:rFonts w:cs="David"/>
          <w:rtl/>
          <w:lang w:eastAsia="en-US"/>
        </w:rPr>
        <w:t>–</w:t>
      </w:r>
      <w:r>
        <w:rPr>
          <w:rFonts w:cs="David" w:hint="cs"/>
          <w:rtl/>
          <w:lang w:eastAsia="en-US"/>
        </w:rPr>
        <w:t xml:space="preserve"> 225 </w:t>
      </w:r>
    </w:p>
    <w:p w14:paraId="33605B1A" w14:textId="77777777" w:rsidR="00814C1A" w:rsidRPr="00914C33" w:rsidRDefault="00814C1A" w:rsidP="00814C1A">
      <w:pPr>
        <w:spacing w:line="360" w:lineRule="auto"/>
        <w:jc w:val="both"/>
        <w:rPr>
          <w:rFonts w:cs="David"/>
          <w:rtl/>
        </w:rPr>
      </w:pPr>
      <w:r>
        <w:rPr>
          <w:rFonts w:cs="David" w:hint="cs"/>
          <w:rtl/>
        </w:rPr>
        <w:t xml:space="preserve">הראל פיש, בסתר עליון, 44 </w:t>
      </w:r>
      <w:r>
        <w:rPr>
          <w:rFonts w:cs="David"/>
          <w:rtl/>
        </w:rPr>
        <w:t>–</w:t>
      </w:r>
      <w:r>
        <w:rPr>
          <w:rFonts w:cs="David" w:hint="cs"/>
          <w:rtl/>
        </w:rPr>
        <w:t xml:space="preserve"> 45 </w:t>
      </w:r>
    </w:p>
    <w:p w14:paraId="1293CFB6" w14:textId="77777777" w:rsidR="00347AF5" w:rsidRDefault="00347AF5" w:rsidP="00347AF5">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סג </w:t>
      </w:r>
      <w:r w:rsidR="005833B5">
        <w:rPr>
          <w:rFonts w:cs="David"/>
          <w:rtl/>
        </w:rPr>
        <w:t>–</w:t>
      </w:r>
      <w:r>
        <w:rPr>
          <w:rFonts w:cs="David" w:hint="cs"/>
          <w:rtl/>
        </w:rPr>
        <w:t xml:space="preserve"> </w:t>
      </w:r>
      <w:r w:rsidR="005833B5">
        <w:rPr>
          <w:rFonts w:cs="David" w:hint="cs"/>
          <w:rtl/>
        </w:rPr>
        <w:t xml:space="preserve">סה </w:t>
      </w:r>
    </w:p>
    <w:p w14:paraId="4B9435BC" w14:textId="77777777" w:rsidR="00442077" w:rsidRDefault="00442077" w:rsidP="00442077">
      <w:pPr>
        <w:spacing w:line="360" w:lineRule="auto"/>
        <w:rPr>
          <w:rFonts w:cs="David"/>
          <w:b/>
          <w:bCs/>
          <w:rtl/>
        </w:rPr>
      </w:pPr>
      <w:r>
        <w:rPr>
          <w:rFonts w:cs="David" w:hint="cs"/>
          <w:rtl/>
          <w:lang w:eastAsia="en-US"/>
        </w:rPr>
        <w:t>סמט, עיונים,</w:t>
      </w:r>
      <w:r>
        <w:rPr>
          <w:rFonts w:cs="David" w:hint="cs"/>
          <w:b/>
          <w:bCs/>
          <w:rtl/>
        </w:rPr>
        <w:t xml:space="preserve"> </w:t>
      </w:r>
      <w:r w:rsidRPr="00B96034">
        <w:rPr>
          <w:rFonts w:cs="David" w:hint="cs"/>
          <w:rtl/>
        </w:rPr>
        <w:t xml:space="preserve">72 </w:t>
      </w:r>
      <w:r w:rsidRPr="00B96034">
        <w:rPr>
          <w:rFonts w:cs="David"/>
          <w:rtl/>
        </w:rPr>
        <w:t>–</w:t>
      </w:r>
      <w:r w:rsidRPr="00B96034">
        <w:rPr>
          <w:rFonts w:cs="David" w:hint="cs"/>
          <w:rtl/>
        </w:rPr>
        <w:t xml:space="preserve"> 80</w:t>
      </w:r>
      <w:r>
        <w:rPr>
          <w:rFonts w:cs="David" w:hint="cs"/>
          <w:b/>
          <w:bCs/>
          <w:rtl/>
        </w:rPr>
        <w:t xml:space="preserve"> </w:t>
      </w:r>
    </w:p>
    <w:p w14:paraId="0FDE451E" w14:textId="0B9B246D" w:rsidR="00FB47A6" w:rsidRDefault="00FB47A6" w:rsidP="006877D3">
      <w:pPr>
        <w:spacing w:line="360" w:lineRule="auto"/>
        <w:outlineLvl w:val="0"/>
      </w:pPr>
      <w:r>
        <w:t>Croft, Identity, 101-102</w:t>
      </w:r>
    </w:p>
    <w:p w14:paraId="59D1222B" w14:textId="73ECE50B" w:rsidR="00BB742F" w:rsidRDefault="00BB742F" w:rsidP="006877D3">
      <w:pPr>
        <w:spacing w:line="360" w:lineRule="auto"/>
        <w:outlineLvl w:val="0"/>
        <w:rPr>
          <w:rtl/>
        </w:rPr>
      </w:pPr>
      <w:r>
        <w:rPr>
          <w:shd w:val="clear" w:color="auto" w:fill="FFFFFF"/>
        </w:rPr>
        <w:t>Eaton, Kingship and the Psalms</w:t>
      </w:r>
      <w:r>
        <w:t>, 39-40</w:t>
      </w:r>
    </w:p>
    <w:p w14:paraId="5D0E3EE1" w14:textId="77777777" w:rsidR="00722B85" w:rsidRDefault="00722B85" w:rsidP="00722B85">
      <w:pPr>
        <w:spacing w:line="360" w:lineRule="auto"/>
        <w:outlineLvl w:val="0"/>
        <w:rPr>
          <w:rFonts w:cs="David"/>
        </w:rPr>
      </w:pPr>
      <w:r>
        <w:t>Fokkelman, Major Poems II</w:t>
      </w:r>
      <w:r w:rsidRPr="004A6421">
        <w:rPr>
          <w:rFonts w:cs="David"/>
        </w:rPr>
        <w:t xml:space="preserve">, </w:t>
      </w:r>
      <w:r>
        <w:rPr>
          <w:rFonts w:cs="David"/>
        </w:rPr>
        <w:t>117-119</w:t>
      </w:r>
      <w:r w:rsidR="0038233E">
        <w:rPr>
          <w:rFonts w:cs="David"/>
        </w:rPr>
        <w:t>, 406</w:t>
      </w:r>
    </w:p>
    <w:p w14:paraId="068F134F" w14:textId="6C3A4CCB" w:rsidR="00722B85" w:rsidRDefault="00722B85" w:rsidP="00722B85">
      <w:pPr>
        <w:spacing w:line="360" w:lineRule="auto"/>
        <w:jc w:val="both"/>
        <w:rPr>
          <w:rFonts w:cs="David"/>
        </w:rPr>
      </w:pPr>
      <w:r w:rsidRPr="008B0E2D">
        <w:rPr>
          <w:rFonts w:cs="David"/>
        </w:rPr>
        <w:t>Hauge, Sheol and Temple, 119-143; 158-162</w:t>
      </w:r>
    </w:p>
    <w:p w14:paraId="13A0FAB0" w14:textId="611DD474" w:rsidR="00F03565" w:rsidRPr="00F03565" w:rsidRDefault="00F03565" w:rsidP="00F03565">
      <w:pPr>
        <w:spacing w:line="360" w:lineRule="auto"/>
        <w:rPr>
          <w:rFonts w:cs="David"/>
          <w:b/>
          <w:bCs/>
        </w:rPr>
      </w:pPr>
      <w:r w:rsidRPr="00DE7B9F">
        <w:rPr>
          <w:rFonts w:asciiTheme="majorBidi" w:hAnsiTheme="majorBidi" w:cstheme="majorBidi"/>
        </w:rPr>
        <w:t>Mandolfo, God in the Dock</w:t>
      </w:r>
      <w:r>
        <w:rPr>
          <w:rFonts w:asciiTheme="majorBidi" w:hAnsiTheme="majorBidi" w:cstheme="majorBidi"/>
        </w:rPr>
        <w:t>, 58-63, 115</w:t>
      </w:r>
    </w:p>
    <w:p w14:paraId="39E481CF" w14:textId="46B3CF7B" w:rsidR="00722B85" w:rsidRDefault="00722B85" w:rsidP="00722B85">
      <w:pPr>
        <w:spacing w:line="360" w:lineRule="auto"/>
        <w:jc w:val="both"/>
      </w:pPr>
      <w:r>
        <w:t>Mowinckel, The Psalms II, 238-239</w:t>
      </w:r>
    </w:p>
    <w:p w14:paraId="7B2B7527" w14:textId="7BC9F44E" w:rsidR="003F7C5E" w:rsidRDefault="003F7C5E" w:rsidP="00722B85">
      <w:pPr>
        <w:spacing w:line="360" w:lineRule="auto"/>
        <w:jc w:val="both"/>
      </w:pPr>
      <w:r>
        <w:rPr>
          <w:rFonts w:cs="David"/>
        </w:rPr>
        <w:t>Mowinckel, Psalm Studies I, 32, 152-153</w:t>
      </w:r>
    </w:p>
    <w:p w14:paraId="4F505F0E" w14:textId="0EF1A97E" w:rsidR="00E21EF6" w:rsidRPr="00E21EF6" w:rsidRDefault="00E21EF6" w:rsidP="00E21EF6">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124-126</w:t>
      </w:r>
    </w:p>
    <w:p w14:paraId="22CC913B" w14:textId="512D53D5" w:rsidR="00F72DA3" w:rsidRPr="008B0E2D" w:rsidRDefault="00F72DA3" w:rsidP="00F72DA3">
      <w:pPr>
        <w:spacing w:line="360" w:lineRule="auto"/>
        <w:jc w:val="both"/>
        <w:rPr>
          <w:rFonts w:cs="David"/>
        </w:rPr>
      </w:pPr>
      <w:r>
        <w:t>Treves, The Dates of the Psalms</w:t>
      </w:r>
      <w:r>
        <w:rPr>
          <w:rFonts w:cs="David"/>
        </w:rPr>
        <w:t>, 36-37</w:t>
      </w:r>
    </w:p>
    <w:p w14:paraId="0E54C050" w14:textId="77777777" w:rsidR="00722B85" w:rsidRPr="00722B85" w:rsidRDefault="00722B85" w:rsidP="00722B85">
      <w:pPr>
        <w:spacing w:line="360" w:lineRule="auto"/>
        <w:jc w:val="both"/>
        <w:rPr>
          <w:rFonts w:cs="David"/>
          <w:rtl/>
        </w:rPr>
      </w:pPr>
      <w:r w:rsidRPr="008B0E2D">
        <w:rPr>
          <w:rFonts w:cs="David"/>
        </w:rPr>
        <w:t xml:space="preserve"> Whybray, Reading Psalms, 51-52; 110-111</w:t>
      </w:r>
    </w:p>
    <w:p w14:paraId="646275EE" w14:textId="77777777" w:rsidR="006877D3" w:rsidRPr="006877D3" w:rsidRDefault="006877D3" w:rsidP="006877D3">
      <w:pPr>
        <w:spacing w:line="360" w:lineRule="auto"/>
        <w:outlineLvl w:val="0"/>
        <w:rPr>
          <w:rFonts w:cs="David"/>
          <w:b/>
          <w:bCs/>
        </w:rPr>
      </w:pPr>
      <w:r>
        <w:rPr>
          <w:rFonts w:cs="David" w:hint="cs"/>
          <w:b/>
          <w:bCs/>
          <w:rtl/>
        </w:rPr>
        <w:t xml:space="preserve">כז 1 </w:t>
      </w:r>
      <w:r>
        <w:rPr>
          <w:rFonts w:cs="David"/>
          <w:b/>
          <w:bCs/>
          <w:rtl/>
        </w:rPr>
        <w:t>–</w:t>
      </w:r>
      <w:r>
        <w:rPr>
          <w:rFonts w:cs="David" w:hint="cs"/>
          <w:b/>
          <w:bCs/>
          <w:rtl/>
        </w:rPr>
        <w:t xml:space="preserve"> 6 </w:t>
      </w:r>
    </w:p>
    <w:p w14:paraId="3053267F" w14:textId="77777777" w:rsidR="006877D3" w:rsidRPr="006877D3" w:rsidRDefault="006877D3" w:rsidP="006877D3">
      <w:pPr>
        <w:spacing w:line="360" w:lineRule="auto"/>
        <w:jc w:val="both"/>
        <w:rPr>
          <w:rFonts w:cs="David"/>
          <w:rtl/>
        </w:rPr>
      </w:pPr>
      <w:r w:rsidRPr="006877D3">
        <w:rPr>
          <w:rFonts w:cs="David"/>
        </w:rPr>
        <w:t>Hauge, Sheol and Temple, 121-126</w:t>
      </w:r>
    </w:p>
    <w:p w14:paraId="00F8935B" w14:textId="77777777" w:rsidR="00267A9D" w:rsidRDefault="00267A9D" w:rsidP="00396464">
      <w:pPr>
        <w:spacing w:line="360" w:lineRule="auto"/>
        <w:outlineLvl w:val="0"/>
        <w:rPr>
          <w:rFonts w:cs="David"/>
          <w:b/>
          <w:bCs/>
          <w:rtl/>
        </w:rPr>
      </w:pPr>
      <w:r>
        <w:rPr>
          <w:rFonts w:cs="David" w:hint="cs"/>
          <w:b/>
          <w:bCs/>
          <w:rtl/>
        </w:rPr>
        <w:t>כז</w:t>
      </w:r>
      <w:r w:rsidR="008173E1">
        <w:rPr>
          <w:rFonts w:cs="David" w:hint="cs"/>
          <w:b/>
          <w:bCs/>
          <w:rtl/>
        </w:rPr>
        <w:t xml:space="preserve"> 1 </w:t>
      </w:r>
      <w:r w:rsidR="008173E1">
        <w:rPr>
          <w:rFonts w:cs="David"/>
          <w:b/>
          <w:bCs/>
          <w:rtl/>
        </w:rPr>
        <w:t>–</w:t>
      </w:r>
      <w:r w:rsidR="008173E1">
        <w:rPr>
          <w:rFonts w:cs="David" w:hint="cs"/>
          <w:b/>
          <w:bCs/>
          <w:rtl/>
        </w:rPr>
        <w:t xml:space="preserve"> 4 </w:t>
      </w:r>
    </w:p>
    <w:p w14:paraId="5B39CCE5" w14:textId="77777777" w:rsidR="00267A9D" w:rsidRPr="00267A9D" w:rsidRDefault="00267A9D" w:rsidP="00267A9D">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sidR="008173E1">
        <w:rPr>
          <w:rFonts w:ascii="Arial" w:hAnsi="Arial" w:cs="David" w:hint="cs"/>
          <w:color w:val="000000"/>
          <w:rtl/>
        </w:rPr>
        <w:t xml:space="preserve">61 </w:t>
      </w:r>
      <w:r w:rsidR="008173E1">
        <w:rPr>
          <w:rFonts w:ascii="Arial" w:hAnsi="Arial" w:cs="David"/>
          <w:color w:val="000000"/>
          <w:rtl/>
        </w:rPr>
        <w:t>–</w:t>
      </w:r>
      <w:r w:rsidR="008173E1">
        <w:rPr>
          <w:rFonts w:ascii="Arial" w:hAnsi="Arial" w:cs="David" w:hint="cs"/>
          <w:color w:val="000000"/>
          <w:rtl/>
        </w:rPr>
        <w:t xml:space="preserve"> 65 </w:t>
      </w:r>
    </w:p>
    <w:p w14:paraId="537647EE" w14:textId="77777777" w:rsidR="00B11F78" w:rsidRDefault="00B11F78" w:rsidP="00396464">
      <w:pPr>
        <w:spacing w:line="360" w:lineRule="auto"/>
        <w:outlineLvl w:val="0"/>
        <w:rPr>
          <w:rFonts w:cs="David"/>
          <w:b/>
          <w:bCs/>
          <w:rtl/>
        </w:rPr>
      </w:pPr>
      <w:r>
        <w:rPr>
          <w:rFonts w:cs="David" w:hint="cs"/>
          <w:b/>
          <w:bCs/>
          <w:rtl/>
        </w:rPr>
        <w:t xml:space="preserve">כז 1 </w:t>
      </w:r>
      <w:r>
        <w:rPr>
          <w:rFonts w:cs="David"/>
          <w:b/>
          <w:bCs/>
          <w:rtl/>
        </w:rPr>
        <w:t>–</w:t>
      </w:r>
      <w:r>
        <w:rPr>
          <w:rFonts w:cs="David" w:hint="cs"/>
          <w:b/>
          <w:bCs/>
          <w:rtl/>
        </w:rPr>
        <w:t xml:space="preserve"> 3 </w:t>
      </w:r>
    </w:p>
    <w:p w14:paraId="7BB2597D" w14:textId="77777777" w:rsidR="00B11F78" w:rsidRDefault="00B11F78" w:rsidP="00DA7425">
      <w:pPr>
        <w:spacing w:line="360" w:lineRule="auto"/>
        <w:jc w:val="both"/>
        <w:rPr>
          <w:rFonts w:cs="David"/>
          <w:b/>
          <w:bCs/>
          <w:rtl/>
        </w:rPr>
      </w:pPr>
      <w:r>
        <w:rPr>
          <w:rFonts w:cs="David" w:hint="cs"/>
          <w:rtl/>
          <w:lang w:eastAsia="en-US"/>
        </w:rPr>
        <w:t>בזק, שיר של יום,</w:t>
      </w:r>
      <w:r>
        <w:rPr>
          <w:rFonts w:cs="David" w:hint="cs"/>
          <w:b/>
          <w:bCs/>
          <w:rtl/>
        </w:rPr>
        <w:t xml:space="preserve"> </w:t>
      </w:r>
      <w:r w:rsidR="00DA7425" w:rsidRPr="00DA7425">
        <w:rPr>
          <w:rFonts w:cs="David" w:hint="cs"/>
          <w:rtl/>
        </w:rPr>
        <w:t xml:space="preserve">152 </w:t>
      </w:r>
      <w:r w:rsidR="00DA7425" w:rsidRPr="00DA7425">
        <w:rPr>
          <w:rFonts w:cs="David"/>
          <w:rtl/>
        </w:rPr>
        <w:t>–</w:t>
      </w:r>
      <w:r w:rsidR="00DA7425" w:rsidRPr="00DA7425">
        <w:rPr>
          <w:rFonts w:cs="David" w:hint="cs"/>
          <w:rtl/>
        </w:rPr>
        <w:t xml:space="preserve"> 154</w:t>
      </w:r>
      <w:r w:rsidR="00DA7425">
        <w:rPr>
          <w:rFonts w:cs="David" w:hint="cs"/>
          <w:b/>
          <w:bCs/>
          <w:rtl/>
        </w:rPr>
        <w:t xml:space="preserve"> </w:t>
      </w:r>
    </w:p>
    <w:p w14:paraId="041FFD0F" w14:textId="77777777" w:rsidR="001E09AE" w:rsidRDefault="001E09AE" w:rsidP="00396464">
      <w:pPr>
        <w:spacing w:line="360" w:lineRule="auto"/>
        <w:outlineLvl w:val="0"/>
        <w:rPr>
          <w:rFonts w:cs="David"/>
          <w:b/>
          <w:bCs/>
          <w:rtl/>
        </w:rPr>
      </w:pPr>
      <w:r>
        <w:rPr>
          <w:rFonts w:cs="David" w:hint="cs"/>
          <w:b/>
          <w:bCs/>
          <w:rtl/>
        </w:rPr>
        <w:t xml:space="preserve">כז 4 </w:t>
      </w:r>
      <w:r>
        <w:rPr>
          <w:rFonts w:cs="David"/>
          <w:b/>
          <w:bCs/>
          <w:rtl/>
        </w:rPr>
        <w:t>–</w:t>
      </w:r>
      <w:r>
        <w:rPr>
          <w:rFonts w:cs="David" w:hint="cs"/>
          <w:b/>
          <w:bCs/>
          <w:rtl/>
        </w:rPr>
        <w:t xml:space="preserve"> 6 </w:t>
      </w:r>
    </w:p>
    <w:p w14:paraId="5A3BEA9C" w14:textId="77777777" w:rsidR="001E09AE" w:rsidRDefault="001E09AE" w:rsidP="001E09AE">
      <w:pPr>
        <w:spacing w:line="360" w:lineRule="auto"/>
        <w:rPr>
          <w:rFonts w:cs="David"/>
          <w:b/>
          <w:bCs/>
          <w:rtl/>
        </w:rPr>
      </w:pPr>
      <w:r>
        <w:rPr>
          <w:rFonts w:cs="David" w:hint="cs"/>
          <w:rtl/>
          <w:lang w:eastAsia="en-US"/>
        </w:rPr>
        <w:t xml:space="preserve">בזק, שיר של יום, </w:t>
      </w:r>
      <w:r w:rsidR="004D7980">
        <w:rPr>
          <w:rFonts w:cs="David" w:hint="cs"/>
          <w:rtl/>
          <w:lang w:eastAsia="en-US"/>
        </w:rPr>
        <w:t xml:space="preserve">154 </w:t>
      </w:r>
      <w:r w:rsidR="004D7980">
        <w:rPr>
          <w:rFonts w:cs="David"/>
          <w:rtl/>
          <w:lang w:eastAsia="en-US"/>
        </w:rPr>
        <w:t>–</w:t>
      </w:r>
      <w:r w:rsidR="004D7980">
        <w:rPr>
          <w:rFonts w:cs="David" w:hint="cs"/>
          <w:rtl/>
          <w:lang w:eastAsia="en-US"/>
        </w:rPr>
        <w:t xml:space="preserve"> 156 </w:t>
      </w:r>
    </w:p>
    <w:p w14:paraId="4FE80BB6" w14:textId="13686C6E" w:rsidR="000D6C09" w:rsidRDefault="000D6C09" w:rsidP="00396464">
      <w:pPr>
        <w:spacing w:line="360" w:lineRule="auto"/>
        <w:outlineLvl w:val="0"/>
        <w:rPr>
          <w:rFonts w:cs="David"/>
          <w:b/>
          <w:bCs/>
          <w:rtl/>
        </w:rPr>
      </w:pPr>
      <w:r>
        <w:rPr>
          <w:rFonts w:cs="David" w:hint="cs"/>
          <w:b/>
          <w:bCs/>
          <w:rtl/>
        </w:rPr>
        <w:t>כז 4, 13; יז 15</w:t>
      </w:r>
    </w:p>
    <w:p w14:paraId="28147C72" w14:textId="49C4F34F" w:rsidR="000D6C09" w:rsidRPr="000D6C09" w:rsidRDefault="000D6C09" w:rsidP="000D6C09">
      <w:pPr>
        <w:spacing w:line="360" w:lineRule="auto"/>
        <w:jc w:val="both"/>
        <w:rPr>
          <w:rFonts w:cs="David"/>
          <w:rtl/>
          <w:lang w:eastAsia="en-US"/>
        </w:rPr>
      </w:pPr>
      <w:r>
        <w:t>Janowski, Arguing with God, 94-95</w:t>
      </w:r>
    </w:p>
    <w:p w14:paraId="47A44B6C" w14:textId="6D4D7756" w:rsidR="008173E1" w:rsidRDefault="008173E1" w:rsidP="00396464">
      <w:pPr>
        <w:spacing w:line="360" w:lineRule="auto"/>
        <w:outlineLvl w:val="0"/>
        <w:rPr>
          <w:rFonts w:cs="David"/>
          <w:b/>
          <w:bCs/>
          <w:rtl/>
        </w:rPr>
      </w:pPr>
      <w:r>
        <w:rPr>
          <w:rFonts w:cs="David" w:hint="cs"/>
          <w:b/>
          <w:bCs/>
          <w:rtl/>
        </w:rPr>
        <w:t xml:space="preserve">כז 5 </w:t>
      </w:r>
      <w:r>
        <w:rPr>
          <w:rFonts w:cs="David"/>
          <w:b/>
          <w:bCs/>
          <w:rtl/>
        </w:rPr>
        <w:t>–</w:t>
      </w:r>
      <w:r>
        <w:rPr>
          <w:rFonts w:cs="David" w:hint="cs"/>
          <w:b/>
          <w:bCs/>
          <w:rtl/>
        </w:rPr>
        <w:t xml:space="preserve"> 14 </w:t>
      </w:r>
    </w:p>
    <w:p w14:paraId="04EE4588" w14:textId="77777777" w:rsidR="008173E1" w:rsidRPr="008173E1" w:rsidRDefault="008173E1" w:rsidP="008173E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65 </w:t>
      </w:r>
      <w:r>
        <w:rPr>
          <w:rStyle w:val="apple-style-span"/>
          <w:rFonts w:ascii="Arial" w:hAnsi="Arial" w:cs="David"/>
          <w:color w:val="000000"/>
          <w:rtl/>
        </w:rPr>
        <w:t>–</w:t>
      </w:r>
      <w:r>
        <w:rPr>
          <w:rStyle w:val="apple-style-span"/>
          <w:rFonts w:ascii="Arial" w:hAnsi="Arial" w:cs="David" w:hint="cs"/>
          <w:color w:val="000000"/>
          <w:rtl/>
        </w:rPr>
        <w:t xml:space="preserve"> 70 </w:t>
      </w:r>
    </w:p>
    <w:p w14:paraId="43EE16F9" w14:textId="77777777" w:rsidR="004D7980" w:rsidRDefault="004D7980" w:rsidP="004D7980">
      <w:pPr>
        <w:spacing w:line="360" w:lineRule="auto"/>
        <w:outlineLvl w:val="0"/>
        <w:rPr>
          <w:rFonts w:cs="David"/>
          <w:b/>
          <w:bCs/>
          <w:rtl/>
        </w:rPr>
      </w:pPr>
      <w:r>
        <w:rPr>
          <w:rFonts w:cs="David" w:hint="cs"/>
          <w:b/>
          <w:bCs/>
          <w:rtl/>
        </w:rPr>
        <w:t xml:space="preserve">כז 7 </w:t>
      </w:r>
      <w:r>
        <w:rPr>
          <w:rFonts w:cs="David"/>
          <w:b/>
          <w:bCs/>
          <w:rtl/>
        </w:rPr>
        <w:t>–</w:t>
      </w:r>
      <w:r>
        <w:rPr>
          <w:rFonts w:cs="David" w:hint="cs"/>
          <w:b/>
          <w:bCs/>
          <w:rtl/>
        </w:rPr>
        <w:t xml:space="preserve"> 14 </w:t>
      </w:r>
    </w:p>
    <w:p w14:paraId="1FF41A83" w14:textId="77777777" w:rsidR="004D7980" w:rsidRDefault="004D7980" w:rsidP="004D7980">
      <w:pPr>
        <w:spacing w:line="360" w:lineRule="auto"/>
        <w:jc w:val="both"/>
        <w:rPr>
          <w:rFonts w:cs="David"/>
          <w:b/>
          <w:bCs/>
          <w:rtl/>
        </w:rPr>
      </w:pPr>
      <w:r>
        <w:rPr>
          <w:rFonts w:cs="David" w:hint="cs"/>
          <w:rtl/>
          <w:lang w:eastAsia="en-US"/>
        </w:rPr>
        <w:t>בזק, שיר של יום,</w:t>
      </w:r>
      <w:r>
        <w:rPr>
          <w:rFonts w:cs="David" w:hint="cs"/>
          <w:b/>
          <w:bCs/>
          <w:rtl/>
        </w:rPr>
        <w:t xml:space="preserve"> </w:t>
      </w:r>
      <w:r w:rsidRPr="004D7980">
        <w:rPr>
          <w:rFonts w:cs="David" w:hint="cs"/>
          <w:rtl/>
        </w:rPr>
        <w:t xml:space="preserve">156 </w:t>
      </w:r>
      <w:r w:rsidRPr="004D7980">
        <w:rPr>
          <w:rFonts w:cs="David"/>
          <w:rtl/>
        </w:rPr>
        <w:t>–</w:t>
      </w:r>
      <w:r w:rsidRPr="004D7980">
        <w:rPr>
          <w:rFonts w:cs="David" w:hint="cs"/>
          <w:rtl/>
        </w:rPr>
        <w:t xml:space="preserve"> 157</w:t>
      </w:r>
      <w:r>
        <w:rPr>
          <w:rFonts w:cs="David" w:hint="cs"/>
          <w:b/>
          <w:bCs/>
          <w:rtl/>
        </w:rPr>
        <w:t xml:space="preserve"> </w:t>
      </w:r>
    </w:p>
    <w:p w14:paraId="72A9D513" w14:textId="77777777" w:rsidR="006877D3" w:rsidRPr="006877D3" w:rsidRDefault="006877D3" w:rsidP="006877D3">
      <w:pPr>
        <w:spacing w:line="360" w:lineRule="auto"/>
        <w:jc w:val="both"/>
        <w:rPr>
          <w:rFonts w:cs="David"/>
          <w:rtl/>
        </w:rPr>
      </w:pPr>
      <w:r w:rsidRPr="006877D3">
        <w:rPr>
          <w:rFonts w:cs="David"/>
        </w:rPr>
        <w:t>Hauge, Sheol and Temple, 126-131</w:t>
      </w:r>
    </w:p>
    <w:p w14:paraId="786030A9" w14:textId="77777777" w:rsidR="00F55E03" w:rsidRDefault="00F55E03" w:rsidP="00396464">
      <w:pPr>
        <w:spacing w:line="360" w:lineRule="auto"/>
        <w:outlineLvl w:val="0"/>
        <w:rPr>
          <w:rFonts w:cs="David"/>
          <w:b/>
          <w:bCs/>
          <w:rtl/>
        </w:rPr>
      </w:pPr>
      <w:r>
        <w:rPr>
          <w:rFonts w:cs="David" w:hint="cs"/>
          <w:b/>
          <w:bCs/>
          <w:rtl/>
        </w:rPr>
        <w:t>כז 9</w:t>
      </w:r>
    </w:p>
    <w:p w14:paraId="1D37BFDA" w14:textId="77777777" w:rsidR="00F55E03" w:rsidRPr="00F55E03" w:rsidRDefault="00F55E03" w:rsidP="00F55E03">
      <w:pPr>
        <w:spacing w:line="360" w:lineRule="auto"/>
        <w:jc w:val="both"/>
        <w:rPr>
          <w:rFonts w:cs="David"/>
          <w:rtl/>
        </w:rPr>
      </w:pPr>
      <w:r w:rsidRPr="00F63094">
        <w:rPr>
          <w:rFonts w:cs="David" w:hint="cs"/>
          <w:rtl/>
          <w:lang w:eastAsia="en-US"/>
        </w:rPr>
        <w:t>פלג, שיטתו הפרשנית</w:t>
      </w:r>
      <w:r>
        <w:rPr>
          <w:rFonts w:cs="David" w:hint="cs"/>
          <w:rtl/>
        </w:rPr>
        <w:t>,</w:t>
      </w:r>
      <w:r w:rsidR="00273EC7">
        <w:rPr>
          <w:rFonts w:cs="David" w:hint="cs"/>
          <w:rtl/>
        </w:rPr>
        <w:t xml:space="preserve"> 111 </w:t>
      </w:r>
      <w:r w:rsidR="00273EC7">
        <w:rPr>
          <w:rFonts w:cs="David"/>
          <w:rtl/>
        </w:rPr>
        <w:t>–</w:t>
      </w:r>
      <w:r w:rsidR="00273EC7">
        <w:rPr>
          <w:rFonts w:cs="David" w:hint="cs"/>
          <w:rtl/>
        </w:rPr>
        <w:t xml:space="preserve"> 112 </w:t>
      </w:r>
    </w:p>
    <w:p w14:paraId="7EC7DCCB" w14:textId="77777777" w:rsidR="00CC5C17" w:rsidRDefault="00CC5C17" w:rsidP="00396464">
      <w:pPr>
        <w:spacing w:line="360" w:lineRule="auto"/>
        <w:outlineLvl w:val="0"/>
        <w:rPr>
          <w:rFonts w:cs="David"/>
          <w:b/>
          <w:bCs/>
          <w:rtl/>
        </w:rPr>
      </w:pPr>
      <w:bookmarkStart w:id="28" w:name="כח"/>
      <w:r>
        <w:rPr>
          <w:rFonts w:cs="David" w:hint="cs"/>
          <w:b/>
          <w:bCs/>
          <w:rtl/>
        </w:rPr>
        <w:t>כח</w:t>
      </w:r>
    </w:p>
    <w:bookmarkEnd w:id="28"/>
    <w:p w14:paraId="546E4657" w14:textId="77777777" w:rsidR="00C15410" w:rsidRDefault="00C15410" w:rsidP="0032240C">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49 </w:t>
      </w:r>
      <w:r>
        <w:rPr>
          <w:rFonts w:cs="David"/>
          <w:rtl/>
          <w:lang w:eastAsia="en-US"/>
        </w:rPr>
        <w:t>–</w:t>
      </w:r>
      <w:r>
        <w:rPr>
          <w:rFonts w:cs="David" w:hint="cs"/>
          <w:rtl/>
          <w:lang w:eastAsia="en-US"/>
        </w:rPr>
        <w:t xml:space="preserve"> 51 </w:t>
      </w:r>
    </w:p>
    <w:p w14:paraId="258D5558" w14:textId="77777777" w:rsidR="0032240C" w:rsidRDefault="0032240C" w:rsidP="0032240C">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סה </w:t>
      </w:r>
      <w:r>
        <w:rPr>
          <w:rFonts w:cs="David"/>
          <w:rtl/>
        </w:rPr>
        <w:t>–</w:t>
      </w:r>
      <w:r>
        <w:rPr>
          <w:rFonts w:cs="David" w:hint="cs"/>
          <w:rtl/>
        </w:rPr>
        <w:t xml:space="preserve"> סח </w:t>
      </w:r>
    </w:p>
    <w:p w14:paraId="3A0FCD5D" w14:textId="77777777" w:rsidR="00CC5C17" w:rsidRPr="00FF3C2D" w:rsidRDefault="00CC5C17" w:rsidP="00FF3C2D">
      <w:pPr>
        <w:spacing w:line="360" w:lineRule="auto"/>
        <w:jc w:val="both"/>
        <w:rPr>
          <w:rFonts w:cs="David"/>
          <w:rtl/>
        </w:rPr>
      </w:pPr>
      <w:r>
        <w:rPr>
          <w:rFonts w:cs="David" w:hint="cs"/>
          <w:rtl/>
        </w:rPr>
        <w:t xml:space="preserve">צייטקין, שאלות יסוד, </w:t>
      </w:r>
      <w:r w:rsidR="00FF3C2D" w:rsidRPr="00FF3C2D">
        <w:rPr>
          <w:rFonts w:cs="David" w:hint="cs"/>
          <w:rtl/>
        </w:rPr>
        <w:t xml:space="preserve">177 </w:t>
      </w:r>
      <w:r w:rsidR="00FF3C2D" w:rsidRPr="00FF3C2D">
        <w:rPr>
          <w:rFonts w:cs="David"/>
          <w:rtl/>
        </w:rPr>
        <w:t>–</w:t>
      </w:r>
      <w:r w:rsidR="00FF3C2D" w:rsidRPr="00FF3C2D">
        <w:rPr>
          <w:rFonts w:cs="David" w:hint="cs"/>
          <w:rtl/>
        </w:rPr>
        <w:t xml:space="preserve"> 178 </w:t>
      </w:r>
    </w:p>
    <w:p w14:paraId="0B462BB3" w14:textId="621BD9AC" w:rsidR="007156D2" w:rsidRDefault="007156D2" w:rsidP="00396464">
      <w:pPr>
        <w:spacing w:line="360" w:lineRule="auto"/>
        <w:outlineLvl w:val="0"/>
      </w:pPr>
      <w:r>
        <w:t>Bellinger, Psalmody, 38-39</w:t>
      </w:r>
    </w:p>
    <w:p w14:paraId="617A8402" w14:textId="16D35816" w:rsidR="00BB742F" w:rsidRDefault="00BB742F" w:rsidP="00396464">
      <w:pPr>
        <w:spacing w:line="360" w:lineRule="auto"/>
        <w:outlineLvl w:val="0"/>
      </w:pPr>
      <w:r>
        <w:rPr>
          <w:shd w:val="clear" w:color="auto" w:fill="FFFFFF"/>
        </w:rPr>
        <w:t>Eaton, Kingship and the Psalms</w:t>
      </w:r>
      <w:r>
        <w:t>, 40-41</w:t>
      </w:r>
    </w:p>
    <w:p w14:paraId="1E072D5F" w14:textId="6CE681A6" w:rsidR="00722B85" w:rsidRDefault="00722B85" w:rsidP="00722B85">
      <w:pPr>
        <w:spacing w:line="360" w:lineRule="auto"/>
        <w:outlineLvl w:val="0"/>
        <w:rPr>
          <w:rFonts w:cs="David"/>
        </w:rPr>
      </w:pPr>
      <w:r>
        <w:t>Fokkelman, Major Poems II</w:t>
      </w:r>
      <w:r w:rsidRPr="004A6421">
        <w:rPr>
          <w:rFonts w:cs="David"/>
        </w:rPr>
        <w:t xml:space="preserve">, </w:t>
      </w:r>
      <w:r>
        <w:rPr>
          <w:rFonts w:cs="David"/>
        </w:rPr>
        <w:t>120-121</w:t>
      </w:r>
      <w:r w:rsidR="0038233E">
        <w:rPr>
          <w:rFonts w:cs="David"/>
        </w:rPr>
        <w:t>, 407</w:t>
      </w:r>
    </w:p>
    <w:p w14:paraId="6208B5F0" w14:textId="528ADB14" w:rsidR="00262974" w:rsidRDefault="00262974" w:rsidP="00262974">
      <w:pPr>
        <w:spacing w:line="360" w:lineRule="auto"/>
        <w:rPr>
          <w:rFonts w:asciiTheme="majorBidi" w:hAnsiTheme="majorBidi" w:cstheme="majorBidi"/>
        </w:rPr>
      </w:pPr>
      <w:r>
        <w:rPr>
          <w:rFonts w:asciiTheme="majorBidi" w:hAnsiTheme="majorBidi" w:cstheme="majorBidi"/>
        </w:rPr>
        <w:t>Fokkelman, Reading Biblical Poetry, 147-149</w:t>
      </w:r>
    </w:p>
    <w:p w14:paraId="34036FAC" w14:textId="2DAB24DB" w:rsidR="0033103D" w:rsidRPr="0033103D" w:rsidRDefault="0033103D" w:rsidP="0033103D">
      <w:pPr>
        <w:spacing w:line="360" w:lineRule="auto"/>
        <w:outlineLvl w:val="0"/>
        <w:rPr>
          <w:rFonts w:cs="David"/>
        </w:rPr>
      </w:pPr>
      <w:r>
        <w:rPr>
          <w:lang w:val="de-DE"/>
        </w:rPr>
        <w:t>Gelander, The Religious Experience, 70-72</w:t>
      </w:r>
    </w:p>
    <w:p w14:paraId="649480B5" w14:textId="1603946A" w:rsidR="00F03565" w:rsidRDefault="00F03565" w:rsidP="00F03565">
      <w:pPr>
        <w:spacing w:line="360" w:lineRule="auto"/>
        <w:rPr>
          <w:rFonts w:asciiTheme="majorBidi" w:hAnsiTheme="majorBidi" w:cstheme="majorBidi"/>
        </w:rPr>
      </w:pPr>
      <w:r w:rsidRPr="00DE7B9F">
        <w:rPr>
          <w:rFonts w:asciiTheme="majorBidi" w:hAnsiTheme="majorBidi" w:cstheme="majorBidi"/>
        </w:rPr>
        <w:t>Mandolfo, God in the Dock</w:t>
      </w:r>
      <w:r>
        <w:rPr>
          <w:rFonts w:asciiTheme="majorBidi" w:hAnsiTheme="majorBidi" w:cstheme="majorBidi"/>
        </w:rPr>
        <w:t>, 63-69</w:t>
      </w:r>
    </w:p>
    <w:p w14:paraId="2261714A" w14:textId="113479B3" w:rsidR="004D2E51" w:rsidRPr="00F03565" w:rsidRDefault="004D2E51" w:rsidP="00F03565">
      <w:pPr>
        <w:spacing w:line="360" w:lineRule="auto"/>
        <w:rPr>
          <w:rFonts w:cs="David"/>
          <w:b/>
          <w:bCs/>
        </w:rPr>
      </w:pPr>
      <w:r>
        <w:rPr>
          <w:rFonts w:cs="David"/>
        </w:rPr>
        <w:t>Mowinckel, Psalm Studies I, 13-14, 155-156</w:t>
      </w:r>
    </w:p>
    <w:p w14:paraId="3B432529" w14:textId="1CE301B3" w:rsidR="00EA0D12" w:rsidRPr="00EA0D12" w:rsidRDefault="00EA0D12" w:rsidP="00EA0D12">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193</w:t>
      </w:r>
    </w:p>
    <w:p w14:paraId="4298CDCE" w14:textId="51D01315" w:rsidR="00F72DA3" w:rsidRPr="00722B85" w:rsidRDefault="00F72DA3" w:rsidP="00F72DA3">
      <w:pPr>
        <w:spacing w:line="360" w:lineRule="auto"/>
        <w:jc w:val="both"/>
        <w:rPr>
          <w:rFonts w:cs="David"/>
          <w:rtl/>
        </w:rPr>
      </w:pPr>
      <w:r>
        <w:t>Treves, The Dates of the Psalms</w:t>
      </w:r>
      <w:r>
        <w:rPr>
          <w:rFonts w:cs="David"/>
        </w:rPr>
        <w:t>, 37</w:t>
      </w:r>
    </w:p>
    <w:p w14:paraId="14563786" w14:textId="74937671" w:rsidR="004F4926" w:rsidRDefault="004F4926" w:rsidP="00396464">
      <w:pPr>
        <w:spacing w:line="360" w:lineRule="auto"/>
        <w:outlineLvl w:val="0"/>
        <w:rPr>
          <w:rFonts w:cs="David"/>
          <w:b/>
          <w:bCs/>
          <w:rtl/>
        </w:rPr>
      </w:pPr>
      <w:bookmarkStart w:id="29" w:name="כט"/>
      <w:r>
        <w:rPr>
          <w:rFonts w:cs="David" w:hint="cs"/>
          <w:b/>
          <w:bCs/>
          <w:rtl/>
        </w:rPr>
        <w:t>כט</w:t>
      </w:r>
      <w:bookmarkEnd w:id="29"/>
      <w:r>
        <w:rPr>
          <w:rFonts w:cs="David" w:hint="cs"/>
          <w:b/>
          <w:bCs/>
          <w:rtl/>
        </w:rPr>
        <w:t>; סח; קיד</w:t>
      </w:r>
    </w:p>
    <w:p w14:paraId="5833BD98" w14:textId="52575A6D" w:rsidR="004F4926" w:rsidRPr="004F4926" w:rsidRDefault="004F4926" w:rsidP="004F4926">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38-74</w:t>
      </w:r>
    </w:p>
    <w:p w14:paraId="146469F5" w14:textId="09D3905F" w:rsidR="005603DE" w:rsidRDefault="005603DE" w:rsidP="00396464">
      <w:pPr>
        <w:spacing w:line="360" w:lineRule="auto"/>
        <w:outlineLvl w:val="0"/>
        <w:rPr>
          <w:rFonts w:cs="David"/>
          <w:b/>
          <w:bCs/>
          <w:rtl/>
        </w:rPr>
      </w:pPr>
      <w:r w:rsidRPr="00BB742F">
        <w:rPr>
          <w:rFonts w:cs="David" w:hint="cs"/>
          <w:b/>
          <w:bCs/>
          <w:rtl/>
        </w:rPr>
        <w:t>כט</w:t>
      </w:r>
    </w:p>
    <w:p w14:paraId="6B41AAAD" w14:textId="77777777" w:rsidR="008C7D21" w:rsidRPr="008C7D21" w:rsidRDefault="008C7D21" w:rsidP="00983478">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25 </w:t>
      </w:r>
      <w:r>
        <w:rPr>
          <w:rFonts w:cs="David"/>
          <w:rtl/>
          <w:lang w:eastAsia="en-US"/>
        </w:rPr>
        <w:t>–</w:t>
      </w:r>
      <w:r>
        <w:rPr>
          <w:rFonts w:cs="David" w:hint="cs"/>
          <w:rtl/>
          <w:lang w:eastAsia="en-US"/>
        </w:rPr>
        <w:t xml:space="preserve"> 51</w:t>
      </w:r>
      <w:r w:rsidR="007D75EB">
        <w:rPr>
          <w:rFonts w:cs="David" w:hint="cs"/>
          <w:rtl/>
          <w:lang w:eastAsia="en-US"/>
        </w:rPr>
        <w:t xml:space="preserve">; 72 </w:t>
      </w:r>
      <w:r w:rsidR="007D75EB">
        <w:rPr>
          <w:rFonts w:cs="David"/>
          <w:rtl/>
          <w:lang w:eastAsia="en-US"/>
        </w:rPr>
        <w:t>–</w:t>
      </w:r>
      <w:r w:rsidR="007D75EB">
        <w:rPr>
          <w:rFonts w:cs="David" w:hint="cs"/>
          <w:rtl/>
          <w:lang w:eastAsia="en-US"/>
        </w:rPr>
        <w:t xml:space="preserve"> 75 </w:t>
      </w:r>
      <w:r w:rsidR="00080C5A">
        <w:rPr>
          <w:rFonts w:cs="David" w:hint="cs"/>
          <w:rtl/>
          <w:lang w:eastAsia="en-US"/>
        </w:rPr>
        <w:t xml:space="preserve">; 177 </w:t>
      </w:r>
      <w:r w:rsidR="00080C5A">
        <w:rPr>
          <w:rFonts w:cs="David"/>
          <w:rtl/>
          <w:lang w:eastAsia="en-US"/>
        </w:rPr>
        <w:t>–</w:t>
      </w:r>
      <w:r w:rsidR="00080C5A">
        <w:rPr>
          <w:rFonts w:cs="David" w:hint="cs"/>
          <w:rtl/>
          <w:lang w:eastAsia="en-US"/>
        </w:rPr>
        <w:t xml:space="preserve"> 178 </w:t>
      </w:r>
      <w:r>
        <w:rPr>
          <w:rFonts w:cs="David" w:hint="cs"/>
          <w:rtl/>
          <w:lang w:eastAsia="en-US"/>
        </w:rPr>
        <w:t xml:space="preserve"> </w:t>
      </w:r>
    </w:p>
    <w:p w14:paraId="513DA469" w14:textId="77777777" w:rsidR="005603DE" w:rsidRDefault="005603DE" w:rsidP="00983478">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86030A">
        <w:rPr>
          <w:rFonts w:cs="David" w:hint="cs"/>
          <w:rtl/>
        </w:rPr>
        <w:t xml:space="preserve">171 </w:t>
      </w:r>
      <w:r w:rsidR="0086030A">
        <w:rPr>
          <w:rFonts w:cs="David"/>
          <w:rtl/>
        </w:rPr>
        <w:t>–</w:t>
      </w:r>
      <w:r w:rsidR="0086030A">
        <w:rPr>
          <w:rFonts w:cs="David" w:hint="cs"/>
          <w:rtl/>
        </w:rPr>
        <w:t xml:space="preserve"> 175 </w:t>
      </w:r>
    </w:p>
    <w:p w14:paraId="44D929D5" w14:textId="77777777" w:rsidR="002A211A" w:rsidRDefault="00CD7BF6" w:rsidP="00CD7BF6">
      <w:pPr>
        <w:spacing w:line="360" w:lineRule="auto"/>
        <w:rPr>
          <w:rFonts w:cs="David"/>
          <w:rtl/>
          <w:lang w:eastAsia="en-US"/>
        </w:rPr>
      </w:pPr>
      <w:r w:rsidRPr="00C65114">
        <w:rPr>
          <w:rFonts w:cs="David" w:hint="cs"/>
          <w:rtl/>
          <w:lang w:eastAsia="en-US"/>
        </w:rPr>
        <w:t xml:space="preserve">בזק, הקישוט המספרי, </w:t>
      </w:r>
      <w:r w:rsidR="00BF376F">
        <w:rPr>
          <w:rFonts w:cs="David" w:hint="cs"/>
          <w:rtl/>
          <w:lang w:eastAsia="en-US"/>
        </w:rPr>
        <w:t>27</w:t>
      </w:r>
      <w:r w:rsidR="008F25F1">
        <w:rPr>
          <w:rFonts w:cs="David" w:hint="cs"/>
          <w:rtl/>
          <w:lang w:eastAsia="en-US"/>
        </w:rPr>
        <w:t xml:space="preserve">; 102 </w:t>
      </w:r>
      <w:r w:rsidR="008F25F1">
        <w:rPr>
          <w:rFonts w:cs="David"/>
          <w:rtl/>
          <w:lang w:eastAsia="en-US"/>
        </w:rPr>
        <w:t>–</w:t>
      </w:r>
      <w:r w:rsidR="008F25F1">
        <w:rPr>
          <w:rFonts w:cs="David" w:hint="cs"/>
          <w:rtl/>
          <w:lang w:eastAsia="en-US"/>
        </w:rPr>
        <w:t xml:space="preserve"> 115 </w:t>
      </w:r>
    </w:p>
    <w:p w14:paraId="5A26BA7A" w14:textId="77777777" w:rsidR="00CD7BF6" w:rsidRDefault="002A211A" w:rsidP="002A211A">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105</w:t>
      </w:r>
      <w:r w:rsidR="008B7E12">
        <w:rPr>
          <w:rFonts w:cs="David" w:hint="cs"/>
          <w:rtl/>
        </w:rPr>
        <w:t xml:space="preserve">; 111 </w:t>
      </w:r>
      <w:r w:rsidR="008B7E12">
        <w:rPr>
          <w:rFonts w:cs="David"/>
          <w:rtl/>
        </w:rPr>
        <w:t>–</w:t>
      </w:r>
      <w:r w:rsidR="008B7E12">
        <w:rPr>
          <w:rFonts w:cs="David" w:hint="cs"/>
          <w:rtl/>
        </w:rPr>
        <w:t xml:space="preserve"> 113 </w:t>
      </w:r>
      <w:r>
        <w:rPr>
          <w:rFonts w:cs="David" w:hint="cs"/>
          <w:rtl/>
        </w:rPr>
        <w:t xml:space="preserve"> </w:t>
      </w:r>
    </w:p>
    <w:p w14:paraId="1ACCBBF4" w14:textId="77777777" w:rsidR="00D43673" w:rsidRDefault="00D43673" w:rsidP="002A211A">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rPr>
        <w:t xml:space="preserve"> ב, 24 </w:t>
      </w:r>
      <w:r>
        <w:rPr>
          <w:rFonts w:cs="David"/>
          <w:rtl/>
        </w:rPr>
        <w:t>–</w:t>
      </w:r>
      <w:r>
        <w:rPr>
          <w:rFonts w:cs="David" w:hint="cs"/>
          <w:rtl/>
        </w:rPr>
        <w:t xml:space="preserve"> 25</w:t>
      </w:r>
      <w:r w:rsidR="00A81331">
        <w:rPr>
          <w:rFonts w:cs="David" w:hint="cs"/>
          <w:rtl/>
        </w:rPr>
        <w:t>; ג, 67</w:t>
      </w:r>
      <w:r>
        <w:rPr>
          <w:rFonts w:cs="David" w:hint="cs"/>
          <w:rtl/>
        </w:rPr>
        <w:t xml:space="preserve"> </w:t>
      </w:r>
    </w:p>
    <w:p w14:paraId="3B534D1E" w14:textId="77777777" w:rsidR="005804B5" w:rsidRDefault="005804B5" w:rsidP="005804B5">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w:t>
      </w:r>
      <w:r w:rsidR="005503A5">
        <w:rPr>
          <w:rFonts w:cs="David" w:hint="cs"/>
          <w:rtl/>
        </w:rPr>
        <w:t xml:space="preserve">סח </w:t>
      </w:r>
      <w:r w:rsidR="005503A5">
        <w:rPr>
          <w:rFonts w:cs="David"/>
          <w:rtl/>
        </w:rPr>
        <w:t>–</w:t>
      </w:r>
      <w:r w:rsidR="005503A5">
        <w:rPr>
          <w:rFonts w:cs="David" w:hint="cs"/>
          <w:rtl/>
        </w:rPr>
        <w:t xml:space="preserve"> עא </w:t>
      </w:r>
    </w:p>
    <w:p w14:paraId="05C24AB3" w14:textId="77777777" w:rsidR="005E4434" w:rsidRDefault="005E4434" w:rsidP="005E4434">
      <w:pPr>
        <w:spacing w:line="360" w:lineRule="auto"/>
        <w:jc w:val="both"/>
        <w:rPr>
          <w:rFonts w:cs="David"/>
          <w:rtl/>
        </w:rPr>
      </w:pPr>
      <w:r w:rsidRPr="005E4434">
        <w:rPr>
          <w:rFonts w:cs="David"/>
          <w:rtl/>
        </w:rPr>
        <w:t>עינת-</w:t>
      </w:r>
      <w:r w:rsidRPr="005E4434">
        <w:rPr>
          <w:rFonts w:cs="David" w:hint="cs"/>
          <w:rtl/>
        </w:rPr>
        <w:t>נ</w:t>
      </w:r>
      <w:r w:rsidRPr="005E4434">
        <w:rPr>
          <w:rFonts w:cs="David"/>
          <w:rtl/>
        </w:rPr>
        <w:t>וב, הרשויות האישיות</w:t>
      </w:r>
      <w:r>
        <w:rPr>
          <w:rFonts w:cs="David" w:hint="cs"/>
          <w:rtl/>
        </w:rPr>
        <w:t xml:space="preserve">, 116 </w:t>
      </w:r>
      <w:r w:rsidR="00FC1363">
        <w:rPr>
          <w:rFonts w:cs="David"/>
          <w:rtl/>
        </w:rPr>
        <w:t>–</w:t>
      </w:r>
      <w:r>
        <w:rPr>
          <w:rFonts w:cs="David" w:hint="cs"/>
          <w:rtl/>
        </w:rPr>
        <w:t xml:space="preserve"> </w:t>
      </w:r>
      <w:r w:rsidR="00FC1363">
        <w:rPr>
          <w:rFonts w:cs="David" w:hint="cs"/>
          <w:rtl/>
        </w:rPr>
        <w:t xml:space="preserve">120 </w:t>
      </w:r>
    </w:p>
    <w:p w14:paraId="09B85D7E" w14:textId="77777777" w:rsidR="004F61B2" w:rsidRDefault="004F61B2" w:rsidP="00983478">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346 </w:t>
      </w:r>
      <w:r>
        <w:rPr>
          <w:rFonts w:cs="David"/>
          <w:rtl/>
        </w:rPr>
        <w:t>–</w:t>
      </w:r>
      <w:r>
        <w:rPr>
          <w:rFonts w:cs="David" w:hint="cs"/>
          <w:rtl/>
        </w:rPr>
        <w:t xml:space="preserve"> 347 </w:t>
      </w:r>
    </w:p>
    <w:p w14:paraId="00E7618D" w14:textId="77777777" w:rsidR="00237390" w:rsidRDefault="00237390" w:rsidP="00FA4DBD">
      <w:pPr>
        <w:spacing w:line="360" w:lineRule="auto"/>
        <w:jc w:val="both"/>
        <w:rPr>
          <w:rFonts w:cs="David"/>
          <w:rtl/>
        </w:rPr>
      </w:pPr>
      <w:r w:rsidRPr="00A23BD3">
        <w:rPr>
          <w:rFonts w:cs="David" w:hint="cs"/>
          <w:rtl/>
        </w:rPr>
        <w:t xml:space="preserve">שריר, </w:t>
      </w:r>
      <w:r>
        <w:rPr>
          <w:rFonts w:cs="David" w:hint="cs"/>
          <w:rtl/>
        </w:rPr>
        <w:t xml:space="preserve">פני שבת נקבלה, 257 </w:t>
      </w:r>
      <w:r>
        <w:rPr>
          <w:rFonts w:cs="David"/>
          <w:rtl/>
        </w:rPr>
        <w:t>–</w:t>
      </w:r>
      <w:r>
        <w:rPr>
          <w:rFonts w:cs="David" w:hint="cs"/>
          <w:rtl/>
        </w:rPr>
        <w:t xml:space="preserve"> 262</w:t>
      </w:r>
      <w:r w:rsidR="00FA4DBD">
        <w:rPr>
          <w:rFonts w:cs="David" w:hint="cs"/>
          <w:rtl/>
        </w:rPr>
        <w:t xml:space="preserve">; 273 </w:t>
      </w:r>
      <w:r w:rsidR="00FA4DBD">
        <w:rPr>
          <w:rFonts w:cs="David"/>
          <w:rtl/>
        </w:rPr>
        <w:t>–</w:t>
      </w:r>
      <w:r w:rsidR="00FA4DBD">
        <w:rPr>
          <w:rFonts w:cs="David" w:hint="cs"/>
          <w:rtl/>
        </w:rPr>
        <w:t xml:space="preserve"> 277; 287 </w:t>
      </w:r>
      <w:r w:rsidR="00FA4DBD">
        <w:rPr>
          <w:rFonts w:cs="David"/>
          <w:rtl/>
        </w:rPr>
        <w:t>–</w:t>
      </w:r>
      <w:r w:rsidR="00FA4DBD">
        <w:rPr>
          <w:rFonts w:cs="David" w:hint="cs"/>
          <w:rtl/>
        </w:rPr>
        <w:t xml:space="preserve"> 290  </w:t>
      </w:r>
      <w:r>
        <w:rPr>
          <w:rFonts w:cs="David" w:hint="cs"/>
          <w:rtl/>
        </w:rPr>
        <w:t xml:space="preserve"> </w:t>
      </w:r>
    </w:p>
    <w:p w14:paraId="4796093B" w14:textId="77777777" w:rsidR="00DA60C0" w:rsidRDefault="00DA60C0" w:rsidP="00396464">
      <w:pPr>
        <w:spacing w:line="360" w:lineRule="auto"/>
        <w:outlineLvl w:val="0"/>
        <w:rPr>
          <w:shd w:val="clear" w:color="auto" w:fill="FFFFFF"/>
        </w:rPr>
      </w:pPr>
      <w:r>
        <w:rPr>
          <w:shd w:val="clear" w:color="auto" w:fill="FFFFFF"/>
        </w:rPr>
        <w:t>Dobbs-Allsopp, Biblical Poetry, 156-157</w:t>
      </w:r>
    </w:p>
    <w:p w14:paraId="61ED0050" w14:textId="77777777" w:rsidR="00722B85" w:rsidRDefault="00722B85" w:rsidP="00722B85">
      <w:pPr>
        <w:spacing w:line="360" w:lineRule="auto"/>
        <w:outlineLvl w:val="0"/>
        <w:rPr>
          <w:shd w:val="clear" w:color="auto" w:fill="FFFFFF"/>
        </w:rPr>
      </w:pPr>
      <w:r>
        <w:rPr>
          <w:shd w:val="clear" w:color="auto" w:fill="FFFFFF"/>
        </w:rPr>
        <w:t>Dunn, The Sanctuary, 40-42</w:t>
      </w:r>
    </w:p>
    <w:p w14:paraId="5C31E73C" w14:textId="77777777" w:rsidR="00670489" w:rsidRDefault="00670489" w:rsidP="00722B85">
      <w:pPr>
        <w:spacing w:line="360" w:lineRule="auto"/>
        <w:outlineLvl w:val="0"/>
        <w:rPr>
          <w:shd w:val="clear" w:color="auto" w:fill="FFFFFF"/>
        </w:rPr>
      </w:pPr>
      <w:r>
        <w:t>Fokkelman, Major Poems III</w:t>
      </w:r>
      <w:r>
        <w:rPr>
          <w:shd w:val="clear" w:color="auto" w:fill="FFFFFF"/>
        </w:rPr>
        <w:t>, 45-49</w:t>
      </w:r>
      <w:r w:rsidR="005648AA">
        <w:rPr>
          <w:shd w:val="clear" w:color="auto" w:fill="FFFFFF"/>
        </w:rPr>
        <w:t>, 334</w:t>
      </w:r>
      <w:r w:rsidR="008A6A87">
        <w:rPr>
          <w:rFonts w:cs="David"/>
        </w:rPr>
        <w:t>, 392</w:t>
      </w:r>
    </w:p>
    <w:p w14:paraId="0180D167" w14:textId="77777777" w:rsidR="00722B85" w:rsidRDefault="00722B85" w:rsidP="00722B85">
      <w:pPr>
        <w:spacing w:line="360" w:lineRule="auto"/>
        <w:jc w:val="both"/>
        <w:rPr>
          <w:rFonts w:cs="David"/>
        </w:rPr>
      </w:pPr>
      <w:r w:rsidRPr="006E662A">
        <w:rPr>
          <w:rFonts w:cs="David"/>
        </w:rPr>
        <w:t>Frieling, Welt Der Psalmen, 73-78</w:t>
      </w:r>
    </w:p>
    <w:p w14:paraId="45EDFF69" w14:textId="77777777" w:rsidR="0072323A" w:rsidRPr="0072323A" w:rsidRDefault="0072323A" w:rsidP="0072323A">
      <w:pPr>
        <w:spacing w:line="360" w:lineRule="auto"/>
        <w:outlineLvl w:val="0"/>
        <w:rPr>
          <w:rFonts w:cs="David"/>
          <w:b/>
          <w:bCs/>
        </w:rPr>
      </w:pPr>
      <w:r w:rsidRPr="00A92975">
        <w:rPr>
          <w:lang w:val="de-DE"/>
        </w:rPr>
        <w:t>Gaster, Myth</w:t>
      </w:r>
      <w:r>
        <w:t>, 747-751</w:t>
      </w:r>
    </w:p>
    <w:p w14:paraId="566C3251" w14:textId="66500672" w:rsidR="00722B85" w:rsidRDefault="00722B85" w:rsidP="00722B85">
      <w:pPr>
        <w:spacing w:line="360" w:lineRule="auto"/>
        <w:jc w:val="both"/>
        <w:rPr>
          <w:rFonts w:cs="David"/>
        </w:rPr>
      </w:pPr>
      <w:r w:rsidRPr="006E662A">
        <w:rPr>
          <w:rFonts w:cs="David"/>
        </w:rPr>
        <w:t xml:space="preserve"> Hunter, </w:t>
      </w:r>
      <w:r>
        <w:rPr>
          <w:rFonts w:cs="David"/>
        </w:rPr>
        <w:t>Psalms, 27-32</w:t>
      </w:r>
      <w:r w:rsidRPr="006E662A">
        <w:rPr>
          <w:rFonts w:cs="David"/>
        </w:rPr>
        <w:t>;</w:t>
      </w:r>
      <w:r>
        <w:rPr>
          <w:rFonts w:cs="David"/>
        </w:rPr>
        <w:t xml:space="preserve"> 66-76</w:t>
      </w:r>
      <w:r w:rsidRPr="006E662A">
        <w:rPr>
          <w:rFonts w:cs="David"/>
        </w:rPr>
        <w:t>;</w:t>
      </w:r>
      <w:r>
        <w:rPr>
          <w:rFonts w:cs="David"/>
        </w:rPr>
        <w:t xml:space="preserve"> 95-98</w:t>
      </w:r>
    </w:p>
    <w:p w14:paraId="27142054" w14:textId="237F3BA1" w:rsidR="00501499" w:rsidRDefault="00501499" w:rsidP="00722B85">
      <w:pPr>
        <w:spacing w:line="360" w:lineRule="auto"/>
        <w:jc w:val="both"/>
        <w:rPr>
          <w:rFonts w:cs="David"/>
        </w:rPr>
      </w:pPr>
      <w:r>
        <w:t>Laato, The Origin, 140-150</w:t>
      </w:r>
    </w:p>
    <w:p w14:paraId="0FD32432" w14:textId="77777777" w:rsidR="00722B85" w:rsidRPr="006E662A" w:rsidRDefault="00722B85" w:rsidP="00722B85">
      <w:pPr>
        <w:spacing w:line="360" w:lineRule="auto"/>
        <w:jc w:val="both"/>
        <w:rPr>
          <w:rFonts w:cs="David"/>
          <w:rtl/>
        </w:rPr>
      </w:pPr>
      <w:r w:rsidRPr="006E662A">
        <w:rPr>
          <w:rFonts w:cs="David"/>
        </w:rPr>
        <w:t>Paterson, Praises of Israel, 171-173</w:t>
      </w:r>
    </w:p>
    <w:p w14:paraId="322052AE" w14:textId="3DE2C821" w:rsidR="00722B85" w:rsidRDefault="00722B85" w:rsidP="00722B85">
      <w:pPr>
        <w:spacing w:line="360" w:lineRule="auto"/>
        <w:jc w:val="both"/>
        <w:rPr>
          <w:rFonts w:cs="David"/>
        </w:rPr>
      </w:pPr>
      <w:r w:rsidRPr="006E662A">
        <w:rPr>
          <w:rFonts w:cs="David"/>
        </w:rPr>
        <w:t>Rendsb</w:t>
      </w:r>
      <w:r>
        <w:rPr>
          <w:rFonts w:cs="David"/>
        </w:rPr>
        <w:t>urg, Linguistic Evidence, 35-37</w:t>
      </w:r>
    </w:p>
    <w:p w14:paraId="40246EBC" w14:textId="7C34DD76" w:rsidR="00C81434" w:rsidRDefault="00C81434" w:rsidP="00C81434">
      <w:pPr>
        <w:spacing w:line="360" w:lineRule="auto"/>
        <w:rPr>
          <w:rFonts w:asciiTheme="majorBidi" w:hAnsiTheme="majorBidi" w:cstheme="majorBidi"/>
        </w:rPr>
      </w:pPr>
      <w:r w:rsidRPr="000C69D2">
        <w:rPr>
          <w:rFonts w:asciiTheme="majorBidi" w:hAnsiTheme="majorBidi" w:cstheme="majorBidi"/>
        </w:rPr>
        <w:t>Tournay, Seeing and Hearing</w:t>
      </w:r>
      <w:r>
        <w:rPr>
          <w:rFonts w:asciiTheme="majorBidi" w:hAnsiTheme="majorBidi" w:cstheme="majorBidi"/>
        </w:rPr>
        <w:t>, 127-130, 132-135</w:t>
      </w:r>
    </w:p>
    <w:p w14:paraId="1320FE37" w14:textId="7D1EE2D6" w:rsidR="004F4926" w:rsidRPr="004F4926" w:rsidRDefault="004F4926" w:rsidP="004F4926">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40-43, 48-64</w:t>
      </w:r>
    </w:p>
    <w:p w14:paraId="1D109FC0" w14:textId="77777777" w:rsidR="008C7D21" w:rsidRDefault="008C7D21" w:rsidP="00396464">
      <w:pPr>
        <w:spacing w:line="360" w:lineRule="auto"/>
        <w:outlineLvl w:val="0"/>
        <w:rPr>
          <w:rFonts w:cs="David"/>
          <w:b/>
          <w:bCs/>
          <w:rtl/>
        </w:rPr>
      </w:pPr>
      <w:r>
        <w:rPr>
          <w:rFonts w:cs="David" w:hint="cs"/>
          <w:b/>
          <w:bCs/>
          <w:rtl/>
        </w:rPr>
        <w:t xml:space="preserve">כט 1 </w:t>
      </w:r>
      <w:r>
        <w:rPr>
          <w:rFonts w:cs="David"/>
          <w:b/>
          <w:bCs/>
          <w:rtl/>
        </w:rPr>
        <w:t>–</w:t>
      </w:r>
      <w:r>
        <w:rPr>
          <w:rFonts w:cs="David" w:hint="cs"/>
          <w:b/>
          <w:bCs/>
          <w:rtl/>
        </w:rPr>
        <w:t xml:space="preserve"> 2 </w:t>
      </w:r>
    </w:p>
    <w:p w14:paraId="21CD479E" w14:textId="77777777" w:rsidR="008C7D21" w:rsidRDefault="008C7D21" w:rsidP="008C7D21">
      <w:pPr>
        <w:spacing w:line="360" w:lineRule="auto"/>
        <w:jc w:val="both"/>
        <w:rPr>
          <w:rFonts w:cs="David"/>
          <w:rtl/>
          <w:lang w:eastAsia="en-US"/>
        </w:rPr>
      </w:pPr>
      <w:r w:rsidRPr="008C7D21">
        <w:rPr>
          <w:rFonts w:cs="David" w:hint="cs"/>
          <w:rtl/>
          <w:lang w:eastAsia="en-US"/>
        </w:rPr>
        <w:t xml:space="preserve">אבישור, עיונים, </w:t>
      </w:r>
      <w:r w:rsidR="00D8189C">
        <w:rPr>
          <w:rFonts w:cs="David" w:hint="cs"/>
          <w:rtl/>
          <w:lang w:eastAsia="en-US"/>
        </w:rPr>
        <w:t xml:space="preserve">51 </w:t>
      </w:r>
      <w:r w:rsidR="00D8189C">
        <w:rPr>
          <w:rFonts w:cs="David"/>
          <w:rtl/>
          <w:lang w:eastAsia="en-US"/>
        </w:rPr>
        <w:t>–</w:t>
      </w:r>
      <w:r w:rsidR="00D8189C">
        <w:rPr>
          <w:rFonts w:cs="David" w:hint="cs"/>
          <w:rtl/>
          <w:lang w:eastAsia="en-US"/>
        </w:rPr>
        <w:t xml:space="preserve"> 57 </w:t>
      </w:r>
    </w:p>
    <w:p w14:paraId="5B413B15" w14:textId="77777777" w:rsidR="002A211A" w:rsidRDefault="002A211A" w:rsidP="002A211A">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105 </w:t>
      </w:r>
      <w:r>
        <w:rPr>
          <w:rFonts w:cs="David"/>
          <w:rtl/>
        </w:rPr>
        <w:t>–</w:t>
      </w:r>
      <w:r>
        <w:rPr>
          <w:rFonts w:cs="David" w:hint="cs"/>
          <w:rtl/>
        </w:rPr>
        <w:t xml:space="preserve"> 107 </w:t>
      </w:r>
    </w:p>
    <w:p w14:paraId="708487CB" w14:textId="77777777" w:rsidR="006C1876" w:rsidRDefault="006C1876" w:rsidP="006C1876">
      <w:pPr>
        <w:spacing w:line="360" w:lineRule="auto"/>
        <w:rPr>
          <w:rFonts w:cs="David"/>
          <w:rtl/>
        </w:rPr>
      </w:pPr>
      <w:r w:rsidRPr="00761ECC">
        <w:rPr>
          <w:rFonts w:cs="David"/>
          <w:rtl/>
        </w:rPr>
        <w:t>רופא, מלאכים במקרא</w:t>
      </w:r>
      <w:r>
        <w:rPr>
          <w:rFonts w:cs="David" w:hint="cs"/>
          <w:rtl/>
        </w:rPr>
        <w:t xml:space="preserve">, 82 </w:t>
      </w:r>
      <w:r>
        <w:rPr>
          <w:rFonts w:cs="David"/>
          <w:rtl/>
        </w:rPr>
        <w:t>–</w:t>
      </w:r>
      <w:r>
        <w:rPr>
          <w:rFonts w:cs="David" w:hint="cs"/>
          <w:rtl/>
        </w:rPr>
        <w:t xml:space="preserve"> 83 </w:t>
      </w:r>
    </w:p>
    <w:p w14:paraId="275A578E" w14:textId="77777777" w:rsidR="00FA4DBD" w:rsidRDefault="00FA4DBD" w:rsidP="002A211A">
      <w:pPr>
        <w:spacing w:line="360" w:lineRule="auto"/>
        <w:rPr>
          <w:rFonts w:cs="David"/>
          <w:rtl/>
        </w:rPr>
      </w:pPr>
      <w:r w:rsidRPr="00A23BD3">
        <w:rPr>
          <w:rFonts w:cs="David" w:hint="cs"/>
          <w:rtl/>
        </w:rPr>
        <w:t xml:space="preserve">שריר, </w:t>
      </w:r>
      <w:r>
        <w:rPr>
          <w:rFonts w:cs="David" w:hint="cs"/>
          <w:rtl/>
        </w:rPr>
        <w:t xml:space="preserve">פני שבת נקבלה, 282 </w:t>
      </w:r>
      <w:r>
        <w:rPr>
          <w:rFonts w:cs="David"/>
          <w:rtl/>
        </w:rPr>
        <w:t>–</w:t>
      </w:r>
      <w:r>
        <w:rPr>
          <w:rFonts w:cs="David" w:hint="cs"/>
          <w:rtl/>
        </w:rPr>
        <w:t xml:space="preserve"> 287 </w:t>
      </w:r>
    </w:p>
    <w:p w14:paraId="4FDDB023" w14:textId="77777777" w:rsidR="00215BA8" w:rsidRPr="008C7D21" w:rsidRDefault="00215BA8" w:rsidP="00215BA8">
      <w:pPr>
        <w:spacing w:line="360" w:lineRule="auto"/>
        <w:rPr>
          <w:rFonts w:cs="David"/>
          <w:rtl/>
        </w:rPr>
      </w:pPr>
      <w:r w:rsidRPr="00215BA8">
        <w:rPr>
          <w:rFonts w:cs="David"/>
        </w:rPr>
        <w:t>Frieling, Welt Der Psalmen, 73</w:t>
      </w:r>
    </w:p>
    <w:p w14:paraId="06BB087C" w14:textId="77777777" w:rsidR="00F2221F" w:rsidRDefault="00F2221F" w:rsidP="00396464">
      <w:pPr>
        <w:spacing w:line="360" w:lineRule="auto"/>
        <w:outlineLvl w:val="0"/>
        <w:rPr>
          <w:rFonts w:cs="David"/>
          <w:b/>
          <w:bCs/>
          <w:rtl/>
        </w:rPr>
      </w:pPr>
      <w:r>
        <w:t>Klingbeil, Yahweh Fighting, 93-96</w:t>
      </w:r>
    </w:p>
    <w:p w14:paraId="50412163" w14:textId="77777777" w:rsidR="0069337D" w:rsidRDefault="0069337D" w:rsidP="00396464">
      <w:pPr>
        <w:spacing w:line="360" w:lineRule="auto"/>
        <w:outlineLvl w:val="0"/>
        <w:rPr>
          <w:rFonts w:cs="David"/>
          <w:b/>
          <w:bCs/>
          <w:rtl/>
        </w:rPr>
      </w:pPr>
      <w:r>
        <w:rPr>
          <w:rFonts w:cs="David" w:hint="cs"/>
          <w:b/>
          <w:bCs/>
          <w:rtl/>
        </w:rPr>
        <w:t>כט 1</w:t>
      </w:r>
    </w:p>
    <w:p w14:paraId="6DAAB079" w14:textId="77777777" w:rsidR="0069337D" w:rsidRPr="0069337D" w:rsidRDefault="0069337D" w:rsidP="0069337D">
      <w:pPr>
        <w:spacing w:line="360" w:lineRule="auto"/>
        <w:jc w:val="both"/>
        <w:rPr>
          <w:rFonts w:cs="David"/>
          <w:rtl/>
        </w:rPr>
      </w:pPr>
      <w:r w:rsidRPr="0069337D">
        <w:rPr>
          <w:rFonts w:cs="David"/>
        </w:rPr>
        <w:t>Hunter, Psalms, 28</w:t>
      </w:r>
    </w:p>
    <w:p w14:paraId="4841062C" w14:textId="77777777" w:rsidR="00F2221F" w:rsidRDefault="00F2221F" w:rsidP="00396464">
      <w:pPr>
        <w:spacing w:line="360" w:lineRule="auto"/>
        <w:outlineLvl w:val="0"/>
        <w:rPr>
          <w:rFonts w:cs="David"/>
          <w:b/>
          <w:bCs/>
          <w:rtl/>
        </w:rPr>
      </w:pPr>
      <w:r>
        <w:rPr>
          <w:rFonts w:cs="David" w:hint="cs"/>
          <w:b/>
          <w:bCs/>
          <w:rtl/>
        </w:rPr>
        <w:t xml:space="preserve">כט 3 </w:t>
      </w:r>
      <w:r>
        <w:rPr>
          <w:rFonts w:cs="David"/>
          <w:b/>
          <w:bCs/>
          <w:rtl/>
        </w:rPr>
        <w:t>–</w:t>
      </w:r>
      <w:r>
        <w:rPr>
          <w:rFonts w:cs="David" w:hint="cs"/>
          <w:b/>
          <w:bCs/>
          <w:rtl/>
        </w:rPr>
        <w:t xml:space="preserve"> 9</w:t>
      </w:r>
    </w:p>
    <w:p w14:paraId="01969556" w14:textId="77777777" w:rsidR="0072323A" w:rsidRDefault="0072323A" w:rsidP="0072323A">
      <w:pPr>
        <w:spacing w:line="360" w:lineRule="auto"/>
        <w:outlineLvl w:val="0"/>
        <w:rPr>
          <w:rFonts w:cs="David"/>
          <w:b/>
          <w:bCs/>
          <w:rtl/>
        </w:rPr>
      </w:pPr>
      <w:r w:rsidRPr="00A92975">
        <w:rPr>
          <w:lang w:val="de-DE"/>
        </w:rPr>
        <w:t>Gaster, Myth</w:t>
      </w:r>
      <w:r>
        <w:t>, 749-750</w:t>
      </w:r>
    </w:p>
    <w:p w14:paraId="08EBC56F" w14:textId="5D62BAA0" w:rsidR="00F2221F" w:rsidRDefault="00F2221F" w:rsidP="00396464">
      <w:pPr>
        <w:spacing w:line="360" w:lineRule="auto"/>
        <w:outlineLvl w:val="0"/>
      </w:pPr>
      <w:r>
        <w:t>Klingbeil, Yahweh Fighting, 57-99</w:t>
      </w:r>
      <w:r w:rsidR="00B0154A">
        <w:t>, 288-289</w:t>
      </w:r>
    </w:p>
    <w:p w14:paraId="2F9E64FE" w14:textId="380ED1D7" w:rsidR="00172101" w:rsidRPr="00172101" w:rsidRDefault="00172101" w:rsidP="00396464">
      <w:pPr>
        <w:spacing w:line="360" w:lineRule="auto"/>
        <w:outlineLvl w:val="0"/>
        <w:rPr>
          <w:rFonts w:cs="David"/>
          <w:rtl/>
        </w:rPr>
      </w:pPr>
      <w:r w:rsidRPr="003B1F37">
        <w:t>Wikander, Unburning Fame</w:t>
      </w:r>
      <w:r>
        <w:rPr>
          <w:rFonts w:cs="David"/>
        </w:rPr>
        <w:t>, 35-40</w:t>
      </w:r>
    </w:p>
    <w:p w14:paraId="5801E7D9" w14:textId="77777777" w:rsidR="00215BA8" w:rsidRDefault="00215BA8" w:rsidP="00396464">
      <w:pPr>
        <w:spacing w:line="360" w:lineRule="auto"/>
        <w:outlineLvl w:val="0"/>
        <w:rPr>
          <w:rFonts w:cs="David"/>
          <w:b/>
          <w:bCs/>
          <w:rtl/>
        </w:rPr>
      </w:pPr>
      <w:r>
        <w:rPr>
          <w:rFonts w:cs="David" w:hint="cs"/>
          <w:b/>
          <w:bCs/>
          <w:rtl/>
        </w:rPr>
        <w:t xml:space="preserve">כט 3 </w:t>
      </w:r>
      <w:r>
        <w:rPr>
          <w:rFonts w:cs="David"/>
          <w:b/>
          <w:bCs/>
          <w:rtl/>
        </w:rPr>
        <w:t>–</w:t>
      </w:r>
      <w:r>
        <w:rPr>
          <w:rFonts w:cs="David" w:hint="cs"/>
          <w:b/>
          <w:bCs/>
          <w:rtl/>
        </w:rPr>
        <w:t xml:space="preserve"> 4 </w:t>
      </w:r>
    </w:p>
    <w:p w14:paraId="5C2861D6" w14:textId="4BF3A4E0" w:rsidR="00215BA8" w:rsidRDefault="00215BA8" w:rsidP="00215BA8">
      <w:pPr>
        <w:spacing w:line="360" w:lineRule="auto"/>
        <w:rPr>
          <w:rFonts w:cs="David"/>
        </w:rPr>
      </w:pPr>
      <w:r w:rsidRPr="00215BA8">
        <w:rPr>
          <w:rFonts w:cs="David"/>
          <w:lang w:val="de-DE"/>
        </w:rPr>
        <w:t>Frieling, Welt Der Psalmen, 73-74</w:t>
      </w:r>
    </w:p>
    <w:p w14:paraId="5D0915FE" w14:textId="6EB14C55" w:rsidR="001134C1" w:rsidRPr="001134C1" w:rsidRDefault="001134C1" w:rsidP="00215BA8">
      <w:pPr>
        <w:spacing w:line="360" w:lineRule="auto"/>
        <w:rPr>
          <w:rFonts w:cs="David"/>
          <w:rtl/>
        </w:rPr>
      </w:pPr>
      <w:r>
        <w:rPr>
          <w:rFonts w:cs="David"/>
        </w:rPr>
        <w:t>Mowinckel, Psalm Studies I, 226-227</w:t>
      </w:r>
    </w:p>
    <w:p w14:paraId="143E236A" w14:textId="77777777" w:rsidR="00D8189C" w:rsidRDefault="00D8189C" w:rsidP="00396464">
      <w:pPr>
        <w:spacing w:line="360" w:lineRule="auto"/>
        <w:outlineLvl w:val="0"/>
        <w:rPr>
          <w:rFonts w:cs="David"/>
          <w:b/>
          <w:bCs/>
          <w:rtl/>
        </w:rPr>
      </w:pPr>
      <w:r>
        <w:rPr>
          <w:rFonts w:cs="David" w:hint="cs"/>
          <w:b/>
          <w:bCs/>
          <w:rtl/>
        </w:rPr>
        <w:t>כט 3</w:t>
      </w:r>
    </w:p>
    <w:p w14:paraId="2EE156BA" w14:textId="77777777" w:rsidR="00D8189C" w:rsidRDefault="00D8189C" w:rsidP="00D8189C">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57 </w:t>
      </w:r>
      <w:r w:rsidR="00B73F99">
        <w:rPr>
          <w:rFonts w:cs="David"/>
          <w:rtl/>
          <w:lang w:eastAsia="en-US"/>
        </w:rPr>
        <w:t>–</w:t>
      </w:r>
      <w:r>
        <w:rPr>
          <w:rFonts w:cs="David" w:hint="cs"/>
          <w:rtl/>
          <w:lang w:eastAsia="en-US"/>
        </w:rPr>
        <w:t xml:space="preserve"> </w:t>
      </w:r>
      <w:r w:rsidR="00B73F99">
        <w:rPr>
          <w:rFonts w:cs="David" w:hint="cs"/>
          <w:rtl/>
          <w:lang w:eastAsia="en-US"/>
        </w:rPr>
        <w:t xml:space="preserve">60 </w:t>
      </w:r>
    </w:p>
    <w:p w14:paraId="15C8E069" w14:textId="77777777" w:rsidR="002A211A" w:rsidRDefault="002A211A" w:rsidP="002A211A">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107 </w:t>
      </w:r>
      <w:r>
        <w:rPr>
          <w:rFonts w:cs="David"/>
          <w:rtl/>
        </w:rPr>
        <w:t>–</w:t>
      </w:r>
      <w:r>
        <w:rPr>
          <w:rFonts w:cs="David" w:hint="cs"/>
          <w:rtl/>
        </w:rPr>
        <w:t xml:space="preserve"> 108 </w:t>
      </w:r>
    </w:p>
    <w:p w14:paraId="5655D085" w14:textId="77777777" w:rsidR="000B507C" w:rsidRDefault="000B507C" w:rsidP="000B507C">
      <w:pPr>
        <w:spacing w:line="360" w:lineRule="auto"/>
        <w:rPr>
          <w:rFonts w:cs="David"/>
          <w:rtl/>
        </w:rPr>
      </w:pPr>
      <w:r w:rsidRPr="00761ECC">
        <w:rPr>
          <w:rFonts w:cs="David"/>
          <w:rtl/>
        </w:rPr>
        <w:t>רופא, מלאכים במקרא</w:t>
      </w:r>
      <w:r>
        <w:rPr>
          <w:rFonts w:cs="David" w:hint="cs"/>
          <w:rtl/>
        </w:rPr>
        <w:t xml:space="preserve">, 50 </w:t>
      </w:r>
      <w:r>
        <w:rPr>
          <w:rFonts w:cs="David"/>
          <w:rtl/>
        </w:rPr>
        <w:t>–</w:t>
      </w:r>
      <w:r>
        <w:rPr>
          <w:rFonts w:cs="David" w:hint="cs"/>
          <w:rtl/>
        </w:rPr>
        <w:t xml:space="preserve"> 51 </w:t>
      </w:r>
    </w:p>
    <w:p w14:paraId="352D56E2" w14:textId="77777777" w:rsidR="0086128F" w:rsidRDefault="0086128F" w:rsidP="002A211A">
      <w:pPr>
        <w:spacing w:line="360" w:lineRule="auto"/>
        <w:rPr>
          <w:rFonts w:cs="David"/>
          <w:rtl/>
        </w:rPr>
      </w:pPr>
      <w:r w:rsidRPr="00A23BD3">
        <w:rPr>
          <w:rFonts w:cs="David" w:hint="cs"/>
          <w:rtl/>
        </w:rPr>
        <w:t xml:space="preserve">שריר, </w:t>
      </w:r>
      <w:r>
        <w:rPr>
          <w:rFonts w:cs="David" w:hint="cs"/>
          <w:rtl/>
        </w:rPr>
        <w:t xml:space="preserve">פני שבת נקבלה, 262 </w:t>
      </w:r>
      <w:r>
        <w:rPr>
          <w:rFonts w:cs="David"/>
          <w:rtl/>
        </w:rPr>
        <w:t>–</w:t>
      </w:r>
      <w:r>
        <w:rPr>
          <w:rFonts w:cs="David" w:hint="cs"/>
          <w:rtl/>
        </w:rPr>
        <w:t xml:space="preserve"> 264 </w:t>
      </w:r>
    </w:p>
    <w:p w14:paraId="276AEA67" w14:textId="24F124FA" w:rsidR="00215BA8" w:rsidRDefault="00215BA8" w:rsidP="00215BA8">
      <w:pPr>
        <w:spacing w:line="360" w:lineRule="auto"/>
        <w:rPr>
          <w:rFonts w:cs="David"/>
          <w:lang w:val="de-DE"/>
        </w:rPr>
      </w:pPr>
      <w:r w:rsidRPr="00215BA8">
        <w:rPr>
          <w:rFonts w:cs="David"/>
          <w:lang w:val="de-DE"/>
        </w:rPr>
        <w:t>Hunter, Psalms, 29-30, 73</w:t>
      </w:r>
    </w:p>
    <w:p w14:paraId="522460C3" w14:textId="08651B5C" w:rsidR="004F4926" w:rsidRPr="004F4926" w:rsidRDefault="004F4926" w:rsidP="004F4926">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59-64</w:t>
      </w:r>
    </w:p>
    <w:p w14:paraId="4BAF4423" w14:textId="77777777" w:rsidR="002A211A" w:rsidRDefault="002A211A" w:rsidP="00396464">
      <w:pPr>
        <w:spacing w:line="360" w:lineRule="auto"/>
        <w:outlineLvl w:val="0"/>
        <w:rPr>
          <w:rFonts w:cs="David"/>
          <w:b/>
          <w:bCs/>
          <w:rtl/>
        </w:rPr>
      </w:pPr>
      <w:r>
        <w:rPr>
          <w:rFonts w:cs="David" w:hint="cs"/>
          <w:b/>
          <w:bCs/>
          <w:rtl/>
        </w:rPr>
        <w:t xml:space="preserve">כט 4 </w:t>
      </w:r>
      <w:r>
        <w:rPr>
          <w:rFonts w:cs="David"/>
          <w:b/>
          <w:bCs/>
          <w:rtl/>
        </w:rPr>
        <w:t>–</w:t>
      </w:r>
      <w:r>
        <w:rPr>
          <w:rFonts w:cs="David" w:hint="cs"/>
          <w:b/>
          <w:bCs/>
          <w:rtl/>
        </w:rPr>
        <w:t xml:space="preserve"> 6 </w:t>
      </w:r>
    </w:p>
    <w:p w14:paraId="1DD5E0F0" w14:textId="77777777" w:rsidR="002A211A" w:rsidRDefault="002A211A" w:rsidP="002A211A">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108 </w:t>
      </w:r>
      <w:r>
        <w:rPr>
          <w:rFonts w:cs="David"/>
          <w:rtl/>
        </w:rPr>
        <w:t>–</w:t>
      </w:r>
      <w:r>
        <w:rPr>
          <w:rFonts w:cs="David" w:hint="cs"/>
          <w:rtl/>
        </w:rPr>
        <w:t xml:space="preserve"> 109 </w:t>
      </w:r>
    </w:p>
    <w:p w14:paraId="31231215" w14:textId="77777777" w:rsidR="0086128F" w:rsidRPr="002A211A" w:rsidRDefault="0086128F" w:rsidP="002A211A">
      <w:pPr>
        <w:spacing w:line="360" w:lineRule="auto"/>
        <w:rPr>
          <w:rFonts w:cs="David"/>
          <w:rtl/>
        </w:rPr>
      </w:pPr>
      <w:r w:rsidRPr="00A23BD3">
        <w:rPr>
          <w:rFonts w:cs="David" w:hint="cs"/>
          <w:rtl/>
        </w:rPr>
        <w:t xml:space="preserve">שריר, </w:t>
      </w:r>
      <w:r>
        <w:rPr>
          <w:rFonts w:cs="David" w:hint="cs"/>
          <w:rtl/>
        </w:rPr>
        <w:t xml:space="preserve">פני שבת נקבלה, 264 </w:t>
      </w:r>
      <w:r>
        <w:rPr>
          <w:rFonts w:cs="David"/>
          <w:rtl/>
        </w:rPr>
        <w:t>–</w:t>
      </w:r>
      <w:r>
        <w:rPr>
          <w:rFonts w:cs="David" w:hint="cs"/>
          <w:rtl/>
        </w:rPr>
        <w:t xml:space="preserve"> 267 </w:t>
      </w:r>
    </w:p>
    <w:p w14:paraId="297980A1" w14:textId="77777777" w:rsidR="00B73F99" w:rsidRDefault="00B73F99" w:rsidP="00396464">
      <w:pPr>
        <w:spacing w:line="360" w:lineRule="auto"/>
        <w:outlineLvl w:val="0"/>
        <w:rPr>
          <w:rFonts w:cs="David"/>
          <w:b/>
          <w:bCs/>
          <w:rtl/>
        </w:rPr>
      </w:pPr>
      <w:r>
        <w:rPr>
          <w:rFonts w:cs="David" w:hint="cs"/>
          <w:b/>
          <w:bCs/>
          <w:rtl/>
        </w:rPr>
        <w:t xml:space="preserve">כט 4 </w:t>
      </w:r>
    </w:p>
    <w:p w14:paraId="35486187" w14:textId="77777777" w:rsidR="00B73F99" w:rsidRPr="00B73F99" w:rsidRDefault="00B73F99" w:rsidP="00B73F99">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60 </w:t>
      </w:r>
      <w:r>
        <w:rPr>
          <w:rFonts w:cs="David"/>
          <w:rtl/>
          <w:lang w:eastAsia="en-US"/>
        </w:rPr>
        <w:t>–</w:t>
      </w:r>
      <w:r>
        <w:rPr>
          <w:rFonts w:cs="David" w:hint="cs"/>
          <w:rtl/>
          <w:lang w:eastAsia="en-US"/>
        </w:rPr>
        <w:t xml:space="preserve"> 61 </w:t>
      </w:r>
    </w:p>
    <w:p w14:paraId="34D244FF" w14:textId="77777777" w:rsidR="00215BA8" w:rsidRDefault="00215BA8" w:rsidP="00396464">
      <w:pPr>
        <w:spacing w:line="360" w:lineRule="auto"/>
        <w:outlineLvl w:val="0"/>
        <w:rPr>
          <w:rFonts w:cs="David"/>
          <w:b/>
          <w:bCs/>
          <w:rtl/>
        </w:rPr>
      </w:pPr>
      <w:r>
        <w:rPr>
          <w:rFonts w:cs="David" w:hint="cs"/>
          <w:b/>
          <w:bCs/>
          <w:rtl/>
        </w:rPr>
        <w:t xml:space="preserve">כט 5 </w:t>
      </w:r>
      <w:r>
        <w:rPr>
          <w:rFonts w:cs="David"/>
          <w:b/>
          <w:bCs/>
          <w:rtl/>
        </w:rPr>
        <w:t>–</w:t>
      </w:r>
      <w:r>
        <w:rPr>
          <w:rFonts w:cs="David" w:hint="cs"/>
          <w:b/>
          <w:bCs/>
          <w:rtl/>
        </w:rPr>
        <w:t xml:space="preserve"> 9 </w:t>
      </w:r>
    </w:p>
    <w:p w14:paraId="01ADB306" w14:textId="77777777" w:rsidR="00215BA8" w:rsidRPr="00215BA8" w:rsidRDefault="00215BA8" w:rsidP="00215BA8">
      <w:pPr>
        <w:spacing w:line="360" w:lineRule="auto"/>
        <w:rPr>
          <w:rFonts w:cs="David"/>
          <w:rtl/>
          <w:lang w:val="de-DE"/>
        </w:rPr>
      </w:pPr>
      <w:r w:rsidRPr="00215BA8">
        <w:rPr>
          <w:rFonts w:cs="David"/>
          <w:lang w:val="de-DE"/>
        </w:rPr>
        <w:t>Frieling, Welt Der Psalmen, 74-75</w:t>
      </w:r>
    </w:p>
    <w:p w14:paraId="7FB98C1F" w14:textId="77777777" w:rsidR="00B73F99" w:rsidRDefault="00B73F99" w:rsidP="00396464">
      <w:pPr>
        <w:spacing w:line="360" w:lineRule="auto"/>
        <w:outlineLvl w:val="0"/>
        <w:rPr>
          <w:rFonts w:cs="David"/>
          <w:b/>
          <w:bCs/>
          <w:rtl/>
        </w:rPr>
      </w:pPr>
      <w:r>
        <w:rPr>
          <w:rFonts w:cs="David" w:hint="cs"/>
          <w:b/>
          <w:bCs/>
          <w:rtl/>
        </w:rPr>
        <w:t xml:space="preserve">כט 5 </w:t>
      </w:r>
      <w:r>
        <w:rPr>
          <w:rFonts w:cs="David"/>
          <w:b/>
          <w:bCs/>
          <w:rtl/>
        </w:rPr>
        <w:t>–</w:t>
      </w:r>
      <w:r>
        <w:rPr>
          <w:rFonts w:cs="David" w:hint="cs"/>
          <w:b/>
          <w:bCs/>
          <w:rtl/>
        </w:rPr>
        <w:t xml:space="preserve"> 6 </w:t>
      </w:r>
    </w:p>
    <w:p w14:paraId="0C418225" w14:textId="77777777" w:rsidR="00B73F99" w:rsidRPr="00B73F99" w:rsidRDefault="00B73F99" w:rsidP="00B73F99">
      <w:pPr>
        <w:spacing w:line="360" w:lineRule="auto"/>
        <w:jc w:val="both"/>
        <w:rPr>
          <w:rFonts w:cs="David"/>
          <w:rtl/>
          <w:lang w:eastAsia="en-US"/>
        </w:rPr>
      </w:pPr>
      <w:r w:rsidRPr="008C7D21">
        <w:rPr>
          <w:rFonts w:cs="David" w:hint="cs"/>
          <w:rtl/>
          <w:lang w:eastAsia="en-US"/>
        </w:rPr>
        <w:t xml:space="preserve">אבישור, עיונים, </w:t>
      </w:r>
      <w:r w:rsidR="001B0193">
        <w:rPr>
          <w:rFonts w:cs="David" w:hint="cs"/>
          <w:rtl/>
          <w:lang w:eastAsia="en-US"/>
        </w:rPr>
        <w:t xml:space="preserve">61 </w:t>
      </w:r>
      <w:r w:rsidR="001B0193">
        <w:rPr>
          <w:rFonts w:cs="David"/>
          <w:rtl/>
          <w:lang w:eastAsia="en-US"/>
        </w:rPr>
        <w:t>–</w:t>
      </w:r>
      <w:r w:rsidR="001B0193">
        <w:rPr>
          <w:rFonts w:cs="David" w:hint="cs"/>
          <w:rtl/>
          <w:lang w:eastAsia="en-US"/>
        </w:rPr>
        <w:t xml:space="preserve"> 64 </w:t>
      </w:r>
    </w:p>
    <w:p w14:paraId="482A79D1" w14:textId="77777777" w:rsidR="00215BA8" w:rsidRDefault="00215BA8" w:rsidP="00396464">
      <w:pPr>
        <w:spacing w:line="360" w:lineRule="auto"/>
        <w:outlineLvl w:val="0"/>
        <w:rPr>
          <w:rFonts w:cs="David"/>
          <w:b/>
          <w:bCs/>
          <w:rtl/>
        </w:rPr>
      </w:pPr>
      <w:r>
        <w:rPr>
          <w:rFonts w:cs="David" w:hint="cs"/>
          <w:b/>
          <w:bCs/>
          <w:rtl/>
        </w:rPr>
        <w:t>כט 6</w:t>
      </w:r>
    </w:p>
    <w:p w14:paraId="20901F7E" w14:textId="77777777" w:rsidR="00215BA8" w:rsidRPr="00215BA8" w:rsidRDefault="00215BA8" w:rsidP="00215BA8">
      <w:pPr>
        <w:spacing w:line="360" w:lineRule="auto"/>
        <w:jc w:val="both"/>
        <w:rPr>
          <w:rFonts w:cs="David"/>
          <w:rtl/>
        </w:rPr>
      </w:pPr>
      <w:r w:rsidRPr="00215BA8">
        <w:rPr>
          <w:rFonts w:cs="David"/>
        </w:rPr>
        <w:t>Hunter, Psalms, 30</w:t>
      </w:r>
    </w:p>
    <w:p w14:paraId="5414F313" w14:textId="77777777" w:rsidR="002A211A" w:rsidRDefault="002A211A" w:rsidP="00396464">
      <w:pPr>
        <w:spacing w:line="360" w:lineRule="auto"/>
        <w:outlineLvl w:val="0"/>
        <w:rPr>
          <w:rFonts w:cs="David"/>
          <w:b/>
          <w:bCs/>
          <w:rtl/>
        </w:rPr>
      </w:pPr>
      <w:r>
        <w:rPr>
          <w:rFonts w:cs="David" w:hint="cs"/>
          <w:b/>
          <w:bCs/>
          <w:rtl/>
        </w:rPr>
        <w:t xml:space="preserve">כט 7 </w:t>
      </w:r>
      <w:r>
        <w:rPr>
          <w:rFonts w:cs="David"/>
          <w:b/>
          <w:bCs/>
          <w:rtl/>
        </w:rPr>
        <w:t>–</w:t>
      </w:r>
      <w:r>
        <w:rPr>
          <w:rFonts w:cs="David" w:hint="cs"/>
          <w:b/>
          <w:bCs/>
          <w:rtl/>
        </w:rPr>
        <w:t xml:space="preserve"> 9 </w:t>
      </w:r>
    </w:p>
    <w:p w14:paraId="42BDF2A0" w14:textId="77777777" w:rsidR="002A211A" w:rsidRPr="002A211A" w:rsidRDefault="002A211A" w:rsidP="002A211A">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109 </w:t>
      </w:r>
      <w:r>
        <w:rPr>
          <w:rFonts w:cs="David"/>
          <w:rtl/>
        </w:rPr>
        <w:t>–</w:t>
      </w:r>
      <w:r>
        <w:rPr>
          <w:rFonts w:cs="David" w:hint="cs"/>
          <w:rtl/>
        </w:rPr>
        <w:t xml:space="preserve"> 110 </w:t>
      </w:r>
    </w:p>
    <w:p w14:paraId="0C11ABFC" w14:textId="77777777" w:rsidR="0086128F" w:rsidRDefault="0086128F" w:rsidP="00396464">
      <w:pPr>
        <w:spacing w:line="360" w:lineRule="auto"/>
        <w:outlineLvl w:val="0"/>
        <w:rPr>
          <w:rFonts w:cs="David"/>
          <w:b/>
          <w:bCs/>
          <w:rtl/>
        </w:rPr>
      </w:pPr>
      <w:r>
        <w:rPr>
          <w:rFonts w:cs="David" w:hint="cs"/>
          <w:b/>
          <w:bCs/>
          <w:rtl/>
        </w:rPr>
        <w:t xml:space="preserve">כט 7 </w:t>
      </w:r>
      <w:r>
        <w:rPr>
          <w:rFonts w:cs="David"/>
          <w:b/>
          <w:bCs/>
          <w:rtl/>
        </w:rPr>
        <w:t>–</w:t>
      </w:r>
      <w:r>
        <w:rPr>
          <w:rFonts w:cs="David" w:hint="cs"/>
          <w:b/>
          <w:bCs/>
          <w:rtl/>
        </w:rPr>
        <w:t xml:space="preserve"> 8 </w:t>
      </w:r>
    </w:p>
    <w:p w14:paraId="1CFF9D71" w14:textId="77777777" w:rsidR="0086128F" w:rsidRDefault="0086128F" w:rsidP="005831AE">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86128F">
        <w:rPr>
          <w:rFonts w:cs="David" w:hint="cs"/>
          <w:rtl/>
        </w:rPr>
        <w:t xml:space="preserve">268 </w:t>
      </w:r>
      <w:r w:rsidR="00FA4DBD">
        <w:rPr>
          <w:rFonts w:cs="David"/>
          <w:rtl/>
        </w:rPr>
        <w:t>–</w:t>
      </w:r>
      <w:r>
        <w:rPr>
          <w:rFonts w:cs="David" w:hint="cs"/>
          <w:b/>
          <w:bCs/>
          <w:rtl/>
        </w:rPr>
        <w:t xml:space="preserve"> </w:t>
      </w:r>
      <w:r w:rsidR="00FA4DBD" w:rsidRPr="00FA4DBD">
        <w:rPr>
          <w:rFonts w:cs="David" w:hint="cs"/>
          <w:rtl/>
        </w:rPr>
        <w:t xml:space="preserve">269 </w:t>
      </w:r>
    </w:p>
    <w:p w14:paraId="1547C90D" w14:textId="77777777" w:rsidR="001B0193" w:rsidRDefault="001B0193" w:rsidP="00396464">
      <w:pPr>
        <w:spacing w:line="360" w:lineRule="auto"/>
        <w:outlineLvl w:val="0"/>
        <w:rPr>
          <w:rFonts w:cs="David"/>
          <w:b/>
          <w:bCs/>
          <w:rtl/>
        </w:rPr>
      </w:pPr>
      <w:r>
        <w:rPr>
          <w:rFonts w:cs="David" w:hint="cs"/>
          <w:b/>
          <w:bCs/>
          <w:rtl/>
        </w:rPr>
        <w:t>כט 7</w:t>
      </w:r>
    </w:p>
    <w:p w14:paraId="7DF8B8C2" w14:textId="77777777" w:rsidR="001B0193" w:rsidRDefault="001B0193" w:rsidP="001B0193">
      <w:pPr>
        <w:spacing w:line="360" w:lineRule="auto"/>
        <w:jc w:val="both"/>
        <w:rPr>
          <w:rFonts w:cs="David"/>
          <w:rtl/>
          <w:lang w:eastAsia="en-US"/>
        </w:rPr>
      </w:pPr>
      <w:r w:rsidRPr="008C7D21">
        <w:rPr>
          <w:rFonts w:cs="David" w:hint="cs"/>
          <w:rtl/>
          <w:lang w:eastAsia="en-US"/>
        </w:rPr>
        <w:t xml:space="preserve">אבישור, עיונים, </w:t>
      </w:r>
      <w:r w:rsidR="00127DB3">
        <w:rPr>
          <w:rFonts w:cs="David" w:hint="cs"/>
          <w:rtl/>
          <w:lang w:eastAsia="en-US"/>
        </w:rPr>
        <w:t xml:space="preserve">65 </w:t>
      </w:r>
      <w:r w:rsidR="00127DB3">
        <w:rPr>
          <w:rFonts w:cs="David"/>
          <w:rtl/>
          <w:lang w:eastAsia="en-US"/>
        </w:rPr>
        <w:t>–</w:t>
      </w:r>
      <w:r w:rsidR="00127DB3">
        <w:rPr>
          <w:rFonts w:cs="David" w:hint="cs"/>
          <w:rtl/>
          <w:lang w:eastAsia="en-US"/>
        </w:rPr>
        <w:t xml:space="preserve"> 66 </w:t>
      </w:r>
    </w:p>
    <w:p w14:paraId="49D4DDCA" w14:textId="77777777" w:rsidR="00215BA8" w:rsidRPr="001B0193" w:rsidRDefault="00215BA8" w:rsidP="00215BA8">
      <w:pPr>
        <w:spacing w:line="360" w:lineRule="auto"/>
        <w:jc w:val="both"/>
        <w:rPr>
          <w:rFonts w:cs="David"/>
          <w:rtl/>
          <w:lang w:eastAsia="en-US"/>
        </w:rPr>
      </w:pPr>
      <w:r w:rsidRPr="00215BA8">
        <w:rPr>
          <w:rFonts w:cs="David"/>
          <w:lang w:eastAsia="en-US"/>
        </w:rPr>
        <w:t>Hunter, Psalms, 30</w:t>
      </w:r>
      <w:r>
        <w:rPr>
          <w:rFonts w:cs="David"/>
          <w:lang w:val="ru-RU" w:eastAsia="en-US"/>
        </w:rPr>
        <w:t>;</w:t>
      </w:r>
      <w:r w:rsidRPr="00215BA8">
        <w:rPr>
          <w:rFonts w:cs="David"/>
          <w:lang w:eastAsia="en-US"/>
        </w:rPr>
        <w:t xml:space="preserve"> 73</w:t>
      </w:r>
    </w:p>
    <w:p w14:paraId="064D7D35" w14:textId="77777777" w:rsidR="00127DB3" w:rsidRDefault="00127DB3" w:rsidP="00396464">
      <w:pPr>
        <w:spacing w:line="360" w:lineRule="auto"/>
        <w:outlineLvl w:val="0"/>
        <w:rPr>
          <w:rFonts w:cs="David"/>
          <w:b/>
          <w:bCs/>
          <w:rtl/>
        </w:rPr>
      </w:pPr>
      <w:r>
        <w:rPr>
          <w:rFonts w:cs="David" w:hint="cs"/>
          <w:b/>
          <w:bCs/>
          <w:rtl/>
        </w:rPr>
        <w:t xml:space="preserve">כט 8 </w:t>
      </w:r>
      <w:r>
        <w:rPr>
          <w:rFonts w:cs="David"/>
          <w:b/>
          <w:bCs/>
          <w:rtl/>
        </w:rPr>
        <w:t>–</w:t>
      </w:r>
      <w:r>
        <w:rPr>
          <w:rFonts w:cs="David" w:hint="cs"/>
          <w:b/>
          <w:bCs/>
          <w:rtl/>
        </w:rPr>
        <w:t xml:space="preserve"> 9 </w:t>
      </w:r>
    </w:p>
    <w:p w14:paraId="65C9002A" w14:textId="77777777" w:rsidR="00127DB3" w:rsidRDefault="00127DB3" w:rsidP="00127DB3">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66 </w:t>
      </w:r>
      <w:r>
        <w:rPr>
          <w:rFonts w:cs="David"/>
          <w:rtl/>
          <w:lang w:eastAsia="en-US"/>
        </w:rPr>
        <w:t>–</w:t>
      </w:r>
      <w:r>
        <w:rPr>
          <w:rFonts w:cs="David" w:hint="cs"/>
          <w:rtl/>
          <w:lang w:eastAsia="en-US"/>
        </w:rPr>
        <w:t xml:space="preserve"> 69 </w:t>
      </w:r>
    </w:p>
    <w:p w14:paraId="6B184803" w14:textId="77777777" w:rsidR="00215BA8" w:rsidRPr="00127DB3" w:rsidRDefault="00215BA8" w:rsidP="00215BA8">
      <w:pPr>
        <w:spacing w:line="360" w:lineRule="auto"/>
        <w:jc w:val="both"/>
        <w:rPr>
          <w:rFonts w:cs="David"/>
          <w:rtl/>
          <w:lang w:eastAsia="en-US"/>
        </w:rPr>
      </w:pPr>
      <w:r w:rsidRPr="00215BA8">
        <w:rPr>
          <w:rFonts w:cs="David"/>
          <w:lang w:eastAsia="en-US"/>
        </w:rPr>
        <w:t>Hunter, Psalms, 31-32</w:t>
      </w:r>
    </w:p>
    <w:p w14:paraId="1D8F857E" w14:textId="77777777" w:rsidR="00FA4DBD" w:rsidRDefault="00FA4DBD" w:rsidP="00396464">
      <w:pPr>
        <w:spacing w:line="360" w:lineRule="auto"/>
        <w:outlineLvl w:val="0"/>
        <w:rPr>
          <w:rFonts w:cs="David"/>
          <w:b/>
          <w:bCs/>
          <w:rtl/>
        </w:rPr>
      </w:pPr>
      <w:r>
        <w:rPr>
          <w:rFonts w:cs="David" w:hint="cs"/>
          <w:b/>
          <w:bCs/>
          <w:rtl/>
        </w:rPr>
        <w:t>כט 9</w:t>
      </w:r>
    </w:p>
    <w:p w14:paraId="2600E38E" w14:textId="77777777" w:rsidR="00FA4DBD" w:rsidRDefault="00FA4DBD" w:rsidP="005831AE">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FA4DBD">
        <w:rPr>
          <w:rFonts w:cs="David" w:hint="cs"/>
          <w:rtl/>
        </w:rPr>
        <w:t xml:space="preserve">270 </w:t>
      </w:r>
      <w:r w:rsidRPr="00FA4DBD">
        <w:rPr>
          <w:rFonts w:cs="David"/>
          <w:rtl/>
        </w:rPr>
        <w:t>–</w:t>
      </w:r>
      <w:r w:rsidRPr="00FA4DBD">
        <w:rPr>
          <w:rFonts w:cs="David" w:hint="cs"/>
          <w:rtl/>
        </w:rPr>
        <w:t xml:space="preserve"> 273</w:t>
      </w:r>
      <w:r>
        <w:rPr>
          <w:rFonts w:cs="David" w:hint="cs"/>
          <w:b/>
          <w:bCs/>
          <w:rtl/>
        </w:rPr>
        <w:t xml:space="preserve"> </w:t>
      </w:r>
    </w:p>
    <w:p w14:paraId="0B267B95" w14:textId="77777777" w:rsidR="00215BA8" w:rsidRDefault="00215BA8" w:rsidP="00396464">
      <w:pPr>
        <w:spacing w:line="360" w:lineRule="auto"/>
        <w:outlineLvl w:val="0"/>
        <w:rPr>
          <w:rFonts w:cs="David"/>
          <w:b/>
          <w:bCs/>
          <w:rtl/>
        </w:rPr>
      </w:pPr>
      <w:r>
        <w:rPr>
          <w:rFonts w:cs="David" w:hint="cs"/>
          <w:b/>
          <w:bCs/>
          <w:rtl/>
        </w:rPr>
        <w:t xml:space="preserve">כט 9 </w:t>
      </w:r>
      <w:r>
        <w:rPr>
          <w:rFonts w:cs="David"/>
          <w:b/>
          <w:bCs/>
          <w:rtl/>
        </w:rPr>
        <w:t>–</w:t>
      </w:r>
      <w:r>
        <w:rPr>
          <w:rFonts w:cs="David" w:hint="cs"/>
          <w:b/>
          <w:bCs/>
          <w:rtl/>
        </w:rPr>
        <w:t xml:space="preserve"> 11 </w:t>
      </w:r>
    </w:p>
    <w:p w14:paraId="5E5FB10F" w14:textId="77777777" w:rsidR="00215BA8" w:rsidRPr="00215BA8" w:rsidRDefault="00215BA8" w:rsidP="00215BA8">
      <w:pPr>
        <w:spacing w:line="360" w:lineRule="auto"/>
        <w:jc w:val="both"/>
        <w:rPr>
          <w:rFonts w:cs="David"/>
          <w:rtl/>
          <w:lang w:val="de-DE"/>
        </w:rPr>
      </w:pPr>
      <w:r w:rsidRPr="00215BA8">
        <w:rPr>
          <w:rFonts w:cs="David"/>
          <w:lang w:val="de-DE"/>
        </w:rPr>
        <w:t>Frieling, Welt Der Psalmen, 76-77</w:t>
      </w:r>
    </w:p>
    <w:p w14:paraId="1818738E" w14:textId="77777777" w:rsidR="00127DB3" w:rsidRDefault="002358C2" w:rsidP="00396464">
      <w:pPr>
        <w:spacing w:line="360" w:lineRule="auto"/>
        <w:outlineLvl w:val="0"/>
        <w:rPr>
          <w:rFonts w:cs="David"/>
          <w:b/>
          <w:bCs/>
          <w:rtl/>
        </w:rPr>
      </w:pPr>
      <w:r>
        <w:rPr>
          <w:rFonts w:cs="David" w:hint="cs"/>
          <w:b/>
          <w:bCs/>
          <w:rtl/>
        </w:rPr>
        <w:t xml:space="preserve">כט 10 </w:t>
      </w:r>
      <w:r>
        <w:rPr>
          <w:rFonts w:cs="David"/>
          <w:b/>
          <w:bCs/>
          <w:rtl/>
        </w:rPr>
        <w:t>–</w:t>
      </w:r>
      <w:r>
        <w:rPr>
          <w:rFonts w:cs="David" w:hint="cs"/>
          <w:b/>
          <w:bCs/>
          <w:rtl/>
        </w:rPr>
        <w:t xml:space="preserve"> 11 </w:t>
      </w:r>
    </w:p>
    <w:p w14:paraId="7D15BFA9" w14:textId="77777777" w:rsidR="002358C2" w:rsidRDefault="002358C2" w:rsidP="002358C2">
      <w:pPr>
        <w:spacing w:line="360" w:lineRule="auto"/>
        <w:jc w:val="both"/>
        <w:rPr>
          <w:rFonts w:cs="David"/>
          <w:rtl/>
          <w:lang w:eastAsia="en-US"/>
        </w:rPr>
      </w:pPr>
      <w:r w:rsidRPr="008C7D21">
        <w:rPr>
          <w:rFonts w:cs="David" w:hint="cs"/>
          <w:rtl/>
          <w:lang w:eastAsia="en-US"/>
        </w:rPr>
        <w:t xml:space="preserve">אבישור, עיונים, </w:t>
      </w:r>
      <w:r w:rsidR="007D75EB">
        <w:rPr>
          <w:rFonts w:cs="David" w:hint="cs"/>
          <w:rtl/>
          <w:lang w:eastAsia="en-US"/>
        </w:rPr>
        <w:t xml:space="preserve">69 </w:t>
      </w:r>
      <w:r w:rsidR="007D75EB">
        <w:rPr>
          <w:rFonts w:cs="David"/>
          <w:rtl/>
          <w:lang w:eastAsia="en-US"/>
        </w:rPr>
        <w:t>–</w:t>
      </w:r>
      <w:r w:rsidR="007D75EB">
        <w:rPr>
          <w:rFonts w:cs="David" w:hint="cs"/>
          <w:rtl/>
          <w:lang w:eastAsia="en-US"/>
        </w:rPr>
        <w:t xml:space="preserve"> 72 </w:t>
      </w:r>
    </w:p>
    <w:p w14:paraId="4666B59F" w14:textId="77777777" w:rsidR="002A211A" w:rsidRDefault="002A211A" w:rsidP="002A211A">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110 </w:t>
      </w:r>
      <w:r>
        <w:rPr>
          <w:rFonts w:cs="David"/>
          <w:rtl/>
        </w:rPr>
        <w:t>–</w:t>
      </w:r>
      <w:r>
        <w:rPr>
          <w:rFonts w:cs="David" w:hint="cs"/>
          <w:rtl/>
        </w:rPr>
        <w:t xml:space="preserve"> 111 </w:t>
      </w:r>
    </w:p>
    <w:p w14:paraId="6D527F15" w14:textId="77777777" w:rsidR="00FA4DBD" w:rsidRPr="002358C2" w:rsidRDefault="00FA4DBD" w:rsidP="002A211A">
      <w:pPr>
        <w:spacing w:line="360" w:lineRule="auto"/>
        <w:rPr>
          <w:rFonts w:cs="David"/>
          <w:rtl/>
        </w:rPr>
      </w:pPr>
      <w:r w:rsidRPr="00A23BD3">
        <w:rPr>
          <w:rFonts w:cs="David" w:hint="cs"/>
          <w:rtl/>
        </w:rPr>
        <w:t xml:space="preserve">שריר, </w:t>
      </w:r>
      <w:r>
        <w:rPr>
          <w:rFonts w:cs="David" w:hint="cs"/>
          <w:rtl/>
        </w:rPr>
        <w:t xml:space="preserve">פני שבת נקבלה, 277 </w:t>
      </w:r>
      <w:r>
        <w:rPr>
          <w:rFonts w:cs="David"/>
          <w:rtl/>
        </w:rPr>
        <w:t>–</w:t>
      </w:r>
      <w:r>
        <w:rPr>
          <w:rFonts w:cs="David" w:hint="cs"/>
          <w:rtl/>
        </w:rPr>
        <w:t xml:space="preserve"> 281 </w:t>
      </w:r>
    </w:p>
    <w:p w14:paraId="10E23F2B" w14:textId="77777777" w:rsidR="00C256B2" w:rsidRDefault="00C256B2" w:rsidP="00396464">
      <w:pPr>
        <w:spacing w:line="360" w:lineRule="auto"/>
        <w:outlineLvl w:val="0"/>
        <w:rPr>
          <w:rFonts w:cs="David"/>
          <w:b/>
          <w:bCs/>
          <w:rtl/>
        </w:rPr>
      </w:pPr>
      <w:r>
        <w:rPr>
          <w:rFonts w:cs="David" w:hint="cs"/>
          <w:b/>
          <w:bCs/>
          <w:rtl/>
        </w:rPr>
        <w:t>כט 11</w:t>
      </w:r>
    </w:p>
    <w:p w14:paraId="529E15E2" w14:textId="77777777" w:rsidR="00C256B2" w:rsidRDefault="00C256B2" w:rsidP="00B2082F">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w:t>
      </w:r>
      <w:r w:rsidR="00B2082F">
        <w:rPr>
          <w:rFonts w:cs="David" w:hint="cs"/>
          <w:rtl/>
          <w:lang w:eastAsia="en-US"/>
        </w:rPr>
        <w:t xml:space="preserve">א, 100 </w:t>
      </w:r>
      <w:r w:rsidR="00B2082F">
        <w:rPr>
          <w:rFonts w:cs="David"/>
          <w:rtl/>
          <w:lang w:eastAsia="en-US"/>
        </w:rPr>
        <w:t>–</w:t>
      </w:r>
      <w:r w:rsidR="00B2082F">
        <w:rPr>
          <w:rFonts w:cs="David" w:hint="cs"/>
          <w:rtl/>
          <w:lang w:eastAsia="en-US"/>
        </w:rPr>
        <w:t xml:space="preserve"> 102, ב, </w:t>
      </w:r>
      <w:r w:rsidR="00003FA1">
        <w:rPr>
          <w:rFonts w:cs="David" w:hint="cs"/>
          <w:rtl/>
          <w:lang w:eastAsia="en-US"/>
        </w:rPr>
        <w:t xml:space="preserve">417 </w:t>
      </w:r>
      <w:r w:rsidR="00003FA1">
        <w:rPr>
          <w:rFonts w:cs="David"/>
          <w:rtl/>
          <w:lang w:eastAsia="en-US"/>
        </w:rPr>
        <w:t>–</w:t>
      </w:r>
      <w:r w:rsidR="00003FA1">
        <w:rPr>
          <w:rFonts w:cs="David" w:hint="cs"/>
          <w:rtl/>
          <w:lang w:eastAsia="en-US"/>
        </w:rPr>
        <w:t xml:space="preserve"> 418</w:t>
      </w:r>
      <w:r w:rsidR="00B2082F">
        <w:rPr>
          <w:rFonts w:cs="David" w:hint="cs"/>
          <w:rtl/>
          <w:lang w:eastAsia="en-US"/>
        </w:rPr>
        <w:t>,</w:t>
      </w:r>
      <w:r w:rsidR="00003FA1">
        <w:rPr>
          <w:rFonts w:cs="David" w:hint="cs"/>
          <w:rtl/>
          <w:lang w:eastAsia="en-US"/>
        </w:rPr>
        <w:t xml:space="preserve"> </w:t>
      </w:r>
      <w:r w:rsidR="00B2082F">
        <w:rPr>
          <w:rFonts w:cs="David" w:hint="cs"/>
          <w:rtl/>
          <w:lang w:eastAsia="en-US"/>
        </w:rPr>
        <w:t xml:space="preserve">הע' 17 </w:t>
      </w:r>
      <w:r w:rsidR="00B2082F">
        <w:rPr>
          <w:rFonts w:cs="David"/>
          <w:rtl/>
          <w:lang w:eastAsia="en-US"/>
        </w:rPr>
        <w:t>–</w:t>
      </w:r>
      <w:r w:rsidR="00B2082F">
        <w:rPr>
          <w:rFonts w:cs="David" w:hint="cs"/>
          <w:rtl/>
          <w:lang w:eastAsia="en-US"/>
        </w:rPr>
        <w:t xml:space="preserve"> 26</w:t>
      </w:r>
    </w:p>
    <w:p w14:paraId="15BA60F6" w14:textId="77777777" w:rsidR="00215BA8" w:rsidRPr="00215BA8" w:rsidRDefault="00215BA8" w:rsidP="00215BA8">
      <w:pPr>
        <w:spacing w:line="360" w:lineRule="auto"/>
        <w:jc w:val="both"/>
        <w:rPr>
          <w:rFonts w:cs="David"/>
          <w:rtl/>
          <w:lang w:eastAsia="en-US"/>
        </w:rPr>
      </w:pPr>
      <w:r w:rsidRPr="00215BA8">
        <w:rPr>
          <w:rFonts w:cs="David"/>
          <w:lang w:eastAsia="en-US"/>
        </w:rPr>
        <w:t>Hunter, Psalms, 32</w:t>
      </w:r>
    </w:p>
    <w:p w14:paraId="2A267963" w14:textId="77777777" w:rsidR="00B83F15" w:rsidRDefault="00B83F15" w:rsidP="00396464">
      <w:pPr>
        <w:spacing w:line="360" w:lineRule="auto"/>
        <w:outlineLvl w:val="0"/>
        <w:rPr>
          <w:rFonts w:cs="David"/>
          <w:b/>
          <w:bCs/>
          <w:rtl/>
        </w:rPr>
      </w:pPr>
      <w:bookmarkStart w:id="30" w:name="ל"/>
      <w:r>
        <w:rPr>
          <w:rFonts w:cs="David" w:hint="cs"/>
          <w:b/>
          <w:bCs/>
          <w:rtl/>
        </w:rPr>
        <w:t>ל</w:t>
      </w:r>
    </w:p>
    <w:bookmarkEnd w:id="30"/>
    <w:p w14:paraId="210B9166" w14:textId="77777777" w:rsidR="00B83F15" w:rsidRDefault="00B83F15" w:rsidP="00B83F15">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30</w:t>
      </w:r>
    </w:p>
    <w:p w14:paraId="53D5C601" w14:textId="77777777" w:rsidR="004D7980" w:rsidRPr="004D7980" w:rsidRDefault="004D7980" w:rsidP="004D7980">
      <w:pPr>
        <w:spacing w:line="360" w:lineRule="auto"/>
        <w:jc w:val="both"/>
        <w:rPr>
          <w:rFonts w:cs="David"/>
          <w:b/>
          <w:bCs/>
          <w:rtl/>
        </w:rPr>
      </w:pPr>
      <w:r>
        <w:rPr>
          <w:rFonts w:cs="David" w:hint="cs"/>
          <w:rtl/>
          <w:lang w:eastAsia="en-US"/>
        </w:rPr>
        <w:t>בזק, שיר של יום,</w:t>
      </w:r>
      <w:r>
        <w:rPr>
          <w:rFonts w:cs="David" w:hint="cs"/>
          <w:b/>
          <w:bCs/>
          <w:rtl/>
        </w:rPr>
        <w:t xml:space="preserve"> </w:t>
      </w:r>
      <w:r w:rsidRPr="004D7980">
        <w:rPr>
          <w:rFonts w:cs="David" w:hint="cs"/>
          <w:rtl/>
        </w:rPr>
        <w:t xml:space="preserve">165 </w:t>
      </w:r>
      <w:r w:rsidR="00FA4E66">
        <w:rPr>
          <w:rFonts w:cs="David"/>
          <w:rtl/>
        </w:rPr>
        <w:t>–</w:t>
      </w:r>
      <w:r>
        <w:rPr>
          <w:rFonts w:cs="David" w:hint="cs"/>
          <w:b/>
          <w:bCs/>
          <w:rtl/>
        </w:rPr>
        <w:t xml:space="preserve"> </w:t>
      </w:r>
      <w:r w:rsidR="00FA4E66" w:rsidRPr="00FA4E66">
        <w:rPr>
          <w:rFonts w:cs="David" w:hint="cs"/>
          <w:rtl/>
        </w:rPr>
        <w:t>167</w:t>
      </w:r>
      <w:r w:rsidR="00CB0132">
        <w:rPr>
          <w:rFonts w:cs="David" w:hint="cs"/>
          <w:rtl/>
        </w:rPr>
        <w:t xml:space="preserve">; 173 </w:t>
      </w:r>
      <w:r w:rsidR="00CB0132">
        <w:rPr>
          <w:rFonts w:cs="David"/>
          <w:rtl/>
        </w:rPr>
        <w:t>–</w:t>
      </w:r>
      <w:r w:rsidR="00CB0132">
        <w:rPr>
          <w:rFonts w:cs="David" w:hint="cs"/>
          <w:rtl/>
        </w:rPr>
        <w:t xml:space="preserve"> 177 </w:t>
      </w:r>
      <w:r w:rsidR="00FA4E66" w:rsidRPr="00FA4E66">
        <w:rPr>
          <w:rFonts w:cs="David" w:hint="cs"/>
          <w:rtl/>
        </w:rPr>
        <w:t xml:space="preserve"> </w:t>
      </w:r>
    </w:p>
    <w:p w14:paraId="4B19E6EF" w14:textId="77777777" w:rsidR="00B3565A" w:rsidRDefault="00B3565A" w:rsidP="005503A5">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72 </w:t>
      </w:r>
      <w:r>
        <w:rPr>
          <w:rFonts w:cs="David"/>
          <w:rtl/>
          <w:lang w:eastAsia="en-US"/>
        </w:rPr>
        <w:t>–</w:t>
      </w:r>
      <w:r>
        <w:rPr>
          <w:rFonts w:cs="David" w:hint="cs"/>
          <w:rtl/>
          <w:lang w:eastAsia="en-US"/>
        </w:rPr>
        <w:t xml:space="preserve"> 73 </w:t>
      </w:r>
    </w:p>
    <w:p w14:paraId="3BBD3F1C" w14:textId="77777777" w:rsidR="005503A5" w:rsidRDefault="005503A5" w:rsidP="005503A5">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עא </w:t>
      </w:r>
      <w:r>
        <w:rPr>
          <w:rFonts w:cs="David"/>
          <w:rtl/>
        </w:rPr>
        <w:t>–</w:t>
      </w:r>
      <w:r>
        <w:rPr>
          <w:rFonts w:cs="David" w:hint="cs"/>
          <w:rtl/>
        </w:rPr>
        <w:t xml:space="preserve"> עד </w:t>
      </w:r>
    </w:p>
    <w:p w14:paraId="662AD84E" w14:textId="77777777" w:rsidR="00C03DB9" w:rsidRPr="00C03DB9" w:rsidRDefault="00C03DB9" w:rsidP="00C03DB9">
      <w:pPr>
        <w:spacing w:line="360" w:lineRule="auto"/>
        <w:rPr>
          <w:rFonts w:cs="David"/>
          <w:b/>
          <w:bCs/>
          <w:rtl/>
        </w:rPr>
      </w:pPr>
      <w:r>
        <w:rPr>
          <w:rFonts w:cs="David" w:hint="cs"/>
          <w:rtl/>
          <w:lang w:eastAsia="en-US"/>
        </w:rPr>
        <w:t>סמט, עיונים,</w:t>
      </w:r>
      <w:r>
        <w:rPr>
          <w:rFonts w:cs="David" w:hint="cs"/>
          <w:b/>
          <w:bCs/>
          <w:rtl/>
        </w:rPr>
        <w:t xml:space="preserve"> </w:t>
      </w:r>
      <w:r w:rsidRPr="00AF257E">
        <w:rPr>
          <w:rFonts w:cs="David" w:hint="cs"/>
          <w:rtl/>
        </w:rPr>
        <w:t xml:space="preserve">82 </w:t>
      </w:r>
      <w:r w:rsidR="00AF257E" w:rsidRPr="00AF257E">
        <w:rPr>
          <w:rFonts w:cs="David"/>
          <w:rtl/>
        </w:rPr>
        <w:t>–</w:t>
      </w:r>
      <w:r w:rsidRPr="00AF257E">
        <w:rPr>
          <w:rFonts w:cs="David" w:hint="cs"/>
          <w:rtl/>
        </w:rPr>
        <w:t xml:space="preserve"> </w:t>
      </w:r>
      <w:r w:rsidR="00AF257E" w:rsidRPr="00AF257E">
        <w:rPr>
          <w:rFonts w:cs="David" w:hint="cs"/>
          <w:rtl/>
        </w:rPr>
        <w:t>92</w:t>
      </w:r>
      <w:r w:rsidR="003A40DB">
        <w:rPr>
          <w:rFonts w:cs="David" w:hint="cs"/>
          <w:rtl/>
        </w:rPr>
        <w:t xml:space="preserve">; 105 </w:t>
      </w:r>
      <w:r w:rsidR="003A40DB">
        <w:rPr>
          <w:rFonts w:cs="David"/>
          <w:rtl/>
        </w:rPr>
        <w:t>–</w:t>
      </w:r>
      <w:r w:rsidR="003A40DB">
        <w:rPr>
          <w:rFonts w:cs="David" w:hint="cs"/>
          <w:rtl/>
        </w:rPr>
        <w:t xml:space="preserve"> 112 </w:t>
      </w:r>
      <w:r w:rsidR="00AF257E">
        <w:rPr>
          <w:rFonts w:cs="David" w:hint="cs"/>
          <w:b/>
          <w:bCs/>
          <w:rtl/>
        </w:rPr>
        <w:t xml:space="preserve"> </w:t>
      </w:r>
    </w:p>
    <w:p w14:paraId="14B91EF3" w14:textId="77777777" w:rsidR="0062412F" w:rsidRDefault="0062412F" w:rsidP="005503A5">
      <w:pPr>
        <w:spacing w:line="360" w:lineRule="auto"/>
        <w:jc w:val="both"/>
        <w:rPr>
          <w:rFonts w:cs="David"/>
          <w:rtl/>
        </w:rPr>
      </w:pPr>
      <w:r>
        <w:rPr>
          <w:rFonts w:cs="David" w:hint="cs"/>
          <w:rtl/>
        </w:rPr>
        <w:t xml:space="preserve">קאפח, הפירוש לתהלים, 88 </w:t>
      </w:r>
      <w:r>
        <w:rPr>
          <w:rFonts w:cs="David"/>
          <w:rtl/>
        </w:rPr>
        <w:t>–</w:t>
      </w:r>
      <w:r>
        <w:rPr>
          <w:rFonts w:cs="David" w:hint="cs"/>
          <w:rtl/>
        </w:rPr>
        <w:t xml:space="preserve"> 89 </w:t>
      </w:r>
    </w:p>
    <w:p w14:paraId="1CE5185C" w14:textId="77777777" w:rsidR="00FB4CE1" w:rsidRPr="00FB4CE1" w:rsidRDefault="00FB4CE1" w:rsidP="00FB4CE1">
      <w:pPr>
        <w:spacing w:line="360" w:lineRule="auto"/>
        <w:rPr>
          <w:b/>
          <w:bCs/>
        </w:rPr>
      </w:pPr>
      <w:r w:rsidRPr="00FB4CE1">
        <w:t xml:space="preserve">Alter, Biblical Poetry, </w:t>
      </w:r>
      <w:r>
        <w:t>133-135</w:t>
      </w:r>
    </w:p>
    <w:p w14:paraId="1BE45139" w14:textId="77777777" w:rsidR="00E329A7" w:rsidRDefault="00E329A7" w:rsidP="00396464">
      <w:pPr>
        <w:spacing w:line="360" w:lineRule="auto"/>
        <w:outlineLvl w:val="0"/>
      </w:pPr>
      <w:r>
        <w:t>Croft, Identity, 139-140</w:t>
      </w:r>
    </w:p>
    <w:p w14:paraId="210CBC58" w14:textId="039488CD" w:rsidR="00BC4731" w:rsidRDefault="00BC4731" w:rsidP="00BC4731">
      <w:pPr>
        <w:spacing w:line="360" w:lineRule="auto"/>
        <w:outlineLvl w:val="0"/>
        <w:rPr>
          <w:rFonts w:cs="David"/>
        </w:rPr>
      </w:pPr>
      <w:r>
        <w:t>Fokkelman, Major Poems II</w:t>
      </w:r>
      <w:r w:rsidRPr="004A6421">
        <w:rPr>
          <w:rFonts w:cs="David"/>
        </w:rPr>
        <w:t xml:space="preserve">, </w:t>
      </w:r>
      <w:r>
        <w:rPr>
          <w:rFonts w:cs="David"/>
        </w:rPr>
        <w:t>122-124</w:t>
      </w:r>
      <w:r w:rsidR="0038233E">
        <w:rPr>
          <w:rFonts w:cs="David"/>
        </w:rPr>
        <w:t>, 408</w:t>
      </w:r>
    </w:p>
    <w:p w14:paraId="7450D2E6" w14:textId="39E54F3A" w:rsidR="0033103D" w:rsidRDefault="0033103D" w:rsidP="0033103D">
      <w:pPr>
        <w:spacing w:line="360" w:lineRule="auto"/>
        <w:outlineLvl w:val="0"/>
      </w:pPr>
      <w:r>
        <w:rPr>
          <w:lang w:val="de-DE"/>
        </w:rPr>
        <w:t>Gelander, The Religious Experience, 98-101</w:t>
      </w:r>
      <w:r w:rsidR="00A8579F">
        <w:rPr>
          <w:lang w:val="de-DE"/>
        </w:rPr>
        <w:t>, 193-194</w:t>
      </w:r>
    </w:p>
    <w:p w14:paraId="2D1D282E" w14:textId="362B435A" w:rsidR="00D110F1" w:rsidRPr="00D110F1" w:rsidRDefault="00D110F1" w:rsidP="00D110F1">
      <w:pPr>
        <w:spacing w:line="360" w:lineRule="auto"/>
        <w:rPr>
          <w:rFonts w:cs="David"/>
          <w:b/>
          <w:bCs/>
        </w:rPr>
      </w:pPr>
      <w:r w:rsidRPr="00AE0059">
        <w:rPr>
          <w:rFonts w:asciiTheme="majorBidi" w:hAnsiTheme="majorBidi" w:cstheme="majorBidi"/>
        </w:rPr>
        <w:t>Janowski, Arguing with God</w:t>
      </w:r>
      <w:r>
        <w:rPr>
          <w:rFonts w:asciiTheme="majorBidi" w:hAnsiTheme="majorBidi" w:cstheme="majorBidi"/>
        </w:rPr>
        <w:t>, 251-266</w:t>
      </w:r>
    </w:p>
    <w:p w14:paraId="45F7D0F1" w14:textId="65A77431" w:rsidR="00F03565" w:rsidRDefault="00F03565" w:rsidP="00F03565">
      <w:pPr>
        <w:spacing w:line="360" w:lineRule="auto"/>
        <w:rPr>
          <w:rFonts w:asciiTheme="majorBidi" w:hAnsiTheme="majorBidi" w:cstheme="majorBidi"/>
        </w:rPr>
      </w:pPr>
      <w:r w:rsidRPr="00DE7B9F">
        <w:rPr>
          <w:rFonts w:asciiTheme="majorBidi" w:hAnsiTheme="majorBidi" w:cstheme="majorBidi"/>
        </w:rPr>
        <w:t>Mandolfo, God in the Dock</w:t>
      </w:r>
      <w:r>
        <w:rPr>
          <w:rFonts w:asciiTheme="majorBidi" w:hAnsiTheme="majorBidi" w:cstheme="majorBidi"/>
        </w:rPr>
        <w:t>, 92-99</w:t>
      </w:r>
    </w:p>
    <w:p w14:paraId="642157BC" w14:textId="6A222146" w:rsidR="00744C51" w:rsidRPr="00744C51" w:rsidRDefault="00744C51" w:rsidP="00F03565">
      <w:pPr>
        <w:spacing w:line="360" w:lineRule="auto"/>
        <w:rPr>
          <w:rFonts w:cs="David"/>
        </w:rPr>
      </w:pPr>
      <w:r>
        <w:rPr>
          <w:rFonts w:cs="David"/>
        </w:rPr>
        <w:t>Mowinckel, Psalm Studies I, 135, 166-168, II, 861-862</w:t>
      </w:r>
    </w:p>
    <w:p w14:paraId="00A23E22" w14:textId="77777777" w:rsidR="00BC4731" w:rsidRPr="00BC4731" w:rsidRDefault="00BC4731" w:rsidP="00BC4731">
      <w:pPr>
        <w:spacing w:line="360" w:lineRule="auto"/>
        <w:jc w:val="both"/>
        <w:rPr>
          <w:rFonts w:cs="David"/>
          <w:rtl/>
        </w:rPr>
      </w:pPr>
      <w:r w:rsidRPr="00215BA8">
        <w:rPr>
          <w:rFonts w:cs="David"/>
        </w:rPr>
        <w:t>Sarna, Book of Psalms, 138-150</w:t>
      </w:r>
    </w:p>
    <w:p w14:paraId="6B3660BC" w14:textId="77777777" w:rsidR="007313BB" w:rsidRDefault="007313BB" w:rsidP="00396464">
      <w:pPr>
        <w:spacing w:line="360" w:lineRule="auto"/>
        <w:outlineLvl w:val="0"/>
        <w:rPr>
          <w:rFonts w:cs="David"/>
          <w:b/>
          <w:bCs/>
          <w:rtl/>
        </w:rPr>
      </w:pPr>
      <w:r>
        <w:rPr>
          <w:rFonts w:cs="David" w:hint="cs"/>
          <w:b/>
          <w:bCs/>
          <w:rtl/>
        </w:rPr>
        <w:t>ל 1</w:t>
      </w:r>
    </w:p>
    <w:p w14:paraId="202A09F4" w14:textId="77777777" w:rsidR="007313BB" w:rsidRDefault="007313BB" w:rsidP="00396464">
      <w:pPr>
        <w:spacing w:line="360" w:lineRule="auto"/>
        <w:outlineLvl w:val="0"/>
        <w:rPr>
          <w:rFonts w:cs="David"/>
          <w:b/>
          <w:bCs/>
          <w:rtl/>
        </w:rPr>
      </w:pPr>
      <w:r>
        <w:rPr>
          <w:shd w:val="clear" w:color="auto" w:fill="FFFFFF"/>
        </w:rPr>
        <w:t>Gelander, Religious Experience, 11-12</w:t>
      </w:r>
    </w:p>
    <w:p w14:paraId="07CCAC30" w14:textId="77777777" w:rsidR="00821870" w:rsidRDefault="00821870" w:rsidP="00396464">
      <w:pPr>
        <w:spacing w:line="360" w:lineRule="auto"/>
        <w:outlineLvl w:val="0"/>
        <w:rPr>
          <w:rFonts w:cs="David"/>
          <w:b/>
          <w:bCs/>
          <w:rtl/>
        </w:rPr>
      </w:pPr>
      <w:r>
        <w:rPr>
          <w:rFonts w:cs="David" w:hint="cs"/>
          <w:b/>
          <w:bCs/>
          <w:rtl/>
        </w:rPr>
        <w:t xml:space="preserve">ל 2 </w:t>
      </w:r>
      <w:r>
        <w:rPr>
          <w:rFonts w:cs="David"/>
          <w:b/>
          <w:bCs/>
          <w:rtl/>
        </w:rPr>
        <w:t>–</w:t>
      </w:r>
      <w:r>
        <w:rPr>
          <w:rFonts w:cs="David" w:hint="cs"/>
          <w:b/>
          <w:bCs/>
          <w:rtl/>
        </w:rPr>
        <w:t xml:space="preserve"> 6 </w:t>
      </w:r>
    </w:p>
    <w:p w14:paraId="51F6590C" w14:textId="77777777" w:rsidR="00821870" w:rsidRDefault="00821870" w:rsidP="00821870">
      <w:pPr>
        <w:spacing w:line="360" w:lineRule="auto"/>
        <w:rPr>
          <w:rFonts w:cs="David"/>
          <w:b/>
          <w:bCs/>
          <w:rtl/>
        </w:rPr>
      </w:pPr>
      <w:r>
        <w:rPr>
          <w:rFonts w:cs="David" w:hint="cs"/>
          <w:rtl/>
          <w:lang w:eastAsia="en-US"/>
        </w:rPr>
        <w:t>סמט, עיונים,</w:t>
      </w:r>
      <w:r>
        <w:rPr>
          <w:rFonts w:cs="David" w:hint="cs"/>
          <w:b/>
          <w:bCs/>
          <w:rtl/>
        </w:rPr>
        <w:t xml:space="preserve"> </w:t>
      </w:r>
      <w:r w:rsidRPr="00821870">
        <w:rPr>
          <w:rFonts w:cs="David" w:hint="cs"/>
          <w:rtl/>
        </w:rPr>
        <w:t xml:space="preserve">93 </w:t>
      </w:r>
      <w:r w:rsidRPr="00821870">
        <w:rPr>
          <w:rFonts w:cs="David"/>
          <w:rtl/>
        </w:rPr>
        <w:t>–</w:t>
      </w:r>
      <w:r w:rsidRPr="00821870">
        <w:rPr>
          <w:rFonts w:cs="David" w:hint="cs"/>
          <w:rtl/>
        </w:rPr>
        <w:t xml:space="preserve"> 94</w:t>
      </w:r>
      <w:r>
        <w:rPr>
          <w:rFonts w:cs="David" w:hint="cs"/>
          <w:b/>
          <w:bCs/>
          <w:rtl/>
        </w:rPr>
        <w:t xml:space="preserve"> </w:t>
      </w:r>
    </w:p>
    <w:p w14:paraId="72C2F042" w14:textId="77777777" w:rsidR="00804354" w:rsidRDefault="00804354" w:rsidP="00396464">
      <w:pPr>
        <w:spacing w:line="360" w:lineRule="auto"/>
        <w:outlineLvl w:val="0"/>
        <w:rPr>
          <w:rFonts w:cs="David"/>
          <w:b/>
          <w:bCs/>
          <w:rtl/>
        </w:rPr>
      </w:pPr>
      <w:r>
        <w:rPr>
          <w:rFonts w:cs="David" w:hint="cs"/>
          <w:b/>
          <w:bCs/>
          <w:rtl/>
        </w:rPr>
        <w:t xml:space="preserve">ל 2 </w:t>
      </w:r>
      <w:r>
        <w:rPr>
          <w:rFonts w:cs="David"/>
          <w:b/>
          <w:bCs/>
          <w:rtl/>
        </w:rPr>
        <w:t>–</w:t>
      </w:r>
      <w:r>
        <w:rPr>
          <w:rFonts w:cs="David" w:hint="cs"/>
          <w:b/>
          <w:bCs/>
          <w:rtl/>
        </w:rPr>
        <w:t xml:space="preserve"> 5 </w:t>
      </w:r>
    </w:p>
    <w:p w14:paraId="3B87F815" w14:textId="77777777" w:rsidR="00804354" w:rsidRPr="00804354" w:rsidRDefault="00804354" w:rsidP="00804354">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128 </w:t>
      </w:r>
      <w:r>
        <w:rPr>
          <w:rFonts w:cs="David"/>
          <w:rtl/>
          <w:lang w:eastAsia="en-US"/>
        </w:rPr>
        <w:t>–</w:t>
      </w:r>
      <w:r>
        <w:rPr>
          <w:rFonts w:cs="David" w:hint="cs"/>
          <w:rtl/>
          <w:lang w:eastAsia="en-US"/>
        </w:rPr>
        <w:t xml:space="preserve"> 129 </w:t>
      </w:r>
    </w:p>
    <w:p w14:paraId="6A450AE1" w14:textId="77777777" w:rsidR="00F04E13" w:rsidRDefault="00F04E13" w:rsidP="00396464">
      <w:pPr>
        <w:spacing w:line="360" w:lineRule="auto"/>
        <w:outlineLvl w:val="0"/>
        <w:rPr>
          <w:rFonts w:cs="David"/>
          <w:b/>
          <w:bCs/>
          <w:rtl/>
        </w:rPr>
      </w:pPr>
      <w:r>
        <w:rPr>
          <w:rFonts w:cs="David" w:hint="cs"/>
          <w:b/>
          <w:bCs/>
          <w:rtl/>
        </w:rPr>
        <w:t xml:space="preserve">ל 2 </w:t>
      </w:r>
      <w:r>
        <w:rPr>
          <w:rFonts w:cs="David"/>
          <w:b/>
          <w:bCs/>
          <w:rtl/>
        </w:rPr>
        <w:t>–</w:t>
      </w:r>
      <w:r>
        <w:rPr>
          <w:rFonts w:cs="David" w:hint="cs"/>
          <w:b/>
          <w:bCs/>
          <w:rtl/>
        </w:rPr>
        <w:t xml:space="preserve"> 4 </w:t>
      </w:r>
    </w:p>
    <w:p w14:paraId="75BF3DFD" w14:textId="77777777" w:rsidR="00F04E13" w:rsidRDefault="00F04E13" w:rsidP="00F04E13">
      <w:pPr>
        <w:spacing w:line="360" w:lineRule="auto"/>
        <w:jc w:val="both"/>
        <w:rPr>
          <w:rFonts w:cs="David"/>
          <w:rtl/>
        </w:rPr>
      </w:pPr>
      <w:r>
        <w:rPr>
          <w:rFonts w:cs="David" w:hint="cs"/>
          <w:rtl/>
          <w:lang w:eastAsia="en-US"/>
        </w:rPr>
        <w:t>בזק, שיר של יום,</w:t>
      </w:r>
      <w:r>
        <w:rPr>
          <w:rFonts w:cs="David" w:hint="cs"/>
          <w:b/>
          <w:bCs/>
          <w:rtl/>
        </w:rPr>
        <w:t xml:space="preserve"> </w:t>
      </w:r>
      <w:r w:rsidR="00810E65">
        <w:rPr>
          <w:rFonts w:cs="David" w:hint="cs"/>
          <w:rtl/>
        </w:rPr>
        <w:t xml:space="preserve">168 </w:t>
      </w:r>
      <w:r w:rsidR="00810E65">
        <w:rPr>
          <w:rFonts w:cs="David"/>
          <w:rtl/>
        </w:rPr>
        <w:t>–</w:t>
      </w:r>
      <w:r w:rsidR="00810E65">
        <w:rPr>
          <w:rFonts w:cs="David" w:hint="cs"/>
          <w:rtl/>
        </w:rPr>
        <w:t xml:space="preserve"> 169 </w:t>
      </w:r>
    </w:p>
    <w:p w14:paraId="44BA1476" w14:textId="77777777" w:rsidR="00215BA8" w:rsidRPr="00F04E13" w:rsidRDefault="00215BA8" w:rsidP="00215BA8">
      <w:pPr>
        <w:spacing w:line="360" w:lineRule="auto"/>
        <w:jc w:val="both"/>
        <w:rPr>
          <w:rFonts w:cs="David"/>
          <w:rtl/>
        </w:rPr>
      </w:pPr>
      <w:r w:rsidRPr="00215BA8">
        <w:rPr>
          <w:rFonts w:cs="David"/>
        </w:rPr>
        <w:t>Sarna, Book of Psalms, 140-143</w:t>
      </w:r>
    </w:p>
    <w:p w14:paraId="31AFCEF5" w14:textId="77777777" w:rsidR="004E4E3A" w:rsidRDefault="004E4E3A" w:rsidP="00396464">
      <w:pPr>
        <w:spacing w:line="360" w:lineRule="auto"/>
        <w:outlineLvl w:val="0"/>
        <w:rPr>
          <w:rFonts w:cs="David"/>
          <w:b/>
          <w:bCs/>
          <w:rtl/>
        </w:rPr>
      </w:pPr>
      <w:r>
        <w:rPr>
          <w:rFonts w:cs="David" w:hint="cs"/>
          <w:b/>
          <w:bCs/>
          <w:rtl/>
        </w:rPr>
        <w:t>ל 2</w:t>
      </w:r>
    </w:p>
    <w:p w14:paraId="40A3498C" w14:textId="77777777" w:rsidR="004E4E3A" w:rsidRDefault="004E4E3A" w:rsidP="003A40DB">
      <w:pPr>
        <w:spacing w:line="360" w:lineRule="auto"/>
        <w:rPr>
          <w:rFonts w:cs="David"/>
          <w:b/>
          <w:bCs/>
          <w:rtl/>
        </w:rPr>
      </w:pPr>
      <w:r>
        <w:rPr>
          <w:rFonts w:cs="David" w:hint="cs"/>
          <w:rtl/>
          <w:lang w:eastAsia="en-US"/>
        </w:rPr>
        <w:t>סמט, עיונים,</w:t>
      </w:r>
      <w:r>
        <w:rPr>
          <w:rFonts w:cs="David" w:hint="cs"/>
          <w:b/>
          <w:bCs/>
          <w:rtl/>
        </w:rPr>
        <w:t xml:space="preserve"> </w:t>
      </w:r>
      <w:r w:rsidRPr="004E4E3A">
        <w:rPr>
          <w:rFonts w:cs="David" w:hint="cs"/>
          <w:rtl/>
        </w:rPr>
        <w:t xml:space="preserve">103 </w:t>
      </w:r>
      <w:r w:rsidRPr="004E4E3A">
        <w:rPr>
          <w:rFonts w:cs="David"/>
          <w:rtl/>
        </w:rPr>
        <w:t>–</w:t>
      </w:r>
      <w:r w:rsidRPr="004E4E3A">
        <w:rPr>
          <w:rFonts w:cs="David" w:hint="cs"/>
          <w:rtl/>
        </w:rPr>
        <w:t xml:space="preserve"> 10</w:t>
      </w:r>
      <w:r w:rsidR="003A40DB">
        <w:rPr>
          <w:rFonts w:cs="David" w:hint="cs"/>
          <w:rtl/>
        </w:rPr>
        <w:t>5</w:t>
      </w:r>
      <w:r>
        <w:rPr>
          <w:rFonts w:cs="David" w:hint="cs"/>
          <w:b/>
          <w:bCs/>
          <w:rtl/>
        </w:rPr>
        <w:t xml:space="preserve"> </w:t>
      </w:r>
    </w:p>
    <w:p w14:paraId="534950B5" w14:textId="77777777" w:rsidR="00810E65" w:rsidRDefault="00810E65" w:rsidP="00396464">
      <w:pPr>
        <w:spacing w:line="360" w:lineRule="auto"/>
        <w:outlineLvl w:val="0"/>
        <w:rPr>
          <w:rFonts w:cs="David"/>
          <w:b/>
          <w:bCs/>
          <w:rtl/>
        </w:rPr>
      </w:pPr>
      <w:r>
        <w:rPr>
          <w:rFonts w:cs="David" w:hint="cs"/>
          <w:b/>
          <w:bCs/>
          <w:rtl/>
        </w:rPr>
        <w:t xml:space="preserve">ל 5 </w:t>
      </w:r>
      <w:r>
        <w:rPr>
          <w:rFonts w:cs="David"/>
          <w:b/>
          <w:bCs/>
          <w:rtl/>
        </w:rPr>
        <w:t>–</w:t>
      </w:r>
      <w:r>
        <w:rPr>
          <w:rFonts w:cs="David" w:hint="cs"/>
          <w:b/>
          <w:bCs/>
          <w:rtl/>
        </w:rPr>
        <w:t xml:space="preserve"> 6 </w:t>
      </w:r>
    </w:p>
    <w:p w14:paraId="3EAA0938" w14:textId="77777777" w:rsidR="00810E65" w:rsidRDefault="00810E65" w:rsidP="00810E65">
      <w:pPr>
        <w:spacing w:line="360" w:lineRule="auto"/>
        <w:rPr>
          <w:rFonts w:cs="David"/>
          <w:b/>
          <w:bCs/>
          <w:rtl/>
        </w:rPr>
      </w:pPr>
      <w:r>
        <w:rPr>
          <w:rFonts w:cs="David" w:hint="cs"/>
          <w:rtl/>
          <w:lang w:eastAsia="en-US"/>
        </w:rPr>
        <w:t>בזק, שיר של יום,</w:t>
      </w:r>
      <w:r>
        <w:rPr>
          <w:rFonts w:cs="David" w:hint="cs"/>
          <w:b/>
          <w:bCs/>
          <w:rtl/>
        </w:rPr>
        <w:t xml:space="preserve"> </w:t>
      </w:r>
      <w:r w:rsidRPr="00810E65">
        <w:rPr>
          <w:rFonts w:cs="David" w:hint="cs"/>
          <w:rtl/>
        </w:rPr>
        <w:t xml:space="preserve">169 </w:t>
      </w:r>
    </w:p>
    <w:p w14:paraId="1C307E8A" w14:textId="77777777" w:rsidR="00215BA8" w:rsidRPr="00215BA8" w:rsidRDefault="00215BA8" w:rsidP="00215BA8">
      <w:pPr>
        <w:spacing w:line="360" w:lineRule="auto"/>
        <w:jc w:val="both"/>
        <w:rPr>
          <w:rFonts w:cs="David"/>
          <w:rtl/>
        </w:rPr>
      </w:pPr>
      <w:r w:rsidRPr="00215BA8">
        <w:rPr>
          <w:rFonts w:cs="David"/>
        </w:rPr>
        <w:t>Sarna, Book of Psalms, 144</w:t>
      </w:r>
    </w:p>
    <w:p w14:paraId="0B733BC5" w14:textId="77777777" w:rsidR="00821870" w:rsidRDefault="00821870" w:rsidP="00396464">
      <w:pPr>
        <w:spacing w:line="360" w:lineRule="auto"/>
        <w:outlineLvl w:val="0"/>
        <w:rPr>
          <w:rFonts w:cs="David"/>
          <w:b/>
          <w:bCs/>
          <w:rtl/>
        </w:rPr>
      </w:pPr>
      <w:r>
        <w:rPr>
          <w:rFonts w:cs="David" w:hint="cs"/>
          <w:b/>
          <w:bCs/>
          <w:rtl/>
        </w:rPr>
        <w:t xml:space="preserve">ל 7 </w:t>
      </w:r>
      <w:r>
        <w:rPr>
          <w:rFonts w:cs="David"/>
          <w:b/>
          <w:bCs/>
          <w:rtl/>
        </w:rPr>
        <w:t>–</w:t>
      </w:r>
      <w:r>
        <w:rPr>
          <w:rFonts w:cs="David" w:hint="cs"/>
          <w:b/>
          <w:bCs/>
          <w:rtl/>
        </w:rPr>
        <w:t xml:space="preserve"> 11 </w:t>
      </w:r>
    </w:p>
    <w:p w14:paraId="5EC89A8E" w14:textId="77777777" w:rsidR="00821870" w:rsidRDefault="00821870" w:rsidP="00821870">
      <w:pPr>
        <w:spacing w:line="360" w:lineRule="auto"/>
        <w:rPr>
          <w:rFonts w:cs="David"/>
          <w:b/>
          <w:bCs/>
          <w:rtl/>
        </w:rPr>
      </w:pPr>
      <w:r>
        <w:rPr>
          <w:rFonts w:cs="David" w:hint="cs"/>
          <w:rtl/>
          <w:lang w:eastAsia="en-US"/>
        </w:rPr>
        <w:t>סמט, עיונים,</w:t>
      </w:r>
      <w:r>
        <w:rPr>
          <w:rFonts w:cs="David" w:hint="cs"/>
          <w:b/>
          <w:bCs/>
          <w:rtl/>
        </w:rPr>
        <w:t xml:space="preserve"> </w:t>
      </w:r>
      <w:r w:rsidRPr="00626E3C">
        <w:rPr>
          <w:rFonts w:cs="David" w:hint="cs"/>
          <w:rtl/>
        </w:rPr>
        <w:t xml:space="preserve">94 </w:t>
      </w:r>
      <w:r w:rsidR="00626E3C" w:rsidRPr="00626E3C">
        <w:rPr>
          <w:rFonts w:cs="David"/>
          <w:rtl/>
        </w:rPr>
        <w:t>–</w:t>
      </w:r>
      <w:r w:rsidRPr="00626E3C">
        <w:rPr>
          <w:rFonts w:cs="David" w:hint="cs"/>
          <w:rtl/>
        </w:rPr>
        <w:t xml:space="preserve"> </w:t>
      </w:r>
      <w:r w:rsidR="00626E3C" w:rsidRPr="00626E3C">
        <w:rPr>
          <w:rFonts w:cs="David" w:hint="cs"/>
          <w:rtl/>
        </w:rPr>
        <w:t>97</w:t>
      </w:r>
      <w:r w:rsidR="004E4E3A">
        <w:rPr>
          <w:rFonts w:cs="David" w:hint="cs"/>
          <w:rtl/>
        </w:rPr>
        <w:t xml:space="preserve">; 101 </w:t>
      </w:r>
      <w:r w:rsidR="004E4E3A">
        <w:rPr>
          <w:rFonts w:cs="David"/>
          <w:rtl/>
        </w:rPr>
        <w:t>–</w:t>
      </w:r>
      <w:r w:rsidR="004E4E3A">
        <w:rPr>
          <w:rFonts w:cs="David" w:hint="cs"/>
          <w:rtl/>
        </w:rPr>
        <w:t xml:space="preserve"> 102 </w:t>
      </w:r>
      <w:r w:rsidR="00626E3C">
        <w:rPr>
          <w:rFonts w:cs="David" w:hint="cs"/>
          <w:b/>
          <w:bCs/>
          <w:rtl/>
        </w:rPr>
        <w:t xml:space="preserve"> </w:t>
      </w:r>
    </w:p>
    <w:p w14:paraId="50DE16F2" w14:textId="77777777" w:rsidR="00215BA8" w:rsidRPr="00215BA8" w:rsidRDefault="00215BA8" w:rsidP="00215BA8">
      <w:pPr>
        <w:spacing w:line="360" w:lineRule="auto"/>
        <w:rPr>
          <w:rFonts w:cs="David"/>
          <w:rtl/>
        </w:rPr>
      </w:pPr>
      <w:r w:rsidRPr="00215BA8">
        <w:rPr>
          <w:rFonts w:cs="David"/>
        </w:rPr>
        <w:t>Sarna, Book of Psalms, 144-147</w:t>
      </w:r>
    </w:p>
    <w:p w14:paraId="73232830" w14:textId="77777777" w:rsidR="00810E65" w:rsidRDefault="00810E65" w:rsidP="00396464">
      <w:pPr>
        <w:spacing w:line="360" w:lineRule="auto"/>
        <w:outlineLvl w:val="0"/>
        <w:rPr>
          <w:rFonts w:cs="David"/>
          <w:b/>
          <w:bCs/>
          <w:rtl/>
        </w:rPr>
      </w:pPr>
      <w:r>
        <w:rPr>
          <w:rFonts w:cs="David" w:hint="cs"/>
          <w:b/>
          <w:bCs/>
          <w:rtl/>
        </w:rPr>
        <w:t xml:space="preserve">ל 7 </w:t>
      </w:r>
      <w:r>
        <w:rPr>
          <w:rFonts w:cs="David"/>
          <w:b/>
          <w:bCs/>
          <w:rtl/>
        </w:rPr>
        <w:t>–</w:t>
      </w:r>
      <w:r>
        <w:rPr>
          <w:rFonts w:cs="David" w:hint="cs"/>
          <w:b/>
          <w:bCs/>
          <w:rtl/>
        </w:rPr>
        <w:t xml:space="preserve"> 8 </w:t>
      </w:r>
    </w:p>
    <w:p w14:paraId="26C9B752" w14:textId="77777777" w:rsidR="00810E65" w:rsidRDefault="00810E65" w:rsidP="00810E65">
      <w:pPr>
        <w:spacing w:line="360" w:lineRule="auto"/>
        <w:jc w:val="both"/>
        <w:rPr>
          <w:rFonts w:cs="David"/>
          <w:b/>
          <w:bCs/>
          <w:rtl/>
        </w:rPr>
      </w:pPr>
      <w:r>
        <w:rPr>
          <w:rFonts w:cs="David" w:hint="cs"/>
          <w:rtl/>
          <w:lang w:eastAsia="en-US"/>
        </w:rPr>
        <w:t>בזק, שיר של יום,</w:t>
      </w:r>
      <w:r>
        <w:rPr>
          <w:rFonts w:cs="David" w:hint="cs"/>
          <w:b/>
          <w:bCs/>
          <w:rtl/>
        </w:rPr>
        <w:t xml:space="preserve"> </w:t>
      </w:r>
      <w:r w:rsidRPr="00810E65">
        <w:rPr>
          <w:rFonts w:cs="David" w:hint="cs"/>
          <w:rtl/>
        </w:rPr>
        <w:t xml:space="preserve">170 </w:t>
      </w:r>
    </w:p>
    <w:p w14:paraId="238A7E43" w14:textId="77777777" w:rsidR="00810E65" w:rsidRDefault="00810E65" w:rsidP="00396464">
      <w:pPr>
        <w:spacing w:line="360" w:lineRule="auto"/>
        <w:outlineLvl w:val="0"/>
        <w:rPr>
          <w:rFonts w:cs="David"/>
          <w:b/>
          <w:bCs/>
          <w:rtl/>
        </w:rPr>
      </w:pPr>
      <w:r>
        <w:rPr>
          <w:rFonts w:cs="David" w:hint="cs"/>
          <w:b/>
          <w:bCs/>
          <w:rtl/>
        </w:rPr>
        <w:t xml:space="preserve">ל 9 </w:t>
      </w:r>
      <w:r>
        <w:rPr>
          <w:rFonts w:cs="David"/>
          <w:b/>
          <w:bCs/>
          <w:rtl/>
        </w:rPr>
        <w:t>–</w:t>
      </w:r>
      <w:r>
        <w:rPr>
          <w:rFonts w:cs="David" w:hint="cs"/>
          <w:b/>
          <w:bCs/>
          <w:rtl/>
        </w:rPr>
        <w:t xml:space="preserve"> 11 </w:t>
      </w:r>
    </w:p>
    <w:p w14:paraId="131A9008" w14:textId="77777777" w:rsidR="00810E65" w:rsidRDefault="00810E65" w:rsidP="00810E65">
      <w:pPr>
        <w:spacing w:line="360" w:lineRule="auto"/>
        <w:rPr>
          <w:rFonts w:cs="David"/>
          <w:b/>
          <w:bCs/>
          <w:rtl/>
        </w:rPr>
      </w:pPr>
      <w:r>
        <w:rPr>
          <w:rFonts w:cs="David" w:hint="cs"/>
          <w:rtl/>
          <w:lang w:eastAsia="en-US"/>
        </w:rPr>
        <w:t>בזק, שיר של יום,</w:t>
      </w:r>
      <w:r>
        <w:rPr>
          <w:rFonts w:cs="David" w:hint="cs"/>
          <w:b/>
          <w:bCs/>
          <w:rtl/>
        </w:rPr>
        <w:t xml:space="preserve"> </w:t>
      </w:r>
      <w:r w:rsidR="00C62876" w:rsidRPr="00C62876">
        <w:rPr>
          <w:rFonts w:cs="David" w:hint="cs"/>
          <w:rtl/>
        </w:rPr>
        <w:t xml:space="preserve">171 </w:t>
      </w:r>
      <w:r w:rsidR="00C62876" w:rsidRPr="00C62876">
        <w:rPr>
          <w:rFonts w:cs="David"/>
          <w:rtl/>
        </w:rPr>
        <w:t>–</w:t>
      </w:r>
      <w:r w:rsidR="00C62876" w:rsidRPr="00C62876">
        <w:rPr>
          <w:rFonts w:cs="David" w:hint="cs"/>
          <w:rtl/>
        </w:rPr>
        <w:t xml:space="preserve"> 172</w:t>
      </w:r>
      <w:r w:rsidR="00C62876">
        <w:rPr>
          <w:rFonts w:cs="David" w:hint="cs"/>
          <w:b/>
          <w:bCs/>
          <w:rtl/>
        </w:rPr>
        <w:t xml:space="preserve"> </w:t>
      </w:r>
    </w:p>
    <w:p w14:paraId="7D144584" w14:textId="77777777" w:rsidR="008308FA" w:rsidRDefault="008308FA" w:rsidP="008308FA">
      <w:pPr>
        <w:spacing w:line="360" w:lineRule="auto"/>
        <w:rPr>
          <w:rFonts w:cs="David"/>
          <w:b/>
          <w:bCs/>
          <w:rtl/>
        </w:rPr>
      </w:pPr>
      <w:r>
        <w:rPr>
          <w:rFonts w:cs="David" w:hint="cs"/>
          <w:rtl/>
          <w:lang w:eastAsia="en-US"/>
        </w:rPr>
        <w:t>סמט, עיונים,</w:t>
      </w:r>
      <w:r>
        <w:rPr>
          <w:rFonts w:cs="David" w:hint="cs"/>
          <w:b/>
          <w:bCs/>
          <w:rtl/>
        </w:rPr>
        <w:t xml:space="preserve"> </w:t>
      </w:r>
      <w:r w:rsidRPr="008308FA">
        <w:rPr>
          <w:rFonts w:cs="David" w:hint="cs"/>
          <w:rtl/>
        </w:rPr>
        <w:t xml:space="preserve">98 </w:t>
      </w:r>
      <w:r w:rsidRPr="008308FA">
        <w:rPr>
          <w:rFonts w:cs="David"/>
          <w:rtl/>
        </w:rPr>
        <w:t>–</w:t>
      </w:r>
      <w:r w:rsidRPr="008308FA">
        <w:rPr>
          <w:rFonts w:cs="David" w:hint="cs"/>
          <w:rtl/>
        </w:rPr>
        <w:t xml:space="preserve"> 100 </w:t>
      </w:r>
    </w:p>
    <w:p w14:paraId="0DBBC527" w14:textId="77777777" w:rsidR="00985C39" w:rsidRDefault="00985C39" w:rsidP="00396464">
      <w:pPr>
        <w:spacing w:line="360" w:lineRule="auto"/>
        <w:outlineLvl w:val="0"/>
        <w:rPr>
          <w:rFonts w:cs="David"/>
          <w:b/>
          <w:bCs/>
          <w:rtl/>
        </w:rPr>
      </w:pPr>
      <w:r>
        <w:rPr>
          <w:rFonts w:cs="David" w:hint="cs"/>
          <w:b/>
          <w:bCs/>
          <w:rtl/>
        </w:rPr>
        <w:t>ל 10</w:t>
      </w:r>
    </w:p>
    <w:p w14:paraId="778727BB" w14:textId="77777777" w:rsidR="00985C39" w:rsidRDefault="00985C39" w:rsidP="00985C39">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985C39">
        <w:rPr>
          <w:rFonts w:cs="David" w:hint="cs"/>
          <w:rtl/>
        </w:rPr>
        <w:t xml:space="preserve">145 </w:t>
      </w:r>
      <w:r w:rsidRPr="00985C39">
        <w:rPr>
          <w:rFonts w:cs="David"/>
          <w:rtl/>
        </w:rPr>
        <w:t>–</w:t>
      </w:r>
      <w:r w:rsidRPr="00985C39">
        <w:rPr>
          <w:rFonts w:cs="David" w:hint="cs"/>
          <w:rtl/>
        </w:rPr>
        <w:t xml:space="preserve"> 146</w:t>
      </w:r>
      <w:r>
        <w:rPr>
          <w:rFonts w:cs="David" w:hint="cs"/>
          <w:b/>
          <w:bCs/>
          <w:rtl/>
        </w:rPr>
        <w:t xml:space="preserve"> </w:t>
      </w:r>
    </w:p>
    <w:p w14:paraId="170C247A" w14:textId="77777777" w:rsidR="00C62876" w:rsidRDefault="00C62876" w:rsidP="00396464">
      <w:pPr>
        <w:spacing w:line="360" w:lineRule="auto"/>
        <w:outlineLvl w:val="0"/>
        <w:rPr>
          <w:rFonts w:cs="David"/>
          <w:b/>
          <w:bCs/>
          <w:rtl/>
        </w:rPr>
      </w:pPr>
      <w:r>
        <w:rPr>
          <w:rFonts w:cs="David" w:hint="cs"/>
          <w:b/>
          <w:bCs/>
          <w:rtl/>
        </w:rPr>
        <w:t xml:space="preserve">ל 12 </w:t>
      </w:r>
      <w:r>
        <w:rPr>
          <w:rFonts w:cs="David"/>
          <w:b/>
          <w:bCs/>
          <w:rtl/>
        </w:rPr>
        <w:t>–</w:t>
      </w:r>
      <w:r>
        <w:rPr>
          <w:rFonts w:cs="David" w:hint="cs"/>
          <w:b/>
          <w:bCs/>
          <w:rtl/>
        </w:rPr>
        <w:t xml:space="preserve"> 13 </w:t>
      </w:r>
    </w:p>
    <w:p w14:paraId="47E01364" w14:textId="77777777" w:rsidR="00C62876" w:rsidRDefault="00C62876" w:rsidP="004869B0">
      <w:pPr>
        <w:spacing w:line="360" w:lineRule="auto"/>
        <w:jc w:val="both"/>
        <w:rPr>
          <w:rFonts w:cs="David"/>
          <w:b/>
          <w:bCs/>
          <w:rtl/>
        </w:rPr>
      </w:pPr>
      <w:r>
        <w:rPr>
          <w:rFonts w:cs="David" w:hint="cs"/>
          <w:rtl/>
          <w:lang w:eastAsia="en-US"/>
        </w:rPr>
        <w:t>בזק, שיר של יום,</w:t>
      </w:r>
      <w:r>
        <w:rPr>
          <w:rFonts w:cs="David" w:hint="cs"/>
          <w:b/>
          <w:bCs/>
          <w:rtl/>
        </w:rPr>
        <w:t xml:space="preserve"> </w:t>
      </w:r>
      <w:r w:rsidR="004869B0" w:rsidRPr="004869B0">
        <w:rPr>
          <w:rFonts w:cs="David" w:hint="cs"/>
          <w:rtl/>
        </w:rPr>
        <w:t xml:space="preserve">172 </w:t>
      </w:r>
      <w:r w:rsidR="004869B0" w:rsidRPr="004869B0">
        <w:rPr>
          <w:rFonts w:cs="David"/>
          <w:rtl/>
        </w:rPr>
        <w:t>–</w:t>
      </w:r>
      <w:r w:rsidR="004869B0" w:rsidRPr="004869B0">
        <w:rPr>
          <w:rFonts w:cs="David" w:hint="cs"/>
          <w:rtl/>
        </w:rPr>
        <w:t xml:space="preserve"> 173</w:t>
      </w:r>
      <w:r w:rsidR="004869B0">
        <w:rPr>
          <w:rFonts w:cs="David" w:hint="cs"/>
          <w:b/>
          <w:bCs/>
          <w:rtl/>
        </w:rPr>
        <w:t xml:space="preserve"> </w:t>
      </w:r>
    </w:p>
    <w:p w14:paraId="7A54D092" w14:textId="77777777" w:rsidR="00215BA8" w:rsidRPr="00215BA8" w:rsidRDefault="00215BA8" w:rsidP="00215BA8">
      <w:pPr>
        <w:spacing w:line="360" w:lineRule="auto"/>
        <w:jc w:val="both"/>
        <w:rPr>
          <w:rFonts w:cs="David"/>
          <w:rtl/>
        </w:rPr>
      </w:pPr>
      <w:r w:rsidRPr="00215BA8">
        <w:rPr>
          <w:rFonts w:cs="David"/>
        </w:rPr>
        <w:t>Sarna, Book of Psalms, 147-148</w:t>
      </w:r>
    </w:p>
    <w:p w14:paraId="22D26ACD" w14:textId="77777777" w:rsidR="003D74CE" w:rsidRDefault="003D74CE" w:rsidP="00396464">
      <w:pPr>
        <w:spacing w:line="360" w:lineRule="auto"/>
        <w:outlineLvl w:val="0"/>
        <w:rPr>
          <w:rFonts w:cs="David"/>
          <w:b/>
          <w:bCs/>
          <w:rtl/>
        </w:rPr>
      </w:pPr>
      <w:bookmarkStart w:id="31" w:name="לא"/>
      <w:r>
        <w:rPr>
          <w:rFonts w:cs="David" w:hint="cs"/>
          <w:b/>
          <w:bCs/>
          <w:rtl/>
        </w:rPr>
        <w:t xml:space="preserve">לא </w:t>
      </w:r>
    </w:p>
    <w:bookmarkEnd w:id="31"/>
    <w:p w14:paraId="7D57F464" w14:textId="77777777" w:rsidR="00C15410" w:rsidRDefault="00C15410" w:rsidP="001D1226">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54</w:t>
      </w:r>
    </w:p>
    <w:p w14:paraId="324789D4" w14:textId="77777777" w:rsidR="009324D0" w:rsidRDefault="009324D0" w:rsidP="001D1226">
      <w:pPr>
        <w:spacing w:line="360" w:lineRule="auto"/>
        <w:jc w:val="both"/>
        <w:rPr>
          <w:rFonts w:cs="David"/>
          <w:b/>
          <w:bCs/>
          <w:rtl/>
        </w:rPr>
      </w:pPr>
      <w:r>
        <w:rPr>
          <w:rFonts w:cs="David" w:hint="cs"/>
          <w:rtl/>
          <w:lang w:eastAsia="en-US"/>
        </w:rPr>
        <w:t>גרסיאל, המקבילות</w:t>
      </w:r>
      <w:r w:rsidR="008D263C">
        <w:rPr>
          <w:rFonts w:cs="David" w:hint="cs"/>
          <w:rtl/>
          <w:lang w:eastAsia="en-US"/>
        </w:rPr>
        <w:t>,</w:t>
      </w:r>
      <w:r>
        <w:rPr>
          <w:rFonts w:cs="David" w:hint="cs"/>
          <w:rtl/>
          <w:lang w:eastAsia="en-US"/>
        </w:rPr>
        <w:t xml:space="preserve"> א,</w:t>
      </w:r>
      <w:r>
        <w:rPr>
          <w:rFonts w:cs="David" w:hint="cs"/>
          <w:b/>
          <w:bCs/>
          <w:rtl/>
        </w:rPr>
        <w:t xml:space="preserve"> </w:t>
      </w:r>
      <w:r w:rsidR="001D1226" w:rsidRPr="001D1226">
        <w:rPr>
          <w:rFonts w:cs="David" w:hint="cs"/>
          <w:rtl/>
        </w:rPr>
        <w:t xml:space="preserve">161 </w:t>
      </w:r>
      <w:r w:rsidR="006671D1">
        <w:rPr>
          <w:rFonts w:cs="David"/>
          <w:rtl/>
        </w:rPr>
        <w:t>–</w:t>
      </w:r>
      <w:r w:rsidR="001D1226">
        <w:rPr>
          <w:rFonts w:cs="David" w:hint="cs"/>
          <w:b/>
          <w:bCs/>
          <w:rtl/>
        </w:rPr>
        <w:t xml:space="preserve"> </w:t>
      </w:r>
      <w:r w:rsidR="008D263C">
        <w:rPr>
          <w:rFonts w:cs="David" w:hint="cs"/>
          <w:rtl/>
        </w:rPr>
        <w:t>162, ב, 81, הע' 18</w:t>
      </w:r>
    </w:p>
    <w:p w14:paraId="7D7F5A43" w14:textId="77777777" w:rsidR="005503A5" w:rsidRPr="005503A5" w:rsidRDefault="005503A5" w:rsidP="005503A5">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עד </w:t>
      </w:r>
      <w:r>
        <w:rPr>
          <w:rFonts w:cs="David"/>
          <w:rtl/>
        </w:rPr>
        <w:t>–</w:t>
      </w:r>
      <w:r>
        <w:rPr>
          <w:rFonts w:cs="David" w:hint="cs"/>
          <w:rtl/>
        </w:rPr>
        <w:t xml:space="preserve"> עו </w:t>
      </w:r>
    </w:p>
    <w:p w14:paraId="19B6AAC9" w14:textId="77777777" w:rsidR="003D74CE" w:rsidRDefault="003D74CE" w:rsidP="003D74CE">
      <w:pPr>
        <w:spacing w:line="360" w:lineRule="auto"/>
        <w:jc w:val="both"/>
        <w:rPr>
          <w:rFonts w:cs="David"/>
          <w:b/>
          <w:bCs/>
          <w:rtl/>
        </w:rPr>
      </w:pPr>
      <w:r w:rsidRPr="002A5168">
        <w:rPr>
          <w:rFonts w:cs="David" w:hint="cs"/>
          <w:rtl/>
          <w:lang w:eastAsia="en-US"/>
        </w:rPr>
        <w:t>רופא, מבוא</w:t>
      </w:r>
      <w:r w:rsidRPr="002A5168">
        <w:rPr>
          <w:rFonts w:cs="David" w:hint="cs"/>
          <w:rtl/>
        </w:rPr>
        <w:t>,</w:t>
      </w:r>
      <w:r>
        <w:rPr>
          <w:rFonts w:cs="David" w:hint="cs"/>
          <w:b/>
          <w:bCs/>
          <w:rtl/>
        </w:rPr>
        <w:t xml:space="preserve"> </w:t>
      </w:r>
      <w:r w:rsidRPr="003D74CE">
        <w:rPr>
          <w:rFonts w:cs="David" w:hint="cs"/>
          <w:rtl/>
        </w:rPr>
        <w:t xml:space="preserve">324 </w:t>
      </w:r>
      <w:r w:rsidRPr="003D74CE">
        <w:rPr>
          <w:rFonts w:cs="David"/>
          <w:rtl/>
        </w:rPr>
        <w:t>–</w:t>
      </w:r>
      <w:r w:rsidRPr="003D74CE">
        <w:rPr>
          <w:rFonts w:cs="David" w:hint="cs"/>
          <w:rtl/>
        </w:rPr>
        <w:t xml:space="preserve"> 325</w:t>
      </w:r>
      <w:r>
        <w:rPr>
          <w:rFonts w:cs="David" w:hint="cs"/>
          <w:b/>
          <w:bCs/>
          <w:rtl/>
        </w:rPr>
        <w:t xml:space="preserve"> </w:t>
      </w:r>
    </w:p>
    <w:p w14:paraId="0FC2B0F9" w14:textId="77777777" w:rsidR="00E906C8" w:rsidRPr="003D74CE" w:rsidRDefault="00E906C8" w:rsidP="00E906C8">
      <w:pPr>
        <w:spacing w:line="360" w:lineRule="auto"/>
        <w:outlineLvl w:val="0"/>
        <w:rPr>
          <w:rFonts w:cs="David"/>
          <w:b/>
          <w:bCs/>
          <w:rtl/>
        </w:rPr>
      </w:pPr>
      <w:r>
        <w:t>Basson, Divine Metaphors, 107-135</w:t>
      </w:r>
    </w:p>
    <w:p w14:paraId="3B0BECAA" w14:textId="77777777" w:rsidR="007156D2" w:rsidRDefault="007156D2" w:rsidP="00396464">
      <w:pPr>
        <w:spacing w:line="360" w:lineRule="auto"/>
        <w:outlineLvl w:val="0"/>
        <w:rPr>
          <w:rFonts w:cs="David"/>
          <w:b/>
          <w:bCs/>
          <w:rtl/>
        </w:rPr>
      </w:pPr>
      <w:r>
        <w:t>Bellinger, Psalmody, 32-38</w:t>
      </w:r>
    </w:p>
    <w:p w14:paraId="5383160A" w14:textId="77777777" w:rsidR="001F567C" w:rsidRDefault="001F567C" w:rsidP="00396464">
      <w:pPr>
        <w:spacing w:line="360" w:lineRule="auto"/>
        <w:outlineLvl w:val="0"/>
      </w:pPr>
      <w:r>
        <w:t>Croft, Identity, 123-124</w:t>
      </w:r>
    </w:p>
    <w:p w14:paraId="66F16721" w14:textId="33E5D258" w:rsidR="00BC4731" w:rsidRDefault="00BC4731" w:rsidP="00BC4731">
      <w:pPr>
        <w:spacing w:line="360" w:lineRule="auto"/>
        <w:outlineLvl w:val="0"/>
        <w:rPr>
          <w:rFonts w:cs="David"/>
        </w:rPr>
      </w:pPr>
      <w:r>
        <w:t>Fokkelman, Major Poems II</w:t>
      </w:r>
      <w:r w:rsidRPr="004A6421">
        <w:rPr>
          <w:rFonts w:cs="David"/>
        </w:rPr>
        <w:t xml:space="preserve">, </w:t>
      </w:r>
      <w:r>
        <w:rPr>
          <w:rFonts w:cs="David"/>
        </w:rPr>
        <w:t>124-128</w:t>
      </w:r>
      <w:r w:rsidR="0038233E">
        <w:rPr>
          <w:rFonts w:cs="David"/>
        </w:rPr>
        <w:t>, 409-410</w:t>
      </w:r>
    </w:p>
    <w:p w14:paraId="12C35203" w14:textId="68B85B54" w:rsidR="0033103D" w:rsidRDefault="0033103D" w:rsidP="0033103D">
      <w:pPr>
        <w:spacing w:line="360" w:lineRule="auto"/>
        <w:outlineLvl w:val="0"/>
        <w:rPr>
          <w:rFonts w:cs="David"/>
        </w:rPr>
      </w:pPr>
      <w:r>
        <w:rPr>
          <w:lang w:val="de-DE"/>
        </w:rPr>
        <w:t>Gelander, The Religious Experience, 45-46</w:t>
      </w:r>
    </w:p>
    <w:p w14:paraId="09FA5CA6" w14:textId="239AFEDD" w:rsidR="00F03565" w:rsidRDefault="00F03565" w:rsidP="00F03565">
      <w:pPr>
        <w:spacing w:line="360" w:lineRule="auto"/>
        <w:rPr>
          <w:rFonts w:asciiTheme="majorBidi" w:hAnsiTheme="majorBidi" w:cstheme="majorBidi"/>
        </w:rPr>
      </w:pPr>
      <w:r w:rsidRPr="00DE7B9F">
        <w:rPr>
          <w:rFonts w:asciiTheme="majorBidi" w:hAnsiTheme="majorBidi" w:cstheme="majorBidi"/>
        </w:rPr>
        <w:t>Mandolfo, God in the Dock</w:t>
      </w:r>
      <w:r>
        <w:rPr>
          <w:rFonts w:asciiTheme="majorBidi" w:hAnsiTheme="majorBidi" w:cstheme="majorBidi"/>
        </w:rPr>
        <w:t>, 69-75</w:t>
      </w:r>
    </w:p>
    <w:p w14:paraId="0C3027A6" w14:textId="535D945C" w:rsidR="000E222F" w:rsidRPr="000E222F" w:rsidRDefault="000E222F" w:rsidP="00F03565">
      <w:pPr>
        <w:spacing w:line="360" w:lineRule="auto"/>
        <w:rPr>
          <w:rFonts w:cs="David"/>
        </w:rPr>
      </w:pPr>
      <w:r>
        <w:rPr>
          <w:rFonts w:cs="David"/>
        </w:rPr>
        <w:t>Mowinckel, Psalm Studies I, 33, 156-157</w:t>
      </w:r>
    </w:p>
    <w:p w14:paraId="59D1DCDF" w14:textId="232CF450" w:rsidR="00F72DA3" w:rsidRPr="00BC4731" w:rsidRDefault="00F72DA3" w:rsidP="00F72DA3">
      <w:pPr>
        <w:spacing w:line="360" w:lineRule="auto"/>
        <w:jc w:val="both"/>
        <w:rPr>
          <w:rFonts w:cs="David"/>
          <w:rtl/>
        </w:rPr>
      </w:pPr>
      <w:r>
        <w:t>Treves, The Dates of the Psalms</w:t>
      </w:r>
      <w:r>
        <w:rPr>
          <w:rFonts w:cs="David"/>
        </w:rPr>
        <w:t>, 38</w:t>
      </w:r>
    </w:p>
    <w:p w14:paraId="560E5399" w14:textId="77777777" w:rsidR="00C025BE" w:rsidRDefault="00C025BE" w:rsidP="00396464">
      <w:pPr>
        <w:spacing w:line="360" w:lineRule="auto"/>
        <w:outlineLvl w:val="0"/>
        <w:rPr>
          <w:rFonts w:cs="David"/>
          <w:b/>
          <w:bCs/>
          <w:rtl/>
        </w:rPr>
      </w:pPr>
      <w:r>
        <w:rPr>
          <w:rFonts w:cs="David" w:hint="cs"/>
          <w:b/>
          <w:bCs/>
          <w:rtl/>
        </w:rPr>
        <w:t xml:space="preserve">לא 2 </w:t>
      </w:r>
      <w:r>
        <w:rPr>
          <w:rFonts w:cs="David"/>
          <w:b/>
          <w:bCs/>
          <w:rtl/>
        </w:rPr>
        <w:t>–</w:t>
      </w:r>
      <w:r>
        <w:rPr>
          <w:rFonts w:cs="David" w:hint="cs"/>
          <w:b/>
          <w:bCs/>
          <w:rtl/>
        </w:rPr>
        <w:t xml:space="preserve"> 4 </w:t>
      </w:r>
    </w:p>
    <w:p w14:paraId="7EAA0306" w14:textId="77777777" w:rsidR="00C025BE" w:rsidRDefault="00C025BE" w:rsidP="00C025BE">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C025BE">
        <w:rPr>
          <w:rFonts w:cs="David" w:hint="cs"/>
          <w:rtl/>
        </w:rPr>
        <w:t>קעו</w:t>
      </w:r>
    </w:p>
    <w:p w14:paraId="5B42F357" w14:textId="77777777" w:rsidR="00E906C8" w:rsidRDefault="00E906C8" w:rsidP="00396464">
      <w:pPr>
        <w:spacing w:line="360" w:lineRule="auto"/>
        <w:outlineLvl w:val="0"/>
        <w:rPr>
          <w:rFonts w:cs="David"/>
          <w:b/>
          <w:bCs/>
          <w:rtl/>
        </w:rPr>
      </w:pPr>
      <w:r>
        <w:rPr>
          <w:rFonts w:cs="David" w:hint="cs"/>
          <w:b/>
          <w:bCs/>
          <w:rtl/>
        </w:rPr>
        <w:t>לא 3</w:t>
      </w:r>
    </w:p>
    <w:p w14:paraId="327E3BAE" w14:textId="77777777" w:rsidR="00E906C8" w:rsidRDefault="00E906C8" w:rsidP="00E906C8">
      <w:pPr>
        <w:spacing w:line="360" w:lineRule="auto"/>
        <w:outlineLvl w:val="0"/>
        <w:rPr>
          <w:rFonts w:cs="David"/>
          <w:b/>
          <w:bCs/>
          <w:rtl/>
        </w:rPr>
      </w:pPr>
      <w:r>
        <w:t>Basson, Divine Metaphors, 123-126</w:t>
      </w:r>
    </w:p>
    <w:p w14:paraId="2FC44B58" w14:textId="77777777" w:rsidR="00E1466E" w:rsidRDefault="00E1466E" w:rsidP="00396464">
      <w:pPr>
        <w:spacing w:line="360" w:lineRule="auto"/>
        <w:outlineLvl w:val="0"/>
        <w:rPr>
          <w:rFonts w:cs="David"/>
          <w:b/>
          <w:bCs/>
          <w:rtl/>
        </w:rPr>
      </w:pPr>
      <w:r>
        <w:rPr>
          <w:rFonts w:cs="David" w:hint="cs"/>
          <w:b/>
          <w:bCs/>
          <w:rtl/>
        </w:rPr>
        <w:t>לא 7</w:t>
      </w:r>
    </w:p>
    <w:p w14:paraId="188B2D3D" w14:textId="77777777" w:rsidR="00E1466E" w:rsidRPr="0081731D" w:rsidRDefault="00E1466E" w:rsidP="00E1466E">
      <w:pPr>
        <w:spacing w:line="360" w:lineRule="auto"/>
        <w:jc w:val="both"/>
        <w:rPr>
          <w:rFonts w:cs="David"/>
          <w:rtl/>
        </w:rPr>
      </w:pPr>
      <w:r w:rsidRPr="00F63094">
        <w:rPr>
          <w:rFonts w:cs="David" w:hint="cs"/>
          <w:rtl/>
          <w:lang w:eastAsia="en-US"/>
        </w:rPr>
        <w:t>פלג, שיטתו הפרשנית</w:t>
      </w:r>
      <w:r>
        <w:rPr>
          <w:rFonts w:cs="David" w:hint="cs"/>
          <w:rtl/>
        </w:rPr>
        <w:t xml:space="preserve">, </w:t>
      </w:r>
      <w:r w:rsidR="00C7453B">
        <w:rPr>
          <w:rFonts w:cs="David" w:hint="cs"/>
          <w:rtl/>
        </w:rPr>
        <w:t xml:space="preserve">168 </w:t>
      </w:r>
    </w:p>
    <w:p w14:paraId="2E532E77" w14:textId="77777777" w:rsidR="00E906C8" w:rsidRDefault="00E906C8" w:rsidP="00396464">
      <w:pPr>
        <w:spacing w:line="360" w:lineRule="auto"/>
        <w:outlineLvl w:val="0"/>
        <w:rPr>
          <w:rFonts w:cs="David"/>
          <w:b/>
          <w:bCs/>
          <w:rtl/>
        </w:rPr>
      </w:pPr>
      <w:r>
        <w:rPr>
          <w:rFonts w:cs="David" w:hint="cs"/>
          <w:b/>
          <w:bCs/>
          <w:rtl/>
        </w:rPr>
        <w:t>לא 8</w:t>
      </w:r>
    </w:p>
    <w:p w14:paraId="482A52A3" w14:textId="77777777" w:rsidR="00E906C8" w:rsidRDefault="00E906C8" w:rsidP="00E906C8">
      <w:pPr>
        <w:spacing w:line="360" w:lineRule="auto"/>
        <w:outlineLvl w:val="0"/>
        <w:rPr>
          <w:rFonts w:cs="David"/>
          <w:b/>
          <w:bCs/>
          <w:rtl/>
        </w:rPr>
      </w:pPr>
      <w:r>
        <w:t>Basson, Divine Metaphors, 127-128</w:t>
      </w:r>
    </w:p>
    <w:p w14:paraId="1AB11507" w14:textId="77777777" w:rsidR="00E906C8" w:rsidRDefault="00E906C8" w:rsidP="00396464">
      <w:pPr>
        <w:spacing w:line="360" w:lineRule="auto"/>
        <w:outlineLvl w:val="0"/>
        <w:rPr>
          <w:rFonts w:cs="David"/>
          <w:b/>
          <w:bCs/>
          <w:rtl/>
        </w:rPr>
      </w:pPr>
      <w:r>
        <w:rPr>
          <w:rFonts w:cs="David" w:hint="cs"/>
          <w:b/>
          <w:bCs/>
          <w:rtl/>
        </w:rPr>
        <w:t>לא 17</w:t>
      </w:r>
    </w:p>
    <w:p w14:paraId="168070E8" w14:textId="77777777" w:rsidR="00E906C8" w:rsidRDefault="00E906C8" w:rsidP="00E906C8">
      <w:pPr>
        <w:spacing w:line="360" w:lineRule="auto"/>
        <w:outlineLvl w:val="0"/>
        <w:rPr>
          <w:rFonts w:cs="David"/>
          <w:b/>
          <w:bCs/>
          <w:rtl/>
        </w:rPr>
      </w:pPr>
      <w:r>
        <w:t>Basson, Divine Metaphors, 128-130</w:t>
      </w:r>
    </w:p>
    <w:p w14:paraId="5EF32884" w14:textId="77777777" w:rsidR="003A3756" w:rsidRDefault="003A3756" w:rsidP="003A3756">
      <w:pPr>
        <w:spacing w:line="360" w:lineRule="auto"/>
        <w:rPr>
          <w:rFonts w:cs="David"/>
          <w:b/>
          <w:bCs/>
          <w:rtl/>
        </w:rPr>
      </w:pPr>
      <w:r>
        <w:rPr>
          <w:rFonts w:cs="David" w:hint="cs"/>
          <w:b/>
          <w:bCs/>
          <w:rtl/>
        </w:rPr>
        <w:t>לב; מב; מד; נב-נה; עד; עח; פח; פט; קמב</w:t>
      </w:r>
    </w:p>
    <w:p w14:paraId="643BA343" w14:textId="6782DF31" w:rsidR="003A3756" w:rsidRPr="003A3756" w:rsidRDefault="003A3756" w:rsidP="003A3756">
      <w:pPr>
        <w:spacing w:line="360" w:lineRule="auto"/>
        <w:rPr>
          <w:rFonts w:cs="David"/>
          <w:rtl/>
        </w:rPr>
      </w:pPr>
      <w:r>
        <w:rPr>
          <w:rFonts w:cs="David"/>
        </w:rPr>
        <w:t>Mowinckel, Psalm Studies II, 606-608</w:t>
      </w:r>
    </w:p>
    <w:p w14:paraId="58783312" w14:textId="659A1C46" w:rsidR="005503A5" w:rsidRDefault="005503A5" w:rsidP="00396464">
      <w:pPr>
        <w:spacing w:line="360" w:lineRule="auto"/>
        <w:outlineLvl w:val="0"/>
        <w:rPr>
          <w:rFonts w:cs="David"/>
          <w:b/>
          <w:bCs/>
          <w:rtl/>
        </w:rPr>
      </w:pPr>
      <w:bookmarkStart w:id="32" w:name="לב"/>
      <w:r>
        <w:rPr>
          <w:rFonts w:cs="David" w:hint="cs"/>
          <w:b/>
          <w:bCs/>
          <w:rtl/>
        </w:rPr>
        <w:t>לב</w:t>
      </w:r>
    </w:p>
    <w:bookmarkEnd w:id="32"/>
    <w:p w14:paraId="164C1BA0" w14:textId="4E6A1B64" w:rsidR="005503A5" w:rsidRDefault="005503A5" w:rsidP="005503A5">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עו </w:t>
      </w:r>
      <w:r>
        <w:rPr>
          <w:rFonts w:cs="David"/>
          <w:rtl/>
        </w:rPr>
        <w:t>–</w:t>
      </w:r>
      <w:r>
        <w:rPr>
          <w:rFonts w:cs="David" w:hint="cs"/>
          <w:rtl/>
        </w:rPr>
        <w:t xml:space="preserve"> עח</w:t>
      </w:r>
      <w:r w:rsidR="00691576">
        <w:rPr>
          <w:rFonts w:cs="David" w:hint="cs"/>
          <w:rtl/>
        </w:rPr>
        <w:t>; צז</w:t>
      </w:r>
      <w:r>
        <w:rPr>
          <w:rFonts w:cs="David" w:hint="cs"/>
          <w:rtl/>
        </w:rPr>
        <w:t xml:space="preserve"> </w:t>
      </w:r>
    </w:p>
    <w:p w14:paraId="57A99907" w14:textId="4E36E024" w:rsidR="006E3B80" w:rsidRDefault="006E3B80" w:rsidP="005503A5">
      <w:pPr>
        <w:spacing w:line="360" w:lineRule="auto"/>
        <w:jc w:val="both"/>
        <w:rPr>
          <w:rFonts w:cs="David"/>
          <w:rtl/>
        </w:rPr>
      </w:pPr>
      <w:r>
        <w:t>Cheung, Wisdom, 137-147</w:t>
      </w:r>
      <w:r w:rsidR="00B96C6C">
        <w:t>, 149-151</w:t>
      </w:r>
    </w:p>
    <w:p w14:paraId="00CC73B0" w14:textId="77777777" w:rsidR="00D026A7" w:rsidRPr="00D026A7" w:rsidRDefault="00D026A7" w:rsidP="00D026A7">
      <w:pPr>
        <w:spacing w:line="360" w:lineRule="auto"/>
        <w:outlineLvl w:val="0"/>
        <w:rPr>
          <w:rFonts w:cs="David"/>
          <w:b/>
          <w:bCs/>
        </w:rPr>
      </w:pPr>
      <w:r>
        <w:t>Croft, Identity, 20-21</w:t>
      </w:r>
    </w:p>
    <w:p w14:paraId="3E7EE102" w14:textId="77777777" w:rsidR="00BC4731" w:rsidRDefault="00BC4731" w:rsidP="00BC4731">
      <w:pPr>
        <w:spacing w:line="360" w:lineRule="auto"/>
        <w:outlineLvl w:val="0"/>
        <w:rPr>
          <w:rFonts w:cs="David"/>
        </w:rPr>
      </w:pPr>
      <w:r>
        <w:t>Fokkelman, Major Poems II</w:t>
      </w:r>
      <w:r w:rsidRPr="004A6421">
        <w:rPr>
          <w:rFonts w:cs="David"/>
        </w:rPr>
        <w:t xml:space="preserve">, </w:t>
      </w:r>
      <w:r>
        <w:rPr>
          <w:rFonts w:cs="David"/>
        </w:rPr>
        <w:t>128-131</w:t>
      </w:r>
      <w:r w:rsidR="0038233E">
        <w:rPr>
          <w:rFonts w:cs="David"/>
        </w:rPr>
        <w:t xml:space="preserve">, </w:t>
      </w:r>
      <w:r w:rsidR="00CA1D9A">
        <w:rPr>
          <w:rFonts w:cs="David"/>
        </w:rPr>
        <w:t>410</w:t>
      </w:r>
    </w:p>
    <w:p w14:paraId="248ADACD" w14:textId="2F62CDBA" w:rsidR="00FA1B91" w:rsidRDefault="00FA1B91" w:rsidP="00A13438">
      <w:pPr>
        <w:spacing w:line="360" w:lineRule="auto"/>
        <w:jc w:val="both"/>
      </w:pPr>
      <w:r>
        <w:t>Forti, Like a Lone Bird, 83-88</w:t>
      </w:r>
    </w:p>
    <w:p w14:paraId="7C7B1675" w14:textId="37498BA7" w:rsidR="00F03565" w:rsidRDefault="00F03565" w:rsidP="00F03565">
      <w:pPr>
        <w:spacing w:line="360" w:lineRule="auto"/>
        <w:rPr>
          <w:rFonts w:asciiTheme="majorBidi" w:hAnsiTheme="majorBidi" w:cstheme="majorBidi"/>
        </w:rPr>
      </w:pPr>
      <w:r w:rsidRPr="00DE7B9F">
        <w:rPr>
          <w:rFonts w:asciiTheme="majorBidi" w:hAnsiTheme="majorBidi" w:cstheme="majorBidi"/>
        </w:rPr>
        <w:t>Mandolfo, God in the Dock</w:t>
      </w:r>
      <w:r>
        <w:rPr>
          <w:rFonts w:asciiTheme="majorBidi" w:hAnsiTheme="majorBidi" w:cstheme="majorBidi"/>
        </w:rPr>
        <w:t>, 99-103, 117, 120-123</w:t>
      </w:r>
    </w:p>
    <w:p w14:paraId="1B7F4F53" w14:textId="2F46C0A3" w:rsidR="00372CA8" w:rsidRPr="00372CA8" w:rsidRDefault="00372CA8" w:rsidP="00372CA8">
      <w:pPr>
        <w:spacing w:line="360" w:lineRule="auto"/>
        <w:rPr>
          <w:rFonts w:cs="David"/>
        </w:rPr>
      </w:pPr>
      <w:r>
        <w:rPr>
          <w:rFonts w:cs="David"/>
        </w:rPr>
        <w:t>Mowinckel, Psalm Studies II, 767-769</w:t>
      </w:r>
    </w:p>
    <w:p w14:paraId="7BDC1EEF" w14:textId="4FCAC527" w:rsidR="00F72DA3" w:rsidRDefault="00F72DA3" w:rsidP="00F72DA3">
      <w:pPr>
        <w:spacing w:line="360" w:lineRule="auto"/>
        <w:jc w:val="both"/>
        <w:rPr>
          <w:rFonts w:cs="David"/>
        </w:rPr>
      </w:pPr>
      <w:r>
        <w:t>Treves, The Dates of the Psalms</w:t>
      </w:r>
      <w:r>
        <w:rPr>
          <w:rFonts w:cs="David"/>
        </w:rPr>
        <w:t>, 39</w:t>
      </w:r>
    </w:p>
    <w:p w14:paraId="30FA3DB0" w14:textId="30845A11" w:rsidR="004F4926" w:rsidRPr="004F4926" w:rsidRDefault="004F4926" w:rsidP="004F4926">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107-109</w:t>
      </w:r>
    </w:p>
    <w:p w14:paraId="7DF8BDF0" w14:textId="77777777" w:rsidR="00BC4731" w:rsidRPr="005503A5" w:rsidRDefault="00BC4731" w:rsidP="00BC4731">
      <w:pPr>
        <w:spacing w:line="360" w:lineRule="auto"/>
        <w:jc w:val="both"/>
        <w:rPr>
          <w:rFonts w:cs="David"/>
          <w:rtl/>
        </w:rPr>
      </w:pPr>
      <w:r w:rsidRPr="00A13438">
        <w:rPr>
          <w:rFonts w:cs="David"/>
        </w:rPr>
        <w:t>Whybray, Reading Psalms, 52-53</w:t>
      </w:r>
    </w:p>
    <w:p w14:paraId="4A9BADBA" w14:textId="77777777" w:rsidR="00146E4C" w:rsidRDefault="00146E4C" w:rsidP="00396464">
      <w:pPr>
        <w:spacing w:line="360" w:lineRule="auto"/>
        <w:outlineLvl w:val="0"/>
        <w:rPr>
          <w:rFonts w:cs="David"/>
          <w:b/>
          <w:bCs/>
          <w:rtl/>
        </w:rPr>
      </w:pPr>
      <w:r>
        <w:rPr>
          <w:rFonts w:cs="David" w:hint="cs"/>
          <w:b/>
          <w:bCs/>
          <w:rtl/>
        </w:rPr>
        <w:t>לב 1</w:t>
      </w:r>
    </w:p>
    <w:p w14:paraId="5164970E" w14:textId="77777777" w:rsidR="00146E4C" w:rsidRPr="00146E4C" w:rsidRDefault="00146E4C" w:rsidP="00146E4C">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sidR="00705A58">
        <w:rPr>
          <w:rFonts w:cs="David" w:hint="cs"/>
          <w:rtl/>
        </w:rPr>
        <w:t xml:space="preserve">220 </w:t>
      </w:r>
      <w:r w:rsidR="00705A58">
        <w:rPr>
          <w:rFonts w:cs="David"/>
          <w:rtl/>
        </w:rPr>
        <w:t>–</w:t>
      </w:r>
      <w:r w:rsidR="00705A58">
        <w:rPr>
          <w:rFonts w:cs="David" w:hint="cs"/>
          <w:rtl/>
        </w:rPr>
        <w:t xml:space="preserve"> 221 </w:t>
      </w:r>
    </w:p>
    <w:p w14:paraId="1B03CFCD" w14:textId="77777777" w:rsidR="00C215F2" w:rsidRDefault="00C215F2" w:rsidP="00396464">
      <w:pPr>
        <w:spacing w:line="360" w:lineRule="auto"/>
        <w:outlineLvl w:val="0"/>
        <w:rPr>
          <w:rFonts w:cs="David"/>
          <w:b/>
          <w:bCs/>
          <w:rtl/>
        </w:rPr>
      </w:pPr>
      <w:r>
        <w:rPr>
          <w:rFonts w:cs="David" w:hint="cs"/>
          <w:b/>
          <w:bCs/>
          <w:rtl/>
        </w:rPr>
        <w:t>לב 6</w:t>
      </w:r>
    </w:p>
    <w:p w14:paraId="7C47AB88" w14:textId="77777777" w:rsidR="00C215F2" w:rsidRPr="00C215F2" w:rsidRDefault="00C215F2" w:rsidP="00C215F2">
      <w:pPr>
        <w:spacing w:line="360" w:lineRule="auto"/>
        <w:jc w:val="both"/>
        <w:rPr>
          <w:rFonts w:cs="David"/>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Pr>
          <w:rFonts w:cs="David" w:hint="cs"/>
          <w:rtl/>
        </w:rPr>
        <w:t>141</w:t>
      </w:r>
    </w:p>
    <w:p w14:paraId="648C8C38" w14:textId="77777777" w:rsidR="00FA1B91" w:rsidRDefault="00FA1B91" w:rsidP="00396464">
      <w:pPr>
        <w:spacing w:line="360" w:lineRule="auto"/>
        <w:outlineLvl w:val="0"/>
        <w:rPr>
          <w:rFonts w:cs="David"/>
          <w:b/>
          <w:bCs/>
          <w:rtl/>
        </w:rPr>
      </w:pPr>
      <w:r>
        <w:rPr>
          <w:rFonts w:cs="David" w:hint="cs"/>
          <w:b/>
          <w:bCs/>
          <w:rtl/>
        </w:rPr>
        <w:t xml:space="preserve">לב 8 </w:t>
      </w:r>
      <w:r>
        <w:rPr>
          <w:rFonts w:cs="David"/>
          <w:b/>
          <w:bCs/>
          <w:rtl/>
        </w:rPr>
        <w:t>–</w:t>
      </w:r>
      <w:r>
        <w:rPr>
          <w:rFonts w:cs="David" w:hint="cs"/>
          <w:b/>
          <w:bCs/>
          <w:rtl/>
        </w:rPr>
        <w:t xml:space="preserve"> 9</w:t>
      </w:r>
    </w:p>
    <w:p w14:paraId="7EEC3E72" w14:textId="77777777" w:rsidR="00FA1B91" w:rsidRDefault="00FA1B91" w:rsidP="00396464">
      <w:pPr>
        <w:spacing w:line="360" w:lineRule="auto"/>
        <w:outlineLvl w:val="0"/>
        <w:rPr>
          <w:rFonts w:cs="David"/>
          <w:b/>
          <w:bCs/>
          <w:rtl/>
        </w:rPr>
      </w:pPr>
      <w:r>
        <w:t>Forti, Like a Lone Bird, 85-88</w:t>
      </w:r>
    </w:p>
    <w:p w14:paraId="7C8DE7A1" w14:textId="09F0EED9" w:rsidR="009F29E5" w:rsidRPr="009F29E5" w:rsidRDefault="009F29E5" w:rsidP="009F29E5">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167-168</w:t>
      </w:r>
    </w:p>
    <w:p w14:paraId="48249027" w14:textId="6C00FA44" w:rsidR="0027204B" w:rsidRDefault="0027204B" w:rsidP="00396464">
      <w:pPr>
        <w:spacing w:line="360" w:lineRule="auto"/>
        <w:outlineLvl w:val="0"/>
        <w:rPr>
          <w:rFonts w:cs="David"/>
          <w:b/>
          <w:bCs/>
          <w:rtl/>
        </w:rPr>
      </w:pPr>
      <w:bookmarkStart w:id="33" w:name="לג"/>
      <w:r>
        <w:rPr>
          <w:rFonts w:cs="David" w:hint="cs"/>
          <w:b/>
          <w:bCs/>
          <w:rtl/>
        </w:rPr>
        <w:t>לג</w:t>
      </w:r>
    </w:p>
    <w:bookmarkEnd w:id="33"/>
    <w:p w14:paraId="3DBB0202" w14:textId="77777777" w:rsidR="0027204B" w:rsidRDefault="0027204B" w:rsidP="0027204B">
      <w:pPr>
        <w:spacing w:line="360" w:lineRule="auto"/>
        <w:rPr>
          <w:rFonts w:cs="David"/>
          <w:rtl/>
          <w:lang w:eastAsia="en-US"/>
        </w:rPr>
      </w:pPr>
      <w:r w:rsidRPr="00C65114">
        <w:rPr>
          <w:rFonts w:cs="David" w:hint="cs"/>
          <w:rtl/>
          <w:lang w:eastAsia="en-US"/>
        </w:rPr>
        <w:t xml:space="preserve">בזק, הקישוט המספרי, </w:t>
      </w:r>
      <w:r w:rsidR="00ED070E">
        <w:rPr>
          <w:rFonts w:cs="David" w:hint="cs"/>
          <w:rtl/>
          <w:lang w:eastAsia="en-US"/>
        </w:rPr>
        <w:t xml:space="preserve">20 </w:t>
      </w:r>
      <w:r w:rsidR="00ED070E">
        <w:rPr>
          <w:rFonts w:cs="David"/>
          <w:rtl/>
          <w:lang w:eastAsia="en-US"/>
        </w:rPr>
        <w:t>–</w:t>
      </w:r>
      <w:r w:rsidR="00ED070E">
        <w:rPr>
          <w:rFonts w:cs="David" w:hint="cs"/>
          <w:rtl/>
          <w:lang w:eastAsia="en-US"/>
        </w:rPr>
        <w:t xml:space="preserve"> 22 </w:t>
      </w:r>
    </w:p>
    <w:p w14:paraId="4A48D866" w14:textId="77777777" w:rsidR="00B77F1E" w:rsidRDefault="00B77F1E" w:rsidP="00B77F1E">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B77F1E">
        <w:rPr>
          <w:rFonts w:cs="David" w:hint="cs"/>
          <w:rtl/>
        </w:rPr>
        <w:t xml:space="preserve">126 </w:t>
      </w:r>
      <w:r w:rsidRPr="00B77F1E">
        <w:rPr>
          <w:rFonts w:cs="David"/>
          <w:rtl/>
        </w:rPr>
        <w:t>–</w:t>
      </w:r>
      <w:r w:rsidRPr="00B77F1E">
        <w:rPr>
          <w:rFonts w:cs="David" w:hint="cs"/>
          <w:rtl/>
        </w:rPr>
        <w:t xml:space="preserve"> 127</w:t>
      </w:r>
      <w:r w:rsidR="00616DE4" w:rsidRPr="00616DE4">
        <w:rPr>
          <w:rFonts w:cs="David" w:hint="cs"/>
          <w:rtl/>
        </w:rPr>
        <w:t xml:space="preserve">; 135 </w:t>
      </w:r>
      <w:r w:rsidR="00616DE4" w:rsidRPr="00616DE4">
        <w:rPr>
          <w:rFonts w:cs="David"/>
          <w:rtl/>
        </w:rPr>
        <w:t>–</w:t>
      </w:r>
      <w:r w:rsidR="00616DE4" w:rsidRPr="00616DE4">
        <w:rPr>
          <w:rFonts w:cs="David" w:hint="cs"/>
          <w:rtl/>
        </w:rPr>
        <w:t xml:space="preserve"> 140</w:t>
      </w:r>
      <w:r w:rsidR="00616DE4">
        <w:rPr>
          <w:rFonts w:cs="David" w:hint="cs"/>
          <w:b/>
          <w:bCs/>
          <w:rtl/>
        </w:rPr>
        <w:t xml:space="preserve"> </w:t>
      </w:r>
      <w:r>
        <w:rPr>
          <w:rFonts w:cs="David" w:hint="cs"/>
          <w:b/>
          <w:bCs/>
          <w:rtl/>
        </w:rPr>
        <w:t xml:space="preserve"> </w:t>
      </w:r>
    </w:p>
    <w:p w14:paraId="67A29A71" w14:textId="77777777" w:rsidR="00B3565A" w:rsidRPr="00B3565A" w:rsidRDefault="00B3565A" w:rsidP="00B3565A">
      <w:pPr>
        <w:spacing w:line="360" w:lineRule="auto"/>
        <w:jc w:val="both"/>
        <w:rPr>
          <w:rFonts w:cs="David"/>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00DE49D8" w:rsidRPr="00DE49D8">
        <w:rPr>
          <w:rFonts w:cs="David" w:hint="cs"/>
          <w:rtl/>
        </w:rPr>
        <w:t xml:space="preserve">75 </w:t>
      </w:r>
      <w:r w:rsidR="00DE49D8">
        <w:rPr>
          <w:rFonts w:cs="David"/>
          <w:rtl/>
        </w:rPr>
        <w:t>–</w:t>
      </w:r>
      <w:r w:rsidR="00DE49D8">
        <w:rPr>
          <w:rFonts w:cs="David" w:hint="cs"/>
          <w:b/>
          <w:bCs/>
          <w:rtl/>
        </w:rPr>
        <w:t xml:space="preserve"> </w:t>
      </w:r>
      <w:r w:rsidR="00DE49D8">
        <w:rPr>
          <w:rFonts w:cs="David" w:hint="cs"/>
          <w:rtl/>
        </w:rPr>
        <w:t>77</w:t>
      </w:r>
      <w:r w:rsidR="00D3572D">
        <w:rPr>
          <w:rFonts w:cs="David" w:hint="cs"/>
          <w:rtl/>
        </w:rPr>
        <w:t xml:space="preserve">; 104 </w:t>
      </w:r>
      <w:r w:rsidR="00D3572D">
        <w:rPr>
          <w:rFonts w:cs="David"/>
          <w:rtl/>
        </w:rPr>
        <w:t>–</w:t>
      </w:r>
      <w:r w:rsidR="00D3572D">
        <w:rPr>
          <w:rFonts w:cs="David" w:hint="cs"/>
          <w:rtl/>
        </w:rPr>
        <w:t xml:space="preserve"> 107 </w:t>
      </w:r>
      <w:r w:rsidR="00DE49D8">
        <w:rPr>
          <w:rFonts w:cs="David" w:hint="cs"/>
          <w:rtl/>
        </w:rPr>
        <w:t xml:space="preserve"> </w:t>
      </w:r>
    </w:p>
    <w:p w14:paraId="640BD5A3" w14:textId="77777777" w:rsidR="00F05E4A" w:rsidRPr="00B77F1E" w:rsidRDefault="00F05E4A" w:rsidP="00B77F1E">
      <w:pPr>
        <w:spacing w:line="360" w:lineRule="auto"/>
        <w:rPr>
          <w:rFonts w:cs="David"/>
          <w:b/>
          <w:bCs/>
          <w:rtl/>
        </w:rPr>
      </w:pPr>
      <w:r w:rsidRPr="00E32DE7">
        <w:rPr>
          <w:rFonts w:cs="David" w:hint="cs"/>
          <w:rtl/>
          <w:lang w:eastAsia="en-US"/>
        </w:rPr>
        <w:t>ויינפלד, משפט וצדקה</w:t>
      </w:r>
      <w:r w:rsidRPr="00E32DE7">
        <w:rPr>
          <w:rFonts w:cs="David" w:hint="cs"/>
          <w:rtl/>
        </w:rPr>
        <w:t>,</w:t>
      </w:r>
      <w:r>
        <w:rPr>
          <w:rFonts w:cs="David" w:hint="cs"/>
          <w:b/>
          <w:bCs/>
          <w:rtl/>
        </w:rPr>
        <w:t xml:space="preserve"> </w:t>
      </w:r>
      <w:r w:rsidRPr="00F05E4A">
        <w:rPr>
          <w:rFonts w:cs="David" w:hint="cs"/>
          <w:rtl/>
        </w:rPr>
        <w:t>117</w:t>
      </w:r>
    </w:p>
    <w:p w14:paraId="350FC055" w14:textId="77777777" w:rsidR="00A57494" w:rsidRDefault="00A57494" w:rsidP="00A57494">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עט </w:t>
      </w:r>
      <w:r>
        <w:rPr>
          <w:rFonts w:cs="David"/>
          <w:rtl/>
        </w:rPr>
        <w:t>–</w:t>
      </w:r>
      <w:r>
        <w:rPr>
          <w:rFonts w:cs="David" w:hint="cs"/>
          <w:rtl/>
        </w:rPr>
        <w:t xml:space="preserve"> פב</w:t>
      </w:r>
    </w:p>
    <w:p w14:paraId="385248DB" w14:textId="77777777" w:rsidR="00436767" w:rsidRDefault="00436767" w:rsidP="00436767">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200 </w:t>
      </w:r>
      <w:r>
        <w:rPr>
          <w:rFonts w:cs="David"/>
          <w:rtl/>
          <w:lang w:eastAsia="en-US"/>
        </w:rPr>
        <w:t>–</w:t>
      </w:r>
      <w:r>
        <w:rPr>
          <w:rFonts w:cs="David" w:hint="cs"/>
          <w:rtl/>
          <w:lang w:eastAsia="en-US"/>
        </w:rPr>
        <w:t xml:space="preserve"> 203 </w:t>
      </w:r>
    </w:p>
    <w:p w14:paraId="47C1DA71" w14:textId="77777777" w:rsidR="00BC4731" w:rsidRPr="0027204B" w:rsidRDefault="00BC4731" w:rsidP="00BC4731">
      <w:pPr>
        <w:spacing w:line="360" w:lineRule="auto"/>
        <w:outlineLvl w:val="0"/>
        <w:rPr>
          <w:rFonts w:cs="David"/>
          <w:rtl/>
        </w:rPr>
      </w:pPr>
      <w:r>
        <w:t>Fokkelman, Major Poems II</w:t>
      </w:r>
      <w:r w:rsidRPr="004A6421">
        <w:rPr>
          <w:rFonts w:cs="David"/>
        </w:rPr>
        <w:t xml:space="preserve">, </w:t>
      </w:r>
      <w:r>
        <w:rPr>
          <w:rFonts w:cs="David"/>
        </w:rPr>
        <w:t>131-134</w:t>
      </w:r>
      <w:r w:rsidR="00CA1D9A">
        <w:rPr>
          <w:rFonts w:cs="David"/>
        </w:rPr>
        <w:t>, 411</w:t>
      </w:r>
    </w:p>
    <w:p w14:paraId="72E5F591" w14:textId="048A5B8E" w:rsidR="00FA1B91" w:rsidRDefault="00FA1B91" w:rsidP="00396464">
      <w:pPr>
        <w:spacing w:line="360" w:lineRule="auto"/>
        <w:outlineLvl w:val="0"/>
      </w:pPr>
      <w:r>
        <w:t>Forti, Like a Lone Bird, 78-82</w:t>
      </w:r>
    </w:p>
    <w:p w14:paraId="4AE70E7B" w14:textId="4858F54C" w:rsidR="0033103D" w:rsidRDefault="0033103D" w:rsidP="0033103D">
      <w:pPr>
        <w:spacing w:line="360" w:lineRule="auto"/>
        <w:outlineLvl w:val="0"/>
      </w:pPr>
      <w:r>
        <w:rPr>
          <w:lang w:val="de-DE"/>
        </w:rPr>
        <w:t>Gelander, The Religious Experience, 103-106</w:t>
      </w:r>
    </w:p>
    <w:p w14:paraId="17C73469" w14:textId="3A2D828C" w:rsidR="00372CA8" w:rsidRPr="00372CA8" w:rsidRDefault="00372CA8" w:rsidP="00372CA8">
      <w:pPr>
        <w:spacing w:line="360" w:lineRule="auto"/>
        <w:rPr>
          <w:rFonts w:cs="David"/>
        </w:rPr>
      </w:pPr>
      <w:r>
        <w:rPr>
          <w:rFonts w:cs="David"/>
        </w:rPr>
        <w:t>Mowinckel, Psalm Studies I, 368</w:t>
      </w:r>
    </w:p>
    <w:p w14:paraId="00A98C47" w14:textId="3CECEABA" w:rsidR="00F72DA3" w:rsidRDefault="00F72DA3" w:rsidP="00F72DA3">
      <w:pPr>
        <w:spacing w:line="360" w:lineRule="auto"/>
        <w:jc w:val="both"/>
        <w:rPr>
          <w:rFonts w:cs="David"/>
        </w:rPr>
      </w:pPr>
      <w:r>
        <w:t>Treves, The Dates of the Psalms</w:t>
      </w:r>
      <w:r>
        <w:rPr>
          <w:rFonts w:cs="David"/>
        </w:rPr>
        <w:t>, 39</w:t>
      </w:r>
    </w:p>
    <w:p w14:paraId="67F5AF0B" w14:textId="05291B4E" w:rsidR="008D5B63" w:rsidRPr="008D5B63" w:rsidRDefault="008D5B63" w:rsidP="008D5B6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226-230</w:t>
      </w:r>
    </w:p>
    <w:p w14:paraId="7B0AB7AE" w14:textId="77777777" w:rsidR="00C7478F" w:rsidRDefault="00C7478F" w:rsidP="00396464">
      <w:pPr>
        <w:spacing w:line="360" w:lineRule="auto"/>
        <w:outlineLvl w:val="0"/>
        <w:rPr>
          <w:rFonts w:cs="David"/>
          <w:b/>
          <w:bCs/>
          <w:rtl/>
        </w:rPr>
      </w:pPr>
      <w:r>
        <w:rPr>
          <w:rFonts w:cs="David" w:hint="cs"/>
          <w:b/>
          <w:bCs/>
          <w:rtl/>
        </w:rPr>
        <w:t xml:space="preserve">לג 1 </w:t>
      </w:r>
      <w:r>
        <w:rPr>
          <w:rFonts w:cs="David"/>
          <w:b/>
          <w:bCs/>
          <w:rtl/>
        </w:rPr>
        <w:t>–</w:t>
      </w:r>
      <w:r>
        <w:rPr>
          <w:rFonts w:cs="David" w:hint="cs"/>
          <w:b/>
          <w:bCs/>
          <w:rtl/>
        </w:rPr>
        <w:t xml:space="preserve"> 3 </w:t>
      </w:r>
    </w:p>
    <w:p w14:paraId="65357FBA" w14:textId="77777777" w:rsidR="00C7478F" w:rsidRDefault="00C7478F" w:rsidP="00C7478F">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C7478F">
        <w:rPr>
          <w:rFonts w:cs="David" w:hint="cs"/>
          <w:rtl/>
        </w:rPr>
        <w:t xml:space="preserve">127 </w:t>
      </w:r>
      <w:r w:rsidRPr="00C7478F">
        <w:rPr>
          <w:rFonts w:cs="David"/>
          <w:rtl/>
        </w:rPr>
        <w:t>–</w:t>
      </w:r>
      <w:r w:rsidRPr="00C7478F">
        <w:rPr>
          <w:rFonts w:cs="David" w:hint="cs"/>
          <w:rtl/>
        </w:rPr>
        <w:t xml:space="preserve"> 128</w:t>
      </w:r>
      <w:r>
        <w:rPr>
          <w:rFonts w:cs="David" w:hint="cs"/>
          <w:b/>
          <w:bCs/>
          <w:rtl/>
        </w:rPr>
        <w:t xml:space="preserve"> </w:t>
      </w:r>
    </w:p>
    <w:p w14:paraId="5071E39A" w14:textId="77777777" w:rsidR="00C215F2" w:rsidRDefault="00C215F2" w:rsidP="00396464">
      <w:pPr>
        <w:spacing w:line="360" w:lineRule="auto"/>
        <w:outlineLvl w:val="0"/>
        <w:rPr>
          <w:rFonts w:cs="David"/>
          <w:b/>
          <w:bCs/>
          <w:rtl/>
        </w:rPr>
      </w:pPr>
      <w:r>
        <w:rPr>
          <w:rFonts w:cs="David" w:hint="cs"/>
          <w:b/>
          <w:bCs/>
          <w:rtl/>
        </w:rPr>
        <w:t>לג 3</w:t>
      </w:r>
    </w:p>
    <w:p w14:paraId="3C356D67" w14:textId="77777777" w:rsidR="00C215F2" w:rsidRDefault="00C215F2" w:rsidP="00C215F2">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C215F2">
        <w:rPr>
          <w:rFonts w:cs="David" w:hint="cs"/>
          <w:rtl/>
        </w:rPr>
        <w:t>141</w:t>
      </w:r>
    </w:p>
    <w:p w14:paraId="68B2D5D1" w14:textId="77777777" w:rsidR="00A93D7E" w:rsidRDefault="00A93D7E" w:rsidP="00396464">
      <w:pPr>
        <w:spacing w:line="360" w:lineRule="auto"/>
        <w:outlineLvl w:val="0"/>
        <w:rPr>
          <w:rFonts w:cs="David"/>
          <w:b/>
          <w:bCs/>
          <w:rtl/>
        </w:rPr>
      </w:pPr>
      <w:r>
        <w:rPr>
          <w:rFonts w:cs="David" w:hint="cs"/>
          <w:b/>
          <w:bCs/>
          <w:rtl/>
        </w:rPr>
        <w:t xml:space="preserve">לג 4 </w:t>
      </w:r>
      <w:r>
        <w:rPr>
          <w:rFonts w:cs="David"/>
          <w:b/>
          <w:bCs/>
          <w:rtl/>
        </w:rPr>
        <w:t>–</w:t>
      </w:r>
      <w:r>
        <w:rPr>
          <w:rFonts w:cs="David" w:hint="cs"/>
          <w:b/>
          <w:bCs/>
          <w:rtl/>
        </w:rPr>
        <w:t xml:space="preserve"> 9 </w:t>
      </w:r>
    </w:p>
    <w:p w14:paraId="2FC1A51E" w14:textId="15094087" w:rsidR="00A93D7E" w:rsidRDefault="00A93D7E" w:rsidP="00A93D7E">
      <w:pPr>
        <w:spacing w:line="360" w:lineRule="auto"/>
        <w:jc w:val="both"/>
        <w:rPr>
          <w:rFonts w:cs="David"/>
          <w:rtl/>
          <w:lang w:eastAsia="en-US"/>
        </w:rPr>
      </w:pPr>
      <w:r>
        <w:rPr>
          <w:rFonts w:cs="David" w:hint="cs"/>
          <w:rtl/>
          <w:lang w:eastAsia="en-US"/>
        </w:rPr>
        <w:t xml:space="preserve">כהן, מסורות הבריאה, 146 </w:t>
      </w:r>
      <w:r>
        <w:rPr>
          <w:rFonts w:cs="David"/>
          <w:rtl/>
          <w:lang w:eastAsia="en-US"/>
        </w:rPr>
        <w:t>–</w:t>
      </w:r>
      <w:r>
        <w:rPr>
          <w:rFonts w:cs="David" w:hint="cs"/>
          <w:rtl/>
          <w:lang w:eastAsia="en-US"/>
        </w:rPr>
        <w:t xml:space="preserve"> 148 </w:t>
      </w:r>
    </w:p>
    <w:p w14:paraId="1EFD2F92" w14:textId="72E08F72" w:rsidR="008D5B63" w:rsidRPr="008D5B63" w:rsidRDefault="008D5B63" w:rsidP="008D5B6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227-230</w:t>
      </w:r>
    </w:p>
    <w:p w14:paraId="32E842D8" w14:textId="77777777" w:rsidR="00455EE5" w:rsidRDefault="00455EE5" w:rsidP="00396464">
      <w:pPr>
        <w:spacing w:line="360" w:lineRule="auto"/>
        <w:outlineLvl w:val="0"/>
        <w:rPr>
          <w:rFonts w:cs="David"/>
          <w:b/>
          <w:bCs/>
          <w:rtl/>
        </w:rPr>
      </w:pPr>
      <w:r>
        <w:rPr>
          <w:rFonts w:cs="David" w:hint="cs"/>
          <w:b/>
          <w:bCs/>
          <w:rtl/>
        </w:rPr>
        <w:t xml:space="preserve">לג 4 </w:t>
      </w:r>
      <w:r>
        <w:rPr>
          <w:rFonts w:cs="David"/>
          <w:b/>
          <w:bCs/>
          <w:rtl/>
        </w:rPr>
        <w:t>–</w:t>
      </w:r>
      <w:r>
        <w:rPr>
          <w:rFonts w:cs="David" w:hint="cs"/>
          <w:b/>
          <w:bCs/>
          <w:rtl/>
        </w:rPr>
        <w:t xml:space="preserve"> 7 </w:t>
      </w:r>
    </w:p>
    <w:p w14:paraId="1359353C" w14:textId="77777777" w:rsidR="00455EE5" w:rsidRDefault="00455EE5" w:rsidP="00455EE5">
      <w:pPr>
        <w:spacing w:line="360" w:lineRule="auto"/>
        <w:jc w:val="both"/>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455EE5">
        <w:rPr>
          <w:rFonts w:cs="David" w:hint="cs"/>
          <w:rtl/>
        </w:rPr>
        <w:t xml:space="preserve">128 </w:t>
      </w:r>
      <w:r w:rsidRPr="00455EE5">
        <w:rPr>
          <w:rFonts w:cs="David"/>
          <w:rtl/>
        </w:rPr>
        <w:t>–</w:t>
      </w:r>
      <w:r w:rsidRPr="00455EE5">
        <w:rPr>
          <w:rFonts w:cs="David" w:hint="cs"/>
          <w:rtl/>
        </w:rPr>
        <w:t xml:space="preserve"> 130</w:t>
      </w:r>
      <w:r>
        <w:rPr>
          <w:rFonts w:cs="David" w:hint="cs"/>
          <w:b/>
          <w:bCs/>
          <w:rtl/>
        </w:rPr>
        <w:t xml:space="preserve"> </w:t>
      </w:r>
    </w:p>
    <w:p w14:paraId="3E0F5830" w14:textId="0CC65024" w:rsidR="00372CA8" w:rsidRDefault="00372CA8" w:rsidP="00396464">
      <w:pPr>
        <w:spacing w:line="360" w:lineRule="auto"/>
        <w:outlineLvl w:val="0"/>
        <w:rPr>
          <w:rFonts w:cs="David"/>
          <w:b/>
          <w:bCs/>
          <w:rtl/>
        </w:rPr>
      </w:pPr>
      <w:r>
        <w:rPr>
          <w:rFonts w:cs="David" w:hint="cs"/>
          <w:b/>
          <w:bCs/>
          <w:rtl/>
        </w:rPr>
        <w:t xml:space="preserve">לג 6 </w:t>
      </w:r>
      <w:r>
        <w:rPr>
          <w:rFonts w:cs="David"/>
          <w:b/>
          <w:bCs/>
          <w:rtl/>
        </w:rPr>
        <w:t>–</w:t>
      </w:r>
      <w:r>
        <w:rPr>
          <w:rFonts w:cs="David" w:hint="cs"/>
          <w:b/>
          <w:bCs/>
          <w:rtl/>
        </w:rPr>
        <w:t xml:space="preserve"> 9</w:t>
      </w:r>
    </w:p>
    <w:p w14:paraId="5C77DC84" w14:textId="165FBA26" w:rsidR="00372CA8" w:rsidRPr="00372CA8" w:rsidRDefault="00372CA8" w:rsidP="00372CA8">
      <w:pPr>
        <w:spacing w:line="360" w:lineRule="auto"/>
        <w:rPr>
          <w:rFonts w:cs="David"/>
          <w:rtl/>
        </w:rPr>
      </w:pPr>
      <w:r>
        <w:rPr>
          <w:rFonts w:cs="David"/>
        </w:rPr>
        <w:t>Mowinckel, Psalm Studies I, 225</w:t>
      </w:r>
    </w:p>
    <w:p w14:paraId="605BED53" w14:textId="7EF5FD9C" w:rsidR="00455EE5" w:rsidRDefault="00455EE5" w:rsidP="00396464">
      <w:pPr>
        <w:spacing w:line="360" w:lineRule="auto"/>
        <w:outlineLvl w:val="0"/>
        <w:rPr>
          <w:rFonts w:cs="David"/>
          <w:b/>
          <w:bCs/>
          <w:rtl/>
        </w:rPr>
      </w:pPr>
      <w:r>
        <w:rPr>
          <w:rFonts w:cs="David" w:hint="cs"/>
          <w:b/>
          <w:bCs/>
          <w:rtl/>
        </w:rPr>
        <w:t xml:space="preserve">לג 8 </w:t>
      </w:r>
      <w:r>
        <w:rPr>
          <w:rFonts w:cs="David"/>
          <w:b/>
          <w:bCs/>
          <w:rtl/>
        </w:rPr>
        <w:t>–</w:t>
      </w:r>
      <w:r>
        <w:rPr>
          <w:rFonts w:cs="David" w:hint="cs"/>
          <w:b/>
          <w:bCs/>
          <w:rtl/>
        </w:rPr>
        <w:t xml:space="preserve"> 11 </w:t>
      </w:r>
    </w:p>
    <w:p w14:paraId="41AC81A3" w14:textId="77777777" w:rsidR="00455EE5" w:rsidRPr="00455EE5" w:rsidRDefault="00455EE5" w:rsidP="00455EE5">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455EE5">
        <w:rPr>
          <w:rFonts w:cs="David" w:hint="cs"/>
          <w:rtl/>
        </w:rPr>
        <w:t xml:space="preserve">130 </w:t>
      </w:r>
      <w:r w:rsidRPr="00455EE5">
        <w:rPr>
          <w:rFonts w:cs="David"/>
          <w:rtl/>
        </w:rPr>
        <w:t>–</w:t>
      </w:r>
      <w:r w:rsidRPr="00455EE5">
        <w:rPr>
          <w:rFonts w:cs="David" w:hint="cs"/>
          <w:rtl/>
        </w:rPr>
        <w:t xml:space="preserve"> 131 </w:t>
      </w:r>
    </w:p>
    <w:p w14:paraId="7A69983A" w14:textId="73F1223F" w:rsidR="00662319" w:rsidRDefault="00662319" w:rsidP="00396464">
      <w:pPr>
        <w:spacing w:line="360" w:lineRule="auto"/>
        <w:outlineLvl w:val="0"/>
        <w:rPr>
          <w:rFonts w:cs="David"/>
          <w:b/>
          <w:bCs/>
          <w:rtl/>
        </w:rPr>
      </w:pPr>
      <w:r>
        <w:rPr>
          <w:rFonts w:cs="David" w:hint="cs"/>
          <w:b/>
          <w:bCs/>
          <w:rtl/>
        </w:rPr>
        <w:t xml:space="preserve">לג 10 </w:t>
      </w:r>
      <w:r>
        <w:rPr>
          <w:rFonts w:cs="David"/>
          <w:b/>
          <w:bCs/>
          <w:rtl/>
        </w:rPr>
        <w:t>–</w:t>
      </w:r>
      <w:r>
        <w:rPr>
          <w:rFonts w:cs="David" w:hint="cs"/>
          <w:b/>
          <w:bCs/>
          <w:rtl/>
        </w:rPr>
        <w:t xml:space="preserve"> 22</w:t>
      </w:r>
    </w:p>
    <w:p w14:paraId="6B30F32C" w14:textId="44ABA613" w:rsidR="00662319" w:rsidRPr="00662319" w:rsidRDefault="00662319" w:rsidP="00662319">
      <w:pPr>
        <w:spacing w:line="360" w:lineRule="auto"/>
        <w:rPr>
          <w:rFonts w:cs="David"/>
          <w:rtl/>
        </w:rPr>
      </w:pPr>
      <w:r>
        <w:rPr>
          <w:rFonts w:cs="David"/>
        </w:rPr>
        <w:t>Mowinckel, Psalm Studies I, 243</w:t>
      </w:r>
    </w:p>
    <w:p w14:paraId="11F6270E" w14:textId="1FAE3D12" w:rsidR="00E6678A" w:rsidRDefault="00E6678A" w:rsidP="00396464">
      <w:pPr>
        <w:spacing w:line="360" w:lineRule="auto"/>
        <w:outlineLvl w:val="0"/>
        <w:rPr>
          <w:rFonts w:cs="David"/>
          <w:b/>
          <w:bCs/>
          <w:rtl/>
        </w:rPr>
      </w:pPr>
      <w:r>
        <w:rPr>
          <w:rFonts w:cs="David" w:hint="cs"/>
          <w:b/>
          <w:bCs/>
          <w:rtl/>
        </w:rPr>
        <w:t>לג 12</w:t>
      </w:r>
    </w:p>
    <w:p w14:paraId="2B44F996" w14:textId="77777777" w:rsidR="00E6678A" w:rsidRDefault="00E6678A" w:rsidP="00E6678A">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E6678A">
        <w:rPr>
          <w:rFonts w:cs="David" w:hint="cs"/>
          <w:rtl/>
        </w:rPr>
        <w:t xml:space="preserve">131 </w:t>
      </w:r>
      <w:r w:rsidRPr="00E6678A">
        <w:rPr>
          <w:rFonts w:cs="David"/>
          <w:rtl/>
        </w:rPr>
        <w:t>–</w:t>
      </w:r>
      <w:r w:rsidRPr="00E6678A">
        <w:rPr>
          <w:rFonts w:cs="David" w:hint="cs"/>
          <w:rtl/>
        </w:rPr>
        <w:t xml:space="preserve"> 132</w:t>
      </w:r>
      <w:r>
        <w:rPr>
          <w:rFonts w:cs="David" w:hint="cs"/>
          <w:b/>
          <w:bCs/>
          <w:rtl/>
        </w:rPr>
        <w:t xml:space="preserve"> </w:t>
      </w:r>
    </w:p>
    <w:p w14:paraId="1027BD7F" w14:textId="77777777" w:rsidR="009E146F" w:rsidRDefault="009E146F" w:rsidP="00396464">
      <w:pPr>
        <w:spacing w:line="360" w:lineRule="auto"/>
        <w:outlineLvl w:val="0"/>
        <w:rPr>
          <w:rFonts w:cs="David"/>
          <w:b/>
          <w:bCs/>
          <w:rtl/>
        </w:rPr>
      </w:pPr>
      <w:r>
        <w:rPr>
          <w:rFonts w:cs="David" w:hint="cs"/>
          <w:b/>
          <w:bCs/>
          <w:rtl/>
        </w:rPr>
        <w:t xml:space="preserve">לג 13 </w:t>
      </w:r>
      <w:r>
        <w:rPr>
          <w:rFonts w:cs="David"/>
          <w:b/>
          <w:bCs/>
          <w:rtl/>
        </w:rPr>
        <w:t>–</w:t>
      </w:r>
      <w:r>
        <w:rPr>
          <w:rFonts w:cs="David" w:hint="cs"/>
          <w:b/>
          <w:bCs/>
          <w:rtl/>
        </w:rPr>
        <w:t xml:space="preserve"> 15 </w:t>
      </w:r>
    </w:p>
    <w:p w14:paraId="5F9D67FC" w14:textId="77777777" w:rsidR="009E146F" w:rsidRDefault="009E146F" w:rsidP="009E146F">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9E146F">
        <w:rPr>
          <w:rFonts w:cs="David" w:hint="cs"/>
          <w:rtl/>
        </w:rPr>
        <w:t xml:space="preserve">132 </w:t>
      </w:r>
      <w:r w:rsidRPr="009E146F">
        <w:rPr>
          <w:rFonts w:cs="David"/>
          <w:rtl/>
        </w:rPr>
        <w:t>–</w:t>
      </w:r>
      <w:r w:rsidRPr="009E146F">
        <w:rPr>
          <w:rFonts w:cs="David" w:hint="cs"/>
          <w:rtl/>
        </w:rPr>
        <w:t xml:space="preserve"> 133</w:t>
      </w:r>
      <w:r>
        <w:rPr>
          <w:rFonts w:cs="David" w:hint="cs"/>
          <w:b/>
          <w:bCs/>
          <w:rtl/>
        </w:rPr>
        <w:t xml:space="preserve"> </w:t>
      </w:r>
    </w:p>
    <w:p w14:paraId="34AB06E3" w14:textId="77777777" w:rsidR="009E146F" w:rsidRDefault="009E146F" w:rsidP="00B23460">
      <w:pPr>
        <w:spacing w:line="360" w:lineRule="auto"/>
        <w:outlineLvl w:val="0"/>
        <w:rPr>
          <w:rFonts w:cs="David"/>
          <w:b/>
          <w:bCs/>
          <w:rtl/>
        </w:rPr>
      </w:pPr>
      <w:r>
        <w:rPr>
          <w:rFonts w:cs="David" w:hint="cs"/>
          <w:b/>
          <w:bCs/>
          <w:rtl/>
        </w:rPr>
        <w:t xml:space="preserve">לג 16 </w:t>
      </w:r>
      <w:r>
        <w:rPr>
          <w:rFonts w:cs="David"/>
          <w:b/>
          <w:bCs/>
          <w:rtl/>
        </w:rPr>
        <w:t>–</w:t>
      </w:r>
      <w:r>
        <w:rPr>
          <w:rFonts w:cs="David" w:hint="cs"/>
          <w:b/>
          <w:bCs/>
          <w:rtl/>
        </w:rPr>
        <w:t xml:space="preserve"> </w:t>
      </w:r>
      <w:r w:rsidR="00B23460">
        <w:rPr>
          <w:rFonts w:cs="David" w:hint="cs"/>
          <w:b/>
          <w:bCs/>
          <w:rtl/>
        </w:rPr>
        <w:t>22</w:t>
      </w:r>
    </w:p>
    <w:p w14:paraId="2034123A" w14:textId="77777777" w:rsidR="009E146F" w:rsidRPr="009E146F" w:rsidRDefault="009E146F" w:rsidP="00B23460">
      <w:pPr>
        <w:spacing w:line="360" w:lineRule="auto"/>
        <w:jc w:val="both"/>
        <w:rPr>
          <w:rFonts w:cs="David"/>
          <w:rtl/>
        </w:rPr>
      </w:pPr>
      <w:r w:rsidRPr="00120A99">
        <w:rPr>
          <w:rFonts w:cs="David" w:hint="cs"/>
          <w:rtl/>
          <w:lang w:eastAsia="en-US"/>
        </w:rPr>
        <w:t>בזק, מזמורי תהלים</w:t>
      </w:r>
      <w:r w:rsidRPr="00120A99">
        <w:rPr>
          <w:rFonts w:cs="David" w:hint="cs"/>
          <w:rtl/>
        </w:rPr>
        <w:t>,</w:t>
      </w:r>
      <w:r w:rsidR="00B23460">
        <w:rPr>
          <w:rFonts w:cs="David" w:hint="cs"/>
          <w:rtl/>
        </w:rPr>
        <w:t xml:space="preserve"> 133 </w:t>
      </w:r>
      <w:r w:rsidR="00B23460">
        <w:rPr>
          <w:rFonts w:cs="David"/>
          <w:rtl/>
        </w:rPr>
        <w:t>–</w:t>
      </w:r>
      <w:r w:rsidR="00B23460">
        <w:rPr>
          <w:rFonts w:cs="David" w:hint="cs"/>
          <w:rtl/>
        </w:rPr>
        <w:t xml:space="preserve"> 135 </w:t>
      </w:r>
    </w:p>
    <w:p w14:paraId="08ABF3CB" w14:textId="77777777" w:rsidR="00FA1B91" w:rsidRDefault="00FA1B91" w:rsidP="00396464">
      <w:pPr>
        <w:spacing w:line="360" w:lineRule="auto"/>
        <w:outlineLvl w:val="0"/>
        <w:rPr>
          <w:rFonts w:cs="David"/>
          <w:b/>
          <w:bCs/>
          <w:rtl/>
        </w:rPr>
      </w:pPr>
      <w:r>
        <w:rPr>
          <w:rFonts w:cs="David" w:hint="cs"/>
          <w:b/>
          <w:bCs/>
          <w:rtl/>
        </w:rPr>
        <w:t xml:space="preserve">לג 16 </w:t>
      </w:r>
      <w:r>
        <w:rPr>
          <w:rFonts w:cs="David"/>
          <w:b/>
          <w:bCs/>
          <w:rtl/>
        </w:rPr>
        <w:t>–</w:t>
      </w:r>
      <w:r>
        <w:rPr>
          <w:rFonts w:cs="David" w:hint="cs"/>
          <w:b/>
          <w:bCs/>
          <w:rtl/>
        </w:rPr>
        <w:t xml:space="preserve"> 17</w:t>
      </w:r>
    </w:p>
    <w:p w14:paraId="47B4797A" w14:textId="77777777" w:rsidR="00FA1B91" w:rsidRDefault="00FA1B91" w:rsidP="00396464">
      <w:pPr>
        <w:spacing w:line="360" w:lineRule="auto"/>
        <w:outlineLvl w:val="0"/>
        <w:rPr>
          <w:rFonts w:cs="David"/>
          <w:b/>
          <w:bCs/>
          <w:rtl/>
        </w:rPr>
      </w:pPr>
      <w:r>
        <w:t>Forti, Like a Lone Bird, 79-82</w:t>
      </w:r>
    </w:p>
    <w:p w14:paraId="53927BD4" w14:textId="1C3FBB65" w:rsidR="00750B2B" w:rsidRDefault="00750B2B" w:rsidP="00396464">
      <w:pPr>
        <w:spacing w:line="360" w:lineRule="auto"/>
        <w:outlineLvl w:val="0"/>
        <w:rPr>
          <w:rFonts w:cs="David"/>
          <w:b/>
          <w:bCs/>
          <w:rtl/>
        </w:rPr>
      </w:pPr>
      <w:bookmarkStart w:id="34" w:name="לד"/>
      <w:r>
        <w:rPr>
          <w:rFonts w:cs="David" w:hint="cs"/>
          <w:b/>
          <w:bCs/>
          <w:rtl/>
        </w:rPr>
        <w:t>לד</w:t>
      </w:r>
      <w:bookmarkEnd w:id="34"/>
      <w:r>
        <w:rPr>
          <w:rFonts w:cs="David" w:hint="cs"/>
          <w:b/>
          <w:bCs/>
          <w:rtl/>
        </w:rPr>
        <w:t>; נו; נז / שמ"א כא</w:t>
      </w:r>
    </w:p>
    <w:p w14:paraId="5404D4C0" w14:textId="2E41FF0E" w:rsidR="00750B2B" w:rsidRPr="00750B2B" w:rsidRDefault="00750B2B" w:rsidP="00750B2B">
      <w:pPr>
        <w:spacing w:line="360" w:lineRule="auto"/>
        <w:rPr>
          <w:rFonts w:cs="David"/>
          <w:rtl/>
        </w:rPr>
      </w:pPr>
      <w:r>
        <w:rPr>
          <w:rFonts w:asciiTheme="majorBidi" w:hAnsiTheme="majorBidi" w:cstheme="majorBidi"/>
        </w:rPr>
        <w:t>Skinner, The Historical Superscriptions</w:t>
      </w:r>
      <w:r>
        <w:rPr>
          <w:rFonts w:cs="David"/>
        </w:rPr>
        <w:t>, 171-174, 185-188</w:t>
      </w:r>
    </w:p>
    <w:p w14:paraId="6FD24703" w14:textId="711219BF" w:rsidR="00E91C21" w:rsidRDefault="00E91C21" w:rsidP="00396464">
      <w:pPr>
        <w:spacing w:line="360" w:lineRule="auto"/>
        <w:outlineLvl w:val="0"/>
        <w:rPr>
          <w:rFonts w:cs="David"/>
          <w:b/>
          <w:bCs/>
          <w:rtl/>
        </w:rPr>
      </w:pPr>
      <w:r>
        <w:rPr>
          <w:rFonts w:cs="David" w:hint="cs"/>
          <w:b/>
          <w:bCs/>
          <w:rtl/>
        </w:rPr>
        <w:t>לד / סב</w:t>
      </w:r>
    </w:p>
    <w:p w14:paraId="5E72ABE5" w14:textId="77C90444" w:rsidR="00E91C21" w:rsidRPr="00E91C21" w:rsidRDefault="00E91C21" w:rsidP="00E91C21">
      <w:pPr>
        <w:spacing w:line="360" w:lineRule="auto"/>
        <w:rPr>
          <w:rFonts w:cs="David"/>
          <w:rtl/>
          <w:lang w:eastAsia="en-US"/>
        </w:rPr>
      </w:pPr>
      <w:r>
        <w:rPr>
          <w:rFonts w:asciiTheme="majorBidi" w:hAnsiTheme="majorBidi" w:cstheme="majorBidi"/>
        </w:rPr>
        <w:t>Ro, Poverty, 146-151</w:t>
      </w:r>
    </w:p>
    <w:p w14:paraId="5558E075" w14:textId="353FE844" w:rsidR="00E91C21" w:rsidRDefault="00E91C21" w:rsidP="00396464">
      <w:pPr>
        <w:spacing w:line="360" w:lineRule="auto"/>
        <w:outlineLvl w:val="0"/>
        <w:rPr>
          <w:rFonts w:cs="David"/>
          <w:b/>
          <w:bCs/>
          <w:rtl/>
        </w:rPr>
      </w:pPr>
      <w:r>
        <w:rPr>
          <w:rFonts w:cs="David" w:hint="cs"/>
          <w:b/>
          <w:bCs/>
          <w:rtl/>
        </w:rPr>
        <w:t>לד / כה</w:t>
      </w:r>
    </w:p>
    <w:p w14:paraId="6FBE4175" w14:textId="19CF61B4" w:rsidR="00E91C21" w:rsidRPr="00E91C21" w:rsidRDefault="00E91C21" w:rsidP="00E91C21">
      <w:pPr>
        <w:spacing w:line="360" w:lineRule="auto"/>
        <w:rPr>
          <w:rFonts w:cs="David"/>
          <w:rtl/>
          <w:lang w:eastAsia="en-US"/>
        </w:rPr>
      </w:pPr>
      <w:r>
        <w:rPr>
          <w:rFonts w:asciiTheme="majorBidi" w:hAnsiTheme="majorBidi" w:cstheme="majorBidi"/>
        </w:rPr>
        <w:t>Ro, Poverty, 151-154</w:t>
      </w:r>
    </w:p>
    <w:p w14:paraId="71A52924" w14:textId="75B5AA72" w:rsidR="00F3195A" w:rsidRDefault="00F3195A" w:rsidP="00396464">
      <w:pPr>
        <w:spacing w:line="360" w:lineRule="auto"/>
        <w:outlineLvl w:val="0"/>
        <w:rPr>
          <w:rFonts w:cs="David"/>
          <w:b/>
          <w:bCs/>
          <w:rtl/>
        </w:rPr>
      </w:pPr>
      <w:r>
        <w:rPr>
          <w:rFonts w:cs="David" w:hint="cs"/>
          <w:b/>
          <w:bCs/>
          <w:rtl/>
        </w:rPr>
        <w:t>לד</w:t>
      </w:r>
    </w:p>
    <w:p w14:paraId="68283287" w14:textId="77777777" w:rsidR="00C65114" w:rsidRDefault="00C65114" w:rsidP="00E4364D">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12 </w:t>
      </w:r>
      <w:r w:rsidR="003B399C">
        <w:rPr>
          <w:rFonts w:cs="David"/>
          <w:rtl/>
          <w:lang w:eastAsia="en-US"/>
        </w:rPr>
        <w:t>–</w:t>
      </w:r>
      <w:r>
        <w:rPr>
          <w:rFonts w:cs="David" w:hint="cs"/>
          <w:rtl/>
          <w:lang w:eastAsia="en-US"/>
        </w:rPr>
        <w:t xml:space="preserve"> </w:t>
      </w:r>
      <w:r w:rsidR="003B399C">
        <w:rPr>
          <w:rFonts w:cs="David" w:hint="cs"/>
          <w:rtl/>
          <w:lang w:eastAsia="en-US"/>
        </w:rPr>
        <w:t xml:space="preserve">17 </w:t>
      </w:r>
    </w:p>
    <w:p w14:paraId="692746F9" w14:textId="77777777" w:rsidR="0023754D" w:rsidRPr="00C65114" w:rsidRDefault="0023754D" w:rsidP="0023754D">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w:t>
      </w:r>
      <w:r w:rsidR="007D379C">
        <w:rPr>
          <w:rFonts w:cs="David" w:hint="cs"/>
          <w:rtl/>
        </w:rPr>
        <w:t xml:space="preserve">70 </w:t>
      </w:r>
      <w:r w:rsidR="007D379C">
        <w:rPr>
          <w:rFonts w:cs="David"/>
          <w:rtl/>
        </w:rPr>
        <w:t>–</w:t>
      </w:r>
      <w:r w:rsidR="007D379C">
        <w:rPr>
          <w:rFonts w:cs="David" w:hint="cs"/>
          <w:rtl/>
        </w:rPr>
        <w:t xml:space="preserve"> 76; 84 </w:t>
      </w:r>
      <w:r w:rsidR="007D379C">
        <w:rPr>
          <w:rFonts w:cs="David"/>
          <w:rtl/>
        </w:rPr>
        <w:t>–</w:t>
      </w:r>
      <w:r w:rsidR="007D379C">
        <w:rPr>
          <w:rFonts w:cs="David" w:hint="cs"/>
          <w:rtl/>
        </w:rPr>
        <w:t xml:space="preserve"> 85 </w:t>
      </w:r>
    </w:p>
    <w:p w14:paraId="22DAA7CF" w14:textId="77777777" w:rsidR="00B3565A" w:rsidRDefault="00B3565A" w:rsidP="00E4364D">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73 </w:t>
      </w:r>
      <w:r>
        <w:rPr>
          <w:rFonts w:cs="David"/>
          <w:rtl/>
          <w:lang w:eastAsia="en-US"/>
        </w:rPr>
        <w:t>–</w:t>
      </w:r>
      <w:r>
        <w:rPr>
          <w:rFonts w:cs="David" w:hint="cs"/>
          <w:rtl/>
          <w:lang w:eastAsia="en-US"/>
        </w:rPr>
        <w:t xml:space="preserve"> 75 </w:t>
      </w:r>
    </w:p>
    <w:p w14:paraId="39647283" w14:textId="77777777" w:rsidR="00E4364D" w:rsidRPr="00E4364D" w:rsidRDefault="00E4364D" w:rsidP="00E4364D">
      <w:pPr>
        <w:spacing w:line="360" w:lineRule="auto"/>
        <w:rPr>
          <w:rFonts w:cs="David"/>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00C60ECE">
        <w:rPr>
          <w:rFonts w:cs="David" w:hint="cs"/>
          <w:rtl/>
        </w:rPr>
        <w:t xml:space="preserve">74 </w:t>
      </w:r>
      <w:r w:rsidR="00C60ECE">
        <w:rPr>
          <w:rFonts w:cs="David"/>
          <w:rtl/>
        </w:rPr>
        <w:t>–</w:t>
      </w:r>
      <w:r w:rsidR="00C60ECE">
        <w:rPr>
          <w:rFonts w:cs="David" w:hint="cs"/>
          <w:rtl/>
        </w:rPr>
        <w:t xml:space="preserve"> 75 </w:t>
      </w:r>
    </w:p>
    <w:p w14:paraId="5D89DBE9" w14:textId="77777777" w:rsidR="00F3195A" w:rsidRDefault="00F3195A" w:rsidP="00F3195A">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153 </w:t>
      </w:r>
      <w:r>
        <w:rPr>
          <w:rFonts w:cs="David"/>
          <w:rtl/>
        </w:rPr>
        <w:t>–</w:t>
      </w:r>
      <w:r>
        <w:rPr>
          <w:rFonts w:cs="David" w:hint="cs"/>
          <w:rtl/>
        </w:rPr>
        <w:t xml:space="preserve"> 155 </w:t>
      </w:r>
    </w:p>
    <w:p w14:paraId="0CC66F10" w14:textId="77777777" w:rsidR="00A57494" w:rsidRDefault="00A57494" w:rsidP="00A57494">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פא </w:t>
      </w:r>
      <w:r>
        <w:rPr>
          <w:rFonts w:cs="David"/>
          <w:rtl/>
        </w:rPr>
        <w:t>–</w:t>
      </w:r>
      <w:r>
        <w:rPr>
          <w:rFonts w:cs="David" w:hint="cs"/>
          <w:rtl/>
        </w:rPr>
        <w:t xml:space="preserve"> פג </w:t>
      </w:r>
    </w:p>
    <w:p w14:paraId="339F5E21" w14:textId="77777777" w:rsidR="007F5D44" w:rsidRDefault="007F5D44" w:rsidP="00F3195A">
      <w:pPr>
        <w:spacing w:line="360" w:lineRule="auto"/>
        <w:jc w:val="both"/>
        <w:rPr>
          <w:rFonts w:cs="David"/>
          <w:rtl/>
        </w:rPr>
      </w:pPr>
      <w:r>
        <w:rPr>
          <w:rFonts w:cs="David" w:hint="cs"/>
          <w:rtl/>
        </w:rPr>
        <w:t xml:space="preserve">סיגל, מבנה הטענה הסוגית, 313 </w:t>
      </w:r>
      <w:r>
        <w:rPr>
          <w:rFonts w:cs="David"/>
          <w:rtl/>
        </w:rPr>
        <w:t>–</w:t>
      </w:r>
      <w:r>
        <w:rPr>
          <w:rFonts w:cs="David" w:hint="cs"/>
          <w:rtl/>
        </w:rPr>
        <w:t xml:space="preserve"> 319  </w:t>
      </w:r>
    </w:p>
    <w:p w14:paraId="03EADD00" w14:textId="77777777" w:rsidR="00D9598E" w:rsidRDefault="00D9598E" w:rsidP="00F3195A">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317 </w:t>
      </w:r>
      <w:r>
        <w:rPr>
          <w:rFonts w:cs="David"/>
          <w:rtl/>
        </w:rPr>
        <w:t>–</w:t>
      </w:r>
      <w:r>
        <w:rPr>
          <w:rFonts w:cs="David" w:hint="cs"/>
          <w:rtl/>
        </w:rPr>
        <w:t xml:space="preserve"> 318 </w:t>
      </w:r>
    </w:p>
    <w:p w14:paraId="642D07A3" w14:textId="77777777" w:rsidR="00695024" w:rsidRDefault="00695024" w:rsidP="007D379C">
      <w:pPr>
        <w:spacing w:line="360" w:lineRule="auto"/>
        <w:outlineLvl w:val="0"/>
      </w:pPr>
      <w:r>
        <w:t>Croft, Identity, 21-22</w:t>
      </w:r>
    </w:p>
    <w:p w14:paraId="2E8AF2B9" w14:textId="52F04DEC" w:rsidR="00670489" w:rsidRDefault="00670489" w:rsidP="007D379C">
      <w:pPr>
        <w:spacing w:line="360" w:lineRule="auto"/>
        <w:outlineLvl w:val="0"/>
        <w:rPr>
          <w:rFonts w:cs="David"/>
        </w:rPr>
      </w:pPr>
      <w:r>
        <w:t>Fokkelman, Major Poems III, 51-56</w:t>
      </w:r>
      <w:r w:rsidR="00C558D9">
        <w:t>, 335</w:t>
      </w:r>
      <w:r w:rsidR="008A6A87">
        <w:rPr>
          <w:rFonts w:cs="David"/>
        </w:rPr>
        <w:t>, 392</w:t>
      </w:r>
    </w:p>
    <w:p w14:paraId="67EA4447" w14:textId="6E60D252" w:rsidR="0033103D" w:rsidRDefault="0033103D" w:rsidP="0033103D">
      <w:pPr>
        <w:spacing w:line="360" w:lineRule="auto"/>
        <w:outlineLvl w:val="0"/>
      </w:pPr>
      <w:r>
        <w:rPr>
          <w:lang w:val="de-DE"/>
        </w:rPr>
        <w:t>Gelander, The Religious Experience, 101-103</w:t>
      </w:r>
      <w:r w:rsidR="009F275F">
        <w:rPr>
          <w:lang w:val="de-DE"/>
        </w:rPr>
        <w:t>, 134-135</w:t>
      </w:r>
    </w:p>
    <w:p w14:paraId="13717619" w14:textId="06A70F79" w:rsidR="001D0058" w:rsidRPr="001D0058" w:rsidRDefault="001D0058" w:rsidP="001D0058">
      <w:pPr>
        <w:spacing w:line="360" w:lineRule="auto"/>
        <w:rPr>
          <w:rFonts w:cs="David"/>
        </w:rPr>
      </w:pPr>
      <w:r>
        <w:rPr>
          <w:rFonts w:cs="David"/>
        </w:rPr>
        <w:t>Mowinckel, Psalm Studies I, 135, II, 862</w:t>
      </w:r>
    </w:p>
    <w:p w14:paraId="17FA7E24" w14:textId="1EF5CECE" w:rsidR="007B2A6D" w:rsidRDefault="007B2A6D" w:rsidP="007B2A6D">
      <w:pPr>
        <w:spacing w:line="360" w:lineRule="auto"/>
        <w:rPr>
          <w:rFonts w:cs="David"/>
          <w:lang w:eastAsia="en-US"/>
        </w:rPr>
      </w:pPr>
      <w:r>
        <w:rPr>
          <w:rFonts w:asciiTheme="majorBidi" w:hAnsiTheme="majorBidi" w:cstheme="majorBidi"/>
        </w:rPr>
        <w:t>Ro, Poverty, 1</w:t>
      </w:r>
      <w:r w:rsidR="00E91C21">
        <w:rPr>
          <w:rFonts w:asciiTheme="majorBidi" w:hAnsiTheme="majorBidi" w:cstheme="majorBidi"/>
        </w:rPr>
        <w:t>36-146</w:t>
      </w:r>
    </w:p>
    <w:p w14:paraId="3E2DA428" w14:textId="44D3F16B" w:rsidR="00F007C7" w:rsidRDefault="00F007C7" w:rsidP="00F007C7">
      <w:pPr>
        <w:spacing w:line="360" w:lineRule="auto"/>
        <w:rPr>
          <w:rFonts w:cs="David"/>
        </w:rPr>
      </w:pPr>
      <w:r>
        <w:rPr>
          <w:rFonts w:asciiTheme="majorBidi" w:hAnsiTheme="majorBidi" w:cstheme="majorBidi"/>
        </w:rPr>
        <w:t>Skinner, The Historical Superscriptions</w:t>
      </w:r>
      <w:r>
        <w:rPr>
          <w:rFonts w:cs="David"/>
        </w:rPr>
        <w:t>, 73-84</w:t>
      </w:r>
    </w:p>
    <w:p w14:paraId="45DF2B2F" w14:textId="1B5F184C" w:rsidR="00F72DA3" w:rsidRPr="00F72DA3" w:rsidRDefault="00F72DA3" w:rsidP="00F72DA3">
      <w:pPr>
        <w:spacing w:line="360" w:lineRule="auto"/>
        <w:jc w:val="both"/>
        <w:rPr>
          <w:rFonts w:cs="David"/>
        </w:rPr>
      </w:pPr>
      <w:r>
        <w:t>Treves, The Dates of the Psalms</w:t>
      </w:r>
      <w:r>
        <w:rPr>
          <w:rFonts w:cs="David"/>
        </w:rPr>
        <w:t>, 40</w:t>
      </w:r>
    </w:p>
    <w:p w14:paraId="238E7C60" w14:textId="77777777" w:rsidR="00BC4731" w:rsidRPr="00BC4731" w:rsidRDefault="00BC4731" w:rsidP="00BC4731">
      <w:pPr>
        <w:spacing w:line="360" w:lineRule="auto"/>
        <w:jc w:val="both"/>
        <w:rPr>
          <w:rFonts w:cs="David"/>
        </w:rPr>
      </w:pPr>
      <w:r w:rsidRPr="00A13438">
        <w:rPr>
          <w:rFonts w:cs="David"/>
        </w:rPr>
        <w:t>Whybray, Reading Psalms, 62-63</w:t>
      </w:r>
    </w:p>
    <w:p w14:paraId="2C462832" w14:textId="77777777" w:rsidR="007D379C" w:rsidRDefault="007D379C" w:rsidP="007D379C">
      <w:pPr>
        <w:spacing w:line="360" w:lineRule="auto"/>
        <w:outlineLvl w:val="0"/>
        <w:rPr>
          <w:rFonts w:cs="David"/>
          <w:b/>
          <w:bCs/>
          <w:rtl/>
        </w:rPr>
      </w:pPr>
      <w:r>
        <w:rPr>
          <w:rFonts w:cs="David" w:hint="cs"/>
          <w:b/>
          <w:bCs/>
          <w:rtl/>
        </w:rPr>
        <w:t xml:space="preserve">לד 1 </w:t>
      </w:r>
      <w:r>
        <w:rPr>
          <w:rFonts w:cs="David"/>
          <w:b/>
          <w:bCs/>
          <w:rtl/>
        </w:rPr>
        <w:t>–</w:t>
      </w:r>
      <w:r>
        <w:rPr>
          <w:rFonts w:cs="David" w:hint="cs"/>
          <w:b/>
          <w:bCs/>
          <w:rtl/>
        </w:rPr>
        <w:t xml:space="preserve"> 8 </w:t>
      </w:r>
    </w:p>
    <w:p w14:paraId="1A80DE48" w14:textId="77777777" w:rsidR="007D379C" w:rsidRPr="007D379C" w:rsidRDefault="007D379C" w:rsidP="007D379C">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76 </w:t>
      </w:r>
      <w:r>
        <w:rPr>
          <w:rFonts w:cs="David"/>
          <w:rtl/>
        </w:rPr>
        <w:t>–</w:t>
      </w:r>
      <w:r>
        <w:rPr>
          <w:rFonts w:cs="David" w:hint="cs"/>
          <w:rtl/>
        </w:rPr>
        <w:t xml:space="preserve"> 79 </w:t>
      </w:r>
    </w:p>
    <w:p w14:paraId="5CDC3B02" w14:textId="77777777" w:rsidR="00D94B36" w:rsidRDefault="00D94B36" w:rsidP="00396464">
      <w:pPr>
        <w:spacing w:line="360" w:lineRule="auto"/>
        <w:outlineLvl w:val="0"/>
        <w:rPr>
          <w:rFonts w:cs="David"/>
          <w:b/>
          <w:bCs/>
          <w:rtl/>
        </w:rPr>
      </w:pPr>
      <w:r>
        <w:rPr>
          <w:rFonts w:cs="David" w:hint="cs"/>
          <w:b/>
          <w:bCs/>
          <w:rtl/>
        </w:rPr>
        <w:t>לד 1</w:t>
      </w:r>
    </w:p>
    <w:p w14:paraId="07D0A72D" w14:textId="1067CC37" w:rsidR="00D94B36" w:rsidRDefault="00D94B36" w:rsidP="00D94B36">
      <w:pPr>
        <w:spacing w:line="360" w:lineRule="auto"/>
        <w:jc w:val="both"/>
        <w:rPr>
          <w:rFonts w:cs="David"/>
          <w:rtl/>
        </w:rPr>
      </w:pPr>
      <w:r w:rsidRPr="004350D3">
        <w:rPr>
          <w:rFonts w:cs="David" w:hint="cs"/>
          <w:rtl/>
        </w:rPr>
        <w:t xml:space="preserve">זקוביץ, צבת בצבת עשויה, </w:t>
      </w:r>
      <w:r>
        <w:rPr>
          <w:rFonts w:cs="David" w:hint="cs"/>
          <w:rtl/>
        </w:rPr>
        <w:t xml:space="preserve">185 </w:t>
      </w:r>
      <w:r>
        <w:rPr>
          <w:rFonts w:cs="David"/>
          <w:rtl/>
        </w:rPr>
        <w:t>–</w:t>
      </w:r>
      <w:r>
        <w:rPr>
          <w:rFonts w:cs="David" w:hint="cs"/>
          <w:rtl/>
        </w:rPr>
        <w:t xml:space="preserve"> 186</w:t>
      </w:r>
    </w:p>
    <w:p w14:paraId="791213F9" w14:textId="600DD5C9" w:rsidR="00F007C7" w:rsidRPr="00D94B36" w:rsidRDefault="00F007C7" w:rsidP="00F007C7">
      <w:pPr>
        <w:spacing w:line="360" w:lineRule="auto"/>
        <w:rPr>
          <w:rFonts w:cs="David"/>
          <w:rtl/>
        </w:rPr>
      </w:pPr>
      <w:r>
        <w:rPr>
          <w:rFonts w:asciiTheme="majorBidi" w:hAnsiTheme="majorBidi" w:cstheme="majorBidi"/>
        </w:rPr>
        <w:t>Skinner, The Historical Superscriptions</w:t>
      </w:r>
      <w:r>
        <w:rPr>
          <w:rFonts w:cs="David"/>
        </w:rPr>
        <w:t>, 75-79</w:t>
      </w:r>
    </w:p>
    <w:p w14:paraId="6B296B61" w14:textId="6B0FD46B" w:rsidR="00F007C7" w:rsidRDefault="00F007C7" w:rsidP="00396464">
      <w:pPr>
        <w:spacing w:line="360" w:lineRule="auto"/>
        <w:outlineLvl w:val="0"/>
        <w:rPr>
          <w:rFonts w:cs="David"/>
          <w:b/>
          <w:bCs/>
          <w:rtl/>
        </w:rPr>
      </w:pPr>
      <w:r>
        <w:rPr>
          <w:rFonts w:cs="David" w:hint="cs"/>
          <w:b/>
          <w:bCs/>
          <w:rtl/>
        </w:rPr>
        <w:t xml:space="preserve">לד 2 </w:t>
      </w:r>
      <w:r>
        <w:rPr>
          <w:rFonts w:cs="David"/>
          <w:b/>
          <w:bCs/>
          <w:rtl/>
        </w:rPr>
        <w:t>–</w:t>
      </w:r>
      <w:r>
        <w:rPr>
          <w:rFonts w:cs="David" w:hint="cs"/>
          <w:b/>
          <w:bCs/>
          <w:rtl/>
        </w:rPr>
        <w:t xml:space="preserve"> 7</w:t>
      </w:r>
    </w:p>
    <w:p w14:paraId="4E94F374" w14:textId="67A9168C"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81-83</w:t>
      </w:r>
    </w:p>
    <w:p w14:paraId="6AAA2EF4" w14:textId="0DCF7789" w:rsidR="003E7D81" w:rsidRDefault="003E7D81" w:rsidP="00396464">
      <w:pPr>
        <w:spacing w:line="360" w:lineRule="auto"/>
        <w:outlineLvl w:val="0"/>
        <w:rPr>
          <w:rFonts w:cs="David"/>
          <w:b/>
          <w:bCs/>
          <w:rtl/>
        </w:rPr>
      </w:pPr>
      <w:r>
        <w:rPr>
          <w:rFonts w:cs="David" w:hint="cs"/>
          <w:b/>
          <w:bCs/>
          <w:rtl/>
        </w:rPr>
        <w:t>לד 6</w:t>
      </w:r>
    </w:p>
    <w:p w14:paraId="1DD83D08" w14:textId="77777777" w:rsidR="003E7D81" w:rsidRDefault="003E7D81" w:rsidP="003E7D81">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3E7D81">
        <w:rPr>
          <w:rFonts w:cs="David" w:hint="cs"/>
          <w:rtl/>
        </w:rPr>
        <w:t>407</w:t>
      </w:r>
    </w:p>
    <w:p w14:paraId="1FDB63D7" w14:textId="675ACF04" w:rsidR="00F007C7" w:rsidRDefault="00F007C7" w:rsidP="00396464">
      <w:pPr>
        <w:spacing w:line="360" w:lineRule="auto"/>
        <w:outlineLvl w:val="0"/>
        <w:rPr>
          <w:rFonts w:cs="David"/>
          <w:b/>
          <w:bCs/>
          <w:rtl/>
        </w:rPr>
      </w:pPr>
      <w:r>
        <w:rPr>
          <w:rFonts w:cs="David" w:hint="cs"/>
          <w:b/>
          <w:bCs/>
          <w:rtl/>
        </w:rPr>
        <w:t xml:space="preserve">לד 8 </w:t>
      </w:r>
      <w:r>
        <w:rPr>
          <w:rFonts w:cs="David"/>
          <w:b/>
          <w:bCs/>
          <w:rtl/>
        </w:rPr>
        <w:t>–</w:t>
      </w:r>
      <w:r>
        <w:rPr>
          <w:rFonts w:cs="David" w:hint="cs"/>
          <w:b/>
          <w:bCs/>
          <w:rtl/>
        </w:rPr>
        <w:t xml:space="preserve"> 17</w:t>
      </w:r>
    </w:p>
    <w:p w14:paraId="157813C4" w14:textId="648E27EB"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83-84</w:t>
      </w:r>
    </w:p>
    <w:p w14:paraId="0BAA0F16" w14:textId="5CD2D8FE" w:rsidR="007D379C" w:rsidRDefault="007D379C" w:rsidP="00396464">
      <w:pPr>
        <w:spacing w:line="360" w:lineRule="auto"/>
        <w:outlineLvl w:val="0"/>
        <w:rPr>
          <w:rFonts w:cs="David"/>
          <w:b/>
          <w:bCs/>
          <w:rtl/>
        </w:rPr>
      </w:pPr>
      <w:r>
        <w:rPr>
          <w:rFonts w:cs="David" w:hint="cs"/>
          <w:b/>
          <w:bCs/>
          <w:rtl/>
        </w:rPr>
        <w:t xml:space="preserve">לד 9 </w:t>
      </w:r>
      <w:r>
        <w:rPr>
          <w:rFonts w:cs="David"/>
          <w:b/>
          <w:bCs/>
          <w:rtl/>
        </w:rPr>
        <w:t>–</w:t>
      </w:r>
      <w:r>
        <w:rPr>
          <w:rFonts w:cs="David" w:hint="cs"/>
          <w:b/>
          <w:bCs/>
          <w:rtl/>
        </w:rPr>
        <w:t xml:space="preserve"> 15 </w:t>
      </w:r>
    </w:p>
    <w:p w14:paraId="161174CB" w14:textId="77777777" w:rsidR="007D379C" w:rsidRPr="007D379C" w:rsidRDefault="007D379C" w:rsidP="007D379C">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79 </w:t>
      </w:r>
      <w:r>
        <w:rPr>
          <w:rFonts w:cs="David"/>
          <w:rtl/>
        </w:rPr>
        <w:t>–</w:t>
      </w:r>
      <w:r>
        <w:rPr>
          <w:rFonts w:cs="David" w:hint="cs"/>
          <w:rtl/>
        </w:rPr>
        <w:t xml:space="preserve"> 82 </w:t>
      </w:r>
    </w:p>
    <w:p w14:paraId="36BA5342" w14:textId="77777777" w:rsidR="00FB23E7" w:rsidRDefault="00FB23E7" w:rsidP="00396464">
      <w:pPr>
        <w:spacing w:line="360" w:lineRule="auto"/>
        <w:outlineLvl w:val="0"/>
        <w:rPr>
          <w:rFonts w:cs="David"/>
          <w:b/>
          <w:bCs/>
          <w:rtl/>
        </w:rPr>
      </w:pPr>
      <w:r>
        <w:rPr>
          <w:rFonts w:cs="David" w:hint="cs"/>
          <w:b/>
          <w:bCs/>
          <w:rtl/>
        </w:rPr>
        <w:t>לד 9</w:t>
      </w:r>
    </w:p>
    <w:p w14:paraId="2518D7B5" w14:textId="77777777" w:rsidR="00FB23E7" w:rsidRPr="00FB23E7" w:rsidRDefault="00FB23E7" w:rsidP="00FB23E7">
      <w:pPr>
        <w:spacing w:line="360" w:lineRule="auto"/>
        <w:rPr>
          <w:rFonts w:cs="David"/>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00125D8E">
        <w:rPr>
          <w:rFonts w:cs="David" w:hint="cs"/>
          <w:rtl/>
        </w:rPr>
        <w:t xml:space="preserve">71 </w:t>
      </w:r>
      <w:r w:rsidR="00125D8E">
        <w:rPr>
          <w:rFonts w:cs="David"/>
          <w:rtl/>
        </w:rPr>
        <w:t>–</w:t>
      </w:r>
      <w:r w:rsidR="00125D8E">
        <w:rPr>
          <w:rFonts w:cs="David" w:hint="cs"/>
          <w:rtl/>
        </w:rPr>
        <w:t xml:space="preserve"> 72 </w:t>
      </w:r>
    </w:p>
    <w:p w14:paraId="4517EE3B" w14:textId="77777777" w:rsidR="00866476" w:rsidRDefault="00866476" w:rsidP="00396464">
      <w:pPr>
        <w:spacing w:line="360" w:lineRule="auto"/>
        <w:outlineLvl w:val="0"/>
        <w:rPr>
          <w:rFonts w:cs="David"/>
          <w:b/>
          <w:bCs/>
          <w:rtl/>
        </w:rPr>
      </w:pPr>
      <w:r>
        <w:rPr>
          <w:rFonts w:cs="David" w:hint="cs"/>
          <w:b/>
          <w:bCs/>
          <w:rtl/>
        </w:rPr>
        <w:t>לד 11</w:t>
      </w:r>
    </w:p>
    <w:p w14:paraId="421B1F1B" w14:textId="77777777" w:rsidR="00866476" w:rsidRPr="00866476" w:rsidRDefault="00866476" w:rsidP="00866476">
      <w:pPr>
        <w:spacing w:line="360" w:lineRule="auto"/>
        <w:rPr>
          <w:rFonts w:cs="David"/>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00FB23E7">
        <w:rPr>
          <w:rFonts w:cs="David" w:hint="cs"/>
          <w:rtl/>
        </w:rPr>
        <w:t xml:space="preserve">69 </w:t>
      </w:r>
      <w:r w:rsidR="00FB23E7">
        <w:rPr>
          <w:rFonts w:cs="David"/>
          <w:rtl/>
        </w:rPr>
        <w:t>–</w:t>
      </w:r>
      <w:r w:rsidR="00FB23E7">
        <w:rPr>
          <w:rFonts w:cs="David" w:hint="cs"/>
          <w:rtl/>
        </w:rPr>
        <w:t xml:space="preserve"> 70 </w:t>
      </w:r>
    </w:p>
    <w:p w14:paraId="25852833" w14:textId="77777777" w:rsidR="004923EF" w:rsidRDefault="004923EF" w:rsidP="00396464">
      <w:pPr>
        <w:spacing w:line="360" w:lineRule="auto"/>
        <w:outlineLvl w:val="0"/>
        <w:rPr>
          <w:rFonts w:cs="David"/>
          <w:b/>
          <w:bCs/>
          <w:rtl/>
        </w:rPr>
      </w:pPr>
      <w:r>
        <w:rPr>
          <w:rFonts w:cs="David" w:hint="cs"/>
          <w:b/>
          <w:bCs/>
          <w:rtl/>
        </w:rPr>
        <w:t>לד 12</w:t>
      </w:r>
    </w:p>
    <w:p w14:paraId="0063FAC2" w14:textId="77777777" w:rsidR="004923EF" w:rsidRDefault="004923EF" w:rsidP="004923EF">
      <w:pPr>
        <w:spacing w:line="360" w:lineRule="auto"/>
        <w:rPr>
          <w:rFonts w:cs="David"/>
          <w:b/>
          <w:bCs/>
          <w:rtl/>
        </w:rPr>
      </w:pPr>
      <w:r w:rsidRPr="003567B2">
        <w:rPr>
          <w:rFonts w:cs="David" w:hint="cs"/>
          <w:rtl/>
          <w:lang w:eastAsia="en-US"/>
        </w:rPr>
        <w:t>הורביץ, שקיעי חכמה</w:t>
      </w:r>
      <w:r w:rsidRPr="003567B2">
        <w:rPr>
          <w:rFonts w:cs="David" w:hint="cs"/>
          <w:rtl/>
        </w:rPr>
        <w:t>,</w:t>
      </w:r>
      <w:r w:rsidR="002F010D">
        <w:rPr>
          <w:rFonts w:cs="David" w:hint="cs"/>
          <w:b/>
          <w:bCs/>
          <w:rtl/>
        </w:rPr>
        <w:t xml:space="preserve"> </w:t>
      </w:r>
      <w:r w:rsidR="002F010D" w:rsidRPr="002F010D">
        <w:rPr>
          <w:rFonts w:cs="David" w:hint="cs"/>
          <w:rtl/>
        </w:rPr>
        <w:t xml:space="preserve">62 </w:t>
      </w:r>
      <w:r w:rsidR="002F010D" w:rsidRPr="002F010D">
        <w:rPr>
          <w:rFonts w:cs="David"/>
          <w:rtl/>
        </w:rPr>
        <w:t>–</w:t>
      </w:r>
      <w:r w:rsidR="002F010D" w:rsidRPr="002F010D">
        <w:rPr>
          <w:rFonts w:cs="David" w:hint="cs"/>
          <w:rtl/>
        </w:rPr>
        <w:t xml:space="preserve"> 64</w:t>
      </w:r>
      <w:r w:rsidR="002F010D">
        <w:rPr>
          <w:rFonts w:cs="David" w:hint="cs"/>
          <w:b/>
          <w:bCs/>
          <w:rtl/>
        </w:rPr>
        <w:t xml:space="preserve"> </w:t>
      </w:r>
    </w:p>
    <w:p w14:paraId="169789DE" w14:textId="77777777" w:rsidR="00416B9C" w:rsidRDefault="00416B9C" w:rsidP="00396464">
      <w:pPr>
        <w:spacing w:line="360" w:lineRule="auto"/>
        <w:outlineLvl w:val="0"/>
        <w:rPr>
          <w:rFonts w:cs="David"/>
          <w:b/>
          <w:bCs/>
          <w:rtl/>
        </w:rPr>
      </w:pPr>
      <w:r>
        <w:rPr>
          <w:rFonts w:cs="David" w:hint="cs"/>
          <w:b/>
          <w:bCs/>
          <w:rtl/>
        </w:rPr>
        <w:t>לד 13</w:t>
      </w:r>
    </w:p>
    <w:p w14:paraId="4E90D5A0" w14:textId="77777777" w:rsidR="00416B9C" w:rsidRPr="00416B9C" w:rsidRDefault="00416B9C" w:rsidP="00416B9C">
      <w:pPr>
        <w:spacing w:line="360" w:lineRule="auto"/>
        <w:rPr>
          <w:rFonts w:cs="David"/>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00453AE3">
        <w:rPr>
          <w:rFonts w:cs="David" w:hint="cs"/>
          <w:rtl/>
        </w:rPr>
        <w:t xml:space="preserve">67 </w:t>
      </w:r>
      <w:r w:rsidR="00453AE3">
        <w:rPr>
          <w:rFonts w:cs="David"/>
          <w:rtl/>
        </w:rPr>
        <w:t>–</w:t>
      </w:r>
      <w:r w:rsidR="00453AE3">
        <w:rPr>
          <w:rFonts w:cs="David" w:hint="cs"/>
          <w:rtl/>
        </w:rPr>
        <w:t xml:space="preserve"> 69 </w:t>
      </w:r>
    </w:p>
    <w:p w14:paraId="25604A60" w14:textId="77777777" w:rsidR="002F010D" w:rsidRDefault="002F010D" w:rsidP="00396464">
      <w:pPr>
        <w:spacing w:line="360" w:lineRule="auto"/>
        <w:outlineLvl w:val="0"/>
        <w:rPr>
          <w:rFonts w:cs="David"/>
          <w:b/>
          <w:bCs/>
          <w:rtl/>
        </w:rPr>
      </w:pPr>
      <w:r>
        <w:rPr>
          <w:rFonts w:cs="David" w:hint="cs"/>
          <w:b/>
          <w:bCs/>
          <w:rtl/>
        </w:rPr>
        <w:t xml:space="preserve">לד 14 </w:t>
      </w:r>
    </w:p>
    <w:p w14:paraId="7A121C77" w14:textId="77777777" w:rsidR="002F010D" w:rsidRPr="002F010D" w:rsidRDefault="002F010D" w:rsidP="002F010D">
      <w:pPr>
        <w:spacing w:line="360" w:lineRule="auto"/>
        <w:rPr>
          <w:rFonts w:cs="David"/>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00416B9C">
        <w:rPr>
          <w:rFonts w:cs="David" w:hint="cs"/>
          <w:rtl/>
        </w:rPr>
        <w:t xml:space="preserve">64 </w:t>
      </w:r>
      <w:r w:rsidR="00416B9C">
        <w:rPr>
          <w:rFonts w:cs="David"/>
          <w:rtl/>
        </w:rPr>
        <w:t>–</w:t>
      </w:r>
      <w:r w:rsidR="00416B9C">
        <w:rPr>
          <w:rFonts w:cs="David" w:hint="cs"/>
          <w:rtl/>
        </w:rPr>
        <w:t xml:space="preserve"> 67 </w:t>
      </w:r>
    </w:p>
    <w:p w14:paraId="23DAE809" w14:textId="77777777" w:rsidR="003D2EE9" w:rsidRDefault="003D2EE9" w:rsidP="00396464">
      <w:pPr>
        <w:spacing w:line="360" w:lineRule="auto"/>
        <w:outlineLvl w:val="0"/>
        <w:rPr>
          <w:rFonts w:cs="David"/>
          <w:b/>
          <w:bCs/>
          <w:rtl/>
        </w:rPr>
      </w:pPr>
      <w:r>
        <w:rPr>
          <w:rFonts w:cs="David" w:hint="cs"/>
          <w:b/>
          <w:bCs/>
          <w:rtl/>
        </w:rPr>
        <w:t>לד 15</w:t>
      </w:r>
    </w:p>
    <w:p w14:paraId="20045CD7" w14:textId="77777777" w:rsidR="003D2EE9" w:rsidRDefault="003D2EE9" w:rsidP="003D2EE9">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Pr="003D2EE9">
        <w:rPr>
          <w:rFonts w:cs="David" w:hint="cs"/>
          <w:rtl/>
        </w:rPr>
        <w:t xml:space="preserve">44 </w:t>
      </w:r>
      <w:r w:rsidRPr="003D2EE9">
        <w:rPr>
          <w:rFonts w:cs="David"/>
          <w:rtl/>
        </w:rPr>
        <w:t>–</w:t>
      </w:r>
      <w:r w:rsidRPr="003D2EE9">
        <w:rPr>
          <w:rFonts w:cs="David" w:hint="cs"/>
          <w:rtl/>
        </w:rPr>
        <w:t xml:space="preserve"> 47</w:t>
      </w:r>
      <w:r>
        <w:rPr>
          <w:rFonts w:cs="David" w:hint="cs"/>
          <w:b/>
          <w:bCs/>
          <w:rtl/>
        </w:rPr>
        <w:t xml:space="preserve"> </w:t>
      </w:r>
    </w:p>
    <w:p w14:paraId="626A6717" w14:textId="77777777" w:rsidR="00D40A4E" w:rsidRDefault="00D40A4E" w:rsidP="00143CB1">
      <w:pPr>
        <w:spacing w:line="360" w:lineRule="auto"/>
        <w:outlineLvl w:val="0"/>
        <w:rPr>
          <w:rFonts w:cs="David"/>
          <w:b/>
          <w:bCs/>
          <w:rtl/>
        </w:rPr>
      </w:pPr>
      <w:r>
        <w:rPr>
          <w:rFonts w:cs="David" w:hint="cs"/>
          <w:b/>
          <w:bCs/>
          <w:rtl/>
        </w:rPr>
        <w:t xml:space="preserve">לד 16 </w:t>
      </w:r>
      <w:r>
        <w:rPr>
          <w:rFonts w:cs="David"/>
          <w:b/>
          <w:bCs/>
          <w:rtl/>
        </w:rPr>
        <w:t>–</w:t>
      </w:r>
      <w:r>
        <w:rPr>
          <w:rFonts w:cs="David" w:hint="cs"/>
          <w:b/>
          <w:bCs/>
          <w:rtl/>
        </w:rPr>
        <w:t xml:space="preserve"> 2</w:t>
      </w:r>
      <w:r w:rsidR="00143CB1">
        <w:rPr>
          <w:rFonts w:cs="David" w:hint="cs"/>
          <w:b/>
          <w:bCs/>
          <w:rtl/>
        </w:rPr>
        <w:t>3</w:t>
      </w:r>
      <w:r>
        <w:rPr>
          <w:rFonts w:cs="David" w:hint="cs"/>
          <w:b/>
          <w:bCs/>
          <w:rtl/>
        </w:rPr>
        <w:t xml:space="preserve"> </w:t>
      </w:r>
    </w:p>
    <w:p w14:paraId="2701C608" w14:textId="77777777" w:rsidR="00D40A4E" w:rsidRPr="00D40A4E" w:rsidRDefault="00D40A4E" w:rsidP="00D40A4E">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82 </w:t>
      </w:r>
      <w:r>
        <w:rPr>
          <w:rFonts w:cs="David"/>
          <w:rtl/>
        </w:rPr>
        <w:t>–</w:t>
      </w:r>
      <w:r>
        <w:rPr>
          <w:rFonts w:cs="David" w:hint="cs"/>
          <w:rtl/>
        </w:rPr>
        <w:t xml:space="preserve"> 83 </w:t>
      </w:r>
    </w:p>
    <w:p w14:paraId="22134044" w14:textId="1E8F9153" w:rsidR="00F007C7" w:rsidRDefault="00F007C7" w:rsidP="00396464">
      <w:pPr>
        <w:spacing w:line="360" w:lineRule="auto"/>
        <w:outlineLvl w:val="0"/>
        <w:rPr>
          <w:rFonts w:cs="David"/>
          <w:b/>
          <w:bCs/>
          <w:rtl/>
        </w:rPr>
      </w:pPr>
      <w:r>
        <w:rPr>
          <w:rFonts w:cs="David" w:hint="cs"/>
          <w:b/>
          <w:bCs/>
          <w:rtl/>
        </w:rPr>
        <w:t xml:space="preserve">לד 19 </w:t>
      </w:r>
      <w:r>
        <w:rPr>
          <w:rFonts w:cs="David"/>
          <w:b/>
          <w:bCs/>
          <w:rtl/>
        </w:rPr>
        <w:t>–</w:t>
      </w:r>
      <w:r>
        <w:rPr>
          <w:rFonts w:cs="David" w:hint="cs"/>
          <w:b/>
          <w:bCs/>
          <w:rtl/>
        </w:rPr>
        <w:t xml:space="preserve"> 23</w:t>
      </w:r>
    </w:p>
    <w:p w14:paraId="649EBF72" w14:textId="7A07E377"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84</w:t>
      </w:r>
    </w:p>
    <w:p w14:paraId="0A16F13C" w14:textId="3C9E5AEE" w:rsidR="00125D8E" w:rsidRDefault="00125D8E" w:rsidP="00396464">
      <w:pPr>
        <w:spacing w:line="360" w:lineRule="auto"/>
        <w:outlineLvl w:val="0"/>
        <w:rPr>
          <w:rFonts w:cs="David"/>
          <w:b/>
          <w:bCs/>
          <w:rtl/>
        </w:rPr>
      </w:pPr>
      <w:r>
        <w:rPr>
          <w:rFonts w:cs="David" w:hint="cs"/>
          <w:b/>
          <w:bCs/>
          <w:rtl/>
        </w:rPr>
        <w:t>לד 20</w:t>
      </w:r>
    </w:p>
    <w:p w14:paraId="2D31337C" w14:textId="77777777" w:rsidR="00125D8E" w:rsidRDefault="00125D8E" w:rsidP="00125D8E">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b/>
          <w:bCs/>
          <w:rtl/>
        </w:rPr>
        <w:t xml:space="preserve"> </w:t>
      </w:r>
      <w:r w:rsidRPr="00125D8E">
        <w:rPr>
          <w:rFonts w:cs="David" w:hint="cs"/>
          <w:rtl/>
        </w:rPr>
        <w:t xml:space="preserve">72 </w:t>
      </w:r>
      <w:r w:rsidR="00230867">
        <w:rPr>
          <w:rFonts w:cs="David"/>
          <w:rtl/>
        </w:rPr>
        <w:t>–</w:t>
      </w:r>
      <w:r>
        <w:rPr>
          <w:rFonts w:cs="David" w:hint="cs"/>
          <w:b/>
          <w:bCs/>
          <w:rtl/>
        </w:rPr>
        <w:t xml:space="preserve"> </w:t>
      </w:r>
      <w:r w:rsidR="00230867" w:rsidRPr="00230867">
        <w:rPr>
          <w:rFonts w:cs="David" w:hint="cs"/>
          <w:rtl/>
        </w:rPr>
        <w:t xml:space="preserve">74 </w:t>
      </w:r>
    </w:p>
    <w:p w14:paraId="0120860D" w14:textId="6B139763" w:rsidR="00BE3CBE" w:rsidRDefault="00BE3CBE" w:rsidP="00396464">
      <w:pPr>
        <w:spacing w:line="360" w:lineRule="auto"/>
        <w:outlineLvl w:val="0"/>
        <w:rPr>
          <w:rFonts w:cs="David"/>
          <w:b/>
          <w:bCs/>
          <w:rtl/>
        </w:rPr>
      </w:pPr>
      <w:r>
        <w:rPr>
          <w:rFonts w:cs="David" w:hint="cs"/>
          <w:b/>
          <w:bCs/>
          <w:rtl/>
        </w:rPr>
        <w:t>לד 23</w:t>
      </w:r>
    </w:p>
    <w:p w14:paraId="69A39883" w14:textId="47C678C6" w:rsidR="00BE3CBE" w:rsidRPr="00BE3CBE" w:rsidRDefault="00BE3CBE" w:rsidP="00BE3CBE">
      <w:pPr>
        <w:spacing w:line="360" w:lineRule="auto"/>
        <w:rPr>
          <w:rFonts w:cs="David"/>
          <w:rtl/>
        </w:rPr>
      </w:pPr>
      <w:r>
        <w:rPr>
          <w:rFonts w:cs="David"/>
        </w:rPr>
        <w:t>Mowinckel, Psalm Studies I, 168-169</w:t>
      </w:r>
    </w:p>
    <w:p w14:paraId="5390E7B9" w14:textId="04886F3F" w:rsidR="00A57494" w:rsidRDefault="00A57494" w:rsidP="00396464">
      <w:pPr>
        <w:spacing w:line="360" w:lineRule="auto"/>
        <w:outlineLvl w:val="0"/>
        <w:rPr>
          <w:rFonts w:cs="David"/>
          <w:b/>
          <w:bCs/>
          <w:rtl/>
        </w:rPr>
      </w:pPr>
      <w:bookmarkStart w:id="35" w:name="לה"/>
      <w:r>
        <w:rPr>
          <w:rFonts w:cs="David" w:hint="cs"/>
          <w:b/>
          <w:bCs/>
          <w:rtl/>
        </w:rPr>
        <w:t>לה</w:t>
      </w:r>
    </w:p>
    <w:bookmarkEnd w:id="35"/>
    <w:p w14:paraId="79168F93" w14:textId="77777777" w:rsidR="00A57494" w:rsidRDefault="00A57494" w:rsidP="00A57494">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פד </w:t>
      </w:r>
      <w:r>
        <w:rPr>
          <w:rFonts w:cs="David"/>
          <w:rtl/>
        </w:rPr>
        <w:t>–</w:t>
      </w:r>
      <w:r>
        <w:rPr>
          <w:rFonts w:cs="David" w:hint="cs"/>
          <w:rtl/>
        </w:rPr>
        <w:t xml:space="preserve"> צ </w:t>
      </w:r>
    </w:p>
    <w:p w14:paraId="718F05C4" w14:textId="77777777" w:rsidR="00053DF9" w:rsidRDefault="00053DF9" w:rsidP="00053DF9">
      <w:pPr>
        <w:spacing w:line="360" w:lineRule="auto"/>
        <w:jc w:val="both"/>
        <w:rPr>
          <w:rFonts w:cs="David"/>
          <w:rtl/>
        </w:rPr>
      </w:pPr>
      <w:r>
        <w:rPr>
          <w:rFonts w:cs="David" w:hint="cs"/>
          <w:rtl/>
        </w:rPr>
        <w:t xml:space="preserve">קויפמן, תולדות, ב, </w:t>
      </w:r>
      <w:r w:rsidRPr="00053DF9">
        <w:rPr>
          <w:rFonts w:cs="David" w:hint="cs"/>
          <w:rtl/>
        </w:rPr>
        <w:t>706</w:t>
      </w:r>
      <w:r w:rsidR="004956D0">
        <w:rPr>
          <w:rFonts w:cs="David" w:hint="cs"/>
          <w:rtl/>
        </w:rPr>
        <w:t>,</w:t>
      </w:r>
      <w:r w:rsidRPr="00053DF9">
        <w:rPr>
          <w:rFonts w:cs="David" w:hint="cs"/>
          <w:rtl/>
        </w:rPr>
        <w:t xml:space="preserve"> </w:t>
      </w:r>
      <w:r w:rsidR="004956D0">
        <w:rPr>
          <w:rFonts w:cs="David" w:hint="cs"/>
          <w:rtl/>
        </w:rPr>
        <w:t>הע</w:t>
      </w:r>
      <w:r w:rsidR="004956D0">
        <w:rPr>
          <w:rFonts w:cs="David"/>
          <w:rtl/>
        </w:rPr>
        <w:t>'</w:t>
      </w:r>
      <w:r w:rsidRPr="00053DF9">
        <w:rPr>
          <w:rFonts w:cs="David" w:hint="cs"/>
          <w:rtl/>
        </w:rPr>
        <w:t xml:space="preserve"> 90</w:t>
      </w:r>
    </w:p>
    <w:p w14:paraId="16DD2AB7" w14:textId="77777777" w:rsidR="00AF71FB" w:rsidRDefault="00AF71FB" w:rsidP="00AF71FB">
      <w:pPr>
        <w:spacing w:line="360" w:lineRule="auto"/>
        <w:outlineLvl w:val="0"/>
      </w:pPr>
      <w:r>
        <w:t>Basson, Divine Metaphors, 136-160</w:t>
      </w:r>
    </w:p>
    <w:p w14:paraId="3DBC615B" w14:textId="77777777" w:rsidR="00BC4731" w:rsidRPr="00BC4731" w:rsidRDefault="00BC4731" w:rsidP="00BC4731">
      <w:pPr>
        <w:spacing w:line="360" w:lineRule="auto"/>
        <w:jc w:val="both"/>
        <w:rPr>
          <w:rFonts w:cs="David"/>
          <w:rtl/>
        </w:rPr>
      </w:pPr>
      <w:r w:rsidRPr="00A13438">
        <w:rPr>
          <w:rFonts w:cs="David"/>
        </w:rPr>
        <w:t>Broyles, The Conflict, 193-196</w:t>
      </w:r>
    </w:p>
    <w:p w14:paraId="7EEFC6B5" w14:textId="36F77462" w:rsidR="005A1BB9" w:rsidRDefault="005A1BB9" w:rsidP="00396464">
      <w:pPr>
        <w:spacing w:line="360" w:lineRule="auto"/>
        <w:outlineLvl w:val="0"/>
      </w:pPr>
      <w:r>
        <w:t>Croft, Identity, 142-143</w:t>
      </w:r>
    </w:p>
    <w:p w14:paraId="4E3891DE" w14:textId="71DC6BD8" w:rsidR="00BB742F" w:rsidRDefault="00BB742F" w:rsidP="00396464">
      <w:pPr>
        <w:spacing w:line="360" w:lineRule="auto"/>
        <w:outlineLvl w:val="0"/>
      </w:pPr>
      <w:r>
        <w:rPr>
          <w:shd w:val="clear" w:color="auto" w:fill="FFFFFF"/>
        </w:rPr>
        <w:t>Eaton, Kingship and the Psalms</w:t>
      </w:r>
      <w:r>
        <w:t>, 41-42</w:t>
      </w:r>
    </w:p>
    <w:p w14:paraId="4FA7081C" w14:textId="6F9888A1" w:rsidR="00BC4731" w:rsidRDefault="00BC4731" w:rsidP="00BC4731">
      <w:pPr>
        <w:spacing w:line="360" w:lineRule="auto"/>
        <w:outlineLvl w:val="0"/>
        <w:rPr>
          <w:rFonts w:cs="David"/>
        </w:rPr>
      </w:pPr>
      <w:r>
        <w:t>Fokkelman, Major Poems II</w:t>
      </w:r>
      <w:r w:rsidRPr="004A6421">
        <w:rPr>
          <w:rFonts w:cs="David"/>
        </w:rPr>
        <w:t xml:space="preserve">, </w:t>
      </w:r>
      <w:r>
        <w:rPr>
          <w:rFonts w:cs="David"/>
        </w:rPr>
        <w:t>134-139</w:t>
      </w:r>
      <w:r w:rsidR="00CA1D9A">
        <w:rPr>
          <w:rFonts w:cs="David"/>
        </w:rPr>
        <w:t>, 412-413</w:t>
      </w:r>
    </w:p>
    <w:p w14:paraId="49BE689F" w14:textId="4F78E84A" w:rsidR="00D71FBB" w:rsidRDefault="00D71FBB" w:rsidP="00D71FBB">
      <w:pPr>
        <w:spacing w:line="360" w:lineRule="auto"/>
        <w:rPr>
          <w:rFonts w:cs="David"/>
        </w:rPr>
      </w:pPr>
      <w:r>
        <w:rPr>
          <w:rFonts w:cs="David"/>
        </w:rPr>
        <w:t>Mowinckel, Psalm Studies I, 47</w:t>
      </w:r>
    </w:p>
    <w:p w14:paraId="2B9D2B47" w14:textId="57B64E6B" w:rsidR="00F72DA3" w:rsidRPr="00BC4731" w:rsidRDefault="00F72DA3" w:rsidP="00F72DA3">
      <w:pPr>
        <w:spacing w:line="360" w:lineRule="auto"/>
        <w:jc w:val="both"/>
        <w:rPr>
          <w:rFonts w:cs="David"/>
          <w:rtl/>
        </w:rPr>
      </w:pPr>
      <w:r>
        <w:t>Treves, The Dates of the Psalms</w:t>
      </w:r>
      <w:r>
        <w:rPr>
          <w:rFonts w:cs="David"/>
        </w:rPr>
        <w:t xml:space="preserve">, </w:t>
      </w:r>
      <w:r w:rsidR="00861AA1">
        <w:rPr>
          <w:rFonts w:cs="David"/>
        </w:rPr>
        <w:t>40</w:t>
      </w:r>
    </w:p>
    <w:p w14:paraId="55EF0BD6" w14:textId="77777777" w:rsidR="001A161F" w:rsidRDefault="001A161F" w:rsidP="00396464">
      <w:pPr>
        <w:spacing w:line="360" w:lineRule="auto"/>
        <w:outlineLvl w:val="0"/>
        <w:rPr>
          <w:rFonts w:cs="David"/>
          <w:b/>
          <w:bCs/>
          <w:rtl/>
        </w:rPr>
      </w:pPr>
      <w:r>
        <w:rPr>
          <w:rFonts w:cs="David" w:hint="cs"/>
          <w:b/>
          <w:bCs/>
          <w:rtl/>
        </w:rPr>
        <w:t xml:space="preserve">לה 2 </w:t>
      </w:r>
      <w:r>
        <w:rPr>
          <w:rFonts w:cs="David"/>
          <w:b/>
          <w:bCs/>
          <w:rtl/>
        </w:rPr>
        <w:t>–</w:t>
      </w:r>
      <w:r>
        <w:rPr>
          <w:rFonts w:cs="David" w:hint="cs"/>
          <w:b/>
          <w:bCs/>
          <w:rtl/>
        </w:rPr>
        <w:t xml:space="preserve"> 3 </w:t>
      </w:r>
    </w:p>
    <w:p w14:paraId="4EA5FFA3" w14:textId="77777777" w:rsidR="001A161F" w:rsidRDefault="001A161F" w:rsidP="001A161F">
      <w:pPr>
        <w:spacing w:line="360" w:lineRule="auto"/>
        <w:rPr>
          <w:rFonts w:cs="David"/>
          <w:b/>
          <w:bCs/>
          <w:rtl/>
        </w:rPr>
      </w:pPr>
      <w:r w:rsidRPr="00F63094">
        <w:rPr>
          <w:rFonts w:cs="David" w:hint="cs"/>
          <w:rtl/>
          <w:lang w:eastAsia="en-US"/>
        </w:rPr>
        <w:t>פלג, שיטתו הפרשנית</w:t>
      </w:r>
      <w:r>
        <w:rPr>
          <w:rFonts w:cs="David" w:hint="cs"/>
          <w:rtl/>
        </w:rPr>
        <w:t>,</w:t>
      </w:r>
      <w:r>
        <w:rPr>
          <w:rFonts w:cs="David" w:hint="cs"/>
          <w:b/>
          <w:bCs/>
          <w:rtl/>
        </w:rPr>
        <w:t xml:space="preserve"> </w:t>
      </w:r>
      <w:r w:rsidR="00E177D1" w:rsidRPr="00E177D1">
        <w:rPr>
          <w:rFonts w:cs="David" w:hint="cs"/>
          <w:rtl/>
        </w:rPr>
        <w:t xml:space="preserve">186 </w:t>
      </w:r>
    </w:p>
    <w:p w14:paraId="7166367B" w14:textId="3C6398D8" w:rsidR="009F29E5" w:rsidRDefault="009F29E5" w:rsidP="00E325BE">
      <w:pPr>
        <w:spacing w:line="360" w:lineRule="auto"/>
        <w:outlineLvl w:val="0"/>
        <w:rPr>
          <w:rFonts w:cs="David"/>
          <w:b/>
          <w:bCs/>
          <w:rtl/>
        </w:rPr>
      </w:pPr>
      <w:r>
        <w:rPr>
          <w:rFonts w:cs="David" w:hint="cs"/>
          <w:b/>
          <w:bCs/>
          <w:rtl/>
        </w:rPr>
        <w:t>לה 3</w:t>
      </w:r>
    </w:p>
    <w:p w14:paraId="53EB79AC" w14:textId="5DB242D6" w:rsidR="009F29E5" w:rsidRPr="009F29E5" w:rsidRDefault="009F29E5" w:rsidP="009F29E5">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168</w:t>
      </w:r>
    </w:p>
    <w:p w14:paraId="514CE376" w14:textId="7B07B2E0" w:rsidR="00AF71FB" w:rsidRDefault="00AF71FB" w:rsidP="00E325BE">
      <w:pPr>
        <w:spacing w:line="360" w:lineRule="auto"/>
        <w:outlineLvl w:val="0"/>
        <w:rPr>
          <w:rFonts w:cs="David"/>
          <w:b/>
          <w:bCs/>
          <w:rtl/>
        </w:rPr>
      </w:pPr>
      <w:r>
        <w:rPr>
          <w:rFonts w:cs="David" w:hint="cs"/>
          <w:b/>
          <w:bCs/>
          <w:rtl/>
        </w:rPr>
        <w:t>לה 7</w:t>
      </w:r>
    </w:p>
    <w:p w14:paraId="0DBEF824" w14:textId="77777777" w:rsidR="00AF71FB" w:rsidRDefault="00AF71FB" w:rsidP="00AF71FB">
      <w:pPr>
        <w:spacing w:line="360" w:lineRule="auto"/>
        <w:outlineLvl w:val="0"/>
        <w:rPr>
          <w:rFonts w:cs="David"/>
          <w:b/>
          <w:bCs/>
          <w:rtl/>
        </w:rPr>
      </w:pPr>
      <w:r>
        <w:t>Basson, Divine Metaphors, 142-143</w:t>
      </w:r>
    </w:p>
    <w:p w14:paraId="7242417C" w14:textId="77777777" w:rsidR="00A57494" w:rsidRDefault="00A57494" w:rsidP="00E325BE">
      <w:pPr>
        <w:spacing w:line="360" w:lineRule="auto"/>
        <w:outlineLvl w:val="0"/>
        <w:rPr>
          <w:rFonts w:cs="David"/>
          <w:b/>
          <w:bCs/>
          <w:rtl/>
        </w:rPr>
      </w:pPr>
      <w:r>
        <w:rPr>
          <w:rFonts w:cs="David" w:hint="cs"/>
          <w:b/>
          <w:bCs/>
          <w:rtl/>
        </w:rPr>
        <w:t>לה 10</w:t>
      </w:r>
    </w:p>
    <w:p w14:paraId="72D72C07" w14:textId="77777777" w:rsidR="00A57494" w:rsidRPr="00A57494" w:rsidRDefault="00A57494" w:rsidP="00A57494">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פו </w:t>
      </w:r>
      <w:r>
        <w:rPr>
          <w:rFonts w:cs="David"/>
          <w:rtl/>
        </w:rPr>
        <w:t>–</w:t>
      </w:r>
      <w:r>
        <w:rPr>
          <w:rFonts w:cs="David" w:hint="cs"/>
          <w:rtl/>
        </w:rPr>
        <w:t xml:space="preserve"> צ </w:t>
      </w:r>
    </w:p>
    <w:p w14:paraId="43C0FDA8" w14:textId="77777777" w:rsidR="00AB65EF" w:rsidRDefault="00AB65EF" w:rsidP="00E325BE">
      <w:pPr>
        <w:spacing w:line="360" w:lineRule="auto"/>
        <w:outlineLvl w:val="0"/>
        <w:rPr>
          <w:rFonts w:cs="David"/>
          <w:b/>
          <w:bCs/>
          <w:rtl/>
        </w:rPr>
      </w:pPr>
      <w:r>
        <w:rPr>
          <w:rFonts w:cs="David" w:hint="cs"/>
          <w:b/>
          <w:bCs/>
          <w:rtl/>
        </w:rPr>
        <w:t xml:space="preserve">לה 11 </w:t>
      </w:r>
      <w:r>
        <w:rPr>
          <w:rFonts w:cs="David"/>
          <w:b/>
          <w:bCs/>
          <w:rtl/>
        </w:rPr>
        <w:t>–</w:t>
      </w:r>
      <w:r>
        <w:rPr>
          <w:rFonts w:cs="David" w:hint="cs"/>
          <w:b/>
          <w:bCs/>
          <w:rtl/>
        </w:rPr>
        <w:t xml:space="preserve"> 12 </w:t>
      </w:r>
    </w:p>
    <w:p w14:paraId="5DCFEC46" w14:textId="77777777" w:rsidR="00AB65EF" w:rsidRDefault="00AB65EF" w:rsidP="00AB65EF">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AB65EF">
        <w:rPr>
          <w:rFonts w:cs="David" w:hint="cs"/>
          <w:rtl/>
        </w:rPr>
        <w:t>407</w:t>
      </w:r>
    </w:p>
    <w:p w14:paraId="0CA815E5" w14:textId="77777777" w:rsidR="00E325BE" w:rsidRDefault="00E325BE" w:rsidP="00E325BE">
      <w:pPr>
        <w:spacing w:line="360" w:lineRule="auto"/>
        <w:outlineLvl w:val="0"/>
        <w:rPr>
          <w:rFonts w:cs="David"/>
          <w:b/>
          <w:bCs/>
          <w:rtl/>
        </w:rPr>
      </w:pPr>
      <w:r>
        <w:rPr>
          <w:rFonts w:cs="David" w:hint="cs"/>
          <w:b/>
          <w:bCs/>
          <w:rtl/>
        </w:rPr>
        <w:t xml:space="preserve">לה 26 </w:t>
      </w:r>
      <w:r>
        <w:rPr>
          <w:rFonts w:cs="David"/>
          <w:b/>
          <w:bCs/>
          <w:rtl/>
        </w:rPr>
        <w:t>–</w:t>
      </w:r>
      <w:r>
        <w:rPr>
          <w:rFonts w:cs="David" w:hint="cs"/>
          <w:b/>
          <w:bCs/>
          <w:rtl/>
        </w:rPr>
        <w:t xml:space="preserve"> 27 </w:t>
      </w:r>
    </w:p>
    <w:p w14:paraId="275CAB37" w14:textId="77777777" w:rsidR="00E325BE" w:rsidRPr="00E325BE" w:rsidRDefault="00E325BE" w:rsidP="00E325BE">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17</w:t>
      </w:r>
    </w:p>
    <w:p w14:paraId="29211939" w14:textId="77777777" w:rsidR="00C75CAC" w:rsidRDefault="00C75CAC" w:rsidP="00E325BE">
      <w:pPr>
        <w:spacing w:line="360" w:lineRule="auto"/>
        <w:outlineLvl w:val="0"/>
        <w:rPr>
          <w:rFonts w:cs="David"/>
          <w:b/>
          <w:bCs/>
          <w:rtl/>
        </w:rPr>
      </w:pPr>
      <w:bookmarkStart w:id="36" w:name="לו"/>
      <w:r>
        <w:rPr>
          <w:rFonts w:cs="David" w:hint="cs"/>
          <w:b/>
          <w:bCs/>
          <w:rtl/>
        </w:rPr>
        <w:t xml:space="preserve">לו </w:t>
      </w:r>
      <w:bookmarkEnd w:id="36"/>
      <w:r>
        <w:rPr>
          <w:rFonts w:cs="David"/>
          <w:b/>
          <w:bCs/>
          <w:rtl/>
        </w:rPr>
        <w:t>–</w:t>
      </w:r>
      <w:r>
        <w:rPr>
          <w:rFonts w:cs="David" w:hint="cs"/>
          <w:b/>
          <w:bCs/>
          <w:rtl/>
        </w:rPr>
        <w:t xml:space="preserve"> לז </w:t>
      </w:r>
    </w:p>
    <w:p w14:paraId="75D17B0B" w14:textId="77777777" w:rsidR="00C75CAC" w:rsidRDefault="00C75CAC" w:rsidP="00C75CAC">
      <w:pPr>
        <w:spacing w:line="360" w:lineRule="auto"/>
        <w:rPr>
          <w:rFonts w:cs="David"/>
          <w:b/>
          <w:bCs/>
          <w:rtl/>
        </w:rPr>
      </w:pPr>
      <w:r>
        <w:rPr>
          <w:rFonts w:cs="David" w:hint="cs"/>
          <w:rtl/>
        </w:rPr>
        <w:t xml:space="preserve">צייטקין, שאלות יסוד, 217 </w:t>
      </w:r>
      <w:r>
        <w:rPr>
          <w:rFonts w:cs="David"/>
          <w:rtl/>
        </w:rPr>
        <w:t>–</w:t>
      </w:r>
      <w:r>
        <w:rPr>
          <w:rFonts w:cs="David" w:hint="cs"/>
          <w:rtl/>
        </w:rPr>
        <w:t xml:space="preserve"> 218 </w:t>
      </w:r>
    </w:p>
    <w:p w14:paraId="006A3EF3" w14:textId="77777777" w:rsidR="006834BA" w:rsidRDefault="006834BA" w:rsidP="00E325BE">
      <w:pPr>
        <w:spacing w:line="360" w:lineRule="auto"/>
        <w:outlineLvl w:val="0"/>
        <w:rPr>
          <w:rFonts w:cs="David"/>
          <w:b/>
          <w:bCs/>
          <w:rtl/>
        </w:rPr>
      </w:pPr>
      <w:r>
        <w:rPr>
          <w:rFonts w:cs="David" w:hint="cs"/>
          <w:b/>
          <w:bCs/>
          <w:rtl/>
        </w:rPr>
        <w:t>לו</w:t>
      </w:r>
    </w:p>
    <w:p w14:paraId="06FD9DC3" w14:textId="77777777" w:rsidR="007F5440" w:rsidRDefault="00253363" w:rsidP="007F5440">
      <w:pPr>
        <w:spacing w:line="360" w:lineRule="auto"/>
        <w:jc w:val="both"/>
        <w:rPr>
          <w:rFonts w:cs="David"/>
          <w:rtl/>
        </w:rPr>
      </w:pPr>
      <w:r>
        <w:rPr>
          <w:rFonts w:cs="David" w:hint="cs"/>
          <w:rtl/>
          <w:lang w:eastAsia="en-US"/>
        </w:rPr>
        <w:t>גרסיאל, המקבילות</w:t>
      </w:r>
      <w:r w:rsidR="00CD568A">
        <w:rPr>
          <w:rFonts w:cs="David" w:hint="cs"/>
          <w:rtl/>
          <w:lang w:eastAsia="en-US"/>
        </w:rPr>
        <w:t>,</w:t>
      </w:r>
      <w:r>
        <w:rPr>
          <w:rFonts w:cs="David" w:hint="cs"/>
          <w:rtl/>
          <w:lang w:eastAsia="en-US"/>
        </w:rPr>
        <w:t xml:space="preserve"> א, </w:t>
      </w:r>
      <w:r w:rsidR="007F5440">
        <w:rPr>
          <w:rFonts w:cs="David" w:hint="cs"/>
          <w:rtl/>
        </w:rPr>
        <w:t>66</w:t>
      </w:r>
      <w:r w:rsidR="0092138B">
        <w:rPr>
          <w:rFonts w:cs="David" w:hint="cs"/>
          <w:rtl/>
        </w:rPr>
        <w:t xml:space="preserve">; 68 </w:t>
      </w:r>
      <w:r w:rsidR="0092138B">
        <w:rPr>
          <w:rFonts w:cs="David"/>
          <w:rtl/>
        </w:rPr>
        <w:t>–</w:t>
      </w:r>
      <w:r w:rsidR="0092138B">
        <w:rPr>
          <w:rFonts w:cs="David" w:hint="cs"/>
          <w:rtl/>
        </w:rPr>
        <w:t xml:space="preserve"> 69 </w:t>
      </w:r>
      <w:r w:rsidR="007F5440">
        <w:rPr>
          <w:rFonts w:cs="David" w:hint="cs"/>
          <w:rtl/>
        </w:rPr>
        <w:t xml:space="preserve"> </w:t>
      </w:r>
    </w:p>
    <w:p w14:paraId="4A99FF22" w14:textId="77777777" w:rsidR="006834BA" w:rsidRDefault="006834BA" w:rsidP="006834BA">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w:t>
      </w:r>
      <w:r w:rsidR="002D3512">
        <w:rPr>
          <w:rFonts w:cs="David" w:hint="cs"/>
          <w:rtl/>
        </w:rPr>
        <w:t xml:space="preserve">174 </w:t>
      </w:r>
      <w:r w:rsidR="002D3512">
        <w:rPr>
          <w:rFonts w:cs="David"/>
          <w:rtl/>
        </w:rPr>
        <w:t>–</w:t>
      </w:r>
      <w:r w:rsidR="002D3512">
        <w:rPr>
          <w:rFonts w:cs="David" w:hint="cs"/>
          <w:rtl/>
        </w:rPr>
        <w:t xml:space="preserve"> 181 </w:t>
      </w:r>
    </w:p>
    <w:p w14:paraId="10DD90A9" w14:textId="77777777" w:rsidR="00A57494" w:rsidRDefault="00A57494" w:rsidP="00A57494">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צ </w:t>
      </w:r>
      <w:r>
        <w:rPr>
          <w:rFonts w:cs="David"/>
          <w:rtl/>
        </w:rPr>
        <w:t>–</w:t>
      </w:r>
      <w:r>
        <w:rPr>
          <w:rFonts w:cs="David" w:hint="cs"/>
          <w:rtl/>
        </w:rPr>
        <w:t xml:space="preserve"> צב </w:t>
      </w:r>
    </w:p>
    <w:p w14:paraId="1F036256" w14:textId="77777777" w:rsidR="00467186" w:rsidRDefault="00467186" w:rsidP="00467186">
      <w:pPr>
        <w:spacing w:line="360" w:lineRule="auto"/>
        <w:jc w:val="both"/>
        <w:rPr>
          <w:rFonts w:cs="David"/>
          <w:rtl/>
        </w:rPr>
      </w:pPr>
      <w:r w:rsidRPr="00467186">
        <w:rPr>
          <w:rFonts w:cs="David" w:hint="cs"/>
          <w:rtl/>
        </w:rPr>
        <w:t>פורת, תנ"ך שבעל פה,</w:t>
      </w:r>
      <w:r>
        <w:rPr>
          <w:rFonts w:cs="David" w:hint="cs"/>
          <w:rtl/>
        </w:rPr>
        <w:t xml:space="preserve"> </w:t>
      </w:r>
      <w:r w:rsidRPr="00467186">
        <w:rPr>
          <w:rFonts w:cs="David" w:hint="cs"/>
          <w:rtl/>
        </w:rPr>
        <w:t>244 – 261</w:t>
      </w:r>
    </w:p>
    <w:p w14:paraId="5FE046E5" w14:textId="77777777" w:rsidR="00BA0197" w:rsidRDefault="00BA0197" w:rsidP="001C1773">
      <w:pPr>
        <w:spacing w:line="360" w:lineRule="auto"/>
        <w:jc w:val="both"/>
        <w:rPr>
          <w:rFonts w:cs="David"/>
          <w:b/>
          <w:bCs/>
          <w:rtl/>
        </w:rPr>
      </w:pPr>
      <w:r>
        <w:rPr>
          <w:rFonts w:cs="David" w:hint="cs"/>
          <w:rtl/>
        </w:rPr>
        <w:t xml:space="preserve">צייטקין, שאלות יסוד, </w:t>
      </w:r>
      <w:r w:rsidR="001C1773" w:rsidRPr="001C1773">
        <w:rPr>
          <w:rFonts w:cs="David" w:hint="cs"/>
          <w:rtl/>
        </w:rPr>
        <w:t xml:space="preserve">178 </w:t>
      </w:r>
      <w:r w:rsidR="001C1773" w:rsidRPr="001C1773">
        <w:rPr>
          <w:rFonts w:cs="David"/>
          <w:rtl/>
        </w:rPr>
        <w:t>–</w:t>
      </w:r>
      <w:r w:rsidR="001C1773" w:rsidRPr="001C1773">
        <w:rPr>
          <w:rFonts w:cs="David" w:hint="cs"/>
          <w:rtl/>
        </w:rPr>
        <w:t xml:space="preserve"> 179</w:t>
      </w:r>
      <w:r w:rsidR="001C1773">
        <w:rPr>
          <w:rFonts w:cs="David" w:hint="cs"/>
          <w:b/>
          <w:bCs/>
          <w:rtl/>
        </w:rPr>
        <w:t xml:space="preserve"> </w:t>
      </w:r>
    </w:p>
    <w:p w14:paraId="3A0CAE3C" w14:textId="77777777" w:rsidR="00BC4731" w:rsidRDefault="00BC4731" w:rsidP="00BC4731">
      <w:pPr>
        <w:spacing w:line="360" w:lineRule="auto"/>
        <w:outlineLvl w:val="0"/>
      </w:pPr>
      <w:r>
        <w:t>Bellinger, Psalmody, 47-50</w:t>
      </w:r>
    </w:p>
    <w:p w14:paraId="138514FB" w14:textId="77777777" w:rsidR="00670489" w:rsidRPr="00BC4731" w:rsidRDefault="00670489" w:rsidP="00BC4731">
      <w:pPr>
        <w:spacing w:line="360" w:lineRule="auto"/>
        <w:outlineLvl w:val="0"/>
        <w:rPr>
          <w:rtl/>
        </w:rPr>
      </w:pPr>
      <w:r>
        <w:t>Fokkelman, Major Poems III, 56-59</w:t>
      </w:r>
      <w:r w:rsidR="00C558D9">
        <w:t>, 336</w:t>
      </w:r>
      <w:r w:rsidR="008A6A87">
        <w:rPr>
          <w:rFonts w:cs="David"/>
        </w:rPr>
        <w:t>, 393</w:t>
      </w:r>
    </w:p>
    <w:p w14:paraId="7382AB36" w14:textId="77777777" w:rsidR="00A13438" w:rsidRDefault="00A13438" w:rsidP="00A13438">
      <w:pPr>
        <w:spacing w:line="360" w:lineRule="auto"/>
        <w:jc w:val="both"/>
        <w:rPr>
          <w:rFonts w:cs="David"/>
        </w:rPr>
      </w:pPr>
      <w:r w:rsidRPr="00A13438">
        <w:rPr>
          <w:rFonts w:cs="David"/>
        </w:rPr>
        <w:t>Frieling, Welt Der Psalmen, 94-106</w:t>
      </w:r>
    </w:p>
    <w:p w14:paraId="76EF2223" w14:textId="77777777" w:rsidR="00BC4731" w:rsidRDefault="00BC4731" w:rsidP="00BC4731">
      <w:pPr>
        <w:spacing w:line="360" w:lineRule="auto"/>
        <w:jc w:val="both"/>
        <w:rPr>
          <w:rFonts w:cs="David"/>
        </w:rPr>
      </w:pPr>
      <w:r w:rsidRPr="00A13438">
        <w:rPr>
          <w:rFonts w:cs="David"/>
        </w:rPr>
        <w:t>Hauge, Sheol and Temple, 48-60; 60-74</w:t>
      </w:r>
    </w:p>
    <w:p w14:paraId="4EFD8BBB" w14:textId="07EB3EB5" w:rsidR="00A13438" w:rsidRDefault="00A13438" w:rsidP="00A13438">
      <w:pPr>
        <w:spacing w:line="360" w:lineRule="auto"/>
        <w:jc w:val="both"/>
        <w:rPr>
          <w:rFonts w:cs="David"/>
        </w:rPr>
      </w:pPr>
      <w:r w:rsidRPr="00A13438">
        <w:rPr>
          <w:rFonts w:cs="David"/>
        </w:rPr>
        <w:t xml:space="preserve"> Rendsburg, Linguistic Evidence, 39-43</w:t>
      </w:r>
    </w:p>
    <w:p w14:paraId="66D16571" w14:textId="690E1FF9" w:rsidR="00861AA1" w:rsidRPr="00861AA1" w:rsidRDefault="00861AA1" w:rsidP="00861AA1">
      <w:pPr>
        <w:spacing w:line="360" w:lineRule="auto"/>
        <w:jc w:val="both"/>
        <w:rPr>
          <w:rFonts w:cs="David"/>
        </w:rPr>
      </w:pPr>
      <w:r>
        <w:t>Treves, The Dates of the Psalms</w:t>
      </w:r>
      <w:r>
        <w:rPr>
          <w:rFonts w:cs="David"/>
        </w:rPr>
        <w:t>, 40-42</w:t>
      </w:r>
    </w:p>
    <w:p w14:paraId="367F06B5" w14:textId="2C280B5B" w:rsidR="00B0714B" w:rsidRDefault="00B0714B" w:rsidP="00B0714B">
      <w:pPr>
        <w:spacing w:line="360" w:lineRule="auto"/>
        <w:rPr>
          <w:rFonts w:cs="David"/>
        </w:rPr>
      </w:pPr>
      <w:r>
        <w:t>Wardlaw, Elohim</w:t>
      </w:r>
      <w:r>
        <w:rPr>
          <w:rFonts w:cs="David"/>
        </w:rPr>
        <w:t>, 57-58</w:t>
      </w:r>
    </w:p>
    <w:p w14:paraId="6FE657E0" w14:textId="77777777" w:rsidR="00A0629B" w:rsidRDefault="00A0629B" w:rsidP="007467B4">
      <w:pPr>
        <w:spacing w:line="360" w:lineRule="auto"/>
        <w:outlineLvl w:val="0"/>
        <w:rPr>
          <w:rFonts w:cs="David"/>
          <w:b/>
          <w:bCs/>
          <w:rtl/>
        </w:rPr>
      </w:pPr>
      <w:r>
        <w:rPr>
          <w:rFonts w:cs="David" w:hint="cs"/>
          <w:b/>
          <w:bCs/>
          <w:rtl/>
        </w:rPr>
        <w:t>לו 1</w:t>
      </w:r>
    </w:p>
    <w:p w14:paraId="72C62F7F" w14:textId="77777777" w:rsidR="00A0629B" w:rsidRDefault="00A0629B" w:rsidP="00A0629B">
      <w:pPr>
        <w:spacing w:line="360" w:lineRule="auto"/>
        <w:jc w:val="both"/>
        <w:rPr>
          <w:rFonts w:cs="David"/>
          <w:b/>
          <w:bCs/>
          <w:rtl/>
        </w:rPr>
      </w:pPr>
      <w:r w:rsidRPr="00F63094">
        <w:rPr>
          <w:rFonts w:cs="David" w:hint="cs"/>
          <w:rtl/>
          <w:lang w:eastAsia="en-US"/>
        </w:rPr>
        <w:t>פלג, שיטתו הפרשנית</w:t>
      </w:r>
      <w:r>
        <w:rPr>
          <w:rFonts w:cs="David" w:hint="cs"/>
          <w:rtl/>
        </w:rPr>
        <w:t xml:space="preserve">, </w:t>
      </w:r>
      <w:r w:rsidR="003205EB" w:rsidRPr="003205EB">
        <w:rPr>
          <w:rFonts w:cs="David" w:hint="cs"/>
          <w:rtl/>
        </w:rPr>
        <w:t xml:space="preserve">167 </w:t>
      </w:r>
      <w:r w:rsidR="003205EB" w:rsidRPr="003205EB">
        <w:rPr>
          <w:rFonts w:cs="David"/>
          <w:rtl/>
        </w:rPr>
        <w:t>–</w:t>
      </w:r>
      <w:r w:rsidR="003205EB" w:rsidRPr="003205EB">
        <w:rPr>
          <w:rFonts w:cs="David" w:hint="cs"/>
          <w:rtl/>
        </w:rPr>
        <w:t xml:space="preserve"> 168</w:t>
      </w:r>
      <w:r w:rsidR="003205EB">
        <w:rPr>
          <w:rFonts w:cs="David" w:hint="cs"/>
          <w:b/>
          <w:bCs/>
          <w:rtl/>
        </w:rPr>
        <w:t xml:space="preserve"> </w:t>
      </w:r>
    </w:p>
    <w:p w14:paraId="3819168B" w14:textId="77777777" w:rsidR="00576DBB" w:rsidRPr="00576DBB" w:rsidRDefault="00576DBB" w:rsidP="00576DBB">
      <w:pPr>
        <w:spacing w:line="360" w:lineRule="auto"/>
        <w:outlineLvl w:val="0"/>
        <w:rPr>
          <w:rFonts w:cs="David"/>
          <w:rtl/>
        </w:rPr>
      </w:pPr>
      <w:r>
        <w:rPr>
          <w:rFonts w:cs="David" w:hint="cs"/>
          <w:b/>
          <w:bCs/>
          <w:rtl/>
        </w:rPr>
        <w:t xml:space="preserve">לו 2 </w:t>
      </w:r>
      <w:r>
        <w:rPr>
          <w:rFonts w:cs="David"/>
          <w:b/>
          <w:bCs/>
          <w:rtl/>
        </w:rPr>
        <w:t>–</w:t>
      </w:r>
      <w:r>
        <w:rPr>
          <w:rFonts w:cs="David" w:hint="cs"/>
          <w:b/>
          <w:bCs/>
          <w:rtl/>
        </w:rPr>
        <w:t xml:space="preserve"> 5 </w:t>
      </w:r>
    </w:p>
    <w:p w14:paraId="3582B2A1" w14:textId="77777777" w:rsidR="00576DBB" w:rsidRDefault="00576DBB" w:rsidP="00576DBB">
      <w:pPr>
        <w:spacing w:line="360" w:lineRule="auto"/>
        <w:rPr>
          <w:rFonts w:cs="David"/>
          <w:rtl/>
        </w:rPr>
      </w:pPr>
      <w:r w:rsidRPr="00576DBB">
        <w:rPr>
          <w:rFonts w:cs="David"/>
        </w:rPr>
        <w:t>Fr</w:t>
      </w:r>
      <w:r>
        <w:rPr>
          <w:rFonts w:cs="David"/>
        </w:rPr>
        <w:t>ieling, Welt Der Psalmen, 94-97</w:t>
      </w:r>
    </w:p>
    <w:p w14:paraId="720BA60C" w14:textId="77777777" w:rsidR="00576DBB" w:rsidRPr="00576DBB" w:rsidRDefault="00576DBB" w:rsidP="00576DBB">
      <w:pPr>
        <w:spacing w:line="360" w:lineRule="auto"/>
        <w:rPr>
          <w:rFonts w:cs="David"/>
          <w:rtl/>
        </w:rPr>
      </w:pPr>
      <w:r w:rsidRPr="00576DBB">
        <w:rPr>
          <w:rFonts w:cs="David"/>
        </w:rPr>
        <w:t xml:space="preserve"> Hauge, Sheol and Temple, 55-59</w:t>
      </w:r>
    </w:p>
    <w:p w14:paraId="43EE1937" w14:textId="77777777" w:rsidR="00576DBB" w:rsidRPr="00576DBB" w:rsidRDefault="00576DBB" w:rsidP="00576DBB">
      <w:pPr>
        <w:spacing w:line="360" w:lineRule="auto"/>
        <w:outlineLvl w:val="0"/>
        <w:rPr>
          <w:rFonts w:cs="David"/>
          <w:b/>
          <w:bCs/>
        </w:rPr>
      </w:pPr>
      <w:r>
        <w:rPr>
          <w:rFonts w:cs="David" w:hint="cs"/>
          <w:b/>
          <w:bCs/>
          <w:rtl/>
        </w:rPr>
        <w:t xml:space="preserve">לו 2 </w:t>
      </w:r>
    </w:p>
    <w:p w14:paraId="204A1A64" w14:textId="77777777" w:rsidR="00576DBB" w:rsidRPr="00576DBB" w:rsidRDefault="00576DBB" w:rsidP="00576DBB">
      <w:pPr>
        <w:spacing w:line="360" w:lineRule="auto"/>
        <w:rPr>
          <w:rFonts w:cs="David"/>
        </w:rPr>
      </w:pPr>
      <w:r w:rsidRPr="00576DBB">
        <w:rPr>
          <w:rFonts w:cs="David"/>
        </w:rPr>
        <w:t>Rendsburg, Linguistic Evidence, 39-40</w:t>
      </w:r>
    </w:p>
    <w:p w14:paraId="55E325C6" w14:textId="77777777" w:rsidR="00576DBB" w:rsidRDefault="00576DBB" w:rsidP="007467B4">
      <w:pPr>
        <w:spacing w:line="360" w:lineRule="auto"/>
        <w:outlineLvl w:val="0"/>
        <w:rPr>
          <w:rFonts w:cs="David"/>
          <w:b/>
          <w:bCs/>
          <w:rtl/>
        </w:rPr>
      </w:pPr>
      <w:r>
        <w:rPr>
          <w:rFonts w:cs="David" w:hint="cs"/>
          <w:b/>
          <w:bCs/>
          <w:rtl/>
        </w:rPr>
        <w:t xml:space="preserve">לו 6 </w:t>
      </w:r>
      <w:r>
        <w:rPr>
          <w:rFonts w:cs="David"/>
          <w:b/>
          <w:bCs/>
          <w:rtl/>
        </w:rPr>
        <w:t>–</w:t>
      </w:r>
      <w:r>
        <w:rPr>
          <w:rFonts w:cs="David" w:hint="cs"/>
          <w:b/>
          <w:bCs/>
          <w:rtl/>
        </w:rPr>
        <w:t xml:space="preserve"> 10 </w:t>
      </w:r>
    </w:p>
    <w:p w14:paraId="062D06A8" w14:textId="77777777" w:rsidR="00576DBB" w:rsidRPr="00576DBB" w:rsidRDefault="00576DBB" w:rsidP="00576DBB">
      <w:pPr>
        <w:spacing w:line="360" w:lineRule="auto"/>
        <w:jc w:val="both"/>
        <w:rPr>
          <w:rFonts w:cs="David"/>
          <w:rtl/>
        </w:rPr>
      </w:pPr>
      <w:r w:rsidRPr="00576DBB">
        <w:rPr>
          <w:rFonts w:cs="David"/>
        </w:rPr>
        <w:t>Frieling, Welt Der Psalmen, 97-105</w:t>
      </w:r>
    </w:p>
    <w:p w14:paraId="086519D3" w14:textId="77777777" w:rsidR="00723481" w:rsidRDefault="00723481" w:rsidP="007467B4">
      <w:pPr>
        <w:spacing w:line="360" w:lineRule="auto"/>
        <w:outlineLvl w:val="0"/>
        <w:rPr>
          <w:rFonts w:cs="David"/>
          <w:b/>
          <w:bCs/>
          <w:rtl/>
        </w:rPr>
      </w:pPr>
      <w:r>
        <w:rPr>
          <w:rFonts w:cs="David" w:hint="cs"/>
          <w:b/>
          <w:bCs/>
          <w:rtl/>
        </w:rPr>
        <w:t>לו 6</w:t>
      </w:r>
    </w:p>
    <w:p w14:paraId="299C6F5F" w14:textId="77777777" w:rsidR="00723481" w:rsidRDefault="00253363" w:rsidP="000047AB">
      <w:pPr>
        <w:spacing w:line="360" w:lineRule="auto"/>
        <w:jc w:val="both"/>
        <w:rPr>
          <w:rFonts w:cs="David"/>
          <w:rtl/>
        </w:rPr>
      </w:pPr>
      <w:r>
        <w:rPr>
          <w:rFonts w:cs="David" w:hint="cs"/>
          <w:rtl/>
          <w:lang w:eastAsia="en-US"/>
        </w:rPr>
        <w:t>גרסיאל, המקבילות</w:t>
      </w:r>
      <w:r w:rsidR="00CD568A">
        <w:rPr>
          <w:rFonts w:cs="David" w:hint="cs"/>
          <w:rtl/>
          <w:lang w:eastAsia="en-US"/>
        </w:rPr>
        <w:t>,</w:t>
      </w:r>
      <w:r>
        <w:rPr>
          <w:rFonts w:cs="David" w:hint="cs"/>
          <w:rtl/>
          <w:lang w:eastAsia="en-US"/>
        </w:rPr>
        <w:t xml:space="preserve"> א, </w:t>
      </w:r>
      <w:r w:rsidR="00723481">
        <w:rPr>
          <w:rFonts w:cs="David" w:hint="cs"/>
          <w:rtl/>
        </w:rPr>
        <w:t xml:space="preserve">58 </w:t>
      </w:r>
      <w:r w:rsidR="00723481">
        <w:rPr>
          <w:rFonts w:cs="David"/>
          <w:rtl/>
        </w:rPr>
        <w:t>–</w:t>
      </w:r>
      <w:r w:rsidR="00723481">
        <w:rPr>
          <w:rFonts w:cs="David" w:hint="cs"/>
          <w:rtl/>
        </w:rPr>
        <w:t xml:space="preserve"> 59</w:t>
      </w:r>
      <w:r w:rsidR="00F63C3A">
        <w:rPr>
          <w:rFonts w:cs="David" w:hint="cs"/>
          <w:rtl/>
        </w:rPr>
        <w:t xml:space="preserve">, ב, 30 </w:t>
      </w:r>
      <w:r w:rsidR="00F63C3A">
        <w:rPr>
          <w:rFonts w:cs="David"/>
          <w:rtl/>
        </w:rPr>
        <w:t>–</w:t>
      </w:r>
      <w:r w:rsidR="00F63C3A">
        <w:rPr>
          <w:rFonts w:cs="David" w:hint="cs"/>
          <w:rtl/>
        </w:rPr>
        <w:t xml:space="preserve"> 33, הע' 9 </w:t>
      </w:r>
      <w:r w:rsidR="00F63C3A">
        <w:rPr>
          <w:rFonts w:cs="David"/>
          <w:rtl/>
        </w:rPr>
        <w:t>–</w:t>
      </w:r>
      <w:r w:rsidR="00F63C3A">
        <w:rPr>
          <w:rFonts w:cs="David" w:hint="cs"/>
          <w:rtl/>
        </w:rPr>
        <w:t xml:space="preserve"> 23</w:t>
      </w:r>
      <w:r w:rsidR="00723481">
        <w:rPr>
          <w:rFonts w:cs="David" w:hint="cs"/>
          <w:rtl/>
        </w:rPr>
        <w:t>;</w:t>
      </w:r>
      <w:r w:rsidR="00F63C3A">
        <w:rPr>
          <w:rFonts w:cs="David" w:hint="cs"/>
          <w:rtl/>
        </w:rPr>
        <w:t xml:space="preserve"> א,</w:t>
      </w:r>
      <w:r w:rsidR="00723481">
        <w:rPr>
          <w:rFonts w:cs="David" w:hint="cs"/>
          <w:rtl/>
        </w:rPr>
        <w:t xml:space="preserve"> 62 </w:t>
      </w:r>
      <w:r w:rsidR="00723481">
        <w:rPr>
          <w:rFonts w:cs="David"/>
          <w:rtl/>
        </w:rPr>
        <w:t>–</w:t>
      </w:r>
      <w:r w:rsidR="00723481">
        <w:rPr>
          <w:rFonts w:cs="David" w:hint="cs"/>
          <w:rtl/>
        </w:rPr>
        <w:t xml:space="preserve"> 63</w:t>
      </w:r>
      <w:r w:rsidR="000047AB">
        <w:rPr>
          <w:rFonts w:cs="David" w:hint="cs"/>
          <w:rtl/>
        </w:rPr>
        <w:t xml:space="preserve">, ב, 35 </w:t>
      </w:r>
      <w:r w:rsidR="000047AB">
        <w:rPr>
          <w:rFonts w:cs="David"/>
          <w:rtl/>
        </w:rPr>
        <w:t>–</w:t>
      </w:r>
      <w:r w:rsidR="000047AB">
        <w:rPr>
          <w:rFonts w:cs="David" w:hint="cs"/>
          <w:rtl/>
        </w:rPr>
        <w:t xml:space="preserve"> 37, הע' 37 </w:t>
      </w:r>
      <w:r w:rsidR="000047AB">
        <w:rPr>
          <w:rFonts w:cs="David"/>
          <w:rtl/>
        </w:rPr>
        <w:t>–</w:t>
      </w:r>
      <w:r w:rsidR="000047AB">
        <w:rPr>
          <w:rFonts w:cs="David" w:hint="cs"/>
          <w:rtl/>
        </w:rPr>
        <w:t xml:space="preserve"> 42 </w:t>
      </w:r>
      <w:r w:rsidR="00723481">
        <w:rPr>
          <w:rFonts w:cs="David" w:hint="cs"/>
          <w:rtl/>
        </w:rPr>
        <w:t xml:space="preserve">  </w:t>
      </w:r>
    </w:p>
    <w:p w14:paraId="7169606E" w14:textId="77777777" w:rsidR="00576DBB" w:rsidRPr="00723481" w:rsidRDefault="00576DBB" w:rsidP="00576DBB">
      <w:pPr>
        <w:spacing w:line="360" w:lineRule="auto"/>
        <w:jc w:val="both"/>
        <w:rPr>
          <w:rFonts w:cs="David"/>
          <w:rtl/>
        </w:rPr>
      </w:pPr>
      <w:r w:rsidRPr="00576DBB">
        <w:rPr>
          <w:rFonts w:cs="David"/>
        </w:rPr>
        <w:t>Rendsburg, Linguistic Evidence, 40</w:t>
      </w:r>
    </w:p>
    <w:p w14:paraId="72A562C1" w14:textId="77777777" w:rsidR="0072323A" w:rsidRDefault="0072323A" w:rsidP="007467B4">
      <w:pPr>
        <w:spacing w:line="360" w:lineRule="auto"/>
        <w:outlineLvl w:val="0"/>
        <w:rPr>
          <w:rFonts w:cs="David"/>
          <w:b/>
          <w:bCs/>
          <w:rtl/>
        </w:rPr>
      </w:pPr>
      <w:r>
        <w:rPr>
          <w:rFonts w:cs="David" w:hint="cs"/>
          <w:b/>
          <w:bCs/>
          <w:rtl/>
        </w:rPr>
        <w:t xml:space="preserve">לו 7 </w:t>
      </w:r>
      <w:r>
        <w:rPr>
          <w:rFonts w:cs="David"/>
          <w:b/>
          <w:bCs/>
          <w:rtl/>
        </w:rPr>
        <w:t>–</w:t>
      </w:r>
      <w:r>
        <w:rPr>
          <w:rFonts w:cs="David" w:hint="cs"/>
          <w:b/>
          <w:bCs/>
          <w:rtl/>
        </w:rPr>
        <w:t xml:space="preserve"> 9</w:t>
      </w:r>
    </w:p>
    <w:p w14:paraId="4DCA7DA0" w14:textId="77777777" w:rsidR="0072323A" w:rsidRDefault="0072323A" w:rsidP="0072323A">
      <w:pPr>
        <w:spacing w:line="360" w:lineRule="auto"/>
        <w:outlineLvl w:val="0"/>
        <w:rPr>
          <w:rFonts w:cs="David"/>
          <w:b/>
          <w:bCs/>
          <w:rtl/>
        </w:rPr>
      </w:pPr>
      <w:r w:rsidRPr="00A92975">
        <w:rPr>
          <w:lang w:val="de-DE"/>
        </w:rPr>
        <w:t>Gaster, Myth</w:t>
      </w:r>
      <w:r>
        <w:t>, 752</w:t>
      </w:r>
    </w:p>
    <w:p w14:paraId="6C42322C" w14:textId="77777777" w:rsidR="00723481" w:rsidRDefault="00723481" w:rsidP="007467B4">
      <w:pPr>
        <w:spacing w:line="360" w:lineRule="auto"/>
        <w:outlineLvl w:val="0"/>
        <w:rPr>
          <w:rFonts w:cs="David"/>
          <w:b/>
          <w:bCs/>
          <w:rtl/>
        </w:rPr>
      </w:pPr>
      <w:r>
        <w:rPr>
          <w:rFonts w:cs="David" w:hint="cs"/>
          <w:b/>
          <w:bCs/>
          <w:rtl/>
        </w:rPr>
        <w:t xml:space="preserve">לו 7, 9 </w:t>
      </w:r>
    </w:p>
    <w:p w14:paraId="428BB407" w14:textId="77777777" w:rsidR="00723481" w:rsidRPr="00723481" w:rsidRDefault="00253363" w:rsidP="00723481">
      <w:pPr>
        <w:spacing w:line="360" w:lineRule="auto"/>
        <w:jc w:val="both"/>
        <w:rPr>
          <w:rFonts w:cs="David"/>
          <w:rtl/>
        </w:rPr>
      </w:pPr>
      <w:r>
        <w:rPr>
          <w:rFonts w:cs="David" w:hint="cs"/>
          <w:rtl/>
          <w:lang w:eastAsia="en-US"/>
        </w:rPr>
        <w:t>גרסיאל, המקבילות</w:t>
      </w:r>
      <w:r w:rsidR="0037146B">
        <w:rPr>
          <w:rFonts w:cs="David" w:hint="cs"/>
          <w:rtl/>
          <w:lang w:eastAsia="en-US"/>
        </w:rPr>
        <w:t>,</w:t>
      </w:r>
      <w:r>
        <w:rPr>
          <w:rFonts w:cs="David" w:hint="cs"/>
          <w:rtl/>
          <w:lang w:eastAsia="en-US"/>
        </w:rPr>
        <w:t xml:space="preserve"> א, </w:t>
      </w:r>
      <w:r w:rsidR="00723481">
        <w:rPr>
          <w:rFonts w:cs="David" w:hint="cs"/>
          <w:rtl/>
        </w:rPr>
        <w:t xml:space="preserve">59 </w:t>
      </w:r>
      <w:r w:rsidR="00723481">
        <w:rPr>
          <w:rFonts w:cs="David"/>
          <w:rtl/>
        </w:rPr>
        <w:t>–</w:t>
      </w:r>
      <w:r w:rsidR="00723481">
        <w:rPr>
          <w:rFonts w:cs="David" w:hint="cs"/>
          <w:rtl/>
        </w:rPr>
        <w:t xml:space="preserve"> 60</w:t>
      </w:r>
      <w:r w:rsidR="000F06D2">
        <w:rPr>
          <w:rFonts w:cs="David" w:hint="cs"/>
          <w:rtl/>
        </w:rPr>
        <w:t xml:space="preserve">, ב, </w:t>
      </w:r>
      <w:r w:rsidR="00E96C14">
        <w:rPr>
          <w:rFonts w:cs="David" w:hint="cs"/>
          <w:rtl/>
        </w:rPr>
        <w:t xml:space="preserve">33 </w:t>
      </w:r>
      <w:r w:rsidR="00E96C14">
        <w:rPr>
          <w:rFonts w:cs="David"/>
          <w:rtl/>
        </w:rPr>
        <w:t>–</w:t>
      </w:r>
      <w:r w:rsidR="00E96C14">
        <w:rPr>
          <w:rFonts w:cs="David" w:hint="cs"/>
          <w:rtl/>
        </w:rPr>
        <w:t xml:space="preserve"> 34,</w:t>
      </w:r>
      <w:r w:rsidR="000F06D2">
        <w:rPr>
          <w:rFonts w:cs="David" w:hint="cs"/>
          <w:rtl/>
        </w:rPr>
        <w:t xml:space="preserve"> הע' 24 </w:t>
      </w:r>
      <w:r w:rsidR="000F06D2">
        <w:rPr>
          <w:rFonts w:cs="David"/>
          <w:rtl/>
        </w:rPr>
        <w:t>–</w:t>
      </w:r>
      <w:r w:rsidR="000F06D2">
        <w:rPr>
          <w:rFonts w:cs="David" w:hint="cs"/>
          <w:rtl/>
        </w:rPr>
        <w:t xml:space="preserve"> 29</w:t>
      </w:r>
      <w:r w:rsidR="00723481">
        <w:rPr>
          <w:rFonts w:cs="David" w:hint="cs"/>
          <w:rtl/>
        </w:rPr>
        <w:t>;</w:t>
      </w:r>
      <w:r w:rsidR="000F06D2">
        <w:rPr>
          <w:rFonts w:cs="David" w:hint="cs"/>
          <w:rtl/>
        </w:rPr>
        <w:t xml:space="preserve"> א,</w:t>
      </w:r>
      <w:r w:rsidR="00723481">
        <w:rPr>
          <w:rFonts w:cs="David" w:hint="cs"/>
          <w:rtl/>
        </w:rPr>
        <w:t xml:space="preserve"> 64  </w:t>
      </w:r>
    </w:p>
    <w:p w14:paraId="048635B5" w14:textId="77777777" w:rsidR="00576DBB" w:rsidRDefault="00576DBB" w:rsidP="007467B4">
      <w:pPr>
        <w:spacing w:line="360" w:lineRule="auto"/>
        <w:outlineLvl w:val="0"/>
        <w:rPr>
          <w:rFonts w:cs="David"/>
          <w:b/>
          <w:bCs/>
          <w:rtl/>
        </w:rPr>
      </w:pPr>
      <w:r>
        <w:rPr>
          <w:rFonts w:cs="David" w:hint="cs"/>
          <w:b/>
          <w:bCs/>
          <w:rtl/>
        </w:rPr>
        <w:t>לו 7</w:t>
      </w:r>
    </w:p>
    <w:p w14:paraId="2BC706F8" w14:textId="77777777" w:rsidR="00576DBB" w:rsidRPr="00576DBB" w:rsidRDefault="00576DBB" w:rsidP="00576DBB">
      <w:pPr>
        <w:spacing w:line="360" w:lineRule="auto"/>
        <w:jc w:val="both"/>
        <w:rPr>
          <w:rFonts w:cs="David"/>
          <w:rtl/>
        </w:rPr>
      </w:pPr>
      <w:r w:rsidRPr="00576DBB">
        <w:rPr>
          <w:rFonts w:cs="David"/>
        </w:rPr>
        <w:t>Rendsburg, Linguistic Evidence, 40-42</w:t>
      </w:r>
    </w:p>
    <w:p w14:paraId="0D632400" w14:textId="77777777" w:rsidR="00576DBB" w:rsidRDefault="00576DBB" w:rsidP="007467B4">
      <w:pPr>
        <w:spacing w:line="360" w:lineRule="auto"/>
        <w:outlineLvl w:val="0"/>
        <w:rPr>
          <w:rFonts w:cs="David"/>
          <w:b/>
          <w:bCs/>
          <w:rtl/>
        </w:rPr>
      </w:pPr>
      <w:r>
        <w:rPr>
          <w:rFonts w:cs="David" w:hint="cs"/>
          <w:b/>
          <w:bCs/>
          <w:rtl/>
        </w:rPr>
        <w:t xml:space="preserve">לו 8 </w:t>
      </w:r>
      <w:r>
        <w:rPr>
          <w:rFonts w:cs="David"/>
          <w:b/>
          <w:bCs/>
          <w:rtl/>
        </w:rPr>
        <w:t>–</w:t>
      </w:r>
      <w:r>
        <w:rPr>
          <w:rFonts w:cs="David" w:hint="cs"/>
          <w:b/>
          <w:bCs/>
          <w:rtl/>
        </w:rPr>
        <w:t xml:space="preserve"> 10 </w:t>
      </w:r>
    </w:p>
    <w:p w14:paraId="2F68C78D" w14:textId="77777777" w:rsidR="00576DBB" w:rsidRPr="00576DBB" w:rsidRDefault="00576DBB" w:rsidP="00576DBB">
      <w:pPr>
        <w:spacing w:line="360" w:lineRule="auto"/>
        <w:jc w:val="both"/>
        <w:rPr>
          <w:rFonts w:cs="David"/>
          <w:rtl/>
        </w:rPr>
      </w:pPr>
      <w:r w:rsidRPr="00576DBB">
        <w:rPr>
          <w:rFonts w:cs="David"/>
        </w:rPr>
        <w:t>Hauge, Sheol and Temple, 49-55</w:t>
      </w:r>
    </w:p>
    <w:p w14:paraId="61BC44DC" w14:textId="77777777" w:rsidR="00723481" w:rsidRDefault="00723481" w:rsidP="007467B4">
      <w:pPr>
        <w:spacing w:line="360" w:lineRule="auto"/>
        <w:outlineLvl w:val="0"/>
        <w:rPr>
          <w:rFonts w:cs="David"/>
          <w:b/>
          <w:bCs/>
          <w:rtl/>
        </w:rPr>
      </w:pPr>
      <w:r>
        <w:rPr>
          <w:rFonts w:cs="David" w:hint="cs"/>
          <w:b/>
          <w:bCs/>
          <w:rtl/>
        </w:rPr>
        <w:t>לו 8</w:t>
      </w:r>
    </w:p>
    <w:p w14:paraId="0EAAA78F" w14:textId="77777777" w:rsidR="00E65A60" w:rsidRDefault="00E65A60" w:rsidP="00723481">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86 </w:t>
      </w:r>
      <w:r>
        <w:rPr>
          <w:rFonts w:cs="David"/>
          <w:rtl/>
          <w:lang w:eastAsia="en-US"/>
        </w:rPr>
        <w:t>–</w:t>
      </w:r>
      <w:r>
        <w:rPr>
          <w:rFonts w:cs="David" w:hint="cs"/>
          <w:rtl/>
          <w:lang w:eastAsia="en-US"/>
        </w:rPr>
        <w:t xml:space="preserve"> 87 </w:t>
      </w:r>
    </w:p>
    <w:p w14:paraId="43EAC130" w14:textId="77777777" w:rsidR="00723481" w:rsidRPr="00723481" w:rsidRDefault="00253363" w:rsidP="00723481">
      <w:pPr>
        <w:spacing w:line="360" w:lineRule="auto"/>
        <w:jc w:val="both"/>
        <w:rPr>
          <w:rFonts w:cs="David"/>
          <w:rtl/>
        </w:rPr>
      </w:pPr>
      <w:r>
        <w:rPr>
          <w:rFonts w:cs="David" w:hint="cs"/>
          <w:rtl/>
          <w:lang w:eastAsia="en-US"/>
        </w:rPr>
        <w:t>גרסיאל, המקבילות</w:t>
      </w:r>
      <w:r w:rsidR="0037146B">
        <w:rPr>
          <w:rFonts w:cs="David" w:hint="cs"/>
          <w:rtl/>
          <w:lang w:eastAsia="en-US"/>
        </w:rPr>
        <w:t>,</w:t>
      </w:r>
      <w:r>
        <w:rPr>
          <w:rFonts w:cs="David" w:hint="cs"/>
          <w:rtl/>
          <w:lang w:eastAsia="en-US"/>
        </w:rPr>
        <w:t xml:space="preserve"> א, </w:t>
      </w:r>
      <w:r w:rsidR="00723481">
        <w:rPr>
          <w:rFonts w:cs="David" w:hint="cs"/>
          <w:rtl/>
        </w:rPr>
        <w:t xml:space="preserve">61 </w:t>
      </w:r>
      <w:r w:rsidR="00723481">
        <w:rPr>
          <w:rFonts w:cs="David"/>
          <w:rtl/>
        </w:rPr>
        <w:t>–</w:t>
      </w:r>
      <w:r w:rsidR="00723481">
        <w:rPr>
          <w:rFonts w:cs="David" w:hint="cs"/>
          <w:rtl/>
        </w:rPr>
        <w:t xml:space="preserve"> 62</w:t>
      </w:r>
      <w:r w:rsidR="001D05DB">
        <w:rPr>
          <w:rFonts w:cs="David" w:hint="cs"/>
          <w:rtl/>
        </w:rPr>
        <w:t>, ב, 35</w:t>
      </w:r>
      <w:r w:rsidR="0092122E">
        <w:rPr>
          <w:rFonts w:cs="David" w:hint="cs"/>
          <w:rtl/>
        </w:rPr>
        <w:t>,</w:t>
      </w:r>
      <w:r w:rsidR="001D05DB">
        <w:rPr>
          <w:rFonts w:cs="David" w:hint="cs"/>
          <w:rtl/>
        </w:rPr>
        <w:t xml:space="preserve"> הע' 33 </w:t>
      </w:r>
      <w:r w:rsidR="001D05DB">
        <w:rPr>
          <w:rFonts w:cs="David"/>
          <w:rtl/>
        </w:rPr>
        <w:t>–</w:t>
      </w:r>
      <w:r w:rsidR="001D05DB">
        <w:rPr>
          <w:rFonts w:cs="David" w:hint="cs"/>
          <w:rtl/>
        </w:rPr>
        <w:t xml:space="preserve"> 36</w:t>
      </w:r>
      <w:r w:rsidR="007F5440">
        <w:rPr>
          <w:rFonts w:cs="David" w:hint="cs"/>
          <w:rtl/>
        </w:rPr>
        <w:t>;</w:t>
      </w:r>
      <w:r w:rsidR="001D05DB">
        <w:rPr>
          <w:rFonts w:cs="David" w:hint="cs"/>
          <w:rtl/>
        </w:rPr>
        <w:t xml:space="preserve"> א,</w:t>
      </w:r>
      <w:r w:rsidR="007F5440">
        <w:rPr>
          <w:rFonts w:cs="David" w:hint="cs"/>
          <w:rtl/>
        </w:rPr>
        <w:t xml:space="preserve"> 65</w:t>
      </w:r>
      <w:r w:rsidR="001D05DB">
        <w:rPr>
          <w:rFonts w:cs="David" w:hint="cs"/>
          <w:rtl/>
        </w:rPr>
        <w:t>, ב</w:t>
      </w:r>
      <w:r w:rsidR="00760DD6">
        <w:rPr>
          <w:rFonts w:cs="David" w:hint="cs"/>
          <w:rtl/>
        </w:rPr>
        <w:t xml:space="preserve">, 37 </w:t>
      </w:r>
      <w:r w:rsidR="00760DD6">
        <w:rPr>
          <w:rFonts w:cs="David"/>
          <w:rtl/>
        </w:rPr>
        <w:t>–</w:t>
      </w:r>
      <w:r w:rsidR="00760DD6">
        <w:rPr>
          <w:rFonts w:cs="David" w:hint="cs"/>
          <w:rtl/>
        </w:rPr>
        <w:t xml:space="preserve"> 38</w:t>
      </w:r>
      <w:r w:rsidR="001D05DB">
        <w:rPr>
          <w:rFonts w:cs="David" w:hint="cs"/>
          <w:rtl/>
        </w:rPr>
        <w:t xml:space="preserve">, הע' 44 </w:t>
      </w:r>
      <w:r w:rsidR="001D05DB">
        <w:rPr>
          <w:rFonts w:cs="David"/>
          <w:rtl/>
        </w:rPr>
        <w:t>–</w:t>
      </w:r>
      <w:r w:rsidR="001D05DB">
        <w:rPr>
          <w:rFonts w:cs="David" w:hint="cs"/>
          <w:rtl/>
        </w:rPr>
        <w:t xml:space="preserve"> 46 א</w:t>
      </w:r>
      <w:r w:rsidR="007F5440">
        <w:rPr>
          <w:rFonts w:cs="David" w:hint="cs"/>
          <w:rtl/>
        </w:rPr>
        <w:t xml:space="preserve"> </w:t>
      </w:r>
      <w:r w:rsidR="00723481">
        <w:rPr>
          <w:rFonts w:cs="David" w:hint="cs"/>
          <w:rtl/>
        </w:rPr>
        <w:t xml:space="preserve"> </w:t>
      </w:r>
    </w:p>
    <w:p w14:paraId="200216AC" w14:textId="77777777" w:rsidR="00723481" w:rsidRDefault="00723481" w:rsidP="007467B4">
      <w:pPr>
        <w:spacing w:line="360" w:lineRule="auto"/>
        <w:outlineLvl w:val="0"/>
        <w:rPr>
          <w:rFonts w:cs="David"/>
          <w:b/>
          <w:bCs/>
          <w:rtl/>
        </w:rPr>
      </w:pPr>
      <w:r>
        <w:rPr>
          <w:rFonts w:cs="David" w:hint="cs"/>
          <w:b/>
          <w:bCs/>
          <w:rtl/>
        </w:rPr>
        <w:t>לו 10</w:t>
      </w:r>
    </w:p>
    <w:p w14:paraId="0B2C7BDC" w14:textId="77777777" w:rsidR="00723481" w:rsidRPr="00723481" w:rsidRDefault="00253363" w:rsidP="00723481">
      <w:pPr>
        <w:spacing w:line="360" w:lineRule="auto"/>
        <w:jc w:val="both"/>
        <w:rPr>
          <w:rFonts w:cs="David"/>
          <w:rtl/>
        </w:rPr>
      </w:pPr>
      <w:r>
        <w:rPr>
          <w:rFonts w:cs="David" w:hint="cs"/>
          <w:rtl/>
          <w:lang w:eastAsia="en-US"/>
        </w:rPr>
        <w:t>גרסיאל, המקבילות</w:t>
      </w:r>
      <w:r w:rsidR="0037146B">
        <w:rPr>
          <w:rFonts w:cs="David" w:hint="cs"/>
          <w:rtl/>
          <w:lang w:eastAsia="en-US"/>
        </w:rPr>
        <w:t>,</w:t>
      </w:r>
      <w:r>
        <w:rPr>
          <w:rFonts w:cs="David" w:hint="cs"/>
          <w:rtl/>
          <w:lang w:eastAsia="en-US"/>
        </w:rPr>
        <w:t xml:space="preserve"> א, </w:t>
      </w:r>
      <w:r w:rsidR="00723481">
        <w:rPr>
          <w:rFonts w:cs="David" w:hint="cs"/>
          <w:rtl/>
        </w:rPr>
        <w:t xml:space="preserve">60 </w:t>
      </w:r>
      <w:r w:rsidR="00723481">
        <w:rPr>
          <w:rFonts w:cs="David"/>
          <w:rtl/>
        </w:rPr>
        <w:t>–</w:t>
      </w:r>
      <w:r w:rsidR="00723481">
        <w:rPr>
          <w:rFonts w:cs="David" w:hint="cs"/>
          <w:rtl/>
        </w:rPr>
        <w:t xml:space="preserve"> 61</w:t>
      </w:r>
      <w:r w:rsidR="00F6630C">
        <w:rPr>
          <w:rFonts w:cs="David" w:hint="cs"/>
          <w:rtl/>
        </w:rPr>
        <w:t>;</w:t>
      </w:r>
      <w:r w:rsidR="00810F11">
        <w:rPr>
          <w:rFonts w:cs="David" w:hint="cs"/>
          <w:rtl/>
        </w:rPr>
        <w:t xml:space="preserve"> א, </w:t>
      </w:r>
      <w:r w:rsidR="00F6630C">
        <w:rPr>
          <w:rFonts w:cs="David" w:hint="cs"/>
          <w:rtl/>
        </w:rPr>
        <w:t>64</w:t>
      </w:r>
      <w:r w:rsidR="00810F11">
        <w:rPr>
          <w:rFonts w:cs="David" w:hint="cs"/>
          <w:rtl/>
        </w:rPr>
        <w:t xml:space="preserve">, ב, 37, הע' 43. </w:t>
      </w:r>
      <w:r w:rsidR="00F6630C">
        <w:rPr>
          <w:rFonts w:cs="David" w:hint="cs"/>
          <w:rtl/>
        </w:rPr>
        <w:t xml:space="preserve"> </w:t>
      </w:r>
      <w:r w:rsidR="00723481">
        <w:rPr>
          <w:rFonts w:cs="David" w:hint="cs"/>
          <w:rtl/>
        </w:rPr>
        <w:t xml:space="preserve"> </w:t>
      </w:r>
    </w:p>
    <w:p w14:paraId="44986350" w14:textId="77777777" w:rsidR="00135FC2" w:rsidRDefault="00135FC2" w:rsidP="007467B4">
      <w:pPr>
        <w:spacing w:line="360" w:lineRule="auto"/>
        <w:outlineLvl w:val="0"/>
        <w:rPr>
          <w:rFonts w:cs="David"/>
          <w:b/>
          <w:bCs/>
          <w:rtl/>
        </w:rPr>
      </w:pPr>
      <w:r>
        <w:rPr>
          <w:rFonts w:cs="David" w:hint="cs"/>
          <w:b/>
          <w:bCs/>
          <w:rtl/>
        </w:rPr>
        <w:t xml:space="preserve">לו 11 </w:t>
      </w:r>
      <w:r>
        <w:rPr>
          <w:rFonts w:cs="David"/>
          <w:b/>
          <w:bCs/>
          <w:rtl/>
        </w:rPr>
        <w:t>–</w:t>
      </w:r>
      <w:r>
        <w:rPr>
          <w:rFonts w:cs="David" w:hint="cs"/>
          <w:b/>
          <w:bCs/>
          <w:rtl/>
        </w:rPr>
        <w:t xml:space="preserve"> 13 </w:t>
      </w:r>
    </w:p>
    <w:p w14:paraId="2526DD57" w14:textId="77777777" w:rsidR="00135FC2" w:rsidRPr="00B750EA" w:rsidRDefault="00135FC2" w:rsidP="00135FC2">
      <w:pPr>
        <w:spacing w:line="360" w:lineRule="auto"/>
        <w:jc w:val="both"/>
        <w:rPr>
          <w:rFonts w:cs="David"/>
          <w:rtl/>
        </w:rPr>
      </w:pPr>
      <w:r w:rsidRPr="00135FC2">
        <w:rPr>
          <w:rFonts w:cs="David"/>
          <w:lang w:val="de-DE"/>
        </w:rPr>
        <w:t>Hauge, Sheol and Temple, 49-55</w:t>
      </w:r>
    </w:p>
    <w:p w14:paraId="5F060DF2" w14:textId="77777777" w:rsidR="00135FC2" w:rsidRDefault="00135FC2" w:rsidP="007467B4">
      <w:pPr>
        <w:spacing w:line="360" w:lineRule="auto"/>
        <w:outlineLvl w:val="0"/>
        <w:rPr>
          <w:rFonts w:cs="David"/>
          <w:b/>
          <w:bCs/>
          <w:rtl/>
        </w:rPr>
      </w:pPr>
      <w:r>
        <w:rPr>
          <w:rFonts w:cs="David" w:hint="cs"/>
          <w:b/>
          <w:bCs/>
          <w:rtl/>
        </w:rPr>
        <w:t xml:space="preserve">לו 11 </w:t>
      </w:r>
      <w:r>
        <w:rPr>
          <w:rFonts w:cs="David"/>
          <w:b/>
          <w:bCs/>
          <w:rtl/>
        </w:rPr>
        <w:t>–</w:t>
      </w:r>
      <w:r>
        <w:rPr>
          <w:rFonts w:cs="David" w:hint="cs"/>
          <w:b/>
          <w:bCs/>
          <w:rtl/>
        </w:rPr>
        <w:t xml:space="preserve"> 12 </w:t>
      </w:r>
    </w:p>
    <w:p w14:paraId="0651F7BA" w14:textId="77777777" w:rsidR="00135FC2" w:rsidRPr="00B750EA" w:rsidRDefault="00135FC2" w:rsidP="00135FC2">
      <w:pPr>
        <w:spacing w:line="360" w:lineRule="auto"/>
        <w:jc w:val="both"/>
        <w:rPr>
          <w:rFonts w:cs="David"/>
          <w:rtl/>
        </w:rPr>
      </w:pPr>
      <w:r w:rsidRPr="00135FC2">
        <w:rPr>
          <w:rFonts w:cs="David"/>
          <w:lang w:val="de-DE"/>
        </w:rPr>
        <w:t>Frieling, Welt Der Psalmen, 105</w:t>
      </w:r>
    </w:p>
    <w:p w14:paraId="119942E3" w14:textId="77777777" w:rsidR="00135FC2" w:rsidRDefault="00135FC2" w:rsidP="007467B4">
      <w:pPr>
        <w:spacing w:line="360" w:lineRule="auto"/>
        <w:outlineLvl w:val="0"/>
        <w:rPr>
          <w:rFonts w:cs="David"/>
          <w:b/>
          <w:bCs/>
          <w:rtl/>
        </w:rPr>
      </w:pPr>
      <w:r>
        <w:rPr>
          <w:rFonts w:cs="David" w:hint="cs"/>
          <w:b/>
          <w:bCs/>
          <w:rtl/>
        </w:rPr>
        <w:t>לו 13</w:t>
      </w:r>
    </w:p>
    <w:p w14:paraId="3FA7A74D" w14:textId="77777777" w:rsidR="00135FC2" w:rsidRPr="00B750EA" w:rsidRDefault="00135FC2" w:rsidP="00135FC2">
      <w:pPr>
        <w:spacing w:line="360" w:lineRule="auto"/>
        <w:jc w:val="both"/>
        <w:rPr>
          <w:rFonts w:cs="David"/>
          <w:rtl/>
        </w:rPr>
      </w:pPr>
      <w:r w:rsidRPr="00135FC2">
        <w:rPr>
          <w:rFonts w:cs="David"/>
          <w:lang w:val="de-DE"/>
        </w:rPr>
        <w:t>Frieling, Welt Der Psalmen, 106</w:t>
      </w:r>
    </w:p>
    <w:p w14:paraId="657D08A4" w14:textId="78081B75" w:rsidR="002930F4" w:rsidRDefault="002930F4" w:rsidP="007467B4">
      <w:pPr>
        <w:spacing w:line="360" w:lineRule="auto"/>
        <w:outlineLvl w:val="0"/>
        <w:rPr>
          <w:rFonts w:cs="David"/>
          <w:b/>
          <w:bCs/>
          <w:rtl/>
        </w:rPr>
      </w:pPr>
      <w:bookmarkStart w:id="37" w:name="לז"/>
      <w:r>
        <w:rPr>
          <w:rFonts w:cs="David" w:hint="cs"/>
          <w:b/>
          <w:bCs/>
          <w:rtl/>
        </w:rPr>
        <w:t>לז</w:t>
      </w:r>
      <w:bookmarkEnd w:id="37"/>
      <w:r>
        <w:rPr>
          <w:rFonts w:cs="David" w:hint="cs"/>
          <w:b/>
          <w:bCs/>
          <w:rtl/>
        </w:rPr>
        <w:t>; קיב</w:t>
      </w:r>
    </w:p>
    <w:p w14:paraId="6A12542F" w14:textId="5469E688" w:rsidR="002930F4" w:rsidRDefault="002930F4" w:rsidP="007467B4">
      <w:pPr>
        <w:spacing w:line="360" w:lineRule="auto"/>
        <w:outlineLvl w:val="0"/>
        <w:rPr>
          <w:rFonts w:cs="David"/>
          <w:b/>
          <w:bCs/>
          <w:rtl/>
        </w:rPr>
      </w:pPr>
      <w:r>
        <w:rPr>
          <w:rFonts w:asciiTheme="majorBidi" w:hAnsiTheme="majorBidi" w:cstheme="majorBidi"/>
        </w:rPr>
        <w:t>Geist, "He will Repay", 209-245</w:t>
      </w:r>
    </w:p>
    <w:p w14:paraId="37498C85" w14:textId="57064B50" w:rsidR="00D820AC" w:rsidRDefault="00D820AC" w:rsidP="007467B4">
      <w:pPr>
        <w:spacing w:line="360" w:lineRule="auto"/>
        <w:outlineLvl w:val="0"/>
        <w:rPr>
          <w:rFonts w:cs="David"/>
          <w:b/>
          <w:bCs/>
          <w:rtl/>
        </w:rPr>
      </w:pPr>
      <w:r>
        <w:rPr>
          <w:rFonts w:cs="David" w:hint="cs"/>
          <w:b/>
          <w:bCs/>
          <w:rtl/>
        </w:rPr>
        <w:t>לז; מ; צד</w:t>
      </w:r>
    </w:p>
    <w:p w14:paraId="2784318D" w14:textId="7E761482" w:rsidR="00D820AC" w:rsidRPr="00D820AC" w:rsidRDefault="00D820AC" w:rsidP="00D820AC">
      <w:pPr>
        <w:spacing w:line="360" w:lineRule="auto"/>
        <w:outlineLvl w:val="0"/>
        <w:rPr>
          <w:rtl/>
        </w:rPr>
      </w:pPr>
      <w:r>
        <w:t>Hensley, Covenant Relationships, 136-137</w:t>
      </w:r>
    </w:p>
    <w:p w14:paraId="2F148401" w14:textId="0E3235E0" w:rsidR="00E91C21" w:rsidRDefault="00E91C21" w:rsidP="007467B4">
      <w:pPr>
        <w:spacing w:line="360" w:lineRule="auto"/>
        <w:outlineLvl w:val="0"/>
        <w:rPr>
          <w:rFonts w:cs="David"/>
          <w:b/>
          <w:bCs/>
          <w:rtl/>
        </w:rPr>
      </w:pPr>
      <w:r>
        <w:rPr>
          <w:rFonts w:cs="David" w:hint="cs"/>
          <w:b/>
          <w:bCs/>
          <w:rtl/>
        </w:rPr>
        <w:t>לז / כה / לד / מ / סב</w:t>
      </w:r>
    </w:p>
    <w:p w14:paraId="41CD924B" w14:textId="59A9ADE8" w:rsidR="00E91C21" w:rsidRPr="00E91C21" w:rsidRDefault="00E91C21" w:rsidP="00E91C21">
      <w:pPr>
        <w:spacing w:line="360" w:lineRule="auto"/>
        <w:rPr>
          <w:rFonts w:cs="David"/>
          <w:rtl/>
          <w:lang w:eastAsia="en-US"/>
        </w:rPr>
      </w:pPr>
      <w:r>
        <w:rPr>
          <w:rFonts w:asciiTheme="majorBidi" w:hAnsiTheme="majorBidi" w:cstheme="majorBidi"/>
        </w:rPr>
        <w:t>Ro, Poverty, 154-158</w:t>
      </w:r>
    </w:p>
    <w:p w14:paraId="1DCA0E97" w14:textId="734166E0" w:rsidR="00395053" w:rsidRDefault="00395053" w:rsidP="007467B4">
      <w:pPr>
        <w:spacing w:line="360" w:lineRule="auto"/>
        <w:outlineLvl w:val="0"/>
        <w:rPr>
          <w:rFonts w:cs="David"/>
          <w:b/>
          <w:bCs/>
          <w:rtl/>
        </w:rPr>
      </w:pPr>
      <w:r>
        <w:rPr>
          <w:rFonts w:cs="David" w:hint="cs"/>
          <w:b/>
          <w:bCs/>
          <w:rtl/>
        </w:rPr>
        <w:t>לז</w:t>
      </w:r>
    </w:p>
    <w:p w14:paraId="6B9E739F" w14:textId="77777777" w:rsidR="007D5A50" w:rsidRDefault="007D5A50" w:rsidP="0077610C">
      <w:pPr>
        <w:spacing w:line="360" w:lineRule="auto"/>
        <w:jc w:val="both"/>
        <w:rPr>
          <w:rFonts w:cs="David"/>
          <w:rtl/>
          <w:lang w:eastAsia="en-US"/>
        </w:rPr>
      </w:pPr>
      <w:r w:rsidRPr="004177AD">
        <w:rPr>
          <w:rFonts w:cs="David" w:hint="cs"/>
          <w:rtl/>
          <w:lang w:eastAsia="en-US"/>
        </w:rPr>
        <w:t>בזק, צורות ותכנים</w:t>
      </w:r>
      <w:r w:rsidRPr="004177AD">
        <w:rPr>
          <w:rFonts w:cs="David" w:hint="cs"/>
          <w:rtl/>
        </w:rPr>
        <w:t>,</w:t>
      </w:r>
      <w:r>
        <w:rPr>
          <w:rFonts w:cs="David" w:hint="cs"/>
          <w:rtl/>
          <w:lang w:eastAsia="en-US"/>
        </w:rPr>
        <w:t xml:space="preserve"> 86 </w:t>
      </w:r>
      <w:r w:rsidR="007E7617">
        <w:rPr>
          <w:rFonts w:cs="David"/>
          <w:rtl/>
          <w:lang w:eastAsia="en-US"/>
        </w:rPr>
        <w:t>–</w:t>
      </w:r>
      <w:r>
        <w:rPr>
          <w:rFonts w:cs="David" w:hint="cs"/>
          <w:rtl/>
          <w:lang w:eastAsia="en-US"/>
        </w:rPr>
        <w:t xml:space="preserve"> </w:t>
      </w:r>
      <w:r w:rsidR="007E7617">
        <w:rPr>
          <w:rFonts w:cs="David" w:hint="cs"/>
          <w:rtl/>
          <w:lang w:eastAsia="en-US"/>
        </w:rPr>
        <w:t>91</w:t>
      </w:r>
      <w:r w:rsidR="00B26816">
        <w:rPr>
          <w:rFonts w:cs="David" w:hint="cs"/>
          <w:rtl/>
          <w:lang w:eastAsia="en-US"/>
        </w:rPr>
        <w:t xml:space="preserve">; 101 </w:t>
      </w:r>
      <w:r w:rsidR="00B26816">
        <w:rPr>
          <w:rFonts w:cs="David"/>
          <w:rtl/>
          <w:lang w:eastAsia="en-US"/>
        </w:rPr>
        <w:t>–</w:t>
      </w:r>
      <w:r w:rsidR="00B26816">
        <w:rPr>
          <w:rFonts w:cs="David" w:hint="cs"/>
          <w:rtl/>
          <w:lang w:eastAsia="en-US"/>
        </w:rPr>
        <w:t xml:space="preserve"> 108 </w:t>
      </w:r>
    </w:p>
    <w:p w14:paraId="38C68084" w14:textId="77777777" w:rsidR="0077610C" w:rsidRPr="0077610C" w:rsidRDefault="0077610C" w:rsidP="0077610C">
      <w:pPr>
        <w:spacing w:line="360" w:lineRule="auto"/>
        <w:jc w:val="both"/>
        <w:rPr>
          <w:rFonts w:cs="David"/>
          <w:rtl/>
        </w:rPr>
      </w:pPr>
      <w:r>
        <w:rPr>
          <w:rFonts w:cs="David" w:hint="cs"/>
          <w:rtl/>
          <w:lang w:eastAsia="en-US"/>
        </w:rPr>
        <w:t>גרסיאל, המקבילות</w:t>
      </w:r>
      <w:r w:rsidR="000F3421">
        <w:rPr>
          <w:rFonts w:cs="David" w:hint="cs"/>
          <w:rtl/>
          <w:lang w:eastAsia="en-US"/>
        </w:rPr>
        <w:t>,</w:t>
      </w:r>
      <w:r>
        <w:rPr>
          <w:rFonts w:cs="David" w:hint="cs"/>
          <w:rtl/>
          <w:lang w:eastAsia="en-US"/>
        </w:rPr>
        <w:t xml:space="preserve"> א,</w:t>
      </w:r>
      <w:r>
        <w:rPr>
          <w:rFonts w:cs="David" w:hint="cs"/>
          <w:b/>
          <w:bCs/>
          <w:rtl/>
        </w:rPr>
        <w:t xml:space="preserve"> </w:t>
      </w:r>
      <w:r w:rsidR="001F3FD2">
        <w:rPr>
          <w:rFonts w:cs="David" w:hint="cs"/>
          <w:rtl/>
        </w:rPr>
        <w:t xml:space="preserve">130 </w:t>
      </w:r>
      <w:r w:rsidR="001B1B05">
        <w:rPr>
          <w:rFonts w:cs="David"/>
          <w:rtl/>
        </w:rPr>
        <w:t>–</w:t>
      </w:r>
      <w:r w:rsidR="001F3FD2">
        <w:rPr>
          <w:rFonts w:cs="David" w:hint="cs"/>
          <w:rtl/>
        </w:rPr>
        <w:t xml:space="preserve"> </w:t>
      </w:r>
      <w:r w:rsidR="001B1B05">
        <w:rPr>
          <w:rFonts w:cs="David" w:hint="cs"/>
          <w:rtl/>
        </w:rPr>
        <w:t>132</w:t>
      </w:r>
      <w:r w:rsidR="000F3421">
        <w:rPr>
          <w:rFonts w:cs="David" w:hint="cs"/>
          <w:rtl/>
        </w:rPr>
        <w:t>, ב,</w:t>
      </w:r>
      <w:r w:rsidR="00C87085">
        <w:rPr>
          <w:rFonts w:cs="David" w:hint="cs"/>
          <w:rtl/>
        </w:rPr>
        <w:t xml:space="preserve"> 67 </w:t>
      </w:r>
      <w:r w:rsidR="00C87085">
        <w:rPr>
          <w:rFonts w:cs="David"/>
          <w:rtl/>
        </w:rPr>
        <w:t>–</w:t>
      </w:r>
      <w:r w:rsidR="00C87085">
        <w:rPr>
          <w:rFonts w:cs="David" w:hint="cs"/>
          <w:rtl/>
        </w:rPr>
        <w:t xml:space="preserve"> 68</w:t>
      </w:r>
      <w:r w:rsidR="000F3421">
        <w:rPr>
          <w:rFonts w:cs="David" w:hint="cs"/>
          <w:rtl/>
        </w:rPr>
        <w:t xml:space="preserve">, הע' 52 </w:t>
      </w:r>
      <w:r w:rsidR="00C87085">
        <w:rPr>
          <w:rFonts w:cs="David"/>
          <w:rtl/>
        </w:rPr>
        <w:t>–</w:t>
      </w:r>
      <w:r w:rsidR="000F3421">
        <w:rPr>
          <w:rFonts w:cs="David" w:hint="cs"/>
          <w:rtl/>
        </w:rPr>
        <w:t xml:space="preserve"> </w:t>
      </w:r>
      <w:r w:rsidR="00C87085">
        <w:rPr>
          <w:rFonts w:cs="David" w:hint="cs"/>
          <w:rtl/>
        </w:rPr>
        <w:t xml:space="preserve">57 </w:t>
      </w:r>
    </w:p>
    <w:p w14:paraId="323D1535" w14:textId="77777777" w:rsidR="00A57494" w:rsidRDefault="00A57494" w:rsidP="007D5A50">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w:t>
      </w:r>
      <w:r w:rsidR="00691576">
        <w:rPr>
          <w:rFonts w:cs="David" w:hint="cs"/>
          <w:rtl/>
        </w:rPr>
        <w:t xml:space="preserve">צב </w:t>
      </w:r>
      <w:r w:rsidR="00691576">
        <w:rPr>
          <w:rFonts w:cs="David"/>
          <w:rtl/>
        </w:rPr>
        <w:t>–</w:t>
      </w:r>
      <w:r w:rsidR="00691576">
        <w:rPr>
          <w:rFonts w:cs="David" w:hint="cs"/>
          <w:rtl/>
        </w:rPr>
        <w:t xml:space="preserve"> צו </w:t>
      </w:r>
    </w:p>
    <w:p w14:paraId="6C635024" w14:textId="77777777" w:rsidR="00E576A5" w:rsidRPr="00015F7B" w:rsidRDefault="00E576A5" w:rsidP="00E576A5">
      <w:pPr>
        <w:spacing w:line="360" w:lineRule="auto"/>
        <w:jc w:val="both"/>
        <w:rPr>
          <w:rFonts w:cs="David"/>
          <w:rtl/>
        </w:rPr>
      </w:pPr>
      <w:r w:rsidRPr="00F63094">
        <w:rPr>
          <w:rFonts w:cs="David" w:hint="cs"/>
          <w:rtl/>
          <w:lang w:eastAsia="en-US"/>
        </w:rPr>
        <w:t>פלג, שיטתו הפרשנית</w:t>
      </w:r>
      <w:r>
        <w:rPr>
          <w:rFonts w:cs="David" w:hint="cs"/>
          <w:rtl/>
        </w:rPr>
        <w:t xml:space="preserve">, </w:t>
      </w:r>
      <w:r w:rsidR="007F511E">
        <w:rPr>
          <w:rFonts w:cs="David" w:hint="cs"/>
          <w:rtl/>
        </w:rPr>
        <w:t xml:space="preserve">116 </w:t>
      </w:r>
      <w:r w:rsidR="007F511E">
        <w:rPr>
          <w:rFonts w:cs="David"/>
          <w:rtl/>
        </w:rPr>
        <w:t>–</w:t>
      </w:r>
      <w:r w:rsidR="007F511E">
        <w:rPr>
          <w:rFonts w:cs="David" w:hint="cs"/>
          <w:rtl/>
        </w:rPr>
        <w:t xml:space="preserve"> 118 </w:t>
      </w:r>
    </w:p>
    <w:p w14:paraId="390676A1" w14:textId="77777777" w:rsidR="007F5D44" w:rsidRDefault="007F5D44" w:rsidP="007F5D44">
      <w:pPr>
        <w:spacing w:line="360" w:lineRule="auto"/>
        <w:jc w:val="both"/>
        <w:rPr>
          <w:rFonts w:cs="David"/>
          <w:rtl/>
        </w:rPr>
      </w:pPr>
      <w:r>
        <w:rPr>
          <w:rFonts w:cs="David" w:hint="cs"/>
          <w:rtl/>
        </w:rPr>
        <w:t xml:space="preserve">סיגל, מבנה הטענה הסוגית, 320 </w:t>
      </w:r>
      <w:r>
        <w:rPr>
          <w:rFonts w:cs="David"/>
          <w:rtl/>
        </w:rPr>
        <w:t>–</w:t>
      </w:r>
      <w:r>
        <w:rPr>
          <w:rFonts w:cs="David" w:hint="cs"/>
          <w:rtl/>
        </w:rPr>
        <w:t xml:space="preserve"> 326 </w:t>
      </w:r>
    </w:p>
    <w:p w14:paraId="4801DA93" w14:textId="74CDB89B" w:rsidR="00395053" w:rsidRDefault="00395053" w:rsidP="00395053">
      <w:pPr>
        <w:spacing w:line="360" w:lineRule="auto"/>
        <w:rPr>
          <w:rFonts w:cs="David"/>
          <w:b/>
          <w:bCs/>
          <w:rtl/>
        </w:rPr>
      </w:pPr>
      <w:r w:rsidRPr="002A5168">
        <w:rPr>
          <w:rFonts w:cs="David" w:hint="cs"/>
          <w:rtl/>
          <w:lang w:eastAsia="en-US"/>
        </w:rPr>
        <w:t>רופא, מבוא</w:t>
      </w:r>
      <w:r w:rsidRPr="002A5168">
        <w:rPr>
          <w:rFonts w:cs="David" w:hint="cs"/>
          <w:rtl/>
        </w:rPr>
        <w:t>,</w:t>
      </w:r>
      <w:r>
        <w:rPr>
          <w:rFonts w:cs="David" w:hint="cs"/>
          <w:rtl/>
        </w:rPr>
        <w:t xml:space="preserve"> </w:t>
      </w:r>
      <w:r w:rsidR="00D9598E">
        <w:rPr>
          <w:rFonts w:cs="David" w:hint="cs"/>
          <w:rtl/>
        </w:rPr>
        <w:t xml:space="preserve">316 </w:t>
      </w:r>
      <w:r w:rsidR="00D9598E">
        <w:rPr>
          <w:rFonts w:cs="David"/>
          <w:rtl/>
        </w:rPr>
        <w:t>–</w:t>
      </w:r>
      <w:r w:rsidR="00D9598E">
        <w:rPr>
          <w:rFonts w:cs="David" w:hint="cs"/>
          <w:rtl/>
        </w:rPr>
        <w:t xml:space="preserve"> 317 </w:t>
      </w:r>
    </w:p>
    <w:p w14:paraId="133019B5" w14:textId="60BF9034" w:rsidR="00CA7B8D" w:rsidRDefault="00CA7B8D" w:rsidP="00395053">
      <w:pPr>
        <w:spacing w:line="360" w:lineRule="auto"/>
        <w:rPr>
          <w:rFonts w:cs="David"/>
          <w:b/>
          <w:bCs/>
          <w:rtl/>
        </w:rPr>
      </w:pPr>
      <w:r>
        <w:t>Cheung, Wisdom, 53-78</w:t>
      </w:r>
    </w:p>
    <w:p w14:paraId="0A2B1C50" w14:textId="77777777" w:rsidR="00BC4731" w:rsidRDefault="00BC4731" w:rsidP="00BC4731">
      <w:pPr>
        <w:spacing w:line="360" w:lineRule="auto"/>
        <w:outlineLvl w:val="0"/>
        <w:rPr>
          <w:rFonts w:cs="David"/>
          <w:b/>
          <w:bCs/>
          <w:rtl/>
        </w:rPr>
      </w:pPr>
      <w:r>
        <w:t>Croft, Identity, 58-59, 161-162</w:t>
      </w:r>
    </w:p>
    <w:p w14:paraId="32E9D38C" w14:textId="77777777" w:rsidR="00BC4731" w:rsidRPr="00BC4731" w:rsidRDefault="00BC4731" w:rsidP="00BC4731">
      <w:pPr>
        <w:spacing w:line="360" w:lineRule="auto"/>
        <w:outlineLvl w:val="0"/>
        <w:rPr>
          <w:rFonts w:cs="David"/>
          <w:rtl/>
        </w:rPr>
      </w:pPr>
      <w:r>
        <w:t>Fokkelman, Major Poems II</w:t>
      </w:r>
      <w:r w:rsidRPr="004A6421">
        <w:rPr>
          <w:rFonts w:cs="David"/>
        </w:rPr>
        <w:t xml:space="preserve">, </w:t>
      </w:r>
      <w:r>
        <w:rPr>
          <w:rFonts w:cs="David"/>
        </w:rPr>
        <w:t>139-143</w:t>
      </w:r>
      <w:r w:rsidR="00CA1D9A">
        <w:rPr>
          <w:rFonts w:cs="David"/>
        </w:rPr>
        <w:t>, 413-414</w:t>
      </w:r>
    </w:p>
    <w:p w14:paraId="4F657B53" w14:textId="6EB5F9DB" w:rsidR="00135FC2" w:rsidRDefault="00135FC2" w:rsidP="00135FC2">
      <w:pPr>
        <w:spacing w:line="360" w:lineRule="auto"/>
        <w:jc w:val="both"/>
        <w:rPr>
          <w:rFonts w:cs="David"/>
        </w:rPr>
      </w:pPr>
      <w:r w:rsidRPr="00135FC2">
        <w:rPr>
          <w:rFonts w:cs="David"/>
        </w:rPr>
        <w:t>Frieling, Welt Der Psalmen, 213-227</w:t>
      </w:r>
    </w:p>
    <w:p w14:paraId="563F27E4" w14:textId="21B00F6D" w:rsidR="002930F4" w:rsidRDefault="002930F4" w:rsidP="00135FC2">
      <w:pPr>
        <w:spacing w:line="360" w:lineRule="auto"/>
        <w:jc w:val="both"/>
        <w:rPr>
          <w:rFonts w:cs="David"/>
        </w:rPr>
      </w:pPr>
      <w:r>
        <w:rPr>
          <w:rFonts w:asciiTheme="majorBidi" w:hAnsiTheme="majorBidi" w:cstheme="majorBidi"/>
        </w:rPr>
        <w:t>Geist, "He will Repay"</w:t>
      </w:r>
      <w:r>
        <w:rPr>
          <w:rFonts w:cs="David"/>
        </w:rPr>
        <w:t>, 228-242</w:t>
      </w:r>
    </w:p>
    <w:p w14:paraId="7A4C8104" w14:textId="7FE5E493" w:rsidR="00C96E7B" w:rsidRDefault="00C96E7B" w:rsidP="00C96E7B">
      <w:pPr>
        <w:spacing w:line="360" w:lineRule="auto"/>
        <w:rPr>
          <w:rFonts w:cs="David"/>
        </w:rPr>
      </w:pPr>
      <w:r>
        <w:rPr>
          <w:rFonts w:cs="David"/>
        </w:rPr>
        <w:t>Mowinckel, Psalm Studies I, 137</w:t>
      </w:r>
    </w:p>
    <w:p w14:paraId="7DE1F097" w14:textId="6B284F7A" w:rsidR="00861AA1" w:rsidRPr="00861AA1" w:rsidRDefault="00861AA1" w:rsidP="00861AA1">
      <w:pPr>
        <w:spacing w:line="360" w:lineRule="auto"/>
        <w:jc w:val="both"/>
        <w:rPr>
          <w:rFonts w:cs="David"/>
          <w:rtl/>
        </w:rPr>
      </w:pPr>
      <w:r>
        <w:t>Treves, The Dates of the Psalms</w:t>
      </w:r>
      <w:r>
        <w:rPr>
          <w:rFonts w:cs="David"/>
        </w:rPr>
        <w:t>, 42</w:t>
      </w:r>
    </w:p>
    <w:p w14:paraId="0338F45A" w14:textId="77777777" w:rsidR="00135FC2" w:rsidRPr="00135FC2" w:rsidRDefault="00135FC2" w:rsidP="00135FC2">
      <w:pPr>
        <w:spacing w:line="360" w:lineRule="auto"/>
        <w:jc w:val="both"/>
        <w:rPr>
          <w:rFonts w:cs="David"/>
          <w:rtl/>
        </w:rPr>
      </w:pPr>
      <w:r w:rsidRPr="00135FC2">
        <w:rPr>
          <w:rFonts w:cs="David"/>
        </w:rPr>
        <w:t xml:space="preserve"> Whybray, Reading Psalms, 47</w:t>
      </w:r>
    </w:p>
    <w:p w14:paraId="3B02C1F7" w14:textId="77777777" w:rsidR="00E95561" w:rsidRDefault="00E95561" w:rsidP="008B31E4">
      <w:pPr>
        <w:spacing w:line="360" w:lineRule="auto"/>
        <w:outlineLvl w:val="0"/>
        <w:rPr>
          <w:rFonts w:cs="David"/>
          <w:b/>
          <w:bCs/>
          <w:rtl/>
        </w:rPr>
      </w:pPr>
      <w:r>
        <w:rPr>
          <w:rFonts w:cs="David" w:hint="cs"/>
          <w:b/>
          <w:bCs/>
          <w:rtl/>
        </w:rPr>
        <w:t xml:space="preserve">לז 1 </w:t>
      </w:r>
      <w:r>
        <w:rPr>
          <w:rFonts w:cs="David"/>
          <w:b/>
          <w:bCs/>
          <w:rtl/>
        </w:rPr>
        <w:t>–</w:t>
      </w:r>
      <w:r>
        <w:rPr>
          <w:rFonts w:cs="David" w:hint="cs"/>
          <w:b/>
          <w:bCs/>
          <w:rtl/>
        </w:rPr>
        <w:t xml:space="preserve"> </w:t>
      </w:r>
      <w:r w:rsidR="008B31E4">
        <w:rPr>
          <w:rFonts w:cs="David" w:hint="cs"/>
          <w:b/>
          <w:bCs/>
          <w:rtl/>
        </w:rPr>
        <w:t>7</w:t>
      </w:r>
      <w:r>
        <w:rPr>
          <w:rFonts w:cs="David" w:hint="cs"/>
          <w:b/>
          <w:bCs/>
          <w:rtl/>
        </w:rPr>
        <w:t xml:space="preserve"> </w:t>
      </w:r>
    </w:p>
    <w:p w14:paraId="73D7ED15" w14:textId="77777777" w:rsidR="00E95561" w:rsidRDefault="00E95561" w:rsidP="00E95561">
      <w:pPr>
        <w:spacing w:line="360" w:lineRule="auto"/>
        <w:rPr>
          <w:rFonts w:cs="David"/>
          <w:b/>
          <w:bCs/>
          <w:rtl/>
        </w:rPr>
      </w:pPr>
      <w:r w:rsidRPr="004177AD">
        <w:rPr>
          <w:rFonts w:cs="David" w:hint="cs"/>
          <w:rtl/>
          <w:lang w:eastAsia="en-US"/>
        </w:rPr>
        <w:t>בזק, צורות ותכנים</w:t>
      </w:r>
      <w:r w:rsidRPr="004177AD">
        <w:rPr>
          <w:rFonts w:cs="David" w:hint="cs"/>
          <w:rtl/>
        </w:rPr>
        <w:t>,</w:t>
      </w:r>
      <w:r w:rsidR="008B31E4">
        <w:rPr>
          <w:rFonts w:cs="David" w:hint="cs"/>
          <w:b/>
          <w:bCs/>
          <w:rtl/>
        </w:rPr>
        <w:t xml:space="preserve"> </w:t>
      </w:r>
      <w:r w:rsidR="008B31E4" w:rsidRPr="008B31E4">
        <w:rPr>
          <w:rFonts w:cs="David" w:hint="cs"/>
          <w:rtl/>
        </w:rPr>
        <w:t xml:space="preserve">91 </w:t>
      </w:r>
      <w:r w:rsidR="008B31E4" w:rsidRPr="008B31E4">
        <w:rPr>
          <w:rFonts w:cs="David"/>
          <w:rtl/>
        </w:rPr>
        <w:t>–</w:t>
      </w:r>
      <w:r w:rsidR="008B31E4" w:rsidRPr="008B31E4">
        <w:rPr>
          <w:rFonts w:cs="David" w:hint="cs"/>
          <w:rtl/>
        </w:rPr>
        <w:t xml:space="preserve"> 92</w:t>
      </w:r>
      <w:r w:rsidR="008B31E4">
        <w:rPr>
          <w:rFonts w:cs="David" w:hint="cs"/>
          <w:b/>
          <w:bCs/>
          <w:rtl/>
        </w:rPr>
        <w:t xml:space="preserve"> </w:t>
      </w:r>
    </w:p>
    <w:p w14:paraId="3DAF32FE" w14:textId="77777777" w:rsidR="003424AE" w:rsidRDefault="003424AE" w:rsidP="003424AE">
      <w:pPr>
        <w:spacing w:line="360" w:lineRule="auto"/>
        <w:outlineLvl w:val="0"/>
        <w:rPr>
          <w:rFonts w:cs="David"/>
          <w:b/>
          <w:bCs/>
          <w:rtl/>
        </w:rPr>
      </w:pPr>
      <w:r>
        <w:rPr>
          <w:rFonts w:cs="David" w:hint="cs"/>
          <w:b/>
          <w:bCs/>
          <w:rtl/>
        </w:rPr>
        <w:t xml:space="preserve">לז 1, 7 </w:t>
      </w:r>
      <w:r>
        <w:rPr>
          <w:rFonts w:cs="David"/>
          <w:b/>
          <w:bCs/>
          <w:rtl/>
        </w:rPr>
        <w:t>–</w:t>
      </w:r>
      <w:r>
        <w:rPr>
          <w:rFonts w:cs="David" w:hint="cs"/>
          <w:b/>
          <w:bCs/>
          <w:rtl/>
        </w:rPr>
        <w:t xml:space="preserve"> 8 </w:t>
      </w:r>
    </w:p>
    <w:p w14:paraId="05441790" w14:textId="77777777" w:rsidR="003424AE" w:rsidRDefault="003424AE" w:rsidP="003424AE">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D05990">
        <w:rPr>
          <w:rFonts w:cs="David" w:hint="cs"/>
          <w:rtl/>
        </w:rPr>
        <w:t xml:space="preserve">75 </w:t>
      </w:r>
      <w:r w:rsidR="00DD6996">
        <w:rPr>
          <w:rFonts w:cs="David"/>
          <w:rtl/>
        </w:rPr>
        <w:t>–</w:t>
      </w:r>
      <w:r w:rsidR="00D05990">
        <w:rPr>
          <w:rFonts w:cs="David" w:hint="cs"/>
          <w:rtl/>
        </w:rPr>
        <w:t xml:space="preserve"> </w:t>
      </w:r>
      <w:r w:rsidR="00DD6996">
        <w:rPr>
          <w:rFonts w:cs="David" w:hint="cs"/>
          <w:rtl/>
        </w:rPr>
        <w:t xml:space="preserve">76 </w:t>
      </w:r>
    </w:p>
    <w:p w14:paraId="2048A843" w14:textId="77777777" w:rsidR="00E560EB" w:rsidRDefault="00E560EB" w:rsidP="007467B4">
      <w:pPr>
        <w:spacing w:line="360" w:lineRule="auto"/>
        <w:outlineLvl w:val="0"/>
        <w:rPr>
          <w:rFonts w:cs="David"/>
          <w:b/>
          <w:bCs/>
          <w:rtl/>
        </w:rPr>
      </w:pPr>
      <w:r>
        <w:rPr>
          <w:rFonts w:cs="David" w:hint="cs"/>
          <w:b/>
          <w:bCs/>
          <w:rtl/>
        </w:rPr>
        <w:t>לז 1</w:t>
      </w:r>
    </w:p>
    <w:p w14:paraId="1E6BC79E" w14:textId="77777777" w:rsidR="00E560EB" w:rsidRPr="00B750EA" w:rsidRDefault="00E560EB" w:rsidP="00E560EB">
      <w:pPr>
        <w:spacing w:line="360" w:lineRule="auto"/>
        <w:rPr>
          <w:rFonts w:cs="David"/>
          <w:rtl/>
        </w:rPr>
      </w:pPr>
      <w:r w:rsidRPr="00E560EB">
        <w:rPr>
          <w:rFonts w:cs="David"/>
          <w:lang w:val="de-DE"/>
        </w:rPr>
        <w:t>Frieling, Welt Der Psalmen, 214</w:t>
      </w:r>
    </w:p>
    <w:p w14:paraId="27D5B17F" w14:textId="77777777" w:rsidR="00E560EB" w:rsidRPr="00E560EB" w:rsidRDefault="00E560EB" w:rsidP="00E560EB">
      <w:pPr>
        <w:spacing w:line="360" w:lineRule="auto"/>
        <w:outlineLvl w:val="0"/>
        <w:rPr>
          <w:rFonts w:cs="David"/>
          <w:b/>
          <w:bCs/>
          <w:rtl/>
        </w:rPr>
      </w:pPr>
      <w:r>
        <w:rPr>
          <w:rFonts w:cs="David" w:hint="cs"/>
          <w:b/>
          <w:bCs/>
          <w:rtl/>
        </w:rPr>
        <w:t>לז 3</w:t>
      </w:r>
    </w:p>
    <w:p w14:paraId="4C071859" w14:textId="77777777" w:rsidR="00E560EB" w:rsidRPr="00B750EA" w:rsidRDefault="00E560EB" w:rsidP="00E560EB">
      <w:pPr>
        <w:spacing w:line="360" w:lineRule="auto"/>
      </w:pPr>
      <w:r w:rsidRPr="00E560EB">
        <w:rPr>
          <w:rFonts w:cs="David"/>
          <w:lang w:val="de-DE"/>
        </w:rPr>
        <w:t>Frieling, Welt Der Psalmen, 214-217</w:t>
      </w:r>
    </w:p>
    <w:p w14:paraId="473DE58C" w14:textId="77777777" w:rsidR="00E560EB" w:rsidRPr="00E560EB" w:rsidRDefault="00E560EB" w:rsidP="00E560EB">
      <w:pPr>
        <w:spacing w:line="360" w:lineRule="auto"/>
        <w:outlineLvl w:val="0"/>
        <w:rPr>
          <w:rFonts w:cs="David"/>
          <w:b/>
          <w:bCs/>
          <w:lang w:val="de-DE"/>
        </w:rPr>
      </w:pPr>
      <w:r>
        <w:rPr>
          <w:rFonts w:cs="David" w:hint="cs"/>
          <w:b/>
          <w:bCs/>
          <w:rtl/>
          <w:lang w:val="de-DE"/>
        </w:rPr>
        <w:t xml:space="preserve">לז 4 </w:t>
      </w:r>
      <w:r>
        <w:rPr>
          <w:rFonts w:cs="David"/>
          <w:b/>
          <w:bCs/>
          <w:rtl/>
          <w:lang w:val="de-DE"/>
        </w:rPr>
        <w:t>–</w:t>
      </w:r>
      <w:r>
        <w:rPr>
          <w:rFonts w:cs="David" w:hint="cs"/>
          <w:b/>
          <w:bCs/>
          <w:rtl/>
          <w:lang w:val="de-DE"/>
        </w:rPr>
        <w:t xml:space="preserve"> 5 </w:t>
      </w:r>
    </w:p>
    <w:p w14:paraId="2C9C162F" w14:textId="77777777" w:rsidR="00E560EB" w:rsidRPr="00B750EA" w:rsidRDefault="00E560EB" w:rsidP="00E560EB">
      <w:pPr>
        <w:spacing w:line="360" w:lineRule="auto"/>
      </w:pPr>
      <w:r w:rsidRPr="00E560EB">
        <w:rPr>
          <w:rFonts w:cs="David"/>
          <w:lang w:val="de-DE"/>
        </w:rPr>
        <w:t>Frieling, Welt Der Psalmen, 217-220</w:t>
      </w:r>
    </w:p>
    <w:p w14:paraId="7B0BD93F" w14:textId="77777777" w:rsidR="00E560EB" w:rsidRPr="00E560EB" w:rsidRDefault="00E560EB" w:rsidP="00E560EB">
      <w:pPr>
        <w:spacing w:line="360" w:lineRule="auto"/>
        <w:outlineLvl w:val="0"/>
        <w:rPr>
          <w:rFonts w:cs="David"/>
          <w:b/>
          <w:bCs/>
          <w:lang w:val="de-DE"/>
        </w:rPr>
      </w:pPr>
      <w:r>
        <w:rPr>
          <w:rFonts w:cs="David" w:hint="cs"/>
          <w:b/>
          <w:bCs/>
          <w:rtl/>
          <w:lang w:val="de-DE"/>
        </w:rPr>
        <w:t xml:space="preserve">לז 6 </w:t>
      </w:r>
      <w:r>
        <w:rPr>
          <w:rFonts w:cs="David"/>
          <w:b/>
          <w:bCs/>
          <w:rtl/>
          <w:lang w:val="de-DE"/>
        </w:rPr>
        <w:t>–</w:t>
      </w:r>
      <w:r>
        <w:rPr>
          <w:rFonts w:cs="David" w:hint="cs"/>
          <w:b/>
          <w:bCs/>
          <w:rtl/>
          <w:lang w:val="de-DE"/>
        </w:rPr>
        <w:t xml:space="preserve"> 7 </w:t>
      </w:r>
    </w:p>
    <w:p w14:paraId="109A2D5E" w14:textId="77777777" w:rsidR="00E560EB" w:rsidRPr="00B750EA" w:rsidRDefault="00E560EB" w:rsidP="00E560EB">
      <w:pPr>
        <w:spacing w:line="360" w:lineRule="auto"/>
        <w:rPr>
          <w:rFonts w:cs="David"/>
          <w:rtl/>
        </w:rPr>
      </w:pPr>
      <w:r w:rsidRPr="00E560EB">
        <w:rPr>
          <w:rFonts w:cs="David"/>
          <w:lang w:val="de-DE"/>
        </w:rPr>
        <w:t>Frieling, Welt Der Psalmen, 220-221</w:t>
      </w:r>
    </w:p>
    <w:p w14:paraId="05CB1CC9" w14:textId="77777777" w:rsidR="00866038" w:rsidRDefault="00866038" w:rsidP="007467B4">
      <w:pPr>
        <w:spacing w:line="360" w:lineRule="auto"/>
        <w:outlineLvl w:val="0"/>
        <w:rPr>
          <w:rFonts w:cs="David"/>
          <w:b/>
          <w:bCs/>
          <w:rtl/>
        </w:rPr>
      </w:pPr>
      <w:r>
        <w:rPr>
          <w:rFonts w:cs="David" w:hint="cs"/>
          <w:b/>
          <w:bCs/>
          <w:rtl/>
        </w:rPr>
        <w:t xml:space="preserve">לז 8 </w:t>
      </w:r>
      <w:r>
        <w:rPr>
          <w:rFonts w:cs="David"/>
          <w:b/>
          <w:bCs/>
          <w:rtl/>
        </w:rPr>
        <w:t>–</w:t>
      </w:r>
      <w:r>
        <w:rPr>
          <w:rFonts w:cs="David" w:hint="cs"/>
          <w:b/>
          <w:bCs/>
          <w:rtl/>
        </w:rPr>
        <w:t xml:space="preserve"> 13 </w:t>
      </w:r>
    </w:p>
    <w:p w14:paraId="5C1BEFE2" w14:textId="77777777" w:rsidR="00866038" w:rsidRDefault="00866038" w:rsidP="00866038">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866038">
        <w:rPr>
          <w:rFonts w:cs="David" w:hint="cs"/>
          <w:rtl/>
        </w:rPr>
        <w:t xml:space="preserve">93 </w:t>
      </w:r>
      <w:r w:rsidRPr="00866038">
        <w:rPr>
          <w:rFonts w:cs="David"/>
          <w:rtl/>
        </w:rPr>
        <w:t>–</w:t>
      </w:r>
      <w:r w:rsidRPr="00866038">
        <w:rPr>
          <w:rFonts w:cs="David" w:hint="cs"/>
          <w:rtl/>
        </w:rPr>
        <w:t xml:space="preserve"> 94</w:t>
      </w:r>
      <w:r>
        <w:rPr>
          <w:rFonts w:cs="David" w:hint="cs"/>
          <w:b/>
          <w:bCs/>
          <w:rtl/>
        </w:rPr>
        <w:t xml:space="preserve"> </w:t>
      </w:r>
    </w:p>
    <w:p w14:paraId="36CE9907" w14:textId="77777777" w:rsidR="003101FC" w:rsidRDefault="003101FC" w:rsidP="007467B4">
      <w:pPr>
        <w:spacing w:line="360" w:lineRule="auto"/>
        <w:outlineLvl w:val="0"/>
        <w:rPr>
          <w:rFonts w:cs="David"/>
          <w:b/>
          <w:bCs/>
          <w:rtl/>
        </w:rPr>
      </w:pPr>
      <w:r>
        <w:rPr>
          <w:rFonts w:cs="David" w:hint="cs"/>
          <w:b/>
          <w:bCs/>
          <w:rtl/>
        </w:rPr>
        <w:t xml:space="preserve">לז 8 </w:t>
      </w:r>
      <w:r>
        <w:rPr>
          <w:rFonts w:cs="David"/>
          <w:b/>
          <w:bCs/>
          <w:rtl/>
        </w:rPr>
        <w:t>–</w:t>
      </w:r>
      <w:r>
        <w:rPr>
          <w:rFonts w:cs="David" w:hint="cs"/>
          <w:b/>
          <w:bCs/>
          <w:rtl/>
        </w:rPr>
        <w:t xml:space="preserve"> 11 </w:t>
      </w:r>
    </w:p>
    <w:p w14:paraId="2ED178E9" w14:textId="77777777" w:rsidR="003101FC" w:rsidRPr="00B750EA" w:rsidRDefault="003101FC" w:rsidP="003101FC">
      <w:pPr>
        <w:spacing w:line="360" w:lineRule="auto"/>
        <w:jc w:val="both"/>
        <w:rPr>
          <w:rFonts w:cs="David"/>
          <w:rtl/>
        </w:rPr>
      </w:pPr>
      <w:r w:rsidRPr="003101FC">
        <w:rPr>
          <w:rFonts w:cs="David"/>
          <w:lang w:val="de-DE"/>
        </w:rPr>
        <w:t>Frieling, Welt Der Psalmen, 221-224</w:t>
      </w:r>
    </w:p>
    <w:p w14:paraId="3518548B" w14:textId="77777777" w:rsidR="00587866" w:rsidRDefault="00587866" w:rsidP="007467B4">
      <w:pPr>
        <w:spacing w:line="360" w:lineRule="auto"/>
        <w:outlineLvl w:val="0"/>
        <w:rPr>
          <w:rFonts w:cs="David"/>
          <w:b/>
          <w:bCs/>
          <w:rtl/>
        </w:rPr>
      </w:pPr>
      <w:r>
        <w:rPr>
          <w:rFonts w:cs="David" w:hint="cs"/>
          <w:b/>
          <w:bCs/>
          <w:rtl/>
        </w:rPr>
        <w:t>לז 8</w:t>
      </w:r>
    </w:p>
    <w:p w14:paraId="0170206E" w14:textId="77777777" w:rsidR="00587866" w:rsidRDefault="00587866" w:rsidP="00587866">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7C44D7">
        <w:rPr>
          <w:rFonts w:cs="David" w:hint="cs"/>
          <w:rtl/>
        </w:rPr>
        <w:t xml:space="preserve">88 </w:t>
      </w:r>
      <w:r w:rsidR="007C44D7">
        <w:rPr>
          <w:rFonts w:cs="David"/>
          <w:rtl/>
        </w:rPr>
        <w:t>–</w:t>
      </w:r>
      <w:r w:rsidR="007C44D7">
        <w:rPr>
          <w:rFonts w:cs="David" w:hint="cs"/>
          <w:rtl/>
        </w:rPr>
        <w:t xml:space="preserve"> 90 </w:t>
      </w:r>
    </w:p>
    <w:p w14:paraId="01B8D157" w14:textId="793AB386" w:rsidR="003044ED" w:rsidRDefault="003044ED" w:rsidP="007467B4">
      <w:pPr>
        <w:spacing w:line="360" w:lineRule="auto"/>
        <w:outlineLvl w:val="0"/>
        <w:rPr>
          <w:rFonts w:cs="David"/>
          <w:b/>
          <w:bCs/>
          <w:rtl/>
        </w:rPr>
      </w:pPr>
      <w:r>
        <w:rPr>
          <w:rFonts w:cs="David" w:hint="cs"/>
          <w:b/>
          <w:bCs/>
          <w:rtl/>
        </w:rPr>
        <w:t>לז 11</w:t>
      </w:r>
    </w:p>
    <w:p w14:paraId="5C06197C" w14:textId="64378D82" w:rsidR="003044ED" w:rsidRPr="003044ED" w:rsidRDefault="003044ED" w:rsidP="003044ED">
      <w:pPr>
        <w:spacing w:line="360" w:lineRule="auto"/>
        <w:rPr>
          <w:rFonts w:cs="David"/>
          <w:rtl/>
        </w:rPr>
      </w:pPr>
      <w:r>
        <w:rPr>
          <w:rFonts w:cs="David"/>
        </w:rPr>
        <w:t>Mowinckel, Psalm Studies I, 122</w:t>
      </w:r>
    </w:p>
    <w:p w14:paraId="4598DDD3" w14:textId="09AE6080" w:rsidR="00F57685" w:rsidRDefault="00F57685" w:rsidP="007467B4">
      <w:pPr>
        <w:spacing w:line="360" w:lineRule="auto"/>
        <w:outlineLvl w:val="0"/>
        <w:rPr>
          <w:rFonts w:cs="David"/>
          <w:b/>
          <w:bCs/>
          <w:rtl/>
        </w:rPr>
      </w:pPr>
      <w:r>
        <w:rPr>
          <w:rFonts w:cs="David" w:hint="cs"/>
          <w:b/>
          <w:bCs/>
          <w:rtl/>
        </w:rPr>
        <w:t>לז 14</w:t>
      </w:r>
    </w:p>
    <w:p w14:paraId="1482B488" w14:textId="77777777" w:rsidR="00F57685" w:rsidRDefault="00F57685" w:rsidP="00F57685">
      <w:pPr>
        <w:spacing w:line="360" w:lineRule="auto"/>
        <w:rPr>
          <w:rFonts w:cs="David"/>
          <w:b/>
          <w:bCs/>
          <w:rtl/>
        </w:rPr>
      </w:pPr>
      <w:r w:rsidRPr="003567B2">
        <w:rPr>
          <w:rFonts w:cs="David" w:hint="cs"/>
          <w:rtl/>
          <w:lang w:eastAsia="en-US"/>
        </w:rPr>
        <w:t>הורביץ, שקיעי חכמה</w:t>
      </w:r>
      <w:r w:rsidRPr="003567B2">
        <w:rPr>
          <w:rFonts w:cs="David" w:hint="cs"/>
          <w:rtl/>
        </w:rPr>
        <w:t>,</w:t>
      </w:r>
      <w:r w:rsidR="00F71D4F">
        <w:rPr>
          <w:rFonts w:cs="David" w:hint="cs"/>
          <w:rtl/>
        </w:rPr>
        <w:t xml:space="preserve"> </w:t>
      </w:r>
      <w:r w:rsidR="00587866">
        <w:rPr>
          <w:rFonts w:cs="David" w:hint="cs"/>
          <w:rtl/>
        </w:rPr>
        <w:t xml:space="preserve">86 </w:t>
      </w:r>
      <w:r w:rsidR="00587866">
        <w:rPr>
          <w:rFonts w:cs="David"/>
          <w:rtl/>
        </w:rPr>
        <w:t>–</w:t>
      </w:r>
      <w:r w:rsidR="00587866">
        <w:rPr>
          <w:rFonts w:cs="David" w:hint="cs"/>
          <w:rtl/>
        </w:rPr>
        <w:t xml:space="preserve"> 88 </w:t>
      </w:r>
    </w:p>
    <w:p w14:paraId="75549248" w14:textId="77777777" w:rsidR="008D3EAB" w:rsidRDefault="008D3EAB" w:rsidP="00BA6AFB">
      <w:pPr>
        <w:spacing w:line="360" w:lineRule="auto"/>
        <w:outlineLvl w:val="0"/>
        <w:rPr>
          <w:rFonts w:cs="David"/>
          <w:b/>
          <w:bCs/>
          <w:rtl/>
        </w:rPr>
      </w:pPr>
      <w:r>
        <w:rPr>
          <w:rFonts w:cs="David" w:hint="cs"/>
          <w:b/>
          <w:bCs/>
          <w:rtl/>
        </w:rPr>
        <w:t xml:space="preserve">לז 14 </w:t>
      </w:r>
      <w:r>
        <w:rPr>
          <w:rFonts w:cs="David"/>
          <w:b/>
          <w:bCs/>
          <w:rtl/>
        </w:rPr>
        <w:t>–</w:t>
      </w:r>
      <w:r>
        <w:rPr>
          <w:rFonts w:cs="David" w:hint="cs"/>
          <w:b/>
          <w:bCs/>
          <w:rtl/>
        </w:rPr>
        <w:t xml:space="preserve"> </w:t>
      </w:r>
      <w:r w:rsidR="00BA6AFB">
        <w:rPr>
          <w:rFonts w:cs="David" w:hint="cs"/>
          <w:b/>
          <w:bCs/>
          <w:rtl/>
        </w:rPr>
        <w:t>20</w:t>
      </w:r>
      <w:r>
        <w:rPr>
          <w:rFonts w:cs="David" w:hint="cs"/>
          <w:b/>
          <w:bCs/>
          <w:rtl/>
        </w:rPr>
        <w:t xml:space="preserve"> </w:t>
      </w:r>
    </w:p>
    <w:p w14:paraId="487CBBEF" w14:textId="77777777" w:rsidR="008D3EAB" w:rsidRPr="008D3EAB" w:rsidRDefault="008D3EAB" w:rsidP="008D3EAB">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00BA6AFB">
        <w:rPr>
          <w:rFonts w:cs="David" w:hint="cs"/>
          <w:rtl/>
        </w:rPr>
        <w:t xml:space="preserve">94 </w:t>
      </w:r>
      <w:r w:rsidR="00BA6AFB">
        <w:rPr>
          <w:rFonts w:cs="David"/>
          <w:rtl/>
        </w:rPr>
        <w:t>–</w:t>
      </w:r>
      <w:r w:rsidR="00BA6AFB">
        <w:rPr>
          <w:rFonts w:cs="David" w:hint="cs"/>
          <w:rtl/>
        </w:rPr>
        <w:t xml:space="preserve"> 95 </w:t>
      </w:r>
    </w:p>
    <w:p w14:paraId="74428953" w14:textId="77777777" w:rsidR="00DE6F4B" w:rsidRDefault="00DE6F4B" w:rsidP="007467B4">
      <w:pPr>
        <w:spacing w:line="360" w:lineRule="auto"/>
        <w:outlineLvl w:val="0"/>
        <w:rPr>
          <w:rFonts w:cs="David"/>
          <w:b/>
          <w:bCs/>
          <w:rtl/>
        </w:rPr>
      </w:pPr>
      <w:r>
        <w:rPr>
          <w:rFonts w:cs="David" w:hint="cs"/>
          <w:b/>
          <w:bCs/>
          <w:rtl/>
        </w:rPr>
        <w:t>לז 16</w:t>
      </w:r>
    </w:p>
    <w:p w14:paraId="379B3CA0" w14:textId="77777777" w:rsidR="00DE6F4B" w:rsidRDefault="00DE6F4B" w:rsidP="00DE6F4B">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FB1C6C">
        <w:rPr>
          <w:rFonts w:cs="David" w:hint="cs"/>
          <w:rtl/>
        </w:rPr>
        <w:t xml:space="preserve">81 </w:t>
      </w:r>
      <w:r w:rsidR="00FB1C6C">
        <w:rPr>
          <w:rFonts w:cs="David"/>
          <w:rtl/>
        </w:rPr>
        <w:t>–</w:t>
      </w:r>
      <w:r w:rsidR="00FB1C6C">
        <w:rPr>
          <w:rFonts w:cs="David" w:hint="cs"/>
          <w:rtl/>
        </w:rPr>
        <w:t xml:space="preserve"> 84 </w:t>
      </w:r>
    </w:p>
    <w:p w14:paraId="5971892F" w14:textId="77777777" w:rsidR="00BA6AFB" w:rsidRDefault="00BA6AFB" w:rsidP="007467B4">
      <w:pPr>
        <w:spacing w:line="360" w:lineRule="auto"/>
        <w:outlineLvl w:val="0"/>
        <w:rPr>
          <w:rFonts w:cs="David"/>
          <w:b/>
          <w:bCs/>
          <w:rtl/>
        </w:rPr>
      </w:pPr>
      <w:r>
        <w:rPr>
          <w:rFonts w:cs="David" w:hint="cs"/>
          <w:b/>
          <w:bCs/>
          <w:rtl/>
        </w:rPr>
        <w:t xml:space="preserve">לז 21 </w:t>
      </w:r>
      <w:r>
        <w:rPr>
          <w:rFonts w:cs="David"/>
          <w:b/>
          <w:bCs/>
          <w:rtl/>
        </w:rPr>
        <w:t>–</w:t>
      </w:r>
      <w:r>
        <w:rPr>
          <w:rFonts w:cs="David" w:hint="cs"/>
          <w:b/>
          <w:bCs/>
          <w:rtl/>
        </w:rPr>
        <w:t xml:space="preserve"> 26 </w:t>
      </w:r>
    </w:p>
    <w:p w14:paraId="73A8BFB7" w14:textId="77777777" w:rsidR="00BA6AFB" w:rsidRDefault="00BA6AFB" w:rsidP="00342799">
      <w:pPr>
        <w:spacing w:line="360" w:lineRule="auto"/>
        <w:jc w:val="both"/>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00842B41" w:rsidRPr="00842B41">
        <w:rPr>
          <w:rFonts w:cs="David" w:hint="cs"/>
          <w:rtl/>
        </w:rPr>
        <w:t xml:space="preserve">96 </w:t>
      </w:r>
      <w:r w:rsidR="00842B41" w:rsidRPr="00842B41">
        <w:rPr>
          <w:rFonts w:cs="David"/>
          <w:rtl/>
        </w:rPr>
        <w:t>–</w:t>
      </w:r>
      <w:r w:rsidR="00842B41" w:rsidRPr="00842B41">
        <w:rPr>
          <w:rFonts w:cs="David" w:hint="cs"/>
          <w:rtl/>
        </w:rPr>
        <w:t xml:space="preserve"> 97</w:t>
      </w:r>
      <w:r w:rsidR="00842B41">
        <w:rPr>
          <w:rFonts w:cs="David" w:hint="cs"/>
          <w:b/>
          <w:bCs/>
          <w:rtl/>
        </w:rPr>
        <w:t xml:space="preserve"> </w:t>
      </w:r>
    </w:p>
    <w:p w14:paraId="2BCFC20C" w14:textId="77777777" w:rsidR="00FA3C2E" w:rsidRDefault="00FA3C2E" w:rsidP="007467B4">
      <w:pPr>
        <w:spacing w:line="360" w:lineRule="auto"/>
        <w:outlineLvl w:val="0"/>
        <w:rPr>
          <w:rFonts w:cs="David"/>
          <w:b/>
          <w:bCs/>
          <w:rtl/>
        </w:rPr>
      </w:pPr>
      <w:r>
        <w:rPr>
          <w:rFonts w:cs="David" w:hint="cs"/>
          <w:b/>
          <w:bCs/>
          <w:rtl/>
        </w:rPr>
        <w:t>לז 23</w:t>
      </w:r>
    </w:p>
    <w:p w14:paraId="5C5415DB" w14:textId="77777777" w:rsidR="00FA3C2E" w:rsidRDefault="00FA3C2E" w:rsidP="00FA3C2E">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251A87">
        <w:rPr>
          <w:rFonts w:cs="David" w:hint="cs"/>
          <w:rtl/>
        </w:rPr>
        <w:t xml:space="preserve">92 </w:t>
      </w:r>
      <w:r w:rsidR="00251A87">
        <w:rPr>
          <w:rFonts w:cs="David"/>
          <w:rtl/>
        </w:rPr>
        <w:t>–</w:t>
      </w:r>
      <w:r w:rsidR="00251A87">
        <w:rPr>
          <w:rFonts w:cs="David" w:hint="cs"/>
          <w:rtl/>
        </w:rPr>
        <w:t xml:space="preserve"> 93 </w:t>
      </w:r>
    </w:p>
    <w:p w14:paraId="20D7680C" w14:textId="77777777" w:rsidR="007C44D7" w:rsidRDefault="007C44D7" w:rsidP="007467B4">
      <w:pPr>
        <w:spacing w:line="360" w:lineRule="auto"/>
        <w:outlineLvl w:val="0"/>
        <w:rPr>
          <w:rFonts w:cs="David"/>
          <w:b/>
          <w:bCs/>
          <w:rtl/>
        </w:rPr>
      </w:pPr>
      <w:r>
        <w:rPr>
          <w:rFonts w:cs="David" w:hint="cs"/>
          <w:b/>
          <w:bCs/>
          <w:rtl/>
        </w:rPr>
        <w:t>לז 25</w:t>
      </w:r>
    </w:p>
    <w:p w14:paraId="02BF6702" w14:textId="77777777" w:rsidR="007C44D7" w:rsidRDefault="007C44D7" w:rsidP="007C44D7">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FA3C2E">
        <w:rPr>
          <w:rFonts w:cs="David" w:hint="cs"/>
          <w:rtl/>
        </w:rPr>
        <w:t xml:space="preserve">90 </w:t>
      </w:r>
      <w:r w:rsidR="00FA3C2E">
        <w:rPr>
          <w:rFonts w:cs="David"/>
          <w:rtl/>
        </w:rPr>
        <w:t>–</w:t>
      </w:r>
      <w:r w:rsidR="00FA3C2E">
        <w:rPr>
          <w:rFonts w:cs="David" w:hint="cs"/>
          <w:rtl/>
        </w:rPr>
        <w:t xml:space="preserve"> 92 </w:t>
      </w:r>
    </w:p>
    <w:p w14:paraId="03DF789E" w14:textId="77777777" w:rsidR="00FB1C6C" w:rsidRDefault="00FB1C6C" w:rsidP="007467B4">
      <w:pPr>
        <w:spacing w:line="360" w:lineRule="auto"/>
        <w:outlineLvl w:val="0"/>
        <w:rPr>
          <w:rFonts w:cs="David"/>
          <w:b/>
          <w:bCs/>
          <w:rtl/>
        </w:rPr>
      </w:pPr>
      <w:r>
        <w:rPr>
          <w:rFonts w:cs="David" w:hint="cs"/>
          <w:b/>
          <w:bCs/>
          <w:rtl/>
        </w:rPr>
        <w:t>לז 26</w:t>
      </w:r>
    </w:p>
    <w:p w14:paraId="2F23046B" w14:textId="77777777" w:rsidR="00FB1C6C" w:rsidRDefault="00FB1C6C" w:rsidP="00FB1C6C">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F57685">
        <w:rPr>
          <w:rFonts w:cs="David" w:hint="cs"/>
          <w:rtl/>
        </w:rPr>
        <w:t xml:space="preserve">84 </w:t>
      </w:r>
      <w:r w:rsidR="00F57685">
        <w:rPr>
          <w:rFonts w:cs="David"/>
          <w:rtl/>
        </w:rPr>
        <w:t>–</w:t>
      </w:r>
      <w:r w:rsidR="00F57685">
        <w:rPr>
          <w:rFonts w:cs="David" w:hint="cs"/>
          <w:rtl/>
        </w:rPr>
        <w:t xml:space="preserve"> 86 </w:t>
      </w:r>
    </w:p>
    <w:p w14:paraId="6D6D3E1F" w14:textId="77777777" w:rsidR="003D7F55" w:rsidRDefault="003D7F55" w:rsidP="007467B4">
      <w:pPr>
        <w:spacing w:line="360" w:lineRule="auto"/>
        <w:outlineLvl w:val="0"/>
        <w:rPr>
          <w:rFonts w:cs="David"/>
          <w:b/>
          <w:bCs/>
          <w:rtl/>
        </w:rPr>
      </w:pPr>
      <w:r>
        <w:rPr>
          <w:rFonts w:cs="David" w:hint="cs"/>
          <w:b/>
          <w:bCs/>
          <w:rtl/>
        </w:rPr>
        <w:t xml:space="preserve">לז 27 </w:t>
      </w:r>
      <w:r>
        <w:rPr>
          <w:rFonts w:cs="David"/>
          <w:b/>
          <w:bCs/>
          <w:rtl/>
        </w:rPr>
        <w:t>–</w:t>
      </w:r>
      <w:r>
        <w:rPr>
          <w:rFonts w:cs="David" w:hint="cs"/>
          <w:b/>
          <w:bCs/>
          <w:rtl/>
        </w:rPr>
        <w:t xml:space="preserve"> 33 </w:t>
      </w:r>
    </w:p>
    <w:p w14:paraId="12F5243D" w14:textId="77777777" w:rsidR="003D7F55" w:rsidRDefault="003D7F55" w:rsidP="003D7F55">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3D7F55">
        <w:rPr>
          <w:rFonts w:cs="David" w:hint="cs"/>
          <w:rtl/>
        </w:rPr>
        <w:t xml:space="preserve">97 </w:t>
      </w:r>
      <w:r w:rsidRPr="003D7F55">
        <w:rPr>
          <w:rFonts w:cs="David"/>
          <w:rtl/>
        </w:rPr>
        <w:t>–</w:t>
      </w:r>
      <w:r w:rsidRPr="003D7F55">
        <w:rPr>
          <w:rFonts w:cs="David" w:hint="cs"/>
          <w:rtl/>
        </w:rPr>
        <w:t xml:space="preserve"> 99</w:t>
      </w:r>
      <w:r>
        <w:rPr>
          <w:rFonts w:cs="David" w:hint="cs"/>
          <w:b/>
          <w:bCs/>
          <w:rtl/>
        </w:rPr>
        <w:t xml:space="preserve"> </w:t>
      </w:r>
    </w:p>
    <w:p w14:paraId="617BE27E" w14:textId="77777777" w:rsidR="00DD6996" w:rsidRDefault="00DD6996" w:rsidP="007467B4">
      <w:pPr>
        <w:spacing w:line="360" w:lineRule="auto"/>
        <w:outlineLvl w:val="0"/>
        <w:rPr>
          <w:rFonts w:cs="David"/>
          <w:b/>
          <w:bCs/>
          <w:rtl/>
        </w:rPr>
      </w:pPr>
      <w:r>
        <w:rPr>
          <w:rFonts w:cs="David" w:hint="cs"/>
          <w:b/>
          <w:bCs/>
          <w:rtl/>
        </w:rPr>
        <w:t>לז 30</w:t>
      </w:r>
    </w:p>
    <w:p w14:paraId="68ACEDAA" w14:textId="77777777" w:rsidR="00DD6996" w:rsidRPr="00DD6996" w:rsidRDefault="00DD6996" w:rsidP="00DD6996">
      <w:pPr>
        <w:spacing w:line="360" w:lineRule="auto"/>
        <w:rPr>
          <w:rFonts w:cs="David"/>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DE6F4B">
        <w:rPr>
          <w:rFonts w:cs="David" w:hint="cs"/>
          <w:rtl/>
        </w:rPr>
        <w:t xml:space="preserve">77 </w:t>
      </w:r>
      <w:r w:rsidR="00DE6F4B">
        <w:rPr>
          <w:rFonts w:cs="David"/>
          <w:rtl/>
        </w:rPr>
        <w:t>–</w:t>
      </w:r>
      <w:r w:rsidR="00DE6F4B">
        <w:rPr>
          <w:rFonts w:cs="David" w:hint="cs"/>
          <w:rtl/>
        </w:rPr>
        <w:t xml:space="preserve"> 80 </w:t>
      </w:r>
    </w:p>
    <w:p w14:paraId="4D267031" w14:textId="77777777" w:rsidR="004A2A05" w:rsidRDefault="004A2A05" w:rsidP="004A2A05">
      <w:pPr>
        <w:spacing w:line="360" w:lineRule="auto"/>
        <w:outlineLvl w:val="0"/>
        <w:rPr>
          <w:rFonts w:cs="David"/>
          <w:b/>
          <w:bCs/>
          <w:rtl/>
        </w:rPr>
      </w:pPr>
      <w:r>
        <w:rPr>
          <w:rFonts w:cs="David" w:hint="cs"/>
          <w:b/>
          <w:bCs/>
          <w:rtl/>
        </w:rPr>
        <w:t xml:space="preserve">לז 34 </w:t>
      </w:r>
      <w:r>
        <w:rPr>
          <w:rFonts w:cs="David"/>
          <w:b/>
          <w:bCs/>
          <w:rtl/>
        </w:rPr>
        <w:t>–</w:t>
      </w:r>
      <w:r>
        <w:rPr>
          <w:rFonts w:cs="David" w:hint="cs"/>
          <w:b/>
          <w:bCs/>
          <w:rtl/>
        </w:rPr>
        <w:t xml:space="preserve"> 40</w:t>
      </w:r>
    </w:p>
    <w:p w14:paraId="56AAF50C" w14:textId="77777777" w:rsidR="004A2A05" w:rsidRDefault="004A2A05" w:rsidP="004A2A05">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4A2A05">
        <w:rPr>
          <w:rFonts w:cs="David" w:hint="cs"/>
          <w:rtl/>
        </w:rPr>
        <w:t xml:space="preserve">99 </w:t>
      </w:r>
      <w:r w:rsidRPr="004A2A05">
        <w:rPr>
          <w:rFonts w:cs="David"/>
          <w:rtl/>
        </w:rPr>
        <w:t>–</w:t>
      </w:r>
      <w:r w:rsidRPr="004A2A05">
        <w:rPr>
          <w:rFonts w:cs="David" w:hint="cs"/>
          <w:rtl/>
        </w:rPr>
        <w:t xml:space="preserve"> 101</w:t>
      </w:r>
      <w:r>
        <w:rPr>
          <w:rFonts w:cs="David" w:hint="cs"/>
          <w:b/>
          <w:bCs/>
          <w:rtl/>
        </w:rPr>
        <w:t xml:space="preserve"> </w:t>
      </w:r>
    </w:p>
    <w:p w14:paraId="7787A0C0" w14:textId="77777777" w:rsidR="003101FC" w:rsidRPr="003101FC" w:rsidRDefault="003101FC" w:rsidP="003101FC">
      <w:pPr>
        <w:spacing w:line="360" w:lineRule="auto"/>
        <w:outlineLvl w:val="0"/>
        <w:rPr>
          <w:rFonts w:cs="David"/>
          <w:b/>
          <w:bCs/>
          <w:rtl/>
          <w:lang w:val="de-DE"/>
        </w:rPr>
      </w:pPr>
      <w:r>
        <w:rPr>
          <w:rFonts w:cs="David" w:hint="cs"/>
          <w:b/>
          <w:bCs/>
          <w:rtl/>
          <w:lang w:val="de-DE"/>
        </w:rPr>
        <w:t>לז 34</w:t>
      </w:r>
    </w:p>
    <w:p w14:paraId="292EEC53" w14:textId="77777777" w:rsidR="003101FC" w:rsidRPr="00B750EA" w:rsidRDefault="003101FC" w:rsidP="003101FC">
      <w:pPr>
        <w:spacing w:line="360" w:lineRule="auto"/>
      </w:pPr>
      <w:r w:rsidRPr="003101FC">
        <w:rPr>
          <w:rFonts w:cs="David"/>
          <w:lang w:val="de-DE"/>
        </w:rPr>
        <w:t>Frieling, Welt Der Psalmen, 225</w:t>
      </w:r>
    </w:p>
    <w:p w14:paraId="082CE853" w14:textId="77777777" w:rsidR="003101FC" w:rsidRPr="003101FC" w:rsidRDefault="003101FC" w:rsidP="003101FC">
      <w:pPr>
        <w:spacing w:line="360" w:lineRule="auto"/>
        <w:outlineLvl w:val="0"/>
        <w:rPr>
          <w:rFonts w:cs="David"/>
          <w:b/>
          <w:bCs/>
          <w:rtl/>
        </w:rPr>
      </w:pPr>
      <w:r>
        <w:rPr>
          <w:rFonts w:cs="David" w:hint="cs"/>
          <w:b/>
          <w:bCs/>
          <w:rtl/>
        </w:rPr>
        <w:t>לז 37</w:t>
      </w:r>
    </w:p>
    <w:p w14:paraId="3DD96629" w14:textId="77777777" w:rsidR="003101FC" w:rsidRPr="00B750EA" w:rsidRDefault="003101FC" w:rsidP="003101FC">
      <w:pPr>
        <w:spacing w:line="360" w:lineRule="auto"/>
        <w:jc w:val="both"/>
        <w:rPr>
          <w:rFonts w:cs="David"/>
          <w:rtl/>
        </w:rPr>
      </w:pPr>
      <w:r w:rsidRPr="003101FC">
        <w:rPr>
          <w:rFonts w:cs="David"/>
          <w:lang w:val="de-DE"/>
        </w:rPr>
        <w:t>Frieling, Welt Der Psalmen, 226-227</w:t>
      </w:r>
    </w:p>
    <w:p w14:paraId="5830FA9A" w14:textId="77777777" w:rsidR="00B40227" w:rsidRDefault="00B40227" w:rsidP="007467B4">
      <w:pPr>
        <w:spacing w:line="360" w:lineRule="auto"/>
        <w:outlineLvl w:val="0"/>
        <w:rPr>
          <w:rFonts w:cs="David"/>
          <w:b/>
          <w:bCs/>
          <w:rtl/>
        </w:rPr>
      </w:pPr>
      <w:bookmarkStart w:id="38" w:name="לח"/>
      <w:r>
        <w:rPr>
          <w:rFonts w:cs="David" w:hint="cs"/>
          <w:b/>
          <w:bCs/>
          <w:rtl/>
        </w:rPr>
        <w:t xml:space="preserve">לח </w:t>
      </w:r>
      <w:bookmarkEnd w:id="38"/>
      <w:r>
        <w:rPr>
          <w:rFonts w:cs="David"/>
          <w:b/>
          <w:bCs/>
          <w:rtl/>
        </w:rPr>
        <w:t>–</w:t>
      </w:r>
      <w:r>
        <w:rPr>
          <w:rFonts w:cs="David" w:hint="cs"/>
          <w:b/>
          <w:bCs/>
          <w:rtl/>
        </w:rPr>
        <w:t xml:space="preserve"> לט </w:t>
      </w:r>
    </w:p>
    <w:p w14:paraId="6A0AB943" w14:textId="77777777" w:rsidR="00B40227" w:rsidRDefault="00B40227" w:rsidP="00B40227">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B40227">
        <w:rPr>
          <w:rFonts w:cs="David" w:hint="cs"/>
          <w:rtl/>
        </w:rPr>
        <w:t xml:space="preserve">153 </w:t>
      </w:r>
      <w:r w:rsidRPr="00B40227">
        <w:rPr>
          <w:rFonts w:cs="David"/>
          <w:rtl/>
        </w:rPr>
        <w:t>–</w:t>
      </w:r>
      <w:r w:rsidRPr="00B40227">
        <w:rPr>
          <w:rFonts w:cs="David" w:hint="cs"/>
          <w:rtl/>
        </w:rPr>
        <w:t xml:space="preserve"> 154</w:t>
      </w:r>
      <w:r>
        <w:rPr>
          <w:rFonts w:cs="David" w:hint="cs"/>
          <w:b/>
          <w:bCs/>
          <w:rtl/>
        </w:rPr>
        <w:t xml:space="preserve"> </w:t>
      </w:r>
    </w:p>
    <w:p w14:paraId="41C7F8F6" w14:textId="12D9410D" w:rsidR="00BE00EE" w:rsidRDefault="00BE00EE" w:rsidP="007467B4">
      <w:pPr>
        <w:spacing w:line="360" w:lineRule="auto"/>
        <w:outlineLvl w:val="0"/>
        <w:rPr>
          <w:rFonts w:cs="David"/>
          <w:b/>
          <w:bCs/>
          <w:rtl/>
        </w:rPr>
      </w:pPr>
      <w:r>
        <w:rPr>
          <w:rFonts w:cs="David" w:hint="cs"/>
          <w:b/>
          <w:bCs/>
          <w:rtl/>
        </w:rPr>
        <w:t>לח; ע</w:t>
      </w:r>
    </w:p>
    <w:p w14:paraId="33A140A7" w14:textId="387FE034" w:rsidR="00BE00EE" w:rsidRPr="00BE00EE" w:rsidRDefault="00BE00EE" w:rsidP="00BE00EE">
      <w:pPr>
        <w:spacing w:line="360" w:lineRule="auto"/>
        <w:rPr>
          <w:rFonts w:cs="David"/>
          <w:rtl/>
        </w:rPr>
      </w:pPr>
      <w:r>
        <w:rPr>
          <w:rFonts w:cs="David"/>
        </w:rPr>
        <w:t>Mowinckel, Psalm Studies II, 618-619</w:t>
      </w:r>
    </w:p>
    <w:p w14:paraId="38723EF2" w14:textId="6203AB1A" w:rsidR="00691576" w:rsidRDefault="00691576" w:rsidP="007467B4">
      <w:pPr>
        <w:spacing w:line="360" w:lineRule="auto"/>
        <w:outlineLvl w:val="0"/>
        <w:rPr>
          <w:rFonts w:cs="David"/>
          <w:b/>
          <w:bCs/>
          <w:rtl/>
        </w:rPr>
      </w:pPr>
      <w:r>
        <w:rPr>
          <w:rFonts w:cs="David" w:hint="cs"/>
          <w:b/>
          <w:bCs/>
          <w:rtl/>
        </w:rPr>
        <w:t>לח</w:t>
      </w:r>
    </w:p>
    <w:p w14:paraId="11E58A35" w14:textId="77777777" w:rsidR="00D43673" w:rsidRDefault="00D43673" w:rsidP="00691576">
      <w:pPr>
        <w:spacing w:line="360" w:lineRule="auto"/>
        <w:jc w:val="both"/>
        <w:rPr>
          <w:rFonts w:cs="David"/>
          <w:rtl/>
          <w:lang w:eastAsia="en-US"/>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ב, 25</w:t>
      </w:r>
    </w:p>
    <w:p w14:paraId="2DF3C0E3" w14:textId="77777777" w:rsidR="00691576" w:rsidRDefault="00691576" w:rsidP="00691576">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צו </w:t>
      </w:r>
      <w:r>
        <w:rPr>
          <w:rFonts w:cs="David"/>
          <w:rtl/>
        </w:rPr>
        <w:t>–</w:t>
      </w:r>
      <w:r>
        <w:rPr>
          <w:rFonts w:cs="David" w:hint="cs"/>
          <w:rtl/>
        </w:rPr>
        <w:t xml:space="preserve"> צח </w:t>
      </w:r>
    </w:p>
    <w:p w14:paraId="7B3B8FB1" w14:textId="77777777" w:rsidR="003973E2" w:rsidRDefault="003973E2" w:rsidP="00691576">
      <w:pPr>
        <w:spacing w:line="360" w:lineRule="auto"/>
        <w:jc w:val="both"/>
      </w:pPr>
      <w:r>
        <w:t>Cottrill, Language, Power, and Identity, 39-43</w:t>
      </w:r>
    </w:p>
    <w:p w14:paraId="4C887117" w14:textId="1259B45F" w:rsidR="00D110F1" w:rsidRPr="00D110F1" w:rsidRDefault="00BC4731" w:rsidP="00D110F1">
      <w:pPr>
        <w:spacing w:line="360" w:lineRule="auto"/>
        <w:outlineLvl w:val="0"/>
        <w:rPr>
          <w:rFonts w:cs="David"/>
          <w:rtl/>
        </w:rPr>
      </w:pPr>
      <w:r>
        <w:t>Fokkelman, Major Poems II</w:t>
      </w:r>
      <w:r w:rsidRPr="004A6421">
        <w:rPr>
          <w:rFonts w:cs="David"/>
        </w:rPr>
        <w:t xml:space="preserve">, </w:t>
      </w:r>
      <w:r>
        <w:rPr>
          <w:rFonts w:cs="David"/>
        </w:rPr>
        <w:t>144-146</w:t>
      </w:r>
      <w:r w:rsidR="00CA1D9A">
        <w:rPr>
          <w:rFonts w:cs="David"/>
        </w:rPr>
        <w:t>, 415</w:t>
      </w:r>
    </w:p>
    <w:p w14:paraId="5DE73A18" w14:textId="6A289161" w:rsidR="00711CEB" w:rsidRDefault="00711CEB" w:rsidP="00BC4731">
      <w:pPr>
        <w:spacing w:line="360" w:lineRule="auto"/>
        <w:outlineLvl w:val="0"/>
        <w:rPr>
          <w:rFonts w:cs="David"/>
        </w:rPr>
      </w:pPr>
      <w:r>
        <w:t>Swenson, Living Through Pain, 11-135, 223-226</w:t>
      </w:r>
    </w:p>
    <w:p w14:paraId="6F2FE08C" w14:textId="15B4D22B" w:rsidR="00861AA1" w:rsidRPr="00861AA1" w:rsidRDefault="00861AA1" w:rsidP="00861AA1">
      <w:pPr>
        <w:spacing w:line="360" w:lineRule="auto"/>
        <w:jc w:val="both"/>
        <w:rPr>
          <w:rFonts w:cs="David"/>
        </w:rPr>
      </w:pPr>
      <w:r>
        <w:t>Treves, The Dates of the Psalms</w:t>
      </w:r>
      <w:r>
        <w:rPr>
          <w:rFonts w:cs="David"/>
        </w:rPr>
        <w:t>, 42</w:t>
      </w:r>
    </w:p>
    <w:p w14:paraId="62129F38" w14:textId="44FFD40F" w:rsidR="00D110F1" w:rsidRDefault="00D110F1" w:rsidP="007467B4">
      <w:pPr>
        <w:spacing w:line="360" w:lineRule="auto"/>
        <w:outlineLvl w:val="0"/>
        <w:rPr>
          <w:rFonts w:cs="David"/>
          <w:b/>
          <w:bCs/>
          <w:rtl/>
        </w:rPr>
      </w:pPr>
      <w:r>
        <w:rPr>
          <w:rFonts w:cs="David" w:hint="cs"/>
          <w:b/>
          <w:bCs/>
          <w:rtl/>
        </w:rPr>
        <w:t xml:space="preserve">לח 2 </w:t>
      </w:r>
      <w:r>
        <w:rPr>
          <w:rFonts w:cs="David"/>
          <w:b/>
          <w:bCs/>
          <w:rtl/>
        </w:rPr>
        <w:t>–</w:t>
      </w:r>
      <w:r>
        <w:rPr>
          <w:rFonts w:cs="David" w:hint="cs"/>
          <w:b/>
          <w:bCs/>
          <w:rtl/>
        </w:rPr>
        <w:t xml:space="preserve"> 8; קב 1 </w:t>
      </w:r>
      <w:r>
        <w:rPr>
          <w:rFonts w:cs="David"/>
          <w:b/>
          <w:bCs/>
          <w:rtl/>
        </w:rPr>
        <w:t>–</w:t>
      </w:r>
      <w:r>
        <w:rPr>
          <w:rFonts w:cs="David" w:hint="cs"/>
          <w:b/>
          <w:bCs/>
          <w:rtl/>
        </w:rPr>
        <w:t xml:space="preserve"> 7</w:t>
      </w:r>
    </w:p>
    <w:p w14:paraId="31F537CF" w14:textId="2A9B433C" w:rsidR="00D110F1" w:rsidRDefault="00D110F1" w:rsidP="00D110F1">
      <w:pPr>
        <w:spacing w:line="360" w:lineRule="auto"/>
        <w:rPr>
          <w:rFonts w:cs="David"/>
          <w:b/>
          <w:bCs/>
          <w:rtl/>
        </w:rPr>
      </w:pPr>
      <w:r w:rsidRPr="00AE0059">
        <w:rPr>
          <w:rFonts w:asciiTheme="majorBidi" w:hAnsiTheme="majorBidi" w:cstheme="majorBidi"/>
        </w:rPr>
        <w:t>Janowski, Arguing with God</w:t>
      </w:r>
      <w:r>
        <w:rPr>
          <w:rFonts w:asciiTheme="majorBidi" w:hAnsiTheme="majorBidi" w:cstheme="majorBidi"/>
        </w:rPr>
        <w:t>, 166-167</w:t>
      </w:r>
    </w:p>
    <w:p w14:paraId="3E12C583" w14:textId="166955F0" w:rsidR="00FC1EEE" w:rsidRDefault="00FC1EEE" w:rsidP="007467B4">
      <w:pPr>
        <w:spacing w:line="360" w:lineRule="auto"/>
        <w:outlineLvl w:val="0"/>
        <w:rPr>
          <w:rFonts w:cs="David"/>
          <w:b/>
          <w:bCs/>
          <w:rtl/>
        </w:rPr>
      </w:pPr>
      <w:r>
        <w:rPr>
          <w:rFonts w:cs="David" w:hint="cs"/>
          <w:b/>
          <w:bCs/>
          <w:rtl/>
        </w:rPr>
        <w:t xml:space="preserve">לח 9 </w:t>
      </w:r>
      <w:r>
        <w:rPr>
          <w:rFonts w:cs="David"/>
          <w:b/>
          <w:bCs/>
          <w:rtl/>
        </w:rPr>
        <w:t>–</w:t>
      </w:r>
      <w:r>
        <w:rPr>
          <w:rFonts w:cs="David" w:hint="cs"/>
          <w:b/>
          <w:bCs/>
          <w:rtl/>
        </w:rPr>
        <w:t xml:space="preserve"> 10</w:t>
      </w:r>
    </w:p>
    <w:p w14:paraId="71300B74" w14:textId="77777777" w:rsidR="00FC1EEE" w:rsidRDefault="00FC1EEE" w:rsidP="00FC1EEE">
      <w:pPr>
        <w:spacing w:line="360" w:lineRule="auto"/>
        <w:outlineLvl w:val="0"/>
        <w:rPr>
          <w:rFonts w:cs="David"/>
          <w:b/>
          <w:bCs/>
          <w:rtl/>
        </w:rPr>
      </w:pPr>
      <w:r>
        <w:t>Cottrill, Language, Power, and Identity, 45-47</w:t>
      </w:r>
    </w:p>
    <w:p w14:paraId="5B344B50" w14:textId="77777777" w:rsidR="007467B4" w:rsidRDefault="007467B4" w:rsidP="007467B4">
      <w:pPr>
        <w:spacing w:line="360" w:lineRule="auto"/>
        <w:outlineLvl w:val="0"/>
        <w:rPr>
          <w:rFonts w:cs="David"/>
          <w:b/>
          <w:bCs/>
          <w:rtl/>
        </w:rPr>
      </w:pPr>
      <w:r w:rsidRPr="00B750EA">
        <w:rPr>
          <w:rFonts w:cs="David"/>
          <w:b/>
          <w:bCs/>
          <w:rtl/>
        </w:rPr>
        <w:t>לח 20</w:t>
      </w:r>
    </w:p>
    <w:p w14:paraId="003A24BE" w14:textId="77777777" w:rsidR="007467B4" w:rsidRPr="007467B4" w:rsidRDefault="007467B4" w:rsidP="007467B4">
      <w:pPr>
        <w:spacing w:line="360" w:lineRule="auto"/>
        <w:jc w:val="both"/>
        <w:rPr>
          <w:rFonts w:cs="David"/>
          <w:rtl/>
        </w:rPr>
      </w:pPr>
      <w:r w:rsidRPr="00F00B94">
        <w:rPr>
          <w:rFonts w:cs="David" w:hint="cs"/>
          <w:rtl/>
        </w:rPr>
        <w:t>ויס, משוט במקרא,</w:t>
      </w:r>
      <w:r>
        <w:rPr>
          <w:rFonts w:cs="David" w:hint="cs"/>
          <w:rtl/>
        </w:rPr>
        <w:t xml:space="preserve"> 271</w:t>
      </w:r>
    </w:p>
    <w:p w14:paraId="2797CE26" w14:textId="69EBA3BC" w:rsidR="00C4783C" w:rsidRDefault="00C4783C" w:rsidP="00396464">
      <w:pPr>
        <w:spacing w:line="360" w:lineRule="auto"/>
        <w:outlineLvl w:val="0"/>
        <w:rPr>
          <w:rFonts w:cs="David"/>
          <w:b/>
          <w:bCs/>
          <w:rtl/>
        </w:rPr>
      </w:pPr>
      <w:bookmarkStart w:id="39" w:name="לט"/>
      <w:r>
        <w:rPr>
          <w:rFonts w:cs="David" w:hint="cs"/>
          <w:b/>
          <w:bCs/>
          <w:rtl/>
        </w:rPr>
        <w:t>לט</w:t>
      </w:r>
      <w:bookmarkEnd w:id="39"/>
      <w:r>
        <w:rPr>
          <w:rFonts w:cs="David" w:hint="cs"/>
          <w:b/>
          <w:bCs/>
          <w:rtl/>
        </w:rPr>
        <w:t>; סב; עז</w:t>
      </w:r>
    </w:p>
    <w:p w14:paraId="0FF54E39" w14:textId="6CC4DC97" w:rsidR="00C4783C" w:rsidRPr="00C4783C" w:rsidRDefault="00C4783C" w:rsidP="00C4783C">
      <w:pPr>
        <w:spacing w:line="360" w:lineRule="auto"/>
        <w:rPr>
          <w:rFonts w:cs="David"/>
          <w:rtl/>
        </w:rPr>
      </w:pPr>
      <w:r>
        <w:rPr>
          <w:rFonts w:cs="David"/>
        </w:rPr>
        <w:t>Mowinckel, Psalm Studies II, 619</w:t>
      </w:r>
    </w:p>
    <w:p w14:paraId="51A036FC" w14:textId="6E50AA07" w:rsidR="008E328D" w:rsidRDefault="008E328D" w:rsidP="00396464">
      <w:pPr>
        <w:spacing w:line="360" w:lineRule="auto"/>
        <w:outlineLvl w:val="0"/>
        <w:rPr>
          <w:rFonts w:cs="David"/>
          <w:b/>
          <w:bCs/>
          <w:rtl/>
        </w:rPr>
      </w:pPr>
      <w:r>
        <w:rPr>
          <w:rFonts w:cs="David" w:hint="cs"/>
          <w:b/>
          <w:bCs/>
          <w:rtl/>
        </w:rPr>
        <w:t>לט</w:t>
      </w:r>
    </w:p>
    <w:p w14:paraId="0A6A309A" w14:textId="77777777" w:rsidR="008173E1" w:rsidRDefault="002E1B43" w:rsidP="002E1B43">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2E1B43">
        <w:rPr>
          <w:rFonts w:cs="David" w:hint="cs"/>
          <w:rtl/>
        </w:rPr>
        <w:t xml:space="preserve">108 </w:t>
      </w:r>
      <w:r w:rsidRPr="002E1B43">
        <w:rPr>
          <w:rFonts w:cs="David"/>
          <w:rtl/>
        </w:rPr>
        <w:t>–</w:t>
      </w:r>
      <w:r w:rsidRPr="002E1B43">
        <w:rPr>
          <w:rFonts w:cs="David" w:hint="cs"/>
          <w:rtl/>
        </w:rPr>
        <w:t xml:space="preserve"> 110</w:t>
      </w:r>
    </w:p>
    <w:p w14:paraId="26D737A6" w14:textId="77777777" w:rsidR="005A4660" w:rsidRDefault="005A4660" w:rsidP="002E1B43">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5A4660">
        <w:rPr>
          <w:rFonts w:cs="David" w:hint="cs"/>
          <w:rtl/>
        </w:rPr>
        <w:t xml:space="preserve">117 </w:t>
      </w:r>
      <w:r w:rsidRPr="005A4660">
        <w:rPr>
          <w:rFonts w:cs="David"/>
          <w:rtl/>
        </w:rPr>
        <w:t>–</w:t>
      </w:r>
      <w:r w:rsidRPr="005A4660">
        <w:rPr>
          <w:rFonts w:cs="David" w:hint="cs"/>
          <w:rtl/>
        </w:rPr>
        <w:t xml:space="preserve"> 118 </w:t>
      </w:r>
    </w:p>
    <w:p w14:paraId="297E9B85" w14:textId="77777777" w:rsidR="002E1B43" w:rsidRDefault="008173E1" w:rsidP="008173E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71 </w:t>
      </w:r>
      <w:r>
        <w:rPr>
          <w:rStyle w:val="apple-style-span"/>
          <w:rFonts w:ascii="Arial" w:hAnsi="Arial" w:cs="David"/>
          <w:color w:val="000000"/>
          <w:rtl/>
        </w:rPr>
        <w:t>–</w:t>
      </w:r>
      <w:r>
        <w:rPr>
          <w:rStyle w:val="apple-style-span"/>
          <w:rFonts w:ascii="Arial" w:hAnsi="Arial" w:cs="David" w:hint="cs"/>
          <w:color w:val="000000"/>
          <w:rtl/>
        </w:rPr>
        <w:t xml:space="preserve"> 73 </w:t>
      </w:r>
      <w:r w:rsidR="002E1B43">
        <w:rPr>
          <w:rFonts w:cs="David" w:hint="cs"/>
          <w:b/>
          <w:bCs/>
          <w:rtl/>
        </w:rPr>
        <w:t xml:space="preserve"> </w:t>
      </w:r>
    </w:p>
    <w:p w14:paraId="79210A57" w14:textId="77777777" w:rsidR="00BB12BC" w:rsidRDefault="00BB12BC" w:rsidP="00BB12BC">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צח </w:t>
      </w:r>
      <w:r>
        <w:rPr>
          <w:rFonts w:cs="David"/>
          <w:rtl/>
        </w:rPr>
        <w:t>–</w:t>
      </w:r>
      <w:r>
        <w:rPr>
          <w:rFonts w:cs="David" w:hint="cs"/>
          <w:rtl/>
        </w:rPr>
        <w:t xml:space="preserve"> צט </w:t>
      </w:r>
    </w:p>
    <w:p w14:paraId="0396A152" w14:textId="77777777" w:rsidR="00AA46EA" w:rsidRDefault="00AA46EA" w:rsidP="00AA46EA">
      <w:pPr>
        <w:spacing w:line="360" w:lineRule="auto"/>
        <w:jc w:val="both"/>
        <w:rPr>
          <w:rFonts w:cs="David"/>
          <w:rtl/>
          <w:lang w:eastAsia="en-US"/>
        </w:rPr>
      </w:pPr>
      <w:r w:rsidRPr="00AA46EA">
        <w:rPr>
          <w:rFonts w:cs="David"/>
          <w:rtl/>
          <w:lang w:eastAsia="en-US"/>
        </w:rPr>
        <w:t>קלנר, עיונים</w:t>
      </w:r>
      <w:r>
        <w:rPr>
          <w:rFonts w:cs="David" w:hint="cs"/>
          <w:rtl/>
          <w:lang w:eastAsia="en-US"/>
        </w:rPr>
        <w:t xml:space="preserve">, טז </w:t>
      </w:r>
      <w:r>
        <w:rPr>
          <w:rFonts w:cs="David"/>
          <w:rtl/>
          <w:lang w:eastAsia="en-US"/>
        </w:rPr>
        <w:t>–</w:t>
      </w:r>
      <w:r>
        <w:rPr>
          <w:rFonts w:cs="David" w:hint="cs"/>
          <w:rtl/>
          <w:lang w:eastAsia="en-US"/>
        </w:rPr>
        <w:t xml:space="preserve"> כט </w:t>
      </w:r>
    </w:p>
    <w:p w14:paraId="44B7880D" w14:textId="77777777" w:rsidR="003F560F" w:rsidRDefault="003F560F" w:rsidP="003101FC">
      <w:pPr>
        <w:spacing w:line="360" w:lineRule="auto"/>
        <w:jc w:val="both"/>
        <w:rPr>
          <w:rFonts w:cs="David"/>
          <w:rtl/>
          <w:lang w:eastAsia="en-US"/>
        </w:rPr>
      </w:pPr>
      <w:r w:rsidRPr="003F560F">
        <w:t>Alter, The Art of Biblical Poetr</w:t>
      </w:r>
      <w:r>
        <w:t>y, 67-73</w:t>
      </w:r>
    </w:p>
    <w:p w14:paraId="4FEB3C94" w14:textId="7ED9E6F5" w:rsidR="003101FC" w:rsidRDefault="003101FC" w:rsidP="003101FC">
      <w:pPr>
        <w:spacing w:line="360" w:lineRule="auto"/>
        <w:jc w:val="both"/>
        <w:rPr>
          <w:rFonts w:cs="David"/>
          <w:lang w:eastAsia="en-US"/>
        </w:rPr>
      </w:pPr>
      <w:r>
        <w:rPr>
          <w:rFonts w:cs="David"/>
          <w:lang w:eastAsia="en-US"/>
        </w:rPr>
        <w:t>Broyles, The Conflict, 196-201</w:t>
      </w:r>
    </w:p>
    <w:p w14:paraId="087E4A3B" w14:textId="1B358AA2" w:rsidR="00B96C6C" w:rsidRDefault="00B96C6C" w:rsidP="003101FC">
      <w:pPr>
        <w:spacing w:line="360" w:lineRule="auto"/>
        <w:jc w:val="both"/>
        <w:rPr>
          <w:rFonts w:cs="David"/>
          <w:lang w:eastAsia="en-US"/>
        </w:rPr>
      </w:pPr>
      <w:r>
        <w:t>Cheung, Wisdom, 152-164</w:t>
      </w:r>
    </w:p>
    <w:p w14:paraId="0E7FDC26" w14:textId="77777777" w:rsidR="00BC4731" w:rsidRDefault="00BC4731" w:rsidP="00BC4731">
      <w:pPr>
        <w:spacing w:line="360" w:lineRule="auto"/>
        <w:outlineLvl w:val="0"/>
      </w:pPr>
      <w:r>
        <w:t>Croft, Identity, 168-169</w:t>
      </w:r>
    </w:p>
    <w:p w14:paraId="5A2D643C" w14:textId="3CA37388" w:rsidR="00670489" w:rsidRDefault="00670489" w:rsidP="00BC4731">
      <w:pPr>
        <w:spacing w:line="360" w:lineRule="auto"/>
        <w:outlineLvl w:val="0"/>
        <w:rPr>
          <w:rFonts w:cs="David"/>
        </w:rPr>
      </w:pPr>
      <w:r>
        <w:t>Fokkelman, Major Poems III, 60-63</w:t>
      </w:r>
      <w:r w:rsidR="00C558D9">
        <w:t>, 337</w:t>
      </w:r>
      <w:r w:rsidR="00697A0E">
        <w:rPr>
          <w:rFonts w:cs="David"/>
        </w:rPr>
        <w:t>, 393</w:t>
      </w:r>
    </w:p>
    <w:p w14:paraId="65940CE2" w14:textId="5871D0D0" w:rsidR="009F275F" w:rsidRPr="009F275F" w:rsidRDefault="009F275F" w:rsidP="009F275F">
      <w:pPr>
        <w:spacing w:line="360" w:lineRule="auto"/>
        <w:outlineLvl w:val="0"/>
        <w:rPr>
          <w:rFonts w:cs="David"/>
        </w:rPr>
      </w:pPr>
      <w:r>
        <w:rPr>
          <w:lang w:val="de-DE"/>
        </w:rPr>
        <w:t>Gelander, The Religious Experience, 155-157</w:t>
      </w:r>
    </w:p>
    <w:p w14:paraId="1A6B481C" w14:textId="54EF7E02" w:rsidR="003101FC" w:rsidRDefault="003101FC" w:rsidP="003101FC">
      <w:pPr>
        <w:spacing w:line="360" w:lineRule="auto"/>
        <w:jc w:val="both"/>
        <w:rPr>
          <w:rFonts w:cs="David"/>
          <w:lang w:eastAsia="en-US"/>
        </w:rPr>
      </w:pPr>
      <w:r w:rsidRPr="003101FC">
        <w:rPr>
          <w:rFonts w:cs="David"/>
          <w:lang w:eastAsia="en-US"/>
        </w:rPr>
        <w:t xml:space="preserve"> R</w:t>
      </w:r>
      <w:r>
        <w:rPr>
          <w:rFonts w:cs="David"/>
          <w:lang w:eastAsia="en-US"/>
        </w:rPr>
        <w:t>aabe, Psalm Structures, 197-199</w:t>
      </w:r>
    </w:p>
    <w:p w14:paraId="02C1EA06" w14:textId="10109B7B" w:rsidR="00861AA1" w:rsidRPr="00861AA1" w:rsidRDefault="00861AA1" w:rsidP="00861AA1">
      <w:pPr>
        <w:spacing w:line="360" w:lineRule="auto"/>
        <w:jc w:val="both"/>
        <w:rPr>
          <w:rFonts w:cs="David"/>
        </w:rPr>
      </w:pPr>
      <w:r>
        <w:t>Treves, The Dates of the Psalms</w:t>
      </w:r>
      <w:r>
        <w:rPr>
          <w:rFonts w:cs="David"/>
        </w:rPr>
        <w:t>, 43</w:t>
      </w:r>
    </w:p>
    <w:p w14:paraId="20BA2CBF" w14:textId="77777777" w:rsidR="003101FC" w:rsidRPr="003101FC" w:rsidRDefault="003101FC" w:rsidP="003101FC">
      <w:pPr>
        <w:spacing w:line="360" w:lineRule="auto"/>
        <w:jc w:val="both"/>
        <w:rPr>
          <w:rFonts w:cs="David"/>
          <w:rtl/>
          <w:lang w:eastAsia="en-US"/>
        </w:rPr>
      </w:pPr>
      <w:r w:rsidRPr="003101FC">
        <w:rPr>
          <w:rFonts w:cs="David"/>
          <w:lang w:eastAsia="en-US"/>
        </w:rPr>
        <w:t xml:space="preserve"> Whybray, Reading Psalms, 63-64</w:t>
      </w:r>
    </w:p>
    <w:p w14:paraId="2153554F" w14:textId="77777777" w:rsidR="00C36953" w:rsidRDefault="00C36953" w:rsidP="00396464">
      <w:pPr>
        <w:spacing w:line="360" w:lineRule="auto"/>
        <w:outlineLvl w:val="0"/>
        <w:rPr>
          <w:rFonts w:cs="David"/>
          <w:b/>
          <w:bCs/>
          <w:rtl/>
        </w:rPr>
      </w:pPr>
      <w:r>
        <w:rPr>
          <w:rFonts w:cs="David" w:hint="cs"/>
          <w:b/>
          <w:bCs/>
          <w:rtl/>
        </w:rPr>
        <w:t xml:space="preserve">לט 2 </w:t>
      </w:r>
      <w:r>
        <w:rPr>
          <w:rFonts w:cs="David"/>
          <w:b/>
          <w:bCs/>
          <w:rtl/>
        </w:rPr>
        <w:t>–</w:t>
      </w:r>
      <w:r>
        <w:rPr>
          <w:rFonts w:cs="David" w:hint="cs"/>
          <w:b/>
          <w:bCs/>
          <w:rtl/>
        </w:rPr>
        <w:t xml:space="preserve"> 4 </w:t>
      </w:r>
    </w:p>
    <w:p w14:paraId="14FC7AD7" w14:textId="77777777" w:rsidR="00C36953" w:rsidRPr="00C36953" w:rsidRDefault="00C36953" w:rsidP="00C36953">
      <w:pPr>
        <w:spacing w:line="360" w:lineRule="auto"/>
        <w:jc w:val="both"/>
        <w:rPr>
          <w:rFonts w:cs="David"/>
          <w:rtl/>
          <w:lang w:eastAsia="en-US"/>
        </w:rPr>
      </w:pPr>
      <w:r w:rsidRPr="00AA46EA">
        <w:rPr>
          <w:rFonts w:cs="David"/>
          <w:rtl/>
          <w:lang w:eastAsia="en-US"/>
        </w:rPr>
        <w:t>קלנר, עיונים</w:t>
      </w:r>
      <w:r>
        <w:rPr>
          <w:rFonts w:cs="David" w:hint="cs"/>
          <w:rtl/>
          <w:lang w:eastAsia="en-US"/>
        </w:rPr>
        <w:t xml:space="preserve">, יז </w:t>
      </w:r>
      <w:r>
        <w:rPr>
          <w:rFonts w:cs="David"/>
          <w:rtl/>
          <w:lang w:eastAsia="en-US"/>
        </w:rPr>
        <w:t>–</w:t>
      </w:r>
      <w:r>
        <w:rPr>
          <w:rFonts w:cs="David" w:hint="cs"/>
          <w:rtl/>
          <w:lang w:eastAsia="en-US"/>
        </w:rPr>
        <w:t xml:space="preserve"> יט </w:t>
      </w:r>
    </w:p>
    <w:p w14:paraId="350133FE" w14:textId="77777777" w:rsidR="008173E1" w:rsidRDefault="008173E1" w:rsidP="00396464">
      <w:pPr>
        <w:spacing w:line="360" w:lineRule="auto"/>
        <w:outlineLvl w:val="0"/>
        <w:rPr>
          <w:rFonts w:cs="David"/>
          <w:b/>
          <w:bCs/>
          <w:rtl/>
        </w:rPr>
      </w:pPr>
      <w:r>
        <w:rPr>
          <w:rFonts w:cs="David" w:hint="cs"/>
          <w:b/>
          <w:bCs/>
          <w:rtl/>
        </w:rPr>
        <w:t>לט 2</w:t>
      </w:r>
    </w:p>
    <w:p w14:paraId="0A345F5C" w14:textId="77777777" w:rsidR="008173E1" w:rsidRPr="008173E1" w:rsidRDefault="008173E1" w:rsidP="008173E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73 </w:t>
      </w:r>
      <w:r>
        <w:rPr>
          <w:rStyle w:val="apple-style-span"/>
          <w:rFonts w:ascii="Arial" w:hAnsi="Arial" w:cs="David"/>
          <w:color w:val="000000"/>
          <w:rtl/>
        </w:rPr>
        <w:t>–</w:t>
      </w:r>
      <w:r>
        <w:rPr>
          <w:rStyle w:val="apple-style-span"/>
          <w:rFonts w:ascii="Arial" w:hAnsi="Arial" w:cs="David" w:hint="cs"/>
          <w:color w:val="000000"/>
          <w:rtl/>
        </w:rPr>
        <w:t xml:space="preserve"> 75 </w:t>
      </w:r>
    </w:p>
    <w:p w14:paraId="163AF5DC" w14:textId="77777777" w:rsidR="008173E1" w:rsidRDefault="008173E1" w:rsidP="00396464">
      <w:pPr>
        <w:spacing w:line="360" w:lineRule="auto"/>
        <w:outlineLvl w:val="0"/>
        <w:rPr>
          <w:rFonts w:cs="David"/>
          <w:b/>
          <w:bCs/>
          <w:rtl/>
        </w:rPr>
      </w:pPr>
      <w:r>
        <w:rPr>
          <w:rFonts w:cs="David" w:hint="cs"/>
          <w:b/>
          <w:bCs/>
          <w:rtl/>
        </w:rPr>
        <w:t xml:space="preserve">לט 3 </w:t>
      </w:r>
      <w:r>
        <w:rPr>
          <w:rFonts w:cs="David"/>
          <w:b/>
          <w:bCs/>
          <w:rtl/>
        </w:rPr>
        <w:t>–</w:t>
      </w:r>
      <w:r>
        <w:rPr>
          <w:rFonts w:cs="David" w:hint="cs"/>
          <w:b/>
          <w:bCs/>
          <w:rtl/>
        </w:rPr>
        <w:t xml:space="preserve"> 4 </w:t>
      </w:r>
    </w:p>
    <w:p w14:paraId="6EF6BD8E" w14:textId="77777777" w:rsidR="008173E1" w:rsidRPr="008173E1" w:rsidRDefault="008173E1" w:rsidP="008173E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75 </w:t>
      </w:r>
      <w:r>
        <w:rPr>
          <w:rStyle w:val="apple-style-span"/>
          <w:rFonts w:ascii="Arial" w:hAnsi="Arial" w:cs="David"/>
          <w:color w:val="000000"/>
          <w:rtl/>
        </w:rPr>
        <w:t>–</w:t>
      </w:r>
      <w:r>
        <w:rPr>
          <w:rStyle w:val="apple-style-span"/>
          <w:rFonts w:ascii="Arial" w:hAnsi="Arial" w:cs="David" w:hint="cs"/>
          <w:color w:val="000000"/>
          <w:rtl/>
        </w:rPr>
        <w:t xml:space="preserve"> 77 </w:t>
      </w:r>
    </w:p>
    <w:p w14:paraId="0AD2D91D" w14:textId="77777777" w:rsidR="00C36953" w:rsidRDefault="00C36953" w:rsidP="00396464">
      <w:pPr>
        <w:spacing w:line="360" w:lineRule="auto"/>
        <w:outlineLvl w:val="0"/>
        <w:rPr>
          <w:rFonts w:cs="David"/>
          <w:b/>
          <w:bCs/>
          <w:rtl/>
        </w:rPr>
      </w:pPr>
      <w:r>
        <w:rPr>
          <w:rFonts w:cs="David" w:hint="cs"/>
          <w:b/>
          <w:bCs/>
          <w:rtl/>
        </w:rPr>
        <w:t xml:space="preserve">לט 5 </w:t>
      </w:r>
      <w:r>
        <w:rPr>
          <w:rFonts w:cs="David"/>
          <w:b/>
          <w:bCs/>
          <w:rtl/>
        </w:rPr>
        <w:t>–</w:t>
      </w:r>
      <w:r>
        <w:rPr>
          <w:rFonts w:cs="David" w:hint="cs"/>
          <w:b/>
          <w:bCs/>
          <w:rtl/>
        </w:rPr>
        <w:t xml:space="preserve"> 7 </w:t>
      </w:r>
    </w:p>
    <w:p w14:paraId="55DFEFFF" w14:textId="77777777" w:rsidR="00C36953" w:rsidRPr="00C36953" w:rsidRDefault="00C36953" w:rsidP="00C36953">
      <w:pPr>
        <w:spacing w:line="360" w:lineRule="auto"/>
        <w:jc w:val="both"/>
        <w:rPr>
          <w:rFonts w:cs="David"/>
          <w:rtl/>
          <w:lang w:eastAsia="en-US"/>
        </w:rPr>
      </w:pPr>
      <w:r w:rsidRPr="00AA46EA">
        <w:rPr>
          <w:rFonts w:cs="David"/>
          <w:rtl/>
          <w:lang w:eastAsia="en-US"/>
        </w:rPr>
        <w:t>קלנר, עיונים</w:t>
      </w:r>
      <w:r>
        <w:rPr>
          <w:rFonts w:cs="David" w:hint="cs"/>
          <w:rtl/>
          <w:lang w:eastAsia="en-US"/>
        </w:rPr>
        <w:t xml:space="preserve">, יט </w:t>
      </w:r>
      <w:r>
        <w:rPr>
          <w:rFonts w:cs="David"/>
          <w:rtl/>
          <w:lang w:eastAsia="en-US"/>
        </w:rPr>
        <w:t>–</w:t>
      </w:r>
      <w:r>
        <w:rPr>
          <w:rFonts w:cs="David" w:hint="cs"/>
          <w:rtl/>
          <w:lang w:eastAsia="en-US"/>
        </w:rPr>
        <w:t xml:space="preserve"> כא </w:t>
      </w:r>
    </w:p>
    <w:p w14:paraId="0B06E7E6" w14:textId="77777777" w:rsidR="008173E1" w:rsidRDefault="008173E1" w:rsidP="00396464">
      <w:pPr>
        <w:spacing w:line="360" w:lineRule="auto"/>
        <w:outlineLvl w:val="0"/>
        <w:rPr>
          <w:rFonts w:cs="David"/>
          <w:b/>
          <w:bCs/>
          <w:rtl/>
        </w:rPr>
      </w:pPr>
      <w:r>
        <w:rPr>
          <w:rFonts w:cs="David" w:hint="cs"/>
          <w:b/>
          <w:bCs/>
          <w:rtl/>
        </w:rPr>
        <w:t>לט 5</w:t>
      </w:r>
    </w:p>
    <w:p w14:paraId="22FB295D" w14:textId="77777777" w:rsidR="008173E1" w:rsidRPr="008173E1" w:rsidRDefault="008173E1" w:rsidP="008173E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77 </w:t>
      </w:r>
      <w:r>
        <w:rPr>
          <w:rStyle w:val="apple-style-span"/>
          <w:rFonts w:ascii="Arial" w:hAnsi="Arial" w:cs="David"/>
          <w:color w:val="000000"/>
          <w:rtl/>
        </w:rPr>
        <w:t>–</w:t>
      </w:r>
      <w:r>
        <w:rPr>
          <w:rStyle w:val="apple-style-span"/>
          <w:rFonts w:ascii="Arial" w:hAnsi="Arial" w:cs="David" w:hint="cs"/>
          <w:color w:val="000000"/>
          <w:rtl/>
        </w:rPr>
        <w:t xml:space="preserve"> 79 </w:t>
      </w:r>
    </w:p>
    <w:p w14:paraId="186EA137" w14:textId="77777777" w:rsidR="008173E1" w:rsidRDefault="008173E1" w:rsidP="00396464">
      <w:pPr>
        <w:spacing w:line="360" w:lineRule="auto"/>
        <w:outlineLvl w:val="0"/>
        <w:rPr>
          <w:rFonts w:cs="David"/>
          <w:b/>
          <w:bCs/>
          <w:rtl/>
        </w:rPr>
      </w:pPr>
      <w:r>
        <w:rPr>
          <w:rFonts w:cs="David" w:hint="cs"/>
          <w:b/>
          <w:bCs/>
          <w:rtl/>
        </w:rPr>
        <w:t xml:space="preserve">לט 6 </w:t>
      </w:r>
      <w:r>
        <w:rPr>
          <w:rFonts w:cs="David"/>
          <w:b/>
          <w:bCs/>
          <w:rtl/>
        </w:rPr>
        <w:t>–</w:t>
      </w:r>
      <w:r>
        <w:rPr>
          <w:rFonts w:cs="David" w:hint="cs"/>
          <w:b/>
          <w:bCs/>
          <w:rtl/>
        </w:rPr>
        <w:t xml:space="preserve"> 7 </w:t>
      </w:r>
    </w:p>
    <w:p w14:paraId="672B78F2" w14:textId="77777777" w:rsidR="008173E1" w:rsidRPr="008173E1" w:rsidRDefault="008173E1" w:rsidP="008173E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79 </w:t>
      </w:r>
      <w:r>
        <w:rPr>
          <w:rStyle w:val="apple-style-span"/>
          <w:rFonts w:ascii="Arial" w:hAnsi="Arial" w:cs="David"/>
          <w:color w:val="000000"/>
          <w:rtl/>
        </w:rPr>
        <w:t>–</w:t>
      </w:r>
      <w:r>
        <w:rPr>
          <w:rStyle w:val="apple-style-span"/>
          <w:rFonts w:ascii="Arial" w:hAnsi="Arial" w:cs="David" w:hint="cs"/>
          <w:color w:val="000000"/>
          <w:rtl/>
        </w:rPr>
        <w:t xml:space="preserve"> 81 </w:t>
      </w:r>
    </w:p>
    <w:p w14:paraId="09CBBE13" w14:textId="77777777" w:rsidR="00C36953" w:rsidRDefault="00C36953" w:rsidP="00396464">
      <w:pPr>
        <w:spacing w:line="360" w:lineRule="auto"/>
        <w:outlineLvl w:val="0"/>
        <w:rPr>
          <w:rFonts w:cs="David"/>
          <w:b/>
          <w:bCs/>
          <w:rtl/>
        </w:rPr>
      </w:pPr>
      <w:r>
        <w:rPr>
          <w:rFonts w:cs="David" w:hint="cs"/>
          <w:b/>
          <w:bCs/>
          <w:rtl/>
        </w:rPr>
        <w:t xml:space="preserve">לט 7 </w:t>
      </w:r>
      <w:r>
        <w:rPr>
          <w:rFonts w:cs="David"/>
          <w:b/>
          <w:bCs/>
          <w:rtl/>
        </w:rPr>
        <w:t>–</w:t>
      </w:r>
      <w:r>
        <w:rPr>
          <w:rFonts w:cs="David" w:hint="cs"/>
          <w:b/>
          <w:bCs/>
          <w:rtl/>
        </w:rPr>
        <w:t xml:space="preserve"> 12</w:t>
      </w:r>
    </w:p>
    <w:p w14:paraId="6847906E" w14:textId="77777777" w:rsidR="00C36953" w:rsidRPr="00C36953" w:rsidRDefault="00C36953" w:rsidP="00C36953">
      <w:pPr>
        <w:spacing w:line="360" w:lineRule="auto"/>
        <w:jc w:val="both"/>
        <w:rPr>
          <w:rFonts w:cs="David"/>
          <w:rtl/>
          <w:lang w:eastAsia="en-US"/>
        </w:rPr>
      </w:pPr>
      <w:r w:rsidRPr="00AA46EA">
        <w:rPr>
          <w:rFonts w:cs="David"/>
          <w:rtl/>
          <w:lang w:eastAsia="en-US"/>
        </w:rPr>
        <w:t>קלנר, עיונים</w:t>
      </w:r>
      <w:r>
        <w:rPr>
          <w:rFonts w:cs="David" w:hint="cs"/>
          <w:rtl/>
          <w:lang w:eastAsia="en-US"/>
        </w:rPr>
        <w:t xml:space="preserve">, כא </w:t>
      </w:r>
      <w:r>
        <w:rPr>
          <w:rFonts w:cs="David"/>
          <w:rtl/>
          <w:lang w:eastAsia="en-US"/>
        </w:rPr>
        <w:t>–</w:t>
      </w:r>
      <w:r>
        <w:rPr>
          <w:rFonts w:cs="David" w:hint="cs"/>
          <w:rtl/>
          <w:lang w:eastAsia="en-US"/>
        </w:rPr>
        <w:t xml:space="preserve"> כד </w:t>
      </w:r>
    </w:p>
    <w:p w14:paraId="1C7CA846" w14:textId="77777777" w:rsidR="008173E1" w:rsidRDefault="008173E1" w:rsidP="00396464">
      <w:pPr>
        <w:spacing w:line="360" w:lineRule="auto"/>
        <w:outlineLvl w:val="0"/>
        <w:rPr>
          <w:rFonts w:cs="David"/>
          <w:b/>
          <w:bCs/>
          <w:rtl/>
        </w:rPr>
      </w:pPr>
      <w:r>
        <w:rPr>
          <w:rFonts w:cs="David" w:hint="cs"/>
          <w:b/>
          <w:bCs/>
          <w:rtl/>
        </w:rPr>
        <w:t>לט 8</w:t>
      </w:r>
    </w:p>
    <w:p w14:paraId="755056E0" w14:textId="77777777" w:rsidR="008173E1" w:rsidRPr="008173E1" w:rsidRDefault="008173E1" w:rsidP="008173E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81 </w:t>
      </w:r>
      <w:r>
        <w:rPr>
          <w:rStyle w:val="apple-style-span"/>
          <w:rFonts w:ascii="Arial" w:hAnsi="Arial" w:cs="David"/>
          <w:color w:val="000000"/>
          <w:rtl/>
        </w:rPr>
        <w:t>–</w:t>
      </w:r>
      <w:r>
        <w:rPr>
          <w:rStyle w:val="apple-style-span"/>
          <w:rFonts w:ascii="Arial" w:hAnsi="Arial" w:cs="David" w:hint="cs"/>
          <w:color w:val="000000"/>
          <w:rtl/>
        </w:rPr>
        <w:t xml:space="preserve"> 83 </w:t>
      </w:r>
    </w:p>
    <w:p w14:paraId="2621BA3A" w14:textId="77777777" w:rsidR="008173E1" w:rsidRDefault="008173E1" w:rsidP="00396464">
      <w:pPr>
        <w:spacing w:line="360" w:lineRule="auto"/>
        <w:outlineLvl w:val="0"/>
        <w:rPr>
          <w:rFonts w:cs="David"/>
          <w:b/>
          <w:bCs/>
          <w:rtl/>
        </w:rPr>
      </w:pPr>
      <w:r>
        <w:rPr>
          <w:rFonts w:cs="David" w:hint="cs"/>
          <w:b/>
          <w:bCs/>
          <w:rtl/>
        </w:rPr>
        <w:t>לט 9</w:t>
      </w:r>
      <w:r w:rsidR="00E270CE">
        <w:rPr>
          <w:rFonts w:cs="David" w:hint="cs"/>
          <w:b/>
          <w:bCs/>
          <w:rtl/>
        </w:rPr>
        <w:t xml:space="preserve"> </w:t>
      </w:r>
      <w:r w:rsidR="00E270CE">
        <w:rPr>
          <w:rFonts w:cs="David"/>
          <w:b/>
          <w:bCs/>
          <w:rtl/>
        </w:rPr>
        <w:t>–</w:t>
      </w:r>
      <w:r w:rsidR="00E270CE">
        <w:rPr>
          <w:rFonts w:cs="David" w:hint="cs"/>
          <w:b/>
          <w:bCs/>
          <w:rtl/>
        </w:rPr>
        <w:t xml:space="preserve"> 11 </w:t>
      </w:r>
    </w:p>
    <w:p w14:paraId="76F1F771" w14:textId="77777777" w:rsidR="008173E1" w:rsidRPr="008173E1" w:rsidRDefault="008173E1" w:rsidP="008173E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sidR="00167255">
        <w:rPr>
          <w:rFonts w:ascii="Arial" w:hAnsi="Arial" w:cs="David" w:hint="cs"/>
          <w:color w:val="000000"/>
          <w:rtl/>
        </w:rPr>
        <w:t xml:space="preserve">83 </w:t>
      </w:r>
      <w:r w:rsidR="00167255">
        <w:rPr>
          <w:rFonts w:ascii="Arial" w:hAnsi="Arial" w:cs="David"/>
          <w:color w:val="000000"/>
          <w:rtl/>
        </w:rPr>
        <w:t>–</w:t>
      </w:r>
      <w:r w:rsidR="00167255">
        <w:rPr>
          <w:rFonts w:ascii="Arial" w:hAnsi="Arial" w:cs="David" w:hint="cs"/>
          <w:color w:val="000000"/>
          <w:rtl/>
        </w:rPr>
        <w:t xml:space="preserve"> 85 </w:t>
      </w:r>
    </w:p>
    <w:p w14:paraId="3BAEA8FB" w14:textId="77777777" w:rsidR="005B3887" w:rsidRDefault="005B3887" w:rsidP="00396464">
      <w:pPr>
        <w:spacing w:line="360" w:lineRule="auto"/>
        <w:outlineLvl w:val="0"/>
        <w:rPr>
          <w:rFonts w:cs="David"/>
          <w:b/>
          <w:bCs/>
          <w:rtl/>
        </w:rPr>
      </w:pPr>
      <w:r>
        <w:rPr>
          <w:rFonts w:cs="David" w:hint="cs"/>
          <w:b/>
          <w:bCs/>
          <w:rtl/>
        </w:rPr>
        <w:t>לט 11</w:t>
      </w:r>
    </w:p>
    <w:p w14:paraId="369573A2" w14:textId="77777777" w:rsidR="005B3887" w:rsidRDefault="005B3887" w:rsidP="005B3887">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5B3887">
        <w:rPr>
          <w:rFonts w:cs="David" w:hint="cs"/>
          <w:rtl/>
        </w:rPr>
        <w:t>430</w:t>
      </w:r>
    </w:p>
    <w:p w14:paraId="1E81EE83" w14:textId="77777777" w:rsidR="00E835AA" w:rsidRDefault="00E835AA" w:rsidP="00396464">
      <w:pPr>
        <w:spacing w:line="360" w:lineRule="auto"/>
        <w:outlineLvl w:val="0"/>
        <w:rPr>
          <w:rFonts w:cs="David"/>
          <w:b/>
          <w:bCs/>
          <w:rtl/>
        </w:rPr>
      </w:pPr>
      <w:r>
        <w:rPr>
          <w:rFonts w:cs="David" w:hint="cs"/>
          <w:b/>
          <w:bCs/>
          <w:rtl/>
        </w:rPr>
        <w:t xml:space="preserve">לט 12 </w:t>
      </w:r>
    </w:p>
    <w:p w14:paraId="79A7D733" w14:textId="77777777" w:rsidR="00E835AA" w:rsidRPr="00E835AA" w:rsidRDefault="00E835AA" w:rsidP="00E835AA">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85 </w:t>
      </w:r>
      <w:r>
        <w:rPr>
          <w:rStyle w:val="apple-style-span"/>
          <w:rFonts w:ascii="Arial" w:hAnsi="Arial" w:cs="David"/>
          <w:color w:val="000000"/>
          <w:rtl/>
        </w:rPr>
        <w:t>–</w:t>
      </w:r>
      <w:r>
        <w:rPr>
          <w:rStyle w:val="apple-style-span"/>
          <w:rFonts w:ascii="Arial" w:hAnsi="Arial" w:cs="David" w:hint="cs"/>
          <w:color w:val="000000"/>
          <w:rtl/>
        </w:rPr>
        <w:t xml:space="preserve"> 87 </w:t>
      </w:r>
    </w:p>
    <w:p w14:paraId="36F7C7E6" w14:textId="77777777" w:rsidR="00C36953" w:rsidRDefault="00C36953" w:rsidP="00396464">
      <w:pPr>
        <w:spacing w:line="360" w:lineRule="auto"/>
        <w:outlineLvl w:val="0"/>
        <w:rPr>
          <w:rFonts w:cs="David"/>
          <w:b/>
          <w:bCs/>
          <w:rtl/>
        </w:rPr>
      </w:pPr>
      <w:r>
        <w:rPr>
          <w:rFonts w:cs="David" w:hint="cs"/>
          <w:b/>
          <w:bCs/>
          <w:rtl/>
        </w:rPr>
        <w:t xml:space="preserve">לט 13 </w:t>
      </w:r>
      <w:r>
        <w:rPr>
          <w:rFonts w:cs="David"/>
          <w:b/>
          <w:bCs/>
          <w:rtl/>
        </w:rPr>
        <w:t>–</w:t>
      </w:r>
      <w:r>
        <w:rPr>
          <w:rFonts w:cs="David" w:hint="cs"/>
          <w:b/>
          <w:bCs/>
          <w:rtl/>
        </w:rPr>
        <w:t xml:space="preserve"> 14 </w:t>
      </w:r>
    </w:p>
    <w:p w14:paraId="5ABC8C82" w14:textId="77777777" w:rsidR="00C36953" w:rsidRPr="00C36953" w:rsidRDefault="00C36953" w:rsidP="00C36953">
      <w:pPr>
        <w:spacing w:line="360" w:lineRule="auto"/>
        <w:jc w:val="both"/>
        <w:rPr>
          <w:rFonts w:cs="David"/>
          <w:rtl/>
          <w:lang w:eastAsia="en-US"/>
        </w:rPr>
      </w:pPr>
      <w:r w:rsidRPr="00AA46EA">
        <w:rPr>
          <w:rFonts w:cs="David"/>
          <w:rtl/>
          <w:lang w:eastAsia="en-US"/>
        </w:rPr>
        <w:t>קלנר, עיונים</w:t>
      </w:r>
      <w:r>
        <w:rPr>
          <w:rFonts w:cs="David" w:hint="cs"/>
          <w:rtl/>
          <w:lang w:eastAsia="en-US"/>
        </w:rPr>
        <w:t xml:space="preserve">, כד </w:t>
      </w:r>
      <w:r>
        <w:rPr>
          <w:rFonts w:cs="David"/>
          <w:rtl/>
          <w:lang w:eastAsia="en-US"/>
        </w:rPr>
        <w:t>–</w:t>
      </w:r>
      <w:r>
        <w:rPr>
          <w:rFonts w:cs="David" w:hint="cs"/>
          <w:rtl/>
          <w:lang w:eastAsia="en-US"/>
        </w:rPr>
        <w:t xml:space="preserve"> כו </w:t>
      </w:r>
    </w:p>
    <w:p w14:paraId="0E673BC9" w14:textId="77777777" w:rsidR="00FF6B41" w:rsidRDefault="00FF6B41" w:rsidP="00396464">
      <w:pPr>
        <w:spacing w:line="360" w:lineRule="auto"/>
        <w:outlineLvl w:val="0"/>
        <w:rPr>
          <w:rFonts w:cs="David"/>
          <w:b/>
          <w:bCs/>
          <w:rtl/>
        </w:rPr>
      </w:pPr>
      <w:r>
        <w:rPr>
          <w:rFonts w:cs="David" w:hint="cs"/>
          <w:b/>
          <w:bCs/>
          <w:rtl/>
        </w:rPr>
        <w:t xml:space="preserve">לט 13 </w:t>
      </w:r>
    </w:p>
    <w:p w14:paraId="296D385B" w14:textId="77777777" w:rsidR="00FF6B41" w:rsidRPr="00FF6B41" w:rsidRDefault="00FF6B41" w:rsidP="00FF6B4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87 </w:t>
      </w:r>
      <w:r>
        <w:rPr>
          <w:rStyle w:val="apple-style-span"/>
          <w:rFonts w:ascii="Arial" w:hAnsi="Arial" w:cs="David"/>
          <w:color w:val="000000"/>
          <w:rtl/>
        </w:rPr>
        <w:t>–</w:t>
      </w:r>
      <w:r>
        <w:rPr>
          <w:rStyle w:val="apple-style-span"/>
          <w:rFonts w:ascii="Arial" w:hAnsi="Arial" w:cs="David" w:hint="cs"/>
          <w:color w:val="000000"/>
          <w:rtl/>
        </w:rPr>
        <w:t xml:space="preserve"> 88 </w:t>
      </w:r>
    </w:p>
    <w:p w14:paraId="5E17C696" w14:textId="77777777" w:rsidR="00FF6B41" w:rsidRDefault="00FF6B41" w:rsidP="00396464">
      <w:pPr>
        <w:spacing w:line="360" w:lineRule="auto"/>
        <w:outlineLvl w:val="0"/>
        <w:rPr>
          <w:rFonts w:cs="David"/>
          <w:b/>
          <w:bCs/>
          <w:rtl/>
        </w:rPr>
      </w:pPr>
      <w:r>
        <w:rPr>
          <w:rFonts w:cs="David" w:hint="cs"/>
          <w:b/>
          <w:bCs/>
          <w:rtl/>
        </w:rPr>
        <w:t>לט 14</w:t>
      </w:r>
    </w:p>
    <w:p w14:paraId="512A45ED" w14:textId="77777777" w:rsidR="00FF6B41" w:rsidRPr="00FF6B41" w:rsidRDefault="00FF6B41" w:rsidP="00FF6B4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89 </w:t>
      </w:r>
      <w:r>
        <w:rPr>
          <w:rStyle w:val="apple-style-span"/>
          <w:rFonts w:ascii="Arial" w:hAnsi="Arial" w:cs="David"/>
          <w:color w:val="000000"/>
          <w:rtl/>
        </w:rPr>
        <w:t>–</w:t>
      </w:r>
      <w:r>
        <w:rPr>
          <w:rStyle w:val="apple-style-span"/>
          <w:rFonts w:ascii="Arial" w:hAnsi="Arial" w:cs="David" w:hint="cs"/>
          <w:color w:val="000000"/>
          <w:rtl/>
        </w:rPr>
        <w:t xml:space="preserve"> 91 </w:t>
      </w:r>
    </w:p>
    <w:p w14:paraId="5DC98257" w14:textId="77777777" w:rsidR="00903832" w:rsidRDefault="00903832" w:rsidP="00396464">
      <w:pPr>
        <w:spacing w:line="360" w:lineRule="auto"/>
        <w:outlineLvl w:val="0"/>
        <w:rPr>
          <w:rFonts w:cs="David"/>
          <w:b/>
          <w:bCs/>
          <w:rtl/>
        </w:rPr>
      </w:pPr>
      <w:bookmarkStart w:id="40" w:name="מ"/>
      <w:r>
        <w:rPr>
          <w:rFonts w:cs="David" w:hint="cs"/>
          <w:b/>
          <w:bCs/>
          <w:rtl/>
        </w:rPr>
        <w:t xml:space="preserve">מ </w:t>
      </w:r>
      <w:bookmarkEnd w:id="40"/>
      <w:r>
        <w:rPr>
          <w:rFonts w:cs="David"/>
          <w:b/>
          <w:bCs/>
          <w:rtl/>
        </w:rPr>
        <w:t>–</w:t>
      </w:r>
      <w:r>
        <w:rPr>
          <w:rFonts w:cs="David" w:hint="cs"/>
          <w:b/>
          <w:bCs/>
          <w:rtl/>
        </w:rPr>
        <w:t xml:space="preserve"> מא</w:t>
      </w:r>
    </w:p>
    <w:p w14:paraId="169A3D5E" w14:textId="77777777" w:rsidR="00903832" w:rsidRDefault="00903832" w:rsidP="00396464">
      <w:pPr>
        <w:spacing w:line="360" w:lineRule="auto"/>
        <w:outlineLvl w:val="0"/>
        <w:rPr>
          <w:rFonts w:cs="David"/>
          <w:b/>
          <w:bCs/>
          <w:rtl/>
        </w:rPr>
      </w:pPr>
      <w:r>
        <w:t>Attard, Davidic Repentance, 162-</w:t>
      </w:r>
      <w:r w:rsidR="006547AD">
        <w:t>166</w:t>
      </w:r>
    </w:p>
    <w:p w14:paraId="3630F8FE" w14:textId="77777777" w:rsidR="004139ED" w:rsidRDefault="004139ED" w:rsidP="00396464">
      <w:pPr>
        <w:spacing w:line="360" w:lineRule="auto"/>
        <w:outlineLvl w:val="0"/>
        <w:rPr>
          <w:rFonts w:cs="David"/>
          <w:b/>
          <w:bCs/>
          <w:rtl/>
        </w:rPr>
      </w:pPr>
      <w:r>
        <w:rPr>
          <w:rFonts w:cs="David" w:hint="cs"/>
          <w:b/>
          <w:bCs/>
          <w:rtl/>
        </w:rPr>
        <w:t>מ</w:t>
      </w:r>
    </w:p>
    <w:p w14:paraId="0FCD0ACF" w14:textId="77777777" w:rsidR="00B3565A" w:rsidRDefault="00B3565A" w:rsidP="00883694">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69 </w:t>
      </w:r>
      <w:r>
        <w:rPr>
          <w:rFonts w:cs="David"/>
          <w:rtl/>
          <w:lang w:eastAsia="en-US"/>
        </w:rPr>
        <w:t>–</w:t>
      </w:r>
      <w:r>
        <w:rPr>
          <w:rFonts w:cs="David" w:hint="cs"/>
          <w:rtl/>
          <w:lang w:eastAsia="en-US"/>
        </w:rPr>
        <w:t xml:space="preserve"> 72</w:t>
      </w:r>
      <w:r w:rsidR="00DC4954">
        <w:rPr>
          <w:rFonts w:cs="David" w:hint="cs"/>
          <w:rtl/>
          <w:lang w:eastAsia="en-US"/>
        </w:rPr>
        <w:t>; 142</w:t>
      </w:r>
      <w:r>
        <w:rPr>
          <w:rFonts w:cs="David" w:hint="cs"/>
          <w:rtl/>
          <w:lang w:eastAsia="en-US"/>
        </w:rPr>
        <w:t xml:space="preserve"> </w:t>
      </w:r>
      <w:r w:rsidR="009542B5">
        <w:rPr>
          <w:rFonts w:cs="David" w:hint="cs"/>
          <w:rtl/>
          <w:lang w:eastAsia="en-US"/>
        </w:rPr>
        <w:t xml:space="preserve"> </w:t>
      </w:r>
    </w:p>
    <w:p w14:paraId="48245534" w14:textId="77777777" w:rsidR="004139ED" w:rsidRDefault="004139ED" w:rsidP="00883694">
      <w:pPr>
        <w:spacing w:line="360" w:lineRule="auto"/>
        <w:jc w:val="both"/>
        <w:rPr>
          <w:rFonts w:cs="David"/>
          <w:b/>
          <w:bCs/>
          <w:rtl/>
        </w:rPr>
      </w:pPr>
      <w:r>
        <w:rPr>
          <w:rFonts w:cs="David" w:hint="cs"/>
          <w:rtl/>
          <w:lang w:eastAsia="en-US"/>
        </w:rPr>
        <w:t>גרסיאל, המקבילות</w:t>
      </w:r>
      <w:r w:rsidR="003C7294">
        <w:rPr>
          <w:rFonts w:cs="David" w:hint="cs"/>
          <w:rtl/>
          <w:lang w:eastAsia="en-US"/>
        </w:rPr>
        <w:t>,</w:t>
      </w:r>
      <w:r>
        <w:rPr>
          <w:rFonts w:cs="David" w:hint="cs"/>
          <w:rtl/>
          <w:lang w:eastAsia="en-US"/>
        </w:rPr>
        <w:t xml:space="preserve"> א,</w:t>
      </w:r>
      <w:r>
        <w:rPr>
          <w:rFonts w:cs="David" w:hint="cs"/>
          <w:b/>
          <w:bCs/>
          <w:rtl/>
        </w:rPr>
        <w:t xml:space="preserve"> </w:t>
      </w:r>
      <w:r w:rsidR="000C2CB3" w:rsidRPr="000C2CB3">
        <w:rPr>
          <w:rFonts w:cs="David" w:hint="cs"/>
          <w:rtl/>
        </w:rPr>
        <w:t xml:space="preserve">191 </w:t>
      </w:r>
      <w:r w:rsidR="000C2CB3" w:rsidRPr="000C2CB3">
        <w:rPr>
          <w:rFonts w:cs="David"/>
          <w:rtl/>
        </w:rPr>
        <w:t>–</w:t>
      </w:r>
      <w:r w:rsidR="000C2CB3" w:rsidRPr="000C2CB3">
        <w:rPr>
          <w:rFonts w:cs="David" w:hint="cs"/>
          <w:rtl/>
        </w:rPr>
        <w:t xml:space="preserve"> 194</w:t>
      </w:r>
      <w:r w:rsidR="003C7294" w:rsidRPr="003C7294">
        <w:rPr>
          <w:rFonts w:cs="David" w:hint="cs"/>
          <w:rtl/>
        </w:rPr>
        <w:t>, ב</w:t>
      </w:r>
      <w:r w:rsidR="000A3255">
        <w:rPr>
          <w:rFonts w:cs="David" w:hint="cs"/>
          <w:rtl/>
        </w:rPr>
        <w:t>, 87</w:t>
      </w:r>
      <w:r w:rsidR="003C7294" w:rsidRPr="003C7294">
        <w:rPr>
          <w:rFonts w:cs="David" w:hint="cs"/>
          <w:rtl/>
        </w:rPr>
        <w:t xml:space="preserve">, הע' 15 </w:t>
      </w:r>
      <w:r w:rsidR="003C7294" w:rsidRPr="003C7294">
        <w:rPr>
          <w:rFonts w:cs="David"/>
          <w:rtl/>
        </w:rPr>
        <w:t>–</w:t>
      </w:r>
      <w:r w:rsidR="003C7294" w:rsidRPr="003C7294">
        <w:rPr>
          <w:rFonts w:cs="David" w:hint="cs"/>
          <w:rtl/>
        </w:rPr>
        <w:t xml:space="preserve"> 18</w:t>
      </w:r>
      <w:r w:rsidR="003C7294">
        <w:rPr>
          <w:rFonts w:cs="David" w:hint="cs"/>
          <w:b/>
          <w:bCs/>
          <w:rtl/>
        </w:rPr>
        <w:t xml:space="preserve"> </w:t>
      </w:r>
      <w:r w:rsidR="000C2CB3">
        <w:rPr>
          <w:rFonts w:cs="David" w:hint="cs"/>
          <w:b/>
          <w:bCs/>
          <w:rtl/>
        </w:rPr>
        <w:t xml:space="preserve"> </w:t>
      </w:r>
    </w:p>
    <w:p w14:paraId="34E599F6" w14:textId="2F952FB7" w:rsidR="00BB12BC" w:rsidRDefault="00BB12BC" w:rsidP="00BB12BC">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ק </w:t>
      </w:r>
      <w:r>
        <w:rPr>
          <w:rFonts w:cs="David"/>
          <w:rtl/>
        </w:rPr>
        <w:t>–</w:t>
      </w:r>
      <w:r>
        <w:rPr>
          <w:rFonts w:cs="David" w:hint="cs"/>
          <w:rtl/>
        </w:rPr>
        <w:t xml:space="preserve"> קא </w:t>
      </w:r>
    </w:p>
    <w:p w14:paraId="09543B80" w14:textId="32E8DF3B" w:rsidR="009C4CC0" w:rsidRDefault="009C4CC0" w:rsidP="009C4CC0">
      <w:pPr>
        <w:spacing w:line="360" w:lineRule="auto"/>
        <w:jc w:val="both"/>
        <w:rPr>
          <w:rFonts w:cs="David"/>
          <w:rtl/>
        </w:rPr>
      </w:pPr>
      <w:r w:rsidRPr="00CB3C32">
        <w:rPr>
          <w:rFonts w:asciiTheme="majorBidi" w:hAnsiTheme="majorBidi" w:cstheme="majorBidi"/>
        </w:rPr>
        <w:t>Brueggemann, Israel's Praise</w:t>
      </w:r>
      <w:r>
        <w:rPr>
          <w:rFonts w:asciiTheme="majorBidi" w:hAnsiTheme="majorBidi" w:cstheme="majorBidi"/>
        </w:rPr>
        <w:t>, 82-83</w:t>
      </w:r>
    </w:p>
    <w:p w14:paraId="675045AF" w14:textId="2C6DA5F8" w:rsidR="00CB151A" w:rsidRDefault="00CB151A" w:rsidP="00396464">
      <w:pPr>
        <w:spacing w:line="360" w:lineRule="auto"/>
        <w:outlineLvl w:val="0"/>
      </w:pPr>
      <w:r>
        <w:t>Croft, Identity, 64-65</w:t>
      </w:r>
    </w:p>
    <w:p w14:paraId="0584F4CA" w14:textId="0D80E549" w:rsidR="00BB742F" w:rsidRDefault="00BB742F" w:rsidP="00396464">
      <w:pPr>
        <w:spacing w:line="360" w:lineRule="auto"/>
        <w:outlineLvl w:val="0"/>
      </w:pPr>
      <w:r>
        <w:rPr>
          <w:shd w:val="clear" w:color="auto" w:fill="FFFFFF"/>
        </w:rPr>
        <w:t>Eaton, Kingship and the Psalms</w:t>
      </w:r>
      <w:r>
        <w:t>, 42-</w:t>
      </w:r>
      <w:r w:rsidR="00863B85">
        <w:t>44</w:t>
      </w:r>
    </w:p>
    <w:p w14:paraId="0D8E4A2E" w14:textId="214406A6" w:rsidR="00D65168" w:rsidRDefault="00D65168" w:rsidP="00396464">
      <w:pPr>
        <w:spacing w:line="360" w:lineRule="auto"/>
        <w:outlineLvl w:val="0"/>
      </w:pPr>
      <w:r>
        <w:t>Fokkelman, Major Poems II, 26-31</w:t>
      </w:r>
      <w:r w:rsidR="00BC4731">
        <w:t>, 146-150</w:t>
      </w:r>
      <w:r w:rsidR="00CA1D9A">
        <w:t>, 416</w:t>
      </w:r>
    </w:p>
    <w:p w14:paraId="49BFC8D3" w14:textId="33F360C6" w:rsidR="004A2459" w:rsidRPr="004A2459" w:rsidRDefault="004A2459" w:rsidP="004A2459">
      <w:pPr>
        <w:spacing w:line="360" w:lineRule="auto"/>
        <w:outlineLvl w:val="0"/>
        <w:rPr>
          <w:rFonts w:cs="David"/>
        </w:rPr>
      </w:pPr>
      <w:r>
        <w:rPr>
          <w:lang w:val="de-DE"/>
        </w:rPr>
        <w:t>Gelander, The Religious Experience, 95-98</w:t>
      </w:r>
    </w:p>
    <w:p w14:paraId="1B9604A9" w14:textId="252A4A9A" w:rsidR="00861AA1" w:rsidRPr="00861AA1" w:rsidRDefault="00861AA1" w:rsidP="00861AA1">
      <w:pPr>
        <w:spacing w:line="360" w:lineRule="auto"/>
        <w:jc w:val="both"/>
        <w:rPr>
          <w:rFonts w:cs="David"/>
        </w:rPr>
      </w:pPr>
      <w:r>
        <w:t>Treves, The Dates of the Psalms</w:t>
      </w:r>
      <w:r>
        <w:rPr>
          <w:rFonts w:cs="David"/>
        </w:rPr>
        <w:t>, 43</w:t>
      </w:r>
    </w:p>
    <w:p w14:paraId="26C08700" w14:textId="77777777" w:rsidR="00BC4731" w:rsidRPr="00BC4731" w:rsidRDefault="00BC4731" w:rsidP="00BC4731">
      <w:pPr>
        <w:spacing w:line="360" w:lineRule="auto"/>
        <w:jc w:val="both"/>
        <w:rPr>
          <w:rFonts w:cs="David"/>
          <w:rtl/>
        </w:rPr>
      </w:pPr>
      <w:r>
        <w:rPr>
          <w:rFonts w:cs="David"/>
        </w:rPr>
        <w:t>Whybray, Reading Psalms, 47-48</w:t>
      </w:r>
      <w:r w:rsidRPr="00B750EA">
        <w:t>;</w:t>
      </w:r>
      <w:r w:rsidRPr="003101FC">
        <w:rPr>
          <w:rFonts w:cs="David"/>
        </w:rPr>
        <w:t xml:space="preserve"> 101-103</w:t>
      </w:r>
    </w:p>
    <w:p w14:paraId="4307DEFF" w14:textId="77777777" w:rsidR="00D65168" w:rsidRDefault="00D65168" w:rsidP="00396464">
      <w:pPr>
        <w:spacing w:line="360" w:lineRule="auto"/>
        <w:outlineLvl w:val="0"/>
        <w:rPr>
          <w:rFonts w:cs="David"/>
          <w:b/>
          <w:bCs/>
          <w:rtl/>
        </w:rPr>
      </w:pPr>
      <w:r>
        <w:rPr>
          <w:rFonts w:cs="David" w:hint="cs"/>
          <w:b/>
          <w:bCs/>
          <w:rtl/>
        </w:rPr>
        <w:t>מ 5</w:t>
      </w:r>
    </w:p>
    <w:p w14:paraId="2002A7DE" w14:textId="0F76840F" w:rsidR="00D65168" w:rsidRDefault="00D65168" w:rsidP="00396464">
      <w:pPr>
        <w:spacing w:line="360" w:lineRule="auto"/>
        <w:outlineLvl w:val="0"/>
      </w:pPr>
      <w:r>
        <w:t>Fokkelman, Major Poems II, 29-30</w:t>
      </w:r>
    </w:p>
    <w:p w14:paraId="50B4E93F" w14:textId="3B03E3AC" w:rsidR="006C4B57" w:rsidRPr="006C4B57" w:rsidRDefault="006C4B57" w:rsidP="006C4B57">
      <w:pPr>
        <w:spacing w:line="360" w:lineRule="auto"/>
        <w:rPr>
          <w:rFonts w:cs="David"/>
          <w:rtl/>
        </w:rPr>
      </w:pPr>
      <w:r>
        <w:rPr>
          <w:rFonts w:cs="David"/>
        </w:rPr>
        <w:t>Mowinckel, Psalm Studies I, 44, 232</w:t>
      </w:r>
    </w:p>
    <w:p w14:paraId="099DE041" w14:textId="77777777" w:rsidR="00B93416" w:rsidRDefault="00B93416" w:rsidP="00B93416">
      <w:pPr>
        <w:spacing w:line="360" w:lineRule="auto"/>
        <w:rPr>
          <w:rFonts w:cs="David"/>
          <w:b/>
          <w:bCs/>
          <w:rtl/>
        </w:rPr>
      </w:pPr>
      <w:r>
        <w:rPr>
          <w:rFonts w:cs="David" w:hint="cs"/>
          <w:b/>
          <w:bCs/>
          <w:rtl/>
        </w:rPr>
        <w:t xml:space="preserve">מ 7 </w:t>
      </w:r>
      <w:r>
        <w:rPr>
          <w:rFonts w:cs="David"/>
          <w:b/>
          <w:bCs/>
          <w:rtl/>
        </w:rPr>
        <w:t>–</w:t>
      </w:r>
      <w:r>
        <w:rPr>
          <w:rFonts w:cs="David" w:hint="cs"/>
          <w:b/>
          <w:bCs/>
          <w:rtl/>
        </w:rPr>
        <w:t xml:space="preserve"> 8 / נא 18 </w:t>
      </w:r>
      <w:r>
        <w:rPr>
          <w:rFonts w:cs="David"/>
          <w:b/>
          <w:bCs/>
          <w:rtl/>
        </w:rPr>
        <w:t>–</w:t>
      </w:r>
      <w:r>
        <w:rPr>
          <w:rFonts w:cs="David" w:hint="cs"/>
          <w:b/>
          <w:bCs/>
          <w:rtl/>
        </w:rPr>
        <w:t xml:space="preserve"> 19</w:t>
      </w:r>
    </w:p>
    <w:p w14:paraId="130D8B18" w14:textId="670A7A1B" w:rsidR="00B93416" w:rsidRPr="00B93416" w:rsidRDefault="00B93416" w:rsidP="00B93416">
      <w:pPr>
        <w:spacing w:line="360" w:lineRule="auto"/>
        <w:rPr>
          <w:rFonts w:cs="David"/>
          <w:rtl/>
        </w:rPr>
      </w:pPr>
      <w:r>
        <w:rPr>
          <w:rFonts w:cs="David"/>
        </w:rPr>
        <w:t>Mowinckel, Psalm Studies II, 831-832</w:t>
      </w:r>
    </w:p>
    <w:p w14:paraId="20EEB137" w14:textId="0CD2EE53" w:rsidR="00D65168" w:rsidRDefault="00D65168" w:rsidP="00396464">
      <w:pPr>
        <w:spacing w:line="360" w:lineRule="auto"/>
        <w:outlineLvl w:val="0"/>
        <w:rPr>
          <w:rFonts w:cs="David"/>
          <w:b/>
          <w:bCs/>
          <w:rtl/>
        </w:rPr>
      </w:pPr>
      <w:r>
        <w:rPr>
          <w:rFonts w:cs="David" w:hint="cs"/>
          <w:b/>
          <w:bCs/>
          <w:rtl/>
        </w:rPr>
        <w:t>מ 17</w:t>
      </w:r>
    </w:p>
    <w:p w14:paraId="00113BFD" w14:textId="77777777" w:rsidR="00D65168" w:rsidRDefault="00D65168" w:rsidP="00396464">
      <w:pPr>
        <w:spacing w:line="360" w:lineRule="auto"/>
        <w:outlineLvl w:val="0"/>
        <w:rPr>
          <w:rFonts w:cs="David"/>
          <w:b/>
          <w:bCs/>
        </w:rPr>
      </w:pPr>
      <w:r>
        <w:t>Fokkelman, Major Poems II</w:t>
      </w:r>
      <w:r w:rsidRPr="00D65168">
        <w:rPr>
          <w:rFonts w:cs="David"/>
        </w:rPr>
        <w:t>, 27-29</w:t>
      </w:r>
    </w:p>
    <w:p w14:paraId="30370472" w14:textId="77777777" w:rsidR="00C15410" w:rsidRDefault="00C15410" w:rsidP="00396464">
      <w:pPr>
        <w:spacing w:line="360" w:lineRule="auto"/>
        <w:outlineLvl w:val="0"/>
        <w:rPr>
          <w:rFonts w:cs="David"/>
          <w:b/>
          <w:bCs/>
          <w:rtl/>
        </w:rPr>
      </w:pPr>
      <w:bookmarkStart w:id="41" w:name="מא"/>
      <w:r>
        <w:rPr>
          <w:rFonts w:cs="David" w:hint="cs"/>
          <w:b/>
          <w:bCs/>
          <w:rtl/>
        </w:rPr>
        <w:t>מא</w:t>
      </w:r>
    </w:p>
    <w:bookmarkEnd w:id="41"/>
    <w:p w14:paraId="49B25159" w14:textId="77777777" w:rsidR="00C15410" w:rsidRDefault="00C15410" w:rsidP="00B3565A">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 xml:space="preserve">, 54 </w:t>
      </w:r>
      <w:r>
        <w:rPr>
          <w:rFonts w:ascii="David" w:hAnsi="David" w:cs="David"/>
          <w:rtl/>
          <w:lang w:eastAsia="en-US"/>
        </w:rPr>
        <w:t>–</w:t>
      </w:r>
      <w:r>
        <w:rPr>
          <w:rFonts w:ascii="David" w:hAnsi="David" w:cs="David" w:hint="cs"/>
          <w:rtl/>
          <w:lang w:eastAsia="en-US"/>
        </w:rPr>
        <w:t xml:space="preserve"> 55 </w:t>
      </w:r>
    </w:p>
    <w:p w14:paraId="58E792D4" w14:textId="24E8CABB" w:rsidR="001569B3" w:rsidRDefault="001569B3" w:rsidP="00396464">
      <w:pPr>
        <w:spacing w:line="360" w:lineRule="auto"/>
        <w:outlineLvl w:val="0"/>
      </w:pPr>
      <w:r>
        <w:t>Croft, Identity, 57-58</w:t>
      </w:r>
      <w:r w:rsidR="00E329A7">
        <w:t>, 137-139</w:t>
      </w:r>
    </w:p>
    <w:p w14:paraId="11B63E08" w14:textId="58C217B8" w:rsidR="00863B85" w:rsidRDefault="00863B85" w:rsidP="00396464">
      <w:pPr>
        <w:spacing w:line="360" w:lineRule="auto"/>
        <w:outlineLvl w:val="0"/>
      </w:pPr>
      <w:r>
        <w:rPr>
          <w:shd w:val="clear" w:color="auto" w:fill="FFFFFF"/>
        </w:rPr>
        <w:t>Eaton, Kingship and the Psalms</w:t>
      </w:r>
      <w:r>
        <w:t>, 44-46</w:t>
      </w:r>
    </w:p>
    <w:p w14:paraId="46F8C481" w14:textId="674FC008" w:rsidR="00BC4731" w:rsidRDefault="00BC4731" w:rsidP="00BC4731">
      <w:pPr>
        <w:spacing w:line="360" w:lineRule="auto"/>
        <w:outlineLvl w:val="0"/>
      </w:pPr>
      <w:r>
        <w:t xml:space="preserve">Fokkelman, Major Poems II, </w:t>
      </w:r>
      <w:r w:rsidR="00676C28">
        <w:t>151-153</w:t>
      </w:r>
      <w:r w:rsidR="00CA1D9A">
        <w:t>, 417</w:t>
      </w:r>
    </w:p>
    <w:p w14:paraId="7986D642" w14:textId="216F1C95" w:rsidR="0033103D" w:rsidRDefault="0033103D" w:rsidP="0033103D">
      <w:pPr>
        <w:spacing w:line="360" w:lineRule="auto"/>
        <w:outlineLvl w:val="0"/>
      </w:pPr>
      <w:r>
        <w:rPr>
          <w:lang w:val="de-DE"/>
        </w:rPr>
        <w:t>Gelander, The Religious Experience, 46-47</w:t>
      </w:r>
    </w:p>
    <w:p w14:paraId="3EA8340E" w14:textId="7DE99A56" w:rsidR="00D110F1" w:rsidRPr="00D110F1" w:rsidRDefault="00D110F1" w:rsidP="00D110F1">
      <w:pPr>
        <w:spacing w:line="360" w:lineRule="auto"/>
        <w:rPr>
          <w:rFonts w:cs="David"/>
          <w:b/>
          <w:bCs/>
        </w:rPr>
      </w:pPr>
      <w:r w:rsidRPr="00AE0059">
        <w:rPr>
          <w:rFonts w:asciiTheme="majorBidi" w:hAnsiTheme="majorBidi" w:cstheme="majorBidi"/>
        </w:rPr>
        <w:t>Janowski, Arguing with God</w:t>
      </w:r>
      <w:r>
        <w:rPr>
          <w:rFonts w:asciiTheme="majorBidi" w:hAnsiTheme="majorBidi" w:cstheme="majorBidi"/>
        </w:rPr>
        <w:t>, 169-182, 188</w:t>
      </w:r>
    </w:p>
    <w:p w14:paraId="16AEEFAF" w14:textId="658E5E74" w:rsidR="00E5390E" w:rsidRPr="00E5390E" w:rsidRDefault="00E5390E" w:rsidP="00E5390E">
      <w:pPr>
        <w:spacing w:line="360" w:lineRule="auto"/>
        <w:rPr>
          <w:rFonts w:cs="David"/>
        </w:rPr>
      </w:pPr>
      <w:r>
        <w:rPr>
          <w:rFonts w:cs="David"/>
        </w:rPr>
        <w:t>Mowinckel, Psalm Studies I, 22-24</w:t>
      </w:r>
    </w:p>
    <w:p w14:paraId="68648D63" w14:textId="21C69368" w:rsidR="00861AA1" w:rsidRDefault="00861AA1" w:rsidP="00861AA1">
      <w:pPr>
        <w:spacing w:line="360" w:lineRule="auto"/>
        <w:jc w:val="both"/>
        <w:rPr>
          <w:rFonts w:cs="David"/>
        </w:rPr>
      </w:pPr>
      <w:r>
        <w:t>Treves, The Dates of the Psalms</w:t>
      </w:r>
      <w:r>
        <w:rPr>
          <w:rFonts w:cs="David"/>
        </w:rPr>
        <w:t>, 43</w:t>
      </w:r>
    </w:p>
    <w:p w14:paraId="5A11C370" w14:textId="6BE1F6CA" w:rsidR="00F32F4C" w:rsidRPr="00861AA1" w:rsidRDefault="00F32F4C" w:rsidP="00861AA1">
      <w:pPr>
        <w:spacing w:line="360" w:lineRule="auto"/>
        <w:jc w:val="both"/>
        <w:rPr>
          <w:rFonts w:cs="David"/>
          <w:rtl/>
        </w:rPr>
      </w:pPr>
      <w:r>
        <w:t>Wilson, The Editing, 209-210</w:t>
      </w:r>
    </w:p>
    <w:p w14:paraId="50975B82" w14:textId="77777777" w:rsidR="0072323A" w:rsidRDefault="0072323A" w:rsidP="00396464">
      <w:pPr>
        <w:spacing w:line="360" w:lineRule="auto"/>
        <w:outlineLvl w:val="0"/>
        <w:rPr>
          <w:rFonts w:cs="David"/>
          <w:b/>
          <w:bCs/>
          <w:rtl/>
        </w:rPr>
      </w:pPr>
      <w:r>
        <w:rPr>
          <w:rFonts w:cs="David" w:hint="cs"/>
          <w:b/>
          <w:bCs/>
          <w:rtl/>
        </w:rPr>
        <w:t xml:space="preserve">מא 7 </w:t>
      </w:r>
      <w:r>
        <w:rPr>
          <w:rFonts w:cs="David"/>
          <w:b/>
          <w:bCs/>
          <w:rtl/>
        </w:rPr>
        <w:t>–</w:t>
      </w:r>
      <w:r>
        <w:rPr>
          <w:rFonts w:cs="David" w:hint="cs"/>
          <w:b/>
          <w:bCs/>
          <w:rtl/>
        </w:rPr>
        <w:t xml:space="preserve"> 9</w:t>
      </w:r>
    </w:p>
    <w:p w14:paraId="599E717A" w14:textId="77777777" w:rsidR="0072323A" w:rsidRDefault="0072323A" w:rsidP="0072323A">
      <w:pPr>
        <w:spacing w:line="360" w:lineRule="auto"/>
        <w:outlineLvl w:val="0"/>
        <w:rPr>
          <w:rFonts w:cs="David"/>
          <w:b/>
          <w:bCs/>
          <w:rtl/>
        </w:rPr>
      </w:pPr>
      <w:r w:rsidRPr="00A92975">
        <w:rPr>
          <w:lang w:val="de-DE"/>
        </w:rPr>
        <w:t>Gaster, Myth</w:t>
      </w:r>
      <w:r>
        <w:t>, 752-753</w:t>
      </w:r>
    </w:p>
    <w:p w14:paraId="2E743AB3" w14:textId="77777777" w:rsidR="005B3887" w:rsidRDefault="005B3887" w:rsidP="00396464">
      <w:pPr>
        <w:spacing w:line="360" w:lineRule="auto"/>
        <w:outlineLvl w:val="0"/>
        <w:rPr>
          <w:rFonts w:cs="David"/>
          <w:b/>
          <w:bCs/>
          <w:rtl/>
        </w:rPr>
      </w:pPr>
      <w:r>
        <w:rPr>
          <w:rFonts w:cs="David" w:hint="cs"/>
          <w:b/>
          <w:bCs/>
          <w:rtl/>
        </w:rPr>
        <w:t>מא 10</w:t>
      </w:r>
    </w:p>
    <w:p w14:paraId="3BFCB5A7" w14:textId="77777777" w:rsidR="005B3887" w:rsidRDefault="005B3887" w:rsidP="005B3887">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5B3887">
        <w:rPr>
          <w:rFonts w:cs="David" w:hint="cs"/>
          <w:rtl/>
        </w:rPr>
        <w:t xml:space="preserve">430 </w:t>
      </w:r>
      <w:r w:rsidRPr="005B3887">
        <w:rPr>
          <w:rFonts w:cs="David"/>
          <w:rtl/>
        </w:rPr>
        <w:t>–</w:t>
      </w:r>
      <w:r w:rsidRPr="005B3887">
        <w:rPr>
          <w:rFonts w:cs="David" w:hint="cs"/>
          <w:rtl/>
        </w:rPr>
        <w:t xml:space="preserve"> 431</w:t>
      </w:r>
      <w:r>
        <w:rPr>
          <w:rFonts w:cs="David" w:hint="cs"/>
          <w:b/>
          <w:bCs/>
          <w:rtl/>
        </w:rPr>
        <w:t xml:space="preserve"> </w:t>
      </w:r>
    </w:p>
    <w:p w14:paraId="490DA12A" w14:textId="4AB8553D" w:rsidR="002A7D95" w:rsidRDefault="002A7D95" w:rsidP="00396464">
      <w:pPr>
        <w:spacing w:line="360" w:lineRule="auto"/>
        <w:outlineLvl w:val="0"/>
        <w:rPr>
          <w:rFonts w:cs="David"/>
          <w:b/>
          <w:bCs/>
          <w:rtl/>
        </w:rPr>
      </w:pPr>
      <w:r>
        <w:rPr>
          <w:rFonts w:cs="David" w:hint="cs"/>
          <w:b/>
          <w:bCs/>
          <w:rtl/>
        </w:rPr>
        <w:t xml:space="preserve">מא 14; עב 18 </w:t>
      </w:r>
      <w:r>
        <w:rPr>
          <w:rFonts w:cs="David"/>
          <w:b/>
          <w:bCs/>
          <w:rtl/>
        </w:rPr>
        <w:t>–</w:t>
      </w:r>
      <w:r>
        <w:rPr>
          <w:rFonts w:cs="David" w:hint="cs"/>
          <w:b/>
          <w:bCs/>
          <w:rtl/>
        </w:rPr>
        <w:t xml:space="preserve"> 19; פט 52; קו 48</w:t>
      </w:r>
    </w:p>
    <w:p w14:paraId="1CAAEBBE" w14:textId="4FD92F2F" w:rsidR="002A7D95" w:rsidRPr="002A7D95" w:rsidRDefault="002A7D95" w:rsidP="002A7D95">
      <w:pPr>
        <w:spacing w:line="360" w:lineRule="auto"/>
        <w:outlineLvl w:val="0"/>
        <w:rPr>
          <w:rtl/>
        </w:rPr>
      </w:pPr>
      <w:r>
        <w:t>Hensley, Covenant Relationships, 62-69</w:t>
      </w:r>
    </w:p>
    <w:p w14:paraId="68D18C3A" w14:textId="00EAC17E" w:rsidR="00117DF7" w:rsidRDefault="00117DF7" w:rsidP="00396464">
      <w:pPr>
        <w:spacing w:line="360" w:lineRule="auto"/>
        <w:outlineLvl w:val="0"/>
        <w:rPr>
          <w:rFonts w:cs="David"/>
          <w:b/>
          <w:bCs/>
          <w:rtl/>
        </w:rPr>
      </w:pPr>
      <w:r>
        <w:rPr>
          <w:rFonts w:cs="David" w:hint="cs"/>
          <w:b/>
          <w:bCs/>
          <w:rtl/>
        </w:rPr>
        <w:t>מא 14</w:t>
      </w:r>
    </w:p>
    <w:p w14:paraId="49FD6EA0" w14:textId="77777777" w:rsidR="00500486" w:rsidRDefault="00500486" w:rsidP="00DB61A6">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Pr>
          <w:rFonts w:cs="David" w:hint="cs"/>
          <w:rtl/>
        </w:rPr>
        <w:t xml:space="preserve"> קא </w:t>
      </w:r>
      <w:r>
        <w:rPr>
          <w:rFonts w:cs="David"/>
          <w:rtl/>
        </w:rPr>
        <w:t>–</w:t>
      </w:r>
      <w:r>
        <w:rPr>
          <w:rFonts w:cs="David" w:hint="cs"/>
          <w:rtl/>
        </w:rPr>
        <w:t xml:space="preserve"> קד </w:t>
      </w:r>
    </w:p>
    <w:p w14:paraId="1A89DD00" w14:textId="77777777" w:rsidR="00117DF7" w:rsidRDefault="00030F4A" w:rsidP="00DB61A6">
      <w:pPr>
        <w:spacing w:line="360" w:lineRule="auto"/>
        <w:jc w:val="both"/>
        <w:rPr>
          <w:rFonts w:cs="David"/>
          <w:b/>
          <w:bCs/>
          <w:rtl/>
        </w:rPr>
      </w:pPr>
      <w:r>
        <w:rPr>
          <w:rFonts w:cs="David" w:hint="cs"/>
          <w:rtl/>
        </w:rPr>
        <w:t xml:space="preserve">צייטקין, שאלות יסוד, </w:t>
      </w:r>
      <w:r w:rsidR="00DB61A6">
        <w:rPr>
          <w:rFonts w:cs="David" w:hint="cs"/>
          <w:rtl/>
        </w:rPr>
        <w:t xml:space="preserve">100 </w:t>
      </w:r>
      <w:r w:rsidR="00F46821">
        <w:rPr>
          <w:rFonts w:cs="David"/>
          <w:rtl/>
        </w:rPr>
        <w:t>–</w:t>
      </w:r>
      <w:r w:rsidR="00DB61A6">
        <w:rPr>
          <w:rFonts w:cs="David" w:hint="cs"/>
          <w:rtl/>
        </w:rPr>
        <w:t xml:space="preserve"> </w:t>
      </w:r>
      <w:r w:rsidR="00F46821">
        <w:rPr>
          <w:rFonts w:cs="David" w:hint="cs"/>
          <w:rtl/>
        </w:rPr>
        <w:t xml:space="preserve">102 </w:t>
      </w:r>
    </w:p>
    <w:p w14:paraId="35EFF98E" w14:textId="77777777" w:rsidR="000A66AF" w:rsidRDefault="000A66AF" w:rsidP="00396464">
      <w:pPr>
        <w:spacing w:line="360" w:lineRule="auto"/>
        <w:outlineLvl w:val="0"/>
        <w:rPr>
          <w:rFonts w:cs="David"/>
          <w:b/>
          <w:bCs/>
          <w:rtl/>
        </w:rPr>
      </w:pPr>
      <w:bookmarkStart w:id="42" w:name="מב"/>
      <w:r>
        <w:rPr>
          <w:rFonts w:cs="David" w:hint="cs"/>
          <w:b/>
          <w:bCs/>
          <w:rtl/>
        </w:rPr>
        <w:t xml:space="preserve">מב </w:t>
      </w:r>
      <w:bookmarkEnd w:id="42"/>
      <w:r>
        <w:rPr>
          <w:rFonts w:cs="David"/>
          <w:b/>
          <w:bCs/>
          <w:rtl/>
        </w:rPr>
        <w:t>–</w:t>
      </w:r>
      <w:r>
        <w:rPr>
          <w:rFonts w:cs="David" w:hint="cs"/>
          <w:b/>
          <w:bCs/>
          <w:rtl/>
        </w:rPr>
        <w:t xml:space="preserve"> עב</w:t>
      </w:r>
    </w:p>
    <w:p w14:paraId="52458B09" w14:textId="7785D545" w:rsidR="000A66AF" w:rsidRDefault="000A66AF" w:rsidP="000A66AF">
      <w:pPr>
        <w:spacing w:line="360" w:lineRule="auto"/>
        <w:outlineLvl w:val="0"/>
      </w:pPr>
      <w:r>
        <w:t>Attard, Davidic Repentance</w:t>
      </w:r>
    </w:p>
    <w:p w14:paraId="6453C275" w14:textId="3C831C62" w:rsidR="005A68F1" w:rsidRPr="005A68F1" w:rsidRDefault="005A68F1" w:rsidP="000A66AF">
      <w:pPr>
        <w:spacing w:line="360" w:lineRule="auto"/>
        <w:outlineLvl w:val="0"/>
        <w:rPr>
          <w:rFonts w:cs="David"/>
          <w:rtl/>
        </w:rPr>
      </w:pPr>
      <w:r w:rsidRPr="005A68F1">
        <w:t>Wardlaw, Elohim</w:t>
      </w:r>
      <w:r w:rsidRPr="005A68F1">
        <w:rPr>
          <w:rFonts w:cs="David"/>
        </w:rPr>
        <w:t>, 68-113</w:t>
      </w:r>
    </w:p>
    <w:p w14:paraId="50F3B8ED" w14:textId="77777777" w:rsidR="00FF6E87" w:rsidRDefault="00FF6E87"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ס</w:t>
      </w:r>
    </w:p>
    <w:p w14:paraId="310A4214" w14:textId="77777777" w:rsidR="00FF6E87" w:rsidRDefault="00FF6E87" w:rsidP="00FF6E87">
      <w:pPr>
        <w:spacing w:line="360" w:lineRule="auto"/>
        <w:outlineLvl w:val="0"/>
        <w:rPr>
          <w:rFonts w:cs="David"/>
          <w:b/>
          <w:bCs/>
          <w:rtl/>
        </w:rPr>
      </w:pPr>
      <w:r>
        <w:t>Attard, Davidic Repentance, 365-382</w:t>
      </w:r>
    </w:p>
    <w:p w14:paraId="3CACE640" w14:textId="41EE505E" w:rsidR="005A68F1" w:rsidRDefault="005A68F1"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פט</w:t>
      </w:r>
    </w:p>
    <w:p w14:paraId="64BECE0B" w14:textId="64207EA2" w:rsidR="005A68F1" w:rsidRDefault="005A68F1" w:rsidP="00396464">
      <w:pPr>
        <w:spacing w:line="360" w:lineRule="auto"/>
        <w:outlineLvl w:val="0"/>
        <w:rPr>
          <w:rFonts w:cs="David"/>
          <w:b/>
          <w:bCs/>
        </w:rPr>
      </w:pPr>
      <w:r>
        <w:t>Wardlaw, Elohim, 60-146</w:t>
      </w:r>
    </w:p>
    <w:p w14:paraId="48DD92E3" w14:textId="67DE63C2" w:rsidR="005A68F1" w:rsidRDefault="005A68F1"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פג</w:t>
      </w:r>
    </w:p>
    <w:p w14:paraId="59A604A8" w14:textId="29EF6ADB" w:rsidR="00BA69E6" w:rsidRPr="00BA69E6" w:rsidRDefault="00BA69E6" w:rsidP="00BA69E6">
      <w:pPr>
        <w:spacing w:line="360" w:lineRule="auto"/>
        <w:outlineLvl w:val="0"/>
        <w:rPr>
          <w:rtl/>
        </w:rPr>
      </w:pPr>
      <w:r>
        <w:t>Hensley, Covenant Relationships, 58 - 62</w:t>
      </w:r>
    </w:p>
    <w:p w14:paraId="17CF1442" w14:textId="3BC226BC" w:rsidR="005A68F1" w:rsidRPr="005A68F1" w:rsidRDefault="005A68F1" w:rsidP="005A68F1">
      <w:pPr>
        <w:spacing w:line="360" w:lineRule="auto"/>
        <w:outlineLvl w:val="0"/>
        <w:rPr>
          <w:rFonts w:cs="David"/>
          <w:b/>
          <w:bCs/>
          <w:rtl/>
          <w:lang w:val="de-DE"/>
        </w:rPr>
      </w:pPr>
      <w:r>
        <w:t>Wardlaw, Elohim, 1-15</w:t>
      </w:r>
    </w:p>
    <w:p w14:paraId="7195B4E8" w14:textId="295BFBF4" w:rsidR="00D91297" w:rsidRDefault="00D91297"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מט; פד </w:t>
      </w:r>
      <w:r>
        <w:rPr>
          <w:rFonts w:cs="David"/>
          <w:b/>
          <w:bCs/>
          <w:rtl/>
        </w:rPr>
        <w:t>–</w:t>
      </w:r>
      <w:r>
        <w:rPr>
          <w:rFonts w:cs="David" w:hint="cs"/>
          <w:b/>
          <w:bCs/>
          <w:rtl/>
        </w:rPr>
        <w:t xml:space="preserve"> פח</w:t>
      </w:r>
    </w:p>
    <w:p w14:paraId="174A189A" w14:textId="77777777" w:rsidR="00D91297" w:rsidRPr="00D91297" w:rsidRDefault="00D91297" w:rsidP="00D91297">
      <w:pPr>
        <w:spacing w:line="360" w:lineRule="auto"/>
        <w:jc w:val="both"/>
        <w:rPr>
          <w:rFonts w:cs="David"/>
          <w:rtl/>
          <w:lang w:eastAsia="en-US"/>
        </w:rPr>
      </w:pPr>
      <w:r>
        <w:t>Hunter, Introduction, 21-22</w:t>
      </w:r>
    </w:p>
    <w:p w14:paraId="109E8A37" w14:textId="77777777" w:rsidR="004A60D4" w:rsidRDefault="004A60D4"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מט</w:t>
      </w:r>
    </w:p>
    <w:p w14:paraId="2D291149" w14:textId="3A268F69" w:rsidR="004A60D4" w:rsidRDefault="004A60D4" w:rsidP="004A60D4">
      <w:pPr>
        <w:spacing w:line="360" w:lineRule="auto"/>
      </w:pPr>
      <w:r>
        <w:rPr>
          <w:rFonts w:cs="David"/>
        </w:rPr>
        <w:t>Attard, Davidic Repentance</w:t>
      </w:r>
      <w:r>
        <w:t>, 443-445</w:t>
      </w:r>
    </w:p>
    <w:p w14:paraId="745876FF" w14:textId="6D86567C" w:rsidR="007F203D" w:rsidRPr="007F203D" w:rsidRDefault="007F203D" w:rsidP="007F203D">
      <w:pPr>
        <w:spacing w:line="360" w:lineRule="auto"/>
        <w:outlineLvl w:val="0"/>
        <w:rPr>
          <w:rtl/>
        </w:rPr>
      </w:pPr>
      <w:r>
        <w:t>Hensley, Covenant Relationships, 195-199</w:t>
      </w:r>
    </w:p>
    <w:p w14:paraId="1B88E4EE" w14:textId="77777777" w:rsidR="00903832" w:rsidRDefault="00903832"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נא</w:t>
      </w:r>
    </w:p>
    <w:p w14:paraId="6DC335E8" w14:textId="77777777" w:rsidR="00903832" w:rsidRDefault="00903832" w:rsidP="00396464">
      <w:pPr>
        <w:spacing w:line="360" w:lineRule="auto"/>
        <w:outlineLvl w:val="0"/>
        <w:rPr>
          <w:rFonts w:cs="David"/>
          <w:b/>
          <w:bCs/>
          <w:rtl/>
        </w:rPr>
      </w:pPr>
      <w:r>
        <w:t>Attard, Davidic Repentance, 133-172</w:t>
      </w:r>
    </w:p>
    <w:p w14:paraId="74F7EF01" w14:textId="77777777" w:rsidR="006F2030" w:rsidRDefault="006F2030"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מט </w:t>
      </w:r>
    </w:p>
    <w:p w14:paraId="6698DE97" w14:textId="77777777" w:rsidR="006F2030" w:rsidRDefault="006F2030" w:rsidP="006F2030">
      <w:pPr>
        <w:spacing w:line="360" w:lineRule="auto"/>
        <w:jc w:val="both"/>
        <w:rPr>
          <w:rFonts w:cs="David"/>
          <w:b/>
          <w:bCs/>
          <w:rtl/>
        </w:rPr>
      </w:pPr>
      <w:r w:rsidRPr="00A74DA2">
        <w:rPr>
          <w:rFonts w:cs="David" w:hint="cs"/>
          <w:rtl/>
          <w:lang w:eastAsia="en-US"/>
        </w:rPr>
        <w:t>מלצר, פני ספר תהלים</w:t>
      </w:r>
      <w:r>
        <w:rPr>
          <w:rFonts w:cs="David" w:hint="cs"/>
          <w:rtl/>
          <w:lang w:eastAsia="en-US"/>
        </w:rPr>
        <w:t>,</w:t>
      </w:r>
      <w:r>
        <w:rPr>
          <w:rFonts w:cs="David" w:hint="cs"/>
          <w:b/>
          <w:bCs/>
          <w:rtl/>
        </w:rPr>
        <w:t xml:space="preserve"> </w:t>
      </w:r>
      <w:r w:rsidRPr="006F2030">
        <w:rPr>
          <w:rFonts w:cs="David" w:hint="cs"/>
          <w:rtl/>
        </w:rPr>
        <w:t xml:space="preserve">קכ </w:t>
      </w:r>
      <w:r w:rsidRPr="006F2030">
        <w:rPr>
          <w:rFonts w:cs="David"/>
          <w:rtl/>
        </w:rPr>
        <w:t>–</w:t>
      </w:r>
      <w:r w:rsidRPr="006F2030">
        <w:rPr>
          <w:rFonts w:cs="David" w:hint="cs"/>
          <w:rtl/>
        </w:rPr>
        <w:t xml:space="preserve"> קכא</w:t>
      </w:r>
      <w:r>
        <w:rPr>
          <w:rFonts w:cs="David" w:hint="cs"/>
          <w:b/>
          <w:bCs/>
          <w:rtl/>
        </w:rPr>
        <w:t xml:space="preserve"> </w:t>
      </w:r>
    </w:p>
    <w:p w14:paraId="11A02FFC" w14:textId="4DA702DD" w:rsidR="00903832" w:rsidRDefault="00903832" w:rsidP="00B750EA">
      <w:pPr>
        <w:spacing w:line="360" w:lineRule="auto"/>
      </w:pPr>
      <w:r>
        <w:t xml:space="preserve">Attard, Davidic Repentance, </w:t>
      </w:r>
      <w:r w:rsidR="00604E1D">
        <w:t>443-445</w:t>
      </w:r>
      <w:r>
        <w:t>134-</w:t>
      </w:r>
      <w:r w:rsidR="006547AD">
        <w:t>162</w:t>
      </w:r>
    </w:p>
    <w:p w14:paraId="1B25B559" w14:textId="7FCDB8B9" w:rsidR="005A68F1" w:rsidRPr="005A68F1" w:rsidRDefault="005A68F1" w:rsidP="00B750EA">
      <w:pPr>
        <w:spacing w:line="360" w:lineRule="auto"/>
        <w:rPr>
          <w:rFonts w:cs="David"/>
          <w:rtl/>
        </w:rPr>
      </w:pPr>
      <w:r w:rsidRPr="005A68F1">
        <w:t>Wardlaw, Elohim</w:t>
      </w:r>
      <w:r w:rsidRPr="005A68F1">
        <w:rPr>
          <w:rFonts w:cs="David"/>
        </w:rPr>
        <w:t>, 68-85</w:t>
      </w:r>
    </w:p>
    <w:p w14:paraId="495D83F4" w14:textId="77777777" w:rsidR="00D05252" w:rsidRDefault="00D05252"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מה</w:t>
      </w:r>
    </w:p>
    <w:p w14:paraId="239C0454" w14:textId="77777777" w:rsidR="00D05252" w:rsidRPr="00D05252" w:rsidRDefault="00D05252" w:rsidP="00D05252">
      <w:pPr>
        <w:spacing w:line="360" w:lineRule="auto"/>
        <w:rPr>
          <w:rFonts w:cs="David"/>
          <w:rtl/>
        </w:rPr>
      </w:pPr>
      <w:r>
        <w:rPr>
          <w:rFonts w:cs="David"/>
        </w:rPr>
        <w:t>Attard, Davidic Repentance</w:t>
      </w:r>
      <w:r>
        <w:t>, 455-456</w:t>
      </w:r>
    </w:p>
    <w:p w14:paraId="335ED871" w14:textId="77777777" w:rsidR="00BD6F59" w:rsidRDefault="00BD6F59"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מד </w:t>
      </w:r>
    </w:p>
    <w:p w14:paraId="58A23D4B" w14:textId="77777777" w:rsidR="00BD6F59" w:rsidRDefault="00BD6F59" w:rsidP="00042B09">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042B09" w:rsidRPr="00042B09">
        <w:rPr>
          <w:rFonts w:cs="David" w:hint="cs"/>
          <w:rtl/>
        </w:rPr>
        <w:t xml:space="preserve">130 </w:t>
      </w:r>
      <w:r w:rsidR="00042B09" w:rsidRPr="00042B09">
        <w:rPr>
          <w:rFonts w:cs="David"/>
          <w:rtl/>
        </w:rPr>
        <w:t>–</w:t>
      </w:r>
      <w:r w:rsidR="00042B09" w:rsidRPr="00042B09">
        <w:rPr>
          <w:rFonts w:cs="David" w:hint="cs"/>
          <w:rtl/>
        </w:rPr>
        <w:t xml:space="preserve"> 133</w:t>
      </w:r>
      <w:r w:rsidR="00042B09">
        <w:rPr>
          <w:rFonts w:cs="David" w:hint="cs"/>
          <w:b/>
          <w:bCs/>
          <w:rtl/>
        </w:rPr>
        <w:t xml:space="preserve"> </w:t>
      </w:r>
    </w:p>
    <w:p w14:paraId="631642B5" w14:textId="77777777" w:rsidR="00332C6C" w:rsidRPr="00332C6C" w:rsidRDefault="00332C6C" w:rsidP="00332C6C">
      <w:pPr>
        <w:spacing w:line="360" w:lineRule="auto"/>
        <w:jc w:val="both"/>
        <w:rPr>
          <w:rFonts w:cs="David"/>
          <w:rtl/>
        </w:rPr>
      </w:pPr>
      <w:r>
        <w:t>Attard, Davidic Repentance, 35-49, 254-262, 365-382, 426-431, 453-455</w:t>
      </w:r>
    </w:p>
    <w:p w14:paraId="6809F923" w14:textId="77777777" w:rsidR="00422FAD" w:rsidRDefault="00422FAD" w:rsidP="00422FAD">
      <w:pPr>
        <w:spacing w:line="360" w:lineRule="auto"/>
        <w:jc w:val="both"/>
        <w:rPr>
          <w:rFonts w:cs="David"/>
        </w:rPr>
      </w:pPr>
      <w:r w:rsidRPr="00422FAD">
        <w:rPr>
          <w:rFonts w:cs="David"/>
        </w:rPr>
        <w:t>Rendsburg, Linguistic Evidence, 51-55</w:t>
      </w:r>
    </w:p>
    <w:p w14:paraId="61A79652" w14:textId="77777777" w:rsidR="00FF6B41" w:rsidRDefault="00FF6B41"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מג </w:t>
      </w:r>
    </w:p>
    <w:p w14:paraId="753EA320" w14:textId="77777777" w:rsidR="00477A13" w:rsidRDefault="00477A13" w:rsidP="00FF6B41">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55 </w:t>
      </w:r>
      <w:r>
        <w:rPr>
          <w:rFonts w:cs="David"/>
          <w:rtl/>
          <w:lang w:eastAsia="en-US"/>
        </w:rPr>
        <w:t>–</w:t>
      </w:r>
      <w:r>
        <w:rPr>
          <w:rFonts w:cs="David" w:hint="cs"/>
          <w:rtl/>
          <w:lang w:eastAsia="en-US"/>
        </w:rPr>
        <w:t xml:space="preserve"> 60 </w:t>
      </w:r>
    </w:p>
    <w:p w14:paraId="7F04EC92" w14:textId="77777777" w:rsidR="00FF6B41" w:rsidRDefault="00FF6B41" w:rsidP="00FF6B4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92 </w:t>
      </w:r>
      <w:r>
        <w:rPr>
          <w:rStyle w:val="apple-style-span"/>
          <w:rFonts w:ascii="Arial" w:hAnsi="Arial" w:cs="David"/>
          <w:color w:val="000000"/>
          <w:rtl/>
        </w:rPr>
        <w:t>–</w:t>
      </w:r>
      <w:r>
        <w:rPr>
          <w:rStyle w:val="apple-style-span"/>
          <w:rFonts w:ascii="Arial" w:hAnsi="Arial" w:cs="David" w:hint="cs"/>
          <w:color w:val="000000"/>
          <w:rtl/>
        </w:rPr>
        <w:t xml:space="preserve"> 93 </w:t>
      </w:r>
    </w:p>
    <w:p w14:paraId="7AF4973E" w14:textId="77777777" w:rsidR="00500486" w:rsidRDefault="00500486" w:rsidP="00FF6B41">
      <w:pPr>
        <w:spacing w:line="360" w:lineRule="auto"/>
        <w:jc w:val="both"/>
        <w:rPr>
          <w:rFonts w:ascii="Arial" w:hAnsi="Arial" w:cs="David"/>
          <w:color w:val="000000"/>
          <w:rtl/>
        </w:rPr>
      </w:pPr>
      <w:r w:rsidRPr="00A74DA2">
        <w:rPr>
          <w:rFonts w:cs="David" w:hint="cs"/>
          <w:rtl/>
          <w:lang w:eastAsia="en-US"/>
        </w:rPr>
        <w:t>מלצר, פני ספר תהלים</w:t>
      </w:r>
      <w:r>
        <w:rPr>
          <w:rFonts w:cs="David" w:hint="cs"/>
          <w:rtl/>
          <w:lang w:eastAsia="en-US"/>
        </w:rPr>
        <w:t>,</w:t>
      </w:r>
      <w:r>
        <w:rPr>
          <w:rFonts w:ascii="Arial" w:hAnsi="Arial" w:cs="David" w:hint="cs"/>
          <w:color w:val="000000"/>
          <w:rtl/>
        </w:rPr>
        <w:t xml:space="preserve"> קד </w:t>
      </w:r>
      <w:r>
        <w:rPr>
          <w:rFonts w:ascii="Arial" w:hAnsi="Arial" w:cs="David"/>
          <w:color w:val="000000"/>
          <w:rtl/>
        </w:rPr>
        <w:t>–</w:t>
      </w:r>
      <w:r>
        <w:rPr>
          <w:rFonts w:ascii="Arial" w:hAnsi="Arial" w:cs="David" w:hint="cs"/>
          <w:color w:val="000000"/>
          <w:rtl/>
        </w:rPr>
        <w:t xml:space="preserve"> קו </w:t>
      </w:r>
    </w:p>
    <w:p w14:paraId="145B2F9F" w14:textId="77777777" w:rsidR="0088229A" w:rsidRPr="0088229A" w:rsidRDefault="0088229A" w:rsidP="0088229A">
      <w:pPr>
        <w:spacing w:line="360" w:lineRule="auto"/>
        <w:jc w:val="both"/>
        <w:rPr>
          <w:rFonts w:cs="David"/>
          <w:rtl/>
        </w:rPr>
      </w:pPr>
      <w:r w:rsidRPr="00ED4B53">
        <w:rPr>
          <w:rFonts w:cs="David" w:hint="cs"/>
          <w:rtl/>
        </w:rPr>
        <w:t>פרנקל, פרקים במקרא,</w:t>
      </w:r>
      <w:r>
        <w:rPr>
          <w:rFonts w:cs="David" w:hint="cs"/>
          <w:rtl/>
        </w:rPr>
        <w:t xml:space="preserve"> א, 238 </w:t>
      </w:r>
      <w:r>
        <w:rPr>
          <w:rFonts w:cs="David"/>
          <w:rtl/>
        </w:rPr>
        <w:t>–</w:t>
      </w:r>
      <w:r>
        <w:rPr>
          <w:rFonts w:cs="David" w:hint="cs"/>
          <w:rtl/>
        </w:rPr>
        <w:t xml:space="preserve"> 240</w:t>
      </w:r>
      <w:r w:rsidR="006250EE">
        <w:rPr>
          <w:rFonts w:cs="David" w:hint="cs"/>
          <w:rtl/>
        </w:rPr>
        <w:t xml:space="preserve">; 260 </w:t>
      </w:r>
      <w:r w:rsidR="006250EE">
        <w:rPr>
          <w:rFonts w:cs="David"/>
          <w:rtl/>
        </w:rPr>
        <w:t>–</w:t>
      </w:r>
      <w:r w:rsidR="006250EE">
        <w:rPr>
          <w:rFonts w:cs="David" w:hint="cs"/>
          <w:rtl/>
        </w:rPr>
        <w:t xml:space="preserve"> 265 </w:t>
      </w:r>
      <w:r>
        <w:rPr>
          <w:rFonts w:cs="David" w:hint="cs"/>
          <w:rtl/>
        </w:rPr>
        <w:t xml:space="preserve"> </w:t>
      </w:r>
    </w:p>
    <w:p w14:paraId="093E9140" w14:textId="77777777" w:rsidR="00EA6F4D" w:rsidRDefault="00EA6F4D" w:rsidP="00FF6B41">
      <w:pPr>
        <w:spacing w:line="360" w:lineRule="auto"/>
        <w:jc w:val="both"/>
        <w:rPr>
          <w:rFonts w:ascii="Arial" w:hAnsi="Arial" w:cs="David"/>
          <w:color w:val="000000"/>
          <w:rtl/>
        </w:rPr>
      </w:pPr>
      <w:r>
        <w:rPr>
          <w:rFonts w:cs="David" w:hint="cs"/>
          <w:rtl/>
        </w:rPr>
        <w:t>קאפח, הפירוש לתהלים,</w:t>
      </w:r>
      <w:r>
        <w:rPr>
          <w:rFonts w:ascii="Arial" w:hAnsi="Arial" w:cs="David" w:hint="cs"/>
          <w:color w:val="000000"/>
          <w:rtl/>
        </w:rPr>
        <w:t xml:space="preserve"> 89 </w:t>
      </w:r>
      <w:r>
        <w:rPr>
          <w:rFonts w:ascii="Arial" w:hAnsi="Arial" w:cs="David"/>
          <w:color w:val="000000"/>
          <w:rtl/>
        </w:rPr>
        <w:t>–</w:t>
      </w:r>
      <w:r>
        <w:rPr>
          <w:rFonts w:ascii="Arial" w:hAnsi="Arial" w:cs="David" w:hint="cs"/>
          <w:color w:val="000000"/>
          <w:rtl/>
        </w:rPr>
        <w:t xml:space="preserve"> 90 </w:t>
      </w:r>
    </w:p>
    <w:p w14:paraId="4056F75A" w14:textId="77777777" w:rsidR="00F77651" w:rsidRDefault="00F77651" w:rsidP="00FF6B41">
      <w:pPr>
        <w:spacing w:line="360" w:lineRule="auto"/>
        <w:jc w:val="both"/>
        <w:rPr>
          <w:rFonts w:ascii="Arial" w:hAnsi="Arial" w:cs="David"/>
          <w:color w:val="000000"/>
          <w:rtl/>
        </w:rPr>
      </w:pPr>
      <w:r>
        <w:rPr>
          <w:rFonts w:cs="David" w:hint="cs"/>
          <w:rtl/>
        </w:rPr>
        <w:t>קויפמן, תולדות, ב,</w:t>
      </w:r>
      <w:r>
        <w:rPr>
          <w:rFonts w:ascii="Arial" w:hAnsi="Arial" w:cs="David" w:hint="cs"/>
          <w:color w:val="000000"/>
          <w:rtl/>
        </w:rPr>
        <w:t xml:space="preserve"> </w:t>
      </w:r>
      <w:r>
        <w:rPr>
          <w:rFonts w:cs="David" w:hint="cs"/>
          <w:rtl/>
        </w:rPr>
        <w:t>658</w:t>
      </w:r>
      <w:r w:rsidR="004956D0">
        <w:rPr>
          <w:rFonts w:cs="David" w:hint="cs"/>
          <w:rtl/>
        </w:rPr>
        <w:t>,</w:t>
      </w:r>
      <w:r>
        <w:rPr>
          <w:rFonts w:cs="David" w:hint="cs"/>
          <w:rtl/>
        </w:rPr>
        <w:t xml:space="preserve"> </w:t>
      </w:r>
      <w:r w:rsidR="004956D0">
        <w:rPr>
          <w:rFonts w:cs="David" w:hint="cs"/>
          <w:rtl/>
        </w:rPr>
        <w:t>הע</w:t>
      </w:r>
      <w:r w:rsidR="004956D0">
        <w:rPr>
          <w:rFonts w:cs="David"/>
          <w:rtl/>
        </w:rPr>
        <w:t>'</w:t>
      </w:r>
      <w:r>
        <w:rPr>
          <w:rFonts w:cs="David" w:hint="cs"/>
          <w:rtl/>
        </w:rPr>
        <w:t xml:space="preserve"> 30</w:t>
      </w:r>
    </w:p>
    <w:p w14:paraId="635C0CE3" w14:textId="77777777" w:rsidR="001821CF" w:rsidRDefault="001821CF" w:rsidP="001821CF">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sidR="00465D00">
        <w:rPr>
          <w:rFonts w:cs="David" w:hint="cs"/>
          <w:rtl/>
        </w:rPr>
        <w:t xml:space="preserve">48; </w:t>
      </w:r>
      <w:r>
        <w:rPr>
          <w:rFonts w:cs="David" w:hint="cs"/>
          <w:rtl/>
        </w:rPr>
        <w:t>154</w:t>
      </w:r>
    </w:p>
    <w:p w14:paraId="5D674E75" w14:textId="77777777" w:rsidR="002A5168" w:rsidRDefault="002A5168" w:rsidP="001821CF">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311</w:t>
      </w:r>
    </w:p>
    <w:p w14:paraId="5F39D138" w14:textId="77777777" w:rsidR="00422FAD" w:rsidRDefault="00422FAD" w:rsidP="00422FAD">
      <w:pPr>
        <w:spacing w:line="360" w:lineRule="auto"/>
        <w:jc w:val="both"/>
        <w:rPr>
          <w:rFonts w:cs="David"/>
        </w:rPr>
      </w:pPr>
      <w:r w:rsidRPr="00422FAD">
        <w:rPr>
          <w:rFonts w:cs="David"/>
        </w:rPr>
        <w:t>Broyles, The Conflict, 201-206</w:t>
      </w:r>
    </w:p>
    <w:p w14:paraId="481C2EB4" w14:textId="77777777" w:rsidR="00676C28" w:rsidRPr="00676C28" w:rsidRDefault="00676C28" w:rsidP="00676C28">
      <w:pPr>
        <w:spacing w:line="360" w:lineRule="auto"/>
        <w:outlineLvl w:val="0"/>
        <w:rPr>
          <w:rFonts w:cs="David"/>
          <w:b/>
          <w:bCs/>
        </w:rPr>
      </w:pPr>
      <w:r>
        <w:t>Croft, Identity, 174-175</w:t>
      </w:r>
    </w:p>
    <w:p w14:paraId="7C3895AA" w14:textId="5795430A" w:rsidR="00676C28" w:rsidRDefault="00676C28" w:rsidP="00676C28">
      <w:pPr>
        <w:spacing w:line="360" w:lineRule="auto"/>
        <w:outlineLvl w:val="0"/>
      </w:pPr>
      <w:r>
        <w:t>Fokkelman, Major Poems II, 153-157</w:t>
      </w:r>
      <w:r w:rsidR="00CA1D9A">
        <w:t>, 418-419</w:t>
      </w:r>
    </w:p>
    <w:p w14:paraId="1439B233" w14:textId="49ACE8C9" w:rsidR="0033103D" w:rsidRPr="0033103D" w:rsidRDefault="0033103D" w:rsidP="0033103D">
      <w:pPr>
        <w:spacing w:line="360" w:lineRule="auto"/>
        <w:outlineLvl w:val="0"/>
        <w:rPr>
          <w:rFonts w:cs="David"/>
        </w:rPr>
      </w:pPr>
      <w:r>
        <w:rPr>
          <w:lang w:val="de-DE"/>
        </w:rPr>
        <w:t>Gelander, The Religious Experience, 47-82</w:t>
      </w:r>
    </w:p>
    <w:p w14:paraId="21D298A4" w14:textId="77777777" w:rsidR="00422FAD" w:rsidRDefault="00422FAD" w:rsidP="00422FAD">
      <w:pPr>
        <w:spacing w:line="360" w:lineRule="auto"/>
        <w:jc w:val="both"/>
        <w:rPr>
          <w:rFonts w:cs="David"/>
        </w:rPr>
      </w:pPr>
      <w:r>
        <w:rPr>
          <w:rFonts w:cs="David"/>
        </w:rPr>
        <w:t xml:space="preserve"> Goulder, Sons of Korah, 23-50</w:t>
      </w:r>
    </w:p>
    <w:p w14:paraId="2736850D" w14:textId="05D2C766" w:rsidR="00422FAD" w:rsidRDefault="00422FAD" w:rsidP="00422FAD">
      <w:pPr>
        <w:spacing w:line="360" w:lineRule="auto"/>
        <w:jc w:val="both"/>
        <w:rPr>
          <w:rFonts w:cs="David"/>
        </w:rPr>
      </w:pPr>
      <w:r w:rsidRPr="00422FAD">
        <w:rPr>
          <w:rFonts w:cs="David"/>
        </w:rPr>
        <w:t>Hauge, Sheol and Temple, 75-118</w:t>
      </w:r>
    </w:p>
    <w:p w14:paraId="02383973" w14:textId="4461F796" w:rsidR="00D110F1" w:rsidRPr="00D110F1" w:rsidRDefault="00D110F1" w:rsidP="00D110F1">
      <w:pPr>
        <w:spacing w:line="360" w:lineRule="auto"/>
        <w:rPr>
          <w:rFonts w:cs="David"/>
          <w:b/>
          <w:bCs/>
        </w:rPr>
      </w:pPr>
      <w:r w:rsidRPr="00AE0059">
        <w:rPr>
          <w:rFonts w:asciiTheme="majorBidi" w:hAnsiTheme="majorBidi" w:cstheme="majorBidi"/>
        </w:rPr>
        <w:t>Janowski, Arguing with God</w:t>
      </w:r>
      <w:r>
        <w:rPr>
          <w:rFonts w:asciiTheme="majorBidi" w:hAnsiTheme="majorBidi" w:cstheme="majorBidi"/>
        </w:rPr>
        <w:t>, 192-195</w:t>
      </w:r>
    </w:p>
    <w:p w14:paraId="5070F49E" w14:textId="51273B7E" w:rsidR="003517B0" w:rsidRDefault="003517B0" w:rsidP="003517B0">
      <w:pPr>
        <w:spacing w:line="360" w:lineRule="auto"/>
        <w:rPr>
          <w:rFonts w:cs="David"/>
        </w:rPr>
      </w:pPr>
      <w:r>
        <w:rPr>
          <w:rFonts w:cs="David"/>
        </w:rPr>
        <w:t>Mowinckel, Psalm Studies I, 46-47</w:t>
      </w:r>
    </w:p>
    <w:p w14:paraId="719B0369" w14:textId="785E3867" w:rsidR="00CE37CE" w:rsidRDefault="00CE37CE" w:rsidP="00CE37CE">
      <w:pPr>
        <w:spacing w:line="360" w:lineRule="auto"/>
        <w:jc w:val="both"/>
        <w:rPr>
          <w:rFonts w:cs="David"/>
        </w:rPr>
      </w:pPr>
      <w:r w:rsidRPr="00CE37CE">
        <w:rPr>
          <w:rFonts w:cs="David"/>
        </w:rPr>
        <w:t>Raabe, Psalm Structures, 29-50</w:t>
      </w:r>
    </w:p>
    <w:p w14:paraId="51A6CA51" w14:textId="3A440FF0" w:rsidR="00A910F0" w:rsidRDefault="00A910F0" w:rsidP="00CE37CE">
      <w:pPr>
        <w:spacing w:line="360" w:lineRule="auto"/>
        <w:jc w:val="both"/>
        <w:rPr>
          <w:rFonts w:cs="David"/>
        </w:rPr>
      </w:pPr>
      <w:r>
        <w:t>Van der Lugt, Cantos and Strophes II</w:t>
      </w:r>
      <w:r>
        <w:rPr>
          <w:rFonts w:cs="David"/>
        </w:rPr>
        <w:t>, 14-23</w:t>
      </w:r>
    </w:p>
    <w:p w14:paraId="6E38EDB0" w14:textId="0DFB01F6" w:rsidR="005A68F1" w:rsidRDefault="005A68F1" w:rsidP="00CE37CE">
      <w:pPr>
        <w:spacing w:line="360" w:lineRule="auto"/>
        <w:jc w:val="both"/>
        <w:rPr>
          <w:rFonts w:cs="David"/>
        </w:rPr>
      </w:pPr>
      <w:r>
        <w:t>Wardlaw, Elohim</w:t>
      </w:r>
      <w:r>
        <w:rPr>
          <w:rFonts w:cs="David"/>
        </w:rPr>
        <w:t>, 69-72</w:t>
      </w:r>
    </w:p>
    <w:p w14:paraId="7186E479" w14:textId="2A4A5CD6" w:rsidR="005875B2" w:rsidRPr="005875B2" w:rsidRDefault="005875B2" w:rsidP="005875B2">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94-99</w:t>
      </w:r>
    </w:p>
    <w:p w14:paraId="62DEBC1E" w14:textId="77777777" w:rsidR="00CE37CE" w:rsidRPr="00CE37CE" w:rsidRDefault="00CE37CE" w:rsidP="00CE37CE">
      <w:pPr>
        <w:spacing w:line="360" w:lineRule="auto"/>
        <w:jc w:val="both"/>
        <w:rPr>
          <w:rFonts w:cs="David"/>
          <w:rtl/>
          <w:lang w:val="de-DE"/>
        </w:rPr>
      </w:pPr>
      <w:r w:rsidRPr="00CE37CE">
        <w:rPr>
          <w:rFonts w:cs="David"/>
        </w:rPr>
        <w:t>Whybray, Reading Psalms, 111</w:t>
      </w:r>
    </w:p>
    <w:p w14:paraId="3C2E80D3" w14:textId="44FA83AE" w:rsidR="005875B2" w:rsidRDefault="005875B2" w:rsidP="00396464">
      <w:pPr>
        <w:spacing w:line="360" w:lineRule="auto"/>
        <w:outlineLvl w:val="0"/>
        <w:rPr>
          <w:rFonts w:cs="David"/>
          <w:b/>
          <w:bCs/>
          <w:rtl/>
        </w:rPr>
      </w:pPr>
      <w:r>
        <w:rPr>
          <w:rFonts w:cs="David" w:hint="cs"/>
          <w:b/>
          <w:bCs/>
          <w:rtl/>
        </w:rPr>
        <w:t xml:space="preserve">מב </w:t>
      </w:r>
      <w:r>
        <w:rPr>
          <w:rFonts w:cs="David"/>
          <w:b/>
          <w:bCs/>
          <w:rtl/>
        </w:rPr>
        <w:t>–</w:t>
      </w:r>
      <w:r>
        <w:rPr>
          <w:rFonts w:cs="David" w:hint="cs"/>
          <w:b/>
          <w:bCs/>
          <w:rtl/>
        </w:rPr>
        <w:t xml:space="preserve"> מג; פח</w:t>
      </w:r>
    </w:p>
    <w:p w14:paraId="599A8672" w14:textId="604D3BC6" w:rsidR="005875B2" w:rsidRPr="005875B2" w:rsidRDefault="005875B2" w:rsidP="005875B2">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93-107</w:t>
      </w:r>
    </w:p>
    <w:p w14:paraId="15E3B72C" w14:textId="6F2D6953" w:rsidR="00CE37CE" w:rsidRDefault="00CE37CE" w:rsidP="00396464">
      <w:pPr>
        <w:spacing w:line="360" w:lineRule="auto"/>
        <w:outlineLvl w:val="0"/>
        <w:rPr>
          <w:rFonts w:cs="David"/>
          <w:b/>
          <w:bCs/>
          <w:rtl/>
        </w:rPr>
      </w:pPr>
      <w:r>
        <w:rPr>
          <w:rFonts w:cs="David" w:hint="cs"/>
          <w:b/>
          <w:bCs/>
          <w:rtl/>
        </w:rPr>
        <w:t>מב</w:t>
      </w:r>
    </w:p>
    <w:p w14:paraId="5BF6D884" w14:textId="39942C05" w:rsidR="00CE37CE" w:rsidRDefault="00CE37CE" w:rsidP="00CE37CE">
      <w:pPr>
        <w:spacing w:line="360" w:lineRule="auto"/>
        <w:rPr>
          <w:rFonts w:cs="David"/>
        </w:rPr>
      </w:pPr>
      <w:r w:rsidRPr="00CE37CE">
        <w:rPr>
          <w:rFonts w:cs="David"/>
        </w:rPr>
        <w:t>Frieling, Welt Der Psalmen, 136-148</w:t>
      </w:r>
    </w:p>
    <w:p w14:paraId="046998E2" w14:textId="6E601801" w:rsidR="005A68F1" w:rsidRPr="00CE37CE" w:rsidRDefault="005A68F1" w:rsidP="00CE37CE">
      <w:pPr>
        <w:spacing w:line="360" w:lineRule="auto"/>
        <w:rPr>
          <w:rFonts w:cs="David"/>
          <w:rtl/>
        </w:rPr>
      </w:pPr>
      <w:r>
        <w:t>Wardlaw, Elohim</w:t>
      </w:r>
      <w:r>
        <w:rPr>
          <w:rFonts w:cs="David"/>
        </w:rPr>
        <w:t>, 69-75</w:t>
      </w:r>
    </w:p>
    <w:p w14:paraId="27DD2F60" w14:textId="77777777" w:rsidR="00CE37CE" w:rsidRDefault="00CE37CE" w:rsidP="00396464">
      <w:pPr>
        <w:spacing w:line="360" w:lineRule="auto"/>
        <w:outlineLvl w:val="0"/>
        <w:rPr>
          <w:rFonts w:cs="David"/>
          <w:b/>
          <w:bCs/>
          <w:rtl/>
        </w:rPr>
      </w:pPr>
      <w:r>
        <w:rPr>
          <w:rFonts w:cs="David" w:hint="cs"/>
          <w:b/>
          <w:bCs/>
          <w:rtl/>
        </w:rPr>
        <w:t xml:space="preserve">מב 2 </w:t>
      </w:r>
      <w:r>
        <w:rPr>
          <w:rFonts w:cs="David"/>
          <w:b/>
          <w:bCs/>
          <w:rtl/>
        </w:rPr>
        <w:t>–</w:t>
      </w:r>
      <w:r>
        <w:rPr>
          <w:rFonts w:cs="David" w:hint="cs"/>
          <w:b/>
          <w:bCs/>
          <w:rtl/>
        </w:rPr>
        <w:t xml:space="preserve"> 6 </w:t>
      </w:r>
    </w:p>
    <w:p w14:paraId="6B6F2D2B" w14:textId="77777777" w:rsidR="00CE37CE" w:rsidRPr="00CE37CE" w:rsidRDefault="00CE37CE" w:rsidP="00CE37CE">
      <w:pPr>
        <w:spacing w:line="360" w:lineRule="auto"/>
        <w:jc w:val="both"/>
        <w:rPr>
          <w:rFonts w:cs="David"/>
          <w:rtl/>
        </w:rPr>
      </w:pPr>
      <w:r w:rsidRPr="00CE37CE">
        <w:rPr>
          <w:rFonts w:cs="David"/>
        </w:rPr>
        <w:t>Frieling, Welt Der Psalmen, 136-143</w:t>
      </w:r>
    </w:p>
    <w:p w14:paraId="2324CCC6" w14:textId="77777777" w:rsidR="00CE37CE" w:rsidRDefault="00CE37CE" w:rsidP="00396464">
      <w:pPr>
        <w:spacing w:line="360" w:lineRule="auto"/>
        <w:outlineLvl w:val="0"/>
        <w:rPr>
          <w:rFonts w:cs="David"/>
          <w:b/>
          <w:bCs/>
          <w:rtl/>
        </w:rPr>
      </w:pPr>
      <w:r>
        <w:rPr>
          <w:rFonts w:cs="David" w:hint="cs"/>
          <w:b/>
          <w:bCs/>
          <w:rtl/>
        </w:rPr>
        <w:t xml:space="preserve">מב 2 </w:t>
      </w:r>
      <w:r>
        <w:rPr>
          <w:rFonts w:cs="David"/>
          <w:b/>
          <w:bCs/>
          <w:rtl/>
        </w:rPr>
        <w:t>–</w:t>
      </w:r>
      <w:r>
        <w:rPr>
          <w:rFonts w:cs="David" w:hint="cs"/>
          <w:b/>
          <w:bCs/>
          <w:rtl/>
        </w:rPr>
        <w:t xml:space="preserve"> 5 </w:t>
      </w:r>
    </w:p>
    <w:p w14:paraId="55D08F09" w14:textId="77777777" w:rsidR="00CE37CE" w:rsidRPr="00CE37CE" w:rsidRDefault="00CE37CE" w:rsidP="00CE37CE">
      <w:pPr>
        <w:spacing w:line="360" w:lineRule="auto"/>
        <w:rPr>
          <w:rFonts w:cs="David"/>
          <w:rtl/>
        </w:rPr>
      </w:pPr>
      <w:r w:rsidRPr="00CE37CE">
        <w:rPr>
          <w:rFonts w:cs="David"/>
        </w:rPr>
        <w:t>Hauge, Sheol and Temple, 82-86</w:t>
      </w:r>
    </w:p>
    <w:p w14:paraId="3D0C3492" w14:textId="77777777" w:rsidR="0088229A" w:rsidRDefault="0088229A" w:rsidP="00396464">
      <w:pPr>
        <w:spacing w:line="360" w:lineRule="auto"/>
        <w:outlineLvl w:val="0"/>
        <w:rPr>
          <w:rFonts w:cs="David"/>
          <w:b/>
          <w:bCs/>
          <w:rtl/>
        </w:rPr>
      </w:pPr>
      <w:r>
        <w:rPr>
          <w:rFonts w:cs="David" w:hint="cs"/>
          <w:b/>
          <w:bCs/>
          <w:rtl/>
        </w:rPr>
        <w:t xml:space="preserve">מב 2 </w:t>
      </w:r>
      <w:r>
        <w:rPr>
          <w:rFonts w:cs="David"/>
          <w:b/>
          <w:bCs/>
          <w:rtl/>
        </w:rPr>
        <w:t>–</w:t>
      </w:r>
      <w:r>
        <w:rPr>
          <w:rFonts w:cs="David" w:hint="cs"/>
          <w:b/>
          <w:bCs/>
          <w:rtl/>
        </w:rPr>
        <w:t xml:space="preserve"> 3 </w:t>
      </w:r>
    </w:p>
    <w:p w14:paraId="184998E3" w14:textId="77777777" w:rsidR="0088229A" w:rsidRPr="0088229A" w:rsidRDefault="0088229A" w:rsidP="0088229A">
      <w:pPr>
        <w:spacing w:line="360" w:lineRule="auto"/>
        <w:jc w:val="both"/>
        <w:rPr>
          <w:rFonts w:cs="David"/>
          <w:rtl/>
        </w:rPr>
      </w:pPr>
      <w:r w:rsidRPr="00ED4B53">
        <w:rPr>
          <w:rFonts w:cs="David" w:hint="cs"/>
          <w:rtl/>
        </w:rPr>
        <w:t>פרנקל, פרקים במקרא,</w:t>
      </w:r>
      <w:r>
        <w:rPr>
          <w:rFonts w:cs="David" w:hint="cs"/>
          <w:rtl/>
        </w:rPr>
        <w:t xml:space="preserve"> א, 240 </w:t>
      </w:r>
      <w:r>
        <w:rPr>
          <w:rFonts w:cs="David"/>
          <w:rtl/>
        </w:rPr>
        <w:t>–</w:t>
      </w:r>
      <w:r>
        <w:rPr>
          <w:rFonts w:cs="David" w:hint="cs"/>
          <w:rtl/>
        </w:rPr>
        <w:t xml:space="preserve"> 243 </w:t>
      </w:r>
    </w:p>
    <w:p w14:paraId="5A7AF9C1" w14:textId="77777777" w:rsidR="00A67FC2" w:rsidRDefault="00A67FC2" w:rsidP="00396464">
      <w:pPr>
        <w:spacing w:line="360" w:lineRule="auto"/>
        <w:outlineLvl w:val="0"/>
        <w:rPr>
          <w:rFonts w:cs="David"/>
          <w:b/>
          <w:bCs/>
          <w:rtl/>
        </w:rPr>
      </w:pPr>
      <w:r>
        <w:rPr>
          <w:rFonts w:cs="David" w:hint="cs"/>
          <w:b/>
          <w:bCs/>
          <w:rtl/>
        </w:rPr>
        <w:t>מב 2</w:t>
      </w:r>
    </w:p>
    <w:p w14:paraId="3ACC5148" w14:textId="77777777" w:rsidR="00A67FC2" w:rsidRPr="00A67FC2" w:rsidRDefault="00A67FC2" w:rsidP="00A67FC2">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93 </w:t>
      </w:r>
      <w:r>
        <w:rPr>
          <w:rStyle w:val="apple-style-span"/>
          <w:rFonts w:ascii="Arial" w:hAnsi="Arial" w:cs="David"/>
          <w:color w:val="000000"/>
          <w:rtl/>
        </w:rPr>
        <w:t>–</w:t>
      </w:r>
      <w:r>
        <w:rPr>
          <w:rStyle w:val="apple-style-span"/>
          <w:rFonts w:ascii="Arial" w:hAnsi="Arial" w:cs="David" w:hint="cs"/>
          <w:color w:val="000000"/>
          <w:rtl/>
        </w:rPr>
        <w:t xml:space="preserve"> 95 </w:t>
      </w:r>
    </w:p>
    <w:p w14:paraId="4B570DC6" w14:textId="77777777" w:rsidR="00A67FC2" w:rsidRDefault="00A67FC2" w:rsidP="00396464">
      <w:pPr>
        <w:spacing w:line="360" w:lineRule="auto"/>
        <w:outlineLvl w:val="0"/>
        <w:rPr>
          <w:rFonts w:cs="David"/>
          <w:b/>
          <w:bCs/>
          <w:rtl/>
        </w:rPr>
      </w:pPr>
      <w:r>
        <w:rPr>
          <w:rFonts w:cs="David" w:hint="cs"/>
          <w:b/>
          <w:bCs/>
          <w:rtl/>
        </w:rPr>
        <w:t>מב 3</w:t>
      </w:r>
    </w:p>
    <w:p w14:paraId="65B83DDE" w14:textId="77777777" w:rsidR="00A67FC2" w:rsidRPr="00A67FC2" w:rsidRDefault="00A67FC2" w:rsidP="00A67FC2">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95 </w:t>
      </w:r>
      <w:r>
        <w:rPr>
          <w:rStyle w:val="apple-style-span"/>
          <w:rFonts w:ascii="Arial" w:hAnsi="Arial" w:cs="David"/>
          <w:color w:val="000000"/>
          <w:rtl/>
        </w:rPr>
        <w:t>–</w:t>
      </w:r>
      <w:r>
        <w:rPr>
          <w:rStyle w:val="apple-style-span"/>
          <w:rFonts w:ascii="Arial" w:hAnsi="Arial" w:cs="David" w:hint="cs"/>
          <w:color w:val="000000"/>
          <w:rtl/>
        </w:rPr>
        <w:t xml:space="preserve"> 97 </w:t>
      </w:r>
    </w:p>
    <w:p w14:paraId="682A5ECA" w14:textId="77777777" w:rsidR="00A67FC2" w:rsidRDefault="00A67FC2" w:rsidP="00396464">
      <w:pPr>
        <w:spacing w:line="360" w:lineRule="auto"/>
        <w:outlineLvl w:val="0"/>
        <w:rPr>
          <w:rFonts w:cs="David"/>
          <w:b/>
          <w:bCs/>
          <w:rtl/>
        </w:rPr>
      </w:pPr>
      <w:r>
        <w:rPr>
          <w:rFonts w:cs="David" w:hint="cs"/>
          <w:b/>
          <w:bCs/>
          <w:rtl/>
        </w:rPr>
        <w:t xml:space="preserve">מב 4 </w:t>
      </w:r>
      <w:r>
        <w:rPr>
          <w:rFonts w:cs="David"/>
          <w:b/>
          <w:bCs/>
          <w:rtl/>
        </w:rPr>
        <w:t>–</w:t>
      </w:r>
      <w:r>
        <w:rPr>
          <w:rFonts w:cs="David" w:hint="cs"/>
          <w:b/>
          <w:bCs/>
          <w:rtl/>
        </w:rPr>
        <w:t xml:space="preserve"> 7 </w:t>
      </w:r>
    </w:p>
    <w:p w14:paraId="3C834FDD" w14:textId="77777777" w:rsidR="00A67FC2" w:rsidRPr="00A67FC2" w:rsidRDefault="00A67FC2" w:rsidP="00A67FC2">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Fonts w:ascii="Arial" w:hAnsi="Arial" w:cs="David" w:hint="cs"/>
          <w:color w:val="000000"/>
          <w:rtl/>
        </w:rPr>
        <w:t xml:space="preserve">97 </w:t>
      </w:r>
      <w:r>
        <w:rPr>
          <w:rFonts w:ascii="Arial" w:hAnsi="Arial" w:cs="David"/>
          <w:color w:val="000000"/>
          <w:rtl/>
        </w:rPr>
        <w:t>–</w:t>
      </w:r>
      <w:r>
        <w:rPr>
          <w:rFonts w:ascii="Arial" w:hAnsi="Arial" w:cs="David" w:hint="cs"/>
          <w:color w:val="000000"/>
          <w:rtl/>
        </w:rPr>
        <w:t xml:space="preserve"> 100 </w:t>
      </w:r>
    </w:p>
    <w:p w14:paraId="293661CC" w14:textId="3CA5DB67" w:rsidR="009200F1" w:rsidRDefault="009200F1" w:rsidP="00396464">
      <w:pPr>
        <w:spacing w:line="360" w:lineRule="auto"/>
        <w:outlineLvl w:val="0"/>
        <w:rPr>
          <w:rFonts w:cs="David"/>
          <w:b/>
          <w:bCs/>
          <w:rtl/>
        </w:rPr>
      </w:pPr>
      <w:r>
        <w:rPr>
          <w:rFonts w:cs="David" w:hint="cs"/>
          <w:b/>
          <w:bCs/>
          <w:rtl/>
        </w:rPr>
        <w:t xml:space="preserve">מב 4 </w:t>
      </w:r>
      <w:r>
        <w:rPr>
          <w:rFonts w:cs="David"/>
          <w:b/>
          <w:bCs/>
          <w:rtl/>
        </w:rPr>
        <w:t>–</w:t>
      </w:r>
      <w:r>
        <w:rPr>
          <w:rFonts w:cs="David" w:hint="cs"/>
          <w:b/>
          <w:bCs/>
          <w:rtl/>
        </w:rPr>
        <w:t xml:space="preserve"> 5</w:t>
      </w:r>
    </w:p>
    <w:p w14:paraId="6E6C693A" w14:textId="410DE1AB" w:rsidR="009200F1" w:rsidRPr="009200F1" w:rsidRDefault="009200F1" w:rsidP="009200F1">
      <w:pPr>
        <w:spacing w:line="360" w:lineRule="auto"/>
        <w:rPr>
          <w:rFonts w:cs="David"/>
          <w:rtl/>
        </w:rPr>
      </w:pPr>
      <w:r>
        <w:rPr>
          <w:rFonts w:cs="David"/>
        </w:rPr>
        <w:t>Mowinckel, Psalm Studies I, 47-48</w:t>
      </w:r>
    </w:p>
    <w:p w14:paraId="149B9B04" w14:textId="52EB555B" w:rsidR="004701FD" w:rsidRDefault="004701FD" w:rsidP="00396464">
      <w:pPr>
        <w:spacing w:line="360" w:lineRule="auto"/>
        <w:outlineLvl w:val="0"/>
        <w:rPr>
          <w:rFonts w:cs="David"/>
          <w:b/>
          <w:bCs/>
          <w:rtl/>
        </w:rPr>
      </w:pPr>
      <w:r>
        <w:rPr>
          <w:rFonts w:cs="David" w:hint="cs"/>
          <w:b/>
          <w:bCs/>
          <w:rtl/>
        </w:rPr>
        <w:t>מב 4</w:t>
      </w:r>
    </w:p>
    <w:p w14:paraId="3096B81A" w14:textId="77777777" w:rsidR="004701FD" w:rsidRPr="004701FD" w:rsidRDefault="004701FD" w:rsidP="004701FD">
      <w:pPr>
        <w:spacing w:line="360" w:lineRule="auto"/>
        <w:jc w:val="both"/>
        <w:rPr>
          <w:rFonts w:cs="David"/>
          <w:rtl/>
        </w:rPr>
      </w:pPr>
      <w:r w:rsidRPr="00ED4B53">
        <w:rPr>
          <w:rFonts w:cs="David" w:hint="cs"/>
          <w:rtl/>
        </w:rPr>
        <w:t>פרנקל, פרקים במקרא,</w:t>
      </w:r>
      <w:r>
        <w:rPr>
          <w:rFonts w:cs="David" w:hint="cs"/>
          <w:rtl/>
        </w:rPr>
        <w:t xml:space="preserve"> א, 243 </w:t>
      </w:r>
      <w:r>
        <w:rPr>
          <w:rFonts w:cs="David"/>
          <w:rtl/>
        </w:rPr>
        <w:t>–</w:t>
      </w:r>
      <w:r>
        <w:rPr>
          <w:rFonts w:cs="David" w:hint="cs"/>
          <w:rtl/>
        </w:rPr>
        <w:t xml:space="preserve"> 244 </w:t>
      </w:r>
    </w:p>
    <w:p w14:paraId="21219A82" w14:textId="77777777" w:rsidR="004701FD" w:rsidRDefault="004701FD" w:rsidP="00396464">
      <w:pPr>
        <w:spacing w:line="360" w:lineRule="auto"/>
        <w:outlineLvl w:val="0"/>
        <w:rPr>
          <w:rFonts w:cs="David"/>
          <w:b/>
          <w:bCs/>
          <w:rtl/>
        </w:rPr>
      </w:pPr>
      <w:r>
        <w:rPr>
          <w:rFonts w:cs="David" w:hint="cs"/>
          <w:b/>
          <w:bCs/>
          <w:rtl/>
        </w:rPr>
        <w:t xml:space="preserve">מב 5 </w:t>
      </w:r>
    </w:p>
    <w:p w14:paraId="213137A2" w14:textId="77777777" w:rsidR="004701FD" w:rsidRDefault="004701FD" w:rsidP="004701FD">
      <w:pPr>
        <w:spacing w:line="360" w:lineRule="auto"/>
        <w:jc w:val="both"/>
        <w:rPr>
          <w:rFonts w:cs="David"/>
          <w:rtl/>
        </w:rPr>
      </w:pPr>
      <w:r w:rsidRPr="00ED4B53">
        <w:rPr>
          <w:rFonts w:cs="David" w:hint="cs"/>
          <w:rtl/>
        </w:rPr>
        <w:t>פרנקל, פרקים במקרא,</w:t>
      </w:r>
      <w:r>
        <w:rPr>
          <w:rFonts w:cs="David" w:hint="cs"/>
          <w:rtl/>
        </w:rPr>
        <w:t xml:space="preserve"> א, 244 </w:t>
      </w:r>
      <w:r>
        <w:rPr>
          <w:rFonts w:cs="David"/>
          <w:rtl/>
        </w:rPr>
        <w:t>–</w:t>
      </w:r>
      <w:r>
        <w:rPr>
          <w:rFonts w:cs="David" w:hint="cs"/>
          <w:rtl/>
        </w:rPr>
        <w:t xml:space="preserve"> 246 </w:t>
      </w:r>
    </w:p>
    <w:p w14:paraId="7830037C" w14:textId="77777777" w:rsidR="00CE37CE" w:rsidRPr="004701FD" w:rsidRDefault="00CE37CE" w:rsidP="00CE37CE">
      <w:pPr>
        <w:spacing w:line="360" w:lineRule="auto"/>
        <w:jc w:val="both"/>
        <w:rPr>
          <w:rFonts w:cs="David"/>
          <w:rtl/>
        </w:rPr>
      </w:pPr>
      <w:r w:rsidRPr="00CE37CE">
        <w:rPr>
          <w:rFonts w:cs="David"/>
        </w:rPr>
        <w:t>Raabe, Psalm Structures, 33</w:t>
      </w:r>
    </w:p>
    <w:p w14:paraId="6502B0BE" w14:textId="77777777" w:rsidR="004701FD" w:rsidRDefault="004701FD" w:rsidP="00396464">
      <w:pPr>
        <w:spacing w:line="360" w:lineRule="auto"/>
        <w:outlineLvl w:val="0"/>
        <w:rPr>
          <w:rFonts w:cs="David"/>
          <w:b/>
          <w:bCs/>
          <w:rtl/>
        </w:rPr>
      </w:pPr>
      <w:r>
        <w:rPr>
          <w:rFonts w:cs="David" w:hint="cs"/>
          <w:b/>
          <w:bCs/>
          <w:rtl/>
        </w:rPr>
        <w:t>מב 6</w:t>
      </w:r>
    </w:p>
    <w:p w14:paraId="33435D3D" w14:textId="77777777" w:rsidR="004701FD" w:rsidRPr="004701FD" w:rsidRDefault="004701FD" w:rsidP="004701FD">
      <w:pPr>
        <w:spacing w:line="360" w:lineRule="auto"/>
        <w:jc w:val="both"/>
        <w:rPr>
          <w:rFonts w:cs="David"/>
          <w:rtl/>
        </w:rPr>
      </w:pPr>
      <w:r w:rsidRPr="00ED4B53">
        <w:rPr>
          <w:rFonts w:cs="David" w:hint="cs"/>
          <w:rtl/>
        </w:rPr>
        <w:t>פרנקל, פרקים במקרא,</w:t>
      </w:r>
      <w:r>
        <w:rPr>
          <w:rFonts w:cs="David" w:hint="cs"/>
          <w:rtl/>
        </w:rPr>
        <w:t xml:space="preserve"> א, 246 </w:t>
      </w:r>
      <w:r>
        <w:rPr>
          <w:rFonts w:cs="David"/>
          <w:rtl/>
        </w:rPr>
        <w:t>–</w:t>
      </w:r>
      <w:r>
        <w:rPr>
          <w:rFonts w:cs="David" w:hint="cs"/>
          <w:rtl/>
        </w:rPr>
        <w:t xml:space="preserve"> 248 </w:t>
      </w:r>
    </w:p>
    <w:p w14:paraId="3A5CBC6F" w14:textId="77777777" w:rsidR="00CE37CE" w:rsidRDefault="00CE37CE" w:rsidP="00396464">
      <w:pPr>
        <w:spacing w:line="360" w:lineRule="auto"/>
        <w:outlineLvl w:val="0"/>
        <w:rPr>
          <w:rFonts w:cs="David"/>
          <w:b/>
          <w:bCs/>
          <w:rtl/>
        </w:rPr>
      </w:pPr>
      <w:r>
        <w:rPr>
          <w:rFonts w:cs="David" w:hint="cs"/>
          <w:b/>
          <w:bCs/>
          <w:rtl/>
        </w:rPr>
        <w:t xml:space="preserve">מב 7 </w:t>
      </w:r>
      <w:r>
        <w:rPr>
          <w:rFonts w:cs="David"/>
          <w:b/>
          <w:bCs/>
          <w:rtl/>
        </w:rPr>
        <w:t>–</w:t>
      </w:r>
      <w:r>
        <w:rPr>
          <w:rFonts w:cs="David" w:hint="cs"/>
          <w:b/>
          <w:bCs/>
          <w:rtl/>
        </w:rPr>
        <w:t xml:space="preserve"> 11 </w:t>
      </w:r>
    </w:p>
    <w:p w14:paraId="12B5CEE9" w14:textId="77777777" w:rsidR="00CE37CE" w:rsidRPr="00CE37CE" w:rsidRDefault="00CE37CE" w:rsidP="00CE37CE">
      <w:pPr>
        <w:spacing w:line="360" w:lineRule="auto"/>
        <w:rPr>
          <w:rFonts w:cs="David"/>
          <w:rtl/>
        </w:rPr>
      </w:pPr>
      <w:r w:rsidRPr="00CE37CE">
        <w:rPr>
          <w:rFonts w:cs="David"/>
        </w:rPr>
        <w:t>Hauge, Sheol and Temple, 86-92</w:t>
      </w:r>
    </w:p>
    <w:p w14:paraId="63CF794A" w14:textId="77777777" w:rsidR="00CE37CE" w:rsidRDefault="00CE37CE" w:rsidP="00396464">
      <w:pPr>
        <w:spacing w:line="360" w:lineRule="auto"/>
        <w:outlineLvl w:val="0"/>
        <w:rPr>
          <w:rFonts w:cs="David"/>
          <w:b/>
          <w:bCs/>
          <w:rtl/>
        </w:rPr>
      </w:pPr>
      <w:r>
        <w:rPr>
          <w:rFonts w:cs="David" w:hint="cs"/>
          <w:b/>
          <w:bCs/>
          <w:rtl/>
        </w:rPr>
        <w:t xml:space="preserve">מב 7 </w:t>
      </w:r>
      <w:r>
        <w:rPr>
          <w:rFonts w:cs="David"/>
          <w:b/>
          <w:bCs/>
          <w:rtl/>
        </w:rPr>
        <w:t>–</w:t>
      </w:r>
      <w:r>
        <w:rPr>
          <w:rFonts w:cs="David" w:hint="cs"/>
          <w:b/>
          <w:bCs/>
          <w:rtl/>
        </w:rPr>
        <w:t xml:space="preserve"> 9 </w:t>
      </w:r>
    </w:p>
    <w:p w14:paraId="296CF203" w14:textId="77777777" w:rsidR="00CE37CE" w:rsidRPr="00CE37CE" w:rsidRDefault="00CE37CE" w:rsidP="00CE37CE">
      <w:pPr>
        <w:spacing w:line="360" w:lineRule="auto"/>
        <w:jc w:val="both"/>
        <w:rPr>
          <w:rFonts w:cs="David"/>
          <w:rtl/>
        </w:rPr>
      </w:pPr>
      <w:r w:rsidRPr="00CE37CE">
        <w:rPr>
          <w:rFonts w:cs="David"/>
        </w:rPr>
        <w:t>Frieling, Welt Der Psalmen, 143-146</w:t>
      </w:r>
    </w:p>
    <w:p w14:paraId="538D26AB" w14:textId="77777777" w:rsidR="00CE37CE" w:rsidRDefault="00CE37CE" w:rsidP="00396464">
      <w:pPr>
        <w:spacing w:line="360" w:lineRule="auto"/>
        <w:outlineLvl w:val="0"/>
        <w:rPr>
          <w:rFonts w:cs="David"/>
          <w:b/>
          <w:bCs/>
          <w:rtl/>
        </w:rPr>
      </w:pPr>
      <w:r>
        <w:rPr>
          <w:rFonts w:cs="David" w:hint="cs"/>
          <w:b/>
          <w:bCs/>
          <w:rtl/>
        </w:rPr>
        <w:t xml:space="preserve">מב 7 </w:t>
      </w:r>
      <w:r>
        <w:rPr>
          <w:rFonts w:cs="David"/>
          <w:b/>
          <w:bCs/>
          <w:rtl/>
        </w:rPr>
        <w:t>–</w:t>
      </w:r>
      <w:r>
        <w:rPr>
          <w:rFonts w:cs="David" w:hint="cs"/>
          <w:b/>
          <w:bCs/>
          <w:rtl/>
        </w:rPr>
        <w:t xml:space="preserve"> 8 </w:t>
      </w:r>
    </w:p>
    <w:p w14:paraId="69115632" w14:textId="77777777" w:rsidR="00CE37CE" w:rsidRPr="00CE37CE" w:rsidRDefault="00CE37CE" w:rsidP="00CE37CE">
      <w:pPr>
        <w:spacing w:line="360" w:lineRule="auto"/>
        <w:jc w:val="both"/>
        <w:rPr>
          <w:rFonts w:cs="David"/>
          <w:rtl/>
        </w:rPr>
      </w:pPr>
      <w:r w:rsidRPr="00CE37CE">
        <w:rPr>
          <w:rFonts w:cs="David"/>
        </w:rPr>
        <w:t>Raabe, Psalm Structures, 34-35</w:t>
      </w:r>
    </w:p>
    <w:p w14:paraId="5924A177" w14:textId="77777777" w:rsidR="004701FD" w:rsidRDefault="004701FD" w:rsidP="00396464">
      <w:pPr>
        <w:spacing w:line="360" w:lineRule="auto"/>
        <w:outlineLvl w:val="0"/>
        <w:rPr>
          <w:rFonts w:cs="David"/>
          <w:b/>
          <w:bCs/>
          <w:rtl/>
        </w:rPr>
      </w:pPr>
      <w:r>
        <w:rPr>
          <w:rFonts w:cs="David" w:hint="cs"/>
          <w:b/>
          <w:bCs/>
          <w:rtl/>
        </w:rPr>
        <w:t>מב 7</w:t>
      </w:r>
    </w:p>
    <w:p w14:paraId="6D53423F" w14:textId="77777777" w:rsidR="004701FD" w:rsidRPr="004701FD" w:rsidRDefault="004701FD" w:rsidP="004701FD">
      <w:pPr>
        <w:spacing w:line="360" w:lineRule="auto"/>
        <w:jc w:val="both"/>
        <w:rPr>
          <w:rFonts w:cs="David"/>
          <w:rtl/>
        </w:rPr>
      </w:pPr>
      <w:r w:rsidRPr="00ED4B53">
        <w:rPr>
          <w:rFonts w:cs="David" w:hint="cs"/>
          <w:rtl/>
        </w:rPr>
        <w:t>פרנקל, פרקים במקרא,</w:t>
      </w:r>
      <w:r>
        <w:rPr>
          <w:rFonts w:cs="David" w:hint="cs"/>
          <w:rtl/>
        </w:rPr>
        <w:t xml:space="preserve"> א, 248 </w:t>
      </w:r>
      <w:r>
        <w:rPr>
          <w:rFonts w:cs="David"/>
          <w:rtl/>
        </w:rPr>
        <w:t>–</w:t>
      </w:r>
      <w:r>
        <w:rPr>
          <w:rFonts w:cs="David" w:hint="cs"/>
          <w:rtl/>
        </w:rPr>
        <w:t xml:space="preserve"> 249 </w:t>
      </w:r>
    </w:p>
    <w:p w14:paraId="2E2159EF" w14:textId="77777777" w:rsidR="00A67FC2" w:rsidRDefault="00A67FC2" w:rsidP="00396464">
      <w:pPr>
        <w:spacing w:line="360" w:lineRule="auto"/>
        <w:outlineLvl w:val="0"/>
        <w:rPr>
          <w:rFonts w:cs="David"/>
          <w:b/>
          <w:bCs/>
          <w:rtl/>
        </w:rPr>
      </w:pPr>
      <w:r>
        <w:rPr>
          <w:rFonts w:cs="David" w:hint="cs"/>
          <w:b/>
          <w:bCs/>
          <w:rtl/>
        </w:rPr>
        <w:t>מב 8</w:t>
      </w:r>
    </w:p>
    <w:p w14:paraId="5083E0CB" w14:textId="77777777" w:rsidR="00A67FC2" w:rsidRDefault="005D2F07" w:rsidP="005D2F0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101 </w:t>
      </w:r>
      <w:r>
        <w:rPr>
          <w:rStyle w:val="apple-style-span"/>
          <w:rFonts w:ascii="Arial" w:hAnsi="Arial" w:cs="David"/>
          <w:color w:val="000000"/>
          <w:rtl/>
        </w:rPr>
        <w:t>–</w:t>
      </w:r>
      <w:r>
        <w:rPr>
          <w:rStyle w:val="apple-style-span"/>
          <w:rFonts w:ascii="Arial" w:hAnsi="Arial" w:cs="David" w:hint="cs"/>
          <w:color w:val="000000"/>
          <w:rtl/>
        </w:rPr>
        <w:t xml:space="preserve"> 102 </w:t>
      </w:r>
    </w:p>
    <w:p w14:paraId="6E53A3B6" w14:textId="5E831BE7" w:rsidR="004701FD" w:rsidRDefault="004701FD" w:rsidP="004701FD">
      <w:pPr>
        <w:spacing w:line="360" w:lineRule="auto"/>
        <w:jc w:val="both"/>
        <w:rPr>
          <w:rFonts w:cs="David"/>
          <w:rtl/>
        </w:rPr>
      </w:pPr>
      <w:r w:rsidRPr="00ED4B53">
        <w:rPr>
          <w:rFonts w:cs="David" w:hint="cs"/>
          <w:rtl/>
        </w:rPr>
        <w:t>פרנקל, פרקים במקרא,</w:t>
      </w:r>
      <w:r>
        <w:rPr>
          <w:rFonts w:cs="David" w:hint="cs"/>
          <w:rtl/>
        </w:rPr>
        <w:t xml:space="preserve"> א, 250 </w:t>
      </w:r>
      <w:r>
        <w:rPr>
          <w:rFonts w:cs="David"/>
          <w:rtl/>
        </w:rPr>
        <w:t>–</w:t>
      </w:r>
      <w:r>
        <w:rPr>
          <w:rFonts w:cs="David" w:hint="cs"/>
          <w:rtl/>
        </w:rPr>
        <w:t xml:space="preserve"> 251</w:t>
      </w:r>
    </w:p>
    <w:p w14:paraId="66D249D4" w14:textId="398037AB" w:rsidR="005875B2" w:rsidRPr="005875B2" w:rsidRDefault="005875B2" w:rsidP="005875B2">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94-99</w:t>
      </w:r>
    </w:p>
    <w:p w14:paraId="19BC6066" w14:textId="77777777" w:rsidR="005D2F07" w:rsidRDefault="005D2F07" w:rsidP="00396464">
      <w:pPr>
        <w:spacing w:line="360" w:lineRule="auto"/>
        <w:outlineLvl w:val="0"/>
        <w:rPr>
          <w:rFonts w:cs="David"/>
          <w:b/>
          <w:bCs/>
          <w:rtl/>
        </w:rPr>
      </w:pPr>
      <w:r>
        <w:rPr>
          <w:rFonts w:cs="David" w:hint="cs"/>
          <w:b/>
          <w:bCs/>
          <w:rtl/>
        </w:rPr>
        <w:t xml:space="preserve">מב 9 </w:t>
      </w:r>
      <w:r>
        <w:rPr>
          <w:rFonts w:cs="David"/>
          <w:b/>
          <w:bCs/>
          <w:rtl/>
        </w:rPr>
        <w:t>–</w:t>
      </w:r>
      <w:r>
        <w:rPr>
          <w:rFonts w:cs="David" w:hint="cs"/>
          <w:b/>
          <w:bCs/>
          <w:rtl/>
        </w:rPr>
        <w:t xml:space="preserve"> 12 </w:t>
      </w:r>
    </w:p>
    <w:p w14:paraId="6ACAF674" w14:textId="77777777" w:rsidR="005D2F07" w:rsidRPr="005D2F07" w:rsidRDefault="005D2F07" w:rsidP="005D2F0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102 </w:t>
      </w:r>
      <w:r>
        <w:rPr>
          <w:rStyle w:val="apple-style-span"/>
          <w:rFonts w:ascii="Arial" w:hAnsi="Arial" w:cs="David"/>
          <w:color w:val="000000"/>
          <w:rtl/>
        </w:rPr>
        <w:t>–</w:t>
      </w:r>
      <w:r>
        <w:rPr>
          <w:rStyle w:val="apple-style-span"/>
          <w:rFonts w:ascii="Arial" w:hAnsi="Arial" w:cs="David" w:hint="cs"/>
          <w:color w:val="000000"/>
          <w:rtl/>
        </w:rPr>
        <w:t xml:space="preserve"> 105 </w:t>
      </w:r>
    </w:p>
    <w:p w14:paraId="075DB256" w14:textId="77777777" w:rsidR="00987414" w:rsidRDefault="00987414" w:rsidP="00396464">
      <w:pPr>
        <w:spacing w:line="360" w:lineRule="auto"/>
        <w:outlineLvl w:val="0"/>
        <w:rPr>
          <w:rFonts w:cs="David"/>
          <w:b/>
          <w:bCs/>
          <w:rtl/>
        </w:rPr>
      </w:pPr>
      <w:r>
        <w:rPr>
          <w:rFonts w:cs="David" w:hint="cs"/>
          <w:b/>
          <w:bCs/>
          <w:rtl/>
        </w:rPr>
        <w:t xml:space="preserve">מב 9 </w:t>
      </w:r>
      <w:r>
        <w:rPr>
          <w:rFonts w:cs="David"/>
          <w:b/>
          <w:bCs/>
          <w:rtl/>
        </w:rPr>
        <w:t>–</w:t>
      </w:r>
      <w:r>
        <w:rPr>
          <w:rFonts w:cs="David" w:hint="cs"/>
          <w:b/>
          <w:bCs/>
          <w:rtl/>
        </w:rPr>
        <w:t xml:space="preserve"> 10</w:t>
      </w:r>
    </w:p>
    <w:p w14:paraId="308F39D3" w14:textId="77777777" w:rsidR="00987414" w:rsidRDefault="00987414" w:rsidP="00396464">
      <w:pPr>
        <w:spacing w:line="360" w:lineRule="auto"/>
        <w:outlineLvl w:val="0"/>
        <w:rPr>
          <w:rFonts w:cs="David"/>
          <w:b/>
          <w:bCs/>
          <w:rtl/>
        </w:rPr>
      </w:pPr>
      <w:r>
        <w:t>Fokkelman, Major Poems II, 35-37</w:t>
      </w:r>
    </w:p>
    <w:p w14:paraId="01AA306B" w14:textId="77777777" w:rsidR="004701FD" w:rsidRDefault="004701FD" w:rsidP="00396464">
      <w:pPr>
        <w:spacing w:line="360" w:lineRule="auto"/>
        <w:outlineLvl w:val="0"/>
        <w:rPr>
          <w:rFonts w:cs="David"/>
          <w:b/>
          <w:bCs/>
          <w:rtl/>
        </w:rPr>
      </w:pPr>
      <w:r>
        <w:rPr>
          <w:rFonts w:cs="David" w:hint="cs"/>
          <w:b/>
          <w:bCs/>
          <w:rtl/>
        </w:rPr>
        <w:t>מב 9</w:t>
      </w:r>
    </w:p>
    <w:p w14:paraId="79102766" w14:textId="77777777" w:rsidR="004701FD" w:rsidRPr="004701FD" w:rsidRDefault="004701FD" w:rsidP="004701FD">
      <w:pPr>
        <w:spacing w:line="360" w:lineRule="auto"/>
        <w:jc w:val="both"/>
        <w:rPr>
          <w:rFonts w:cs="David"/>
          <w:rtl/>
        </w:rPr>
      </w:pPr>
      <w:r w:rsidRPr="00ED4B53">
        <w:rPr>
          <w:rFonts w:cs="David" w:hint="cs"/>
          <w:rtl/>
        </w:rPr>
        <w:t>פרנקל, פרקים במקרא,</w:t>
      </w:r>
      <w:r w:rsidR="00CC7D20">
        <w:rPr>
          <w:rFonts w:cs="David" w:hint="cs"/>
          <w:rtl/>
        </w:rPr>
        <w:t xml:space="preserve"> א,</w:t>
      </w:r>
      <w:r>
        <w:rPr>
          <w:rFonts w:cs="David" w:hint="cs"/>
          <w:rtl/>
        </w:rPr>
        <w:t xml:space="preserve"> 252 </w:t>
      </w:r>
      <w:r>
        <w:rPr>
          <w:rFonts w:cs="David"/>
          <w:rtl/>
        </w:rPr>
        <w:t>–</w:t>
      </w:r>
      <w:r>
        <w:rPr>
          <w:rFonts w:cs="David" w:hint="cs"/>
          <w:rtl/>
        </w:rPr>
        <w:t xml:space="preserve"> 253 </w:t>
      </w:r>
    </w:p>
    <w:p w14:paraId="7BC46C8A" w14:textId="77777777" w:rsidR="00CE37CE" w:rsidRDefault="00CE37CE" w:rsidP="00396464">
      <w:pPr>
        <w:spacing w:line="360" w:lineRule="auto"/>
        <w:outlineLvl w:val="0"/>
        <w:rPr>
          <w:rFonts w:cs="David"/>
          <w:b/>
          <w:bCs/>
          <w:rtl/>
        </w:rPr>
      </w:pPr>
      <w:r>
        <w:rPr>
          <w:rFonts w:cs="David" w:hint="cs"/>
          <w:b/>
          <w:bCs/>
          <w:rtl/>
        </w:rPr>
        <w:t xml:space="preserve">מב 10 </w:t>
      </w:r>
      <w:r>
        <w:rPr>
          <w:rFonts w:cs="David"/>
          <w:b/>
          <w:bCs/>
          <w:rtl/>
        </w:rPr>
        <w:t>–</w:t>
      </w:r>
      <w:r>
        <w:rPr>
          <w:rFonts w:cs="David" w:hint="cs"/>
          <w:b/>
          <w:bCs/>
          <w:rtl/>
        </w:rPr>
        <w:t xml:space="preserve"> 11 </w:t>
      </w:r>
    </w:p>
    <w:p w14:paraId="3984D282" w14:textId="77777777" w:rsidR="00CE37CE" w:rsidRPr="00CE37CE" w:rsidRDefault="00CE37CE" w:rsidP="00CE37CE">
      <w:pPr>
        <w:spacing w:line="360" w:lineRule="auto"/>
        <w:jc w:val="both"/>
        <w:rPr>
          <w:rFonts w:cs="David"/>
          <w:rtl/>
        </w:rPr>
      </w:pPr>
      <w:r w:rsidRPr="00CE37CE">
        <w:rPr>
          <w:rFonts w:cs="David"/>
        </w:rPr>
        <w:t>Frieling, Welt Der Psalmen, 146-147</w:t>
      </w:r>
    </w:p>
    <w:p w14:paraId="378CA01E" w14:textId="77777777" w:rsidR="004701FD" w:rsidRDefault="004701FD" w:rsidP="00396464">
      <w:pPr>
        <w:spacing w:line="360" w:lineRule="auto"/>
        <w:outlineLvl w:val="0"/>
        <w:rPr>
          <w:rFonts w:cs="David"/>
          <w:b/>
          <w:bCs/>
          <w:rtl/>
        </w:rPr>
      </w:pPr>
      <w:r>
        <w:rPr>
          <w:rFonts w:cs="David" w:hint="cs"/>
          <w:b/>
          <w:bCs/>
          <w:rtl/>
        </w:rPr>
        <w:t>מב 10</w:t>
      </w:r>
    </w:p>
    <w:p w14:paraId="28E75F0A" w14:textId="77777777" w:rsidR="004701FD" w:rsidRPr="004701FD" w:rsidRDefault="004701FD" w:rsidP="004701FD">
      <w:pPr>
        <w:spacing w:line="360" w:lineRule="auto"/>
        <w:jc w:val="both"/>
        <w:rPr>
          <w:rFonts w:cs="David"/>
          <w:rtl/>
        </w:rPr>
      </w:pPr>
      <w:r w:rsidRPr="00ED4B53">
        <w:rPr>
          <w:rFonts w:cs="David" w:hint="cs"/>
          <w:rtl/>
        </w:rPr>
        <w:t>פרנקל, פרקים במקרא,</w:t>
      </w:r>
      <w:r w:rsidR="00CC7D20">
        <w:rPr>
          <w:rFonts w:cs="David" w:hint="cs"/>
          <w:rtl/>
        </w:rPr>
        <w:t xml:space="preserve"> א,</w:t>
      </w:r>
      <w:r>
        <w:rPr>
          <w:rFonts w:cs="David" w:hint="cs"/>
          <w:rtl/>
        </w:rPr>
        <w:t xml:space="preserve"> </w:t>
      </w:r>
      <w:r w:rsidR="00CC7D20">
        <w:rPr>
          <w:rFonts w:cs="David" w:hint="cs"/>
          <w:rtl/>
        </w:rPr>
        <w:t xml:space="preserve">253 </w:t>
      </w:r>
    </w:p>
    <w:p w14:paraId="4F35C8B1" w14:textId="77777777" w:rsidR="00CC7D20" w:rsidRDefault="00CC7D20" w:rsidP="00396464">
      <w:pPr>
        <w:spacing w:line="360" w:lineRule="auto"/>
        <w:outlineLvl w:val="0"/>
        <w:rPr>
          <w:rFonts w:cs="David"/>
          <w:b/>
          <w:bCs/>
          <w:rtl/>
        </w:rPr>
      </w:pPr>
      <w:r>
        <w:rPr>
          <w:rFonts w:cs="David" w:hint="cs"/>
          <w:b/>
          <w:bCs/>
          <w:rtl/>
        </w:rPr>
        <w:t>מב 11</w:t>
      </w:r>
      <w:r w:rsidR="006250EE">
        <w:rPr>
          <w:rFonts w:cs="David" w:hint="cs"/>
          <w:b/>
          <w:bCs/>
          <w:rtl/>
        </w:rPr>
        <w:t xml:space="preserve"> </w:t>
      </w:r>
      <w:r w:rsidR="006250EE">
        <w:rPr>
          <w:rFonts w:cs="David"/>
          <w:b/>
          <w:bCs/>
          <w:rtl/>
        </w:rPr>
        <w:t>–</w:t>
      </w:r>
      <w:r w:rsidR="006250EE">
        <w:rPr>
          <w:rFonts w:cs="David" w:hint="cs"/>
          <w:b/>
          <w:bCs/>
          <w:rtl/>
        </w:rPr>
        <w:t xml:space="preserve"> 12 </w:t>
      </w:r>
    </w:p>
    <w:p w14:paraId="5D6101C5" w14:textId="77777777" w:rsidR="00CC7D20" w:rsidRPr="00CC7D20" w:rsidRDefault="00CC7D20" w:rsidP="00CC7D20">
      <w:pPr>
        <w:spacing w:line="360" w:lineRule="auto"/>
        <w:jc w:val="both"/>
        <w:rPr>
          <w:rFonts w:cs="David"/>
          <w:rtl/>
        </w:rPr>
      </w:pPr>
      <w:r w:rsidRPr="00ED4B53">
        <w:rPr>
          <w:rFonts w:cs="David" w:hint="cs"/>
          <w:rtl/>
        </w:rPr>
        <w:t>פרנקל, פרקים במקרא,</w:t>
      </w:r>
      <w:r>
        <w:rPr>
          <w:rFonts w:cs="David" w:hint="cs"/>
          <w:rtl/>
        </w:rPr>
        <w:t xml:space="preserve"> א, </w:t>
      </w:r>
      <w:r w:rsidR="006250EE">
        <w:rPr>
          <w:rFonts w:cs="David" w:hint="cs"/>
          <w:rtl/>
        </w:rPr>
        <w:t xml:space="preserve">254 </w:t>
      </w:r>
      <w:r w:rsidR="006250EE">
        <w:rPr>
          <w:rFonts w:cs="David"/>
          <w:rtl/>
        </w:rPr>
        <w:t>–</w:t>
      </w:r>
      <w:r w:rsidR="006250EE">
        <w:rPr>
          <w:rFonts w:cs="David" w:hint="cs"/>
          <w:rtl/>
        </w:rPr>
        <w:t xml:space="preserve"> 256 </w:t>
      </w:r>
    </w:p>
    <w:p w14:paraId="6D8DC9BD" w14:textId="77777777" w:rsidR="00CE37CE" w:rsidRDefault="00CE37CE" w:rsidP="006250EE">
      <w:pPr>
        <w:spacing w:line="360" w:lineRule="auto"/>
        <w:outlineLvl w:val="0"/>
        <w:rPr>
          <w:rFonts w:cs="David"/>
          <w:b/>
          <w:bCs/>
          <w:rtl/>
        </w:rPr>
      </w:pPr>
      <w:r>
        <w:rPr>
          <w:rFonts w:cs="David" w:hint="cs"/>
          <w:b/>
          <w:bCs/>
          <w:rtl/>
        </w:rPr>
        <w:t>מב 12</w:t>
      </w:r>
    </w:p>
    <w:p w14:paraId="73815C6E" w14:textId="77777777" w:rsidR="00CE37CE" w:rsidRPr="00B750EA" w:rsidRDefault="00CE37CE" w:rsidP="00CE37CE">
      <w:pPr>
        <w:spacing w:line="360" w:lineRule="auto"/>
        <w:rPr>
          <w:rFonts w:cs="David"/>
          <w:rtl/>
        </w:rPr>
      </w:pPr>
      <w:r w:rsidRPr="00CE37CE">
        <w:rPr>
          <w:rFonts w:cs="David"/>
          <w:lang w:val="de-DE"/>
        </w:rPr>
        <w:t>Frieling, Welt Der Psalmen, 147-148</w:t>
      </w:r>
    </w:p>
    <w:p w14:paraId="29056F1E" w14:textId="5BCD0509" w:rsidR="006359A7" w:rsidRDefault="006359A7" w:rsidP="006250EE">
      <w:pPr>
        <w:spacing w:line="360" w:lineRule="auto"/>
        <w:outlineLvl w:val="0"/>
        <w:rPr>
          <w:rFonts w:cs="David"/>
          <w:b/>
          <w:bCs/>
          <w:rtl/>
        </w:rPr>
      </w:pPr>
      <w:bookmarkStart w:id="43" w:name="מג"/>
      <w:r>
        <w:rPr>
          <w:rFonts w:cs="David" w:hint="cs"/>
          <w:b/>
          <w:bCs/>
          <w:rtl/>
        </w:rPr>
        <w:t>מג; סג; פג; עא; עב</w:t>
      </w:r>
    </w:p>
    <w:p w14:paraId="63471CFC" w14:textId="27FBD1FC" w:rsidR="006359A7" w:rsidRDefault="006359A7" w:rsidP="006359A7">
      <w:pPr>
        <w:spacing w:line="360" w:lineRule="auto"/>
        <w:outlineLvl w:val="0"/>
        <w:rPr>
          <w:rFonts w:cs="David"/>
          <w:b/>
          <w:bCs/>
          <w:rtl/>
        </w:rPr>
      </w:pPr>
      <w:r w:rsidRPr="00A6180D">
        <w:rPr>
          <w:rFonts w:cs="David" w:hint="cs"/>
          <w:rtl/>
        </w:rPr>
        <w:t>חיוטין, מאסופת מזמורים</w:t>
      </w:r>
      <w:r>
        <w:rPr>
          <w:rFonts w:cs="David" w:hint="cs"/>
          <w:rtl/>
        </w:rPr>
        <w:t>, 44 - 45</w:t>
      </w:r>
    </w:p>
    <w:p w14:paraId="44C3E311" w14:textId="4AD6AF07" w:rsidR="005D2F07" w:rsidRDefault="005D2F07" w:rsidP="006250EE">
      <w:pPr>
        <w:spacing w:line="360" w:lineRule="auto"/>
        <w:outlineLvl w:val="0"/>
        <w:rPr>
          <w:rFonts w:cs="David"/>
          <w:b/>
          <w:bCs/>
          <w:rtl/>
        </w:rPr>
      </w:pPr>
      <w:r>
        <w:rPr>
          <w:rFonts w:cs="David" w:hint="cs"/>
          <w:b/>
          <w:bCs/>
          <w:rtl/>
        </w:rPr>
        <w:t xml:space="preserve">מג </w:t>
      </w:r>
    </w:p>
    <w:bookmarkEnd w:id="43"/>
    <w:p w14:paraId="29EAEDCD" w14:textId="77777777" w:rsidR="005D2F07" w:rsidRDefault="005D2F07" w:rsidP="005D2F0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105 </w:t>
      </w:r>
      <w:r>
        <w:rPr>
          <w:rStyle w:val="apple-style-span"/>
          <w:rFonts w:ascii="Arial" w:hAnsi="Arial" w:cs="David"/>
          <w:color w:val="000000"/>
          <w:rtl/>
        </w:rPr>
        <w:t>–</w:t>
      </w:r>
      <w:r>
        <w:rPr>
          <w:rStyle w:val="apple-style-span"/>
          <w:rFonts w:ascii="Arial" w:hAnsi="Arial" w:cs="David" w:hint="cs"/>
          <w:color w:val="000000"/>
          <w:rtl/>
        </w:rPr>
        <w:t xml:space="preserve"> 108 </w:t>
      </w:r>
    </w:p>
    <w:p w14:paraId="34B19728" w14:textId="77777777" w:rsidR="006250EE" w:rsidRDefault="006250EE" w:rsidP="005D2F07">
      <w:pPr>
        <w:spacing w:line="360" w:lineRule="auto"/>
        <w:jc w:val="both"/>
        <w:rPr>
          <w:rFonts w:ascii="Arial" w:hAnsi="Arial" w:cs="David"/>
          <w:color w:val="000000"/>
          <w:rtl/>
        </w:rPr>
      </w:pPr>
      <w:r w:rsidRPr="00ED4B53">
        <w:rPr>
          <w:rFonts w:cs="David" w:hint="cs"/>
          <w:rtl/>
        </w:rPr>
        <w:t>פרנקל, פרקים במקרא,</w:t>
      </w:r>
      <w:r>
        <w:rPr>
          <w:rFonts w:cs="David" w:hint="cs"/>
          <w:rtl/>
        </w:rPr>
        <w:t xml:space="preserve"> א</w:t>
      </w:r>
      <w:r>
        <w:rPr>
          <w:rFonts w:ascii="Arial" w:hAnsi="Arial" w:cs="David" w:hint="cs"/>
          <w:color w:val="000000"/>
          <w:rtl/>
        </w:rPr>
        <w:t xml:space="preserve"> 257 </w:t>
      </w:r>
      <w:r>
        <w:rPr>
          <w:rFonts w:ascii="Arial" w:hAnsi="Arial" w:cs="David"/>
          <w:color w:val="000000"/>
          <w:rtl/>
        </w:rPr>
        <w:t>–</w:t>
      </w:r>
      <w:r>
        <w:rPr>
          <w:rFonts w:ascii="Arial" w:hAnsi="Arial" w:cs="David" w:hint="cs"/>
          <w:color w:val="000000"/>
          <w:rtl/>
        </w:rPr>
        <w:t xml:space="preserve"> 260 </w:t>
      </w:r>
    </w:p>
    <w:p w14:paraId="1C00B087" w14:textId="3178A10E" w:rsidR="00E36614" w:rsidRDefault="00E36614" w:rsidP="00E36614">
      <w:pPr>
        <w:spacing w:line="360" w:lineRule="auto"/>
        <w:jc w:val="both"/>
        <w:rPr>
          <w:color w:val="000000"/>
        </w:rPr>
      </w:pPr>
      <w:r w:rsidRPr="00E334BF">
        <w:rPr>
          <w:color w:val="000000"/>
          <w:lang w:val="de-DE"/>
        </w:rPr>
        <w:t>Frieling, Welt Der Psalmen, 148-152</w:t>
      </w:r>
    </w:p>
    <w:p w14:paraId="7BC750C0" w14:textId="2F7DE477" w:rsidR="00861AA1" w:rsidRPr="00861AA1" w:rsidRDefault="00861AA1" w:rsidP="00861AA1">
      <w:pPr>
        <w:spacing w:line="360" w:lineRule="auto"/>
        <w:jc w:val="both"/>
        <w:rPr>
          <w:rFonts w:cs="David"/>
          <w:rtl/>
        </w:rPr>
      </w:pPr>
      <w:r>
        <w:t>Treves, The Dates of the Psalms</w:t>
      </w:r>
      <w:r>
        <w:rPr>
          <w:rFonts w:cs="David"/>
        </w:rPr>
        <w:t>, 44</w:t>
      </w:r>
    </w:p>
    <w:p w14:paraId="068751CA" w14:textId="33B096B9" w:rsidR="005A68F1" w:rsidRDefault="005A68F1" w:rsidP="00C8068F">
      <w:pPr>
        <w:spacing w:line="360" w:lineRule="auto"/>
        <w:outlineLvl w:val="0"/>
        <w:rPr>
          <w:rFonts w:cs="David"/>
          <w:b/>
          <w:bCs/>
          <w:rtl/>
          <w:lang w:val="de-DE"/>
        </w:rPr>
      </w:pPr>
      <w:r>
        <w:rPr>
          <w:rFonts w:cs="David" w:hint="cs"/>
          <w:b/>
          <w:bCs/>
          <w:rtl/>
          <w:lang w:val="de-DE"/>
        </w:rPr>
        <w:t xml:space="preserve">מג 1 </w:t>
      </w:r>
      <w:r>
        <w:rPr>
          <w:rFonts w:cs="David"/>
          <w:b/>
          <w:bCs/>
          <w:rtl/>
          <w:lang w:val="de-DE"/>
        </w:rPr>
        <w:t>–</w:t>
      </w:r>
      <w:r>
        <w:rPr>
          <w:rFonts w:cs="David" w:hint="cs"/>
          <w:b/>
          <w:bCs/>
          <w:rtl/>
          <w:lang w:val="de-DE"/>
        </w:rPr>
        <w:t xml:space="preserve"> 5</w:t>
      </w:r>
    </w:p>
    <w:p w14:paraId="4CE5C0CD" w14:textId="0957FB6B" w:rsidR="005A68F1" w:rsidRDefault="005A68F1" w:rsidP="00C8068F">
      <w:pPr>
        <w:spacing w:line="360" w:lineRule="auto"/>
        <w:outlineLvl w:val="0"/>
        <w:rPr>
          <w:rFonts w:cs="David"/>
          <w:b/>
          <w:bCs/>
          <w:lang w:val="de-DE"/>
        </w:rPr>
      </w:pPr>
      <w:r>
        <w:t>Wardlaw, Elohim, 75-76</w:t>
      </w:r>
    </w:p>
    <w:p w14:paraId="3C4C0CC0" w14:textId="123496BB" w:rsidR="00C8068F" w:rsidRPr="00C8068F" w:rsidRDefault="00C8068F" w:rsidP="00C8068F">
      <w:pPr>
        <w:spacing w:line="360" w:lineRule="auto"/>
        <w:outlineLvl w:val="0"/>
        <w:rPr>
          <w:rFonts w:cs="David"/>
          <w:b/>
          <w:bCs/>
          <w:lang w:val="de-DE"/>
        </w:rPr>
      </w:pPr>
      <w:r>
        <w:rPr>
          <w:rFonts w:cs="David" w:hint="cs"/>
          <w:b/>
          <w:bCs/>
          <w:rtl/>
          <w:lang w:val="de-DE"/>
        </w:rPr>
        <w:t xml:space="preserve">מג 1 </w:t>
      </w:r>
      <w:r>
        <w:rPr>
          <w:rFonts w:cs="David"/>
          <w:b/>
          <w:bCs/>
          <w:rtl/>
          <w:lang w:val="de-DE"/>
        </w:rPr>
        <w:t>–</w:t>
      </w:r>
      <w:r>
        <w:rPr>
          <w:rFonts w:cs="David" w:hint="cs"/>
          <w:b/>
          <w:bCs/>
          <w:rtl/>
          <w:lang w:val="de-DE"/>
        </w:rPr>
        <w:t xml:space="preserve"> 4 </w:t>
      </w:r>
    </w:p>
    <w:p w14:paraId="4C92003C" w14:textId="77777777" w:rsidR="00C8068F" w:rsidRPr="00B750EA" w:rsidRDefault="00C8068F" w:rsidP="00904B52">
      <w:pPr>
        <w:spacing w:line="360" w:lineRule="auto"/>
        <w:jc w:val="both"/>
        <w:rPr>
          <w:lang w:val="de-DE"/>
        </w:rPr>
      </w:pPr>
      <w:r w:rsidRPr="00C8068F">
        <w:rPr>
          <w:rFonts w:cs="David"/>
          <w:lang w:val="de-DE"/>
        </w:rPr>
        <w:t>Hauge, Sheol and Temple, 92-95</w:t>
      </w:r>
    </w:p>
    <w:p w14:paraId="0DBDDB53" w14:textId="77777777" w:rsidR="005A68F1" w:rsidRPr="00C8068F" w:rsidRDefault="005A68F1" w:rsidP="005A68F1">
      <w:pPr>
        <w:spacing w:line="360" w:lineRule="auto"/>
        <w:outlineLvl w:val="0"/>
        <w:rPr>
          <w:rFonts w:cs="David"/>
          <w:b/>
          <w:bCs/>
          <w:lang w:val="de-DE"/>
        </w:rPr>
      </w:pPr>
      <w:r>
        <w:rPr>
          <w:rFonts w:cs="David" w:hint="cs"/>
          <w:b/>
          <w:bCs/>
          <w:rtl/>
          <w:lang w:val="de-DE"/>
        </w:rPr>
        <w:t>מג 1</w:t>
      </w:r>
    </w:p>
    <w:p w14:paraId="547B000D" w14:textId="0B7FF667" w:rsidR="005A68F1" w:rsidRPr="005A68F1" w:rsidRDefault="005A68F1" w:rsidP="005A68F1">
      <w:pPr>
        <w:spacing w:line="360" w:lineRule="auto"/>
        <w:jc w:val="both"/>
        <w:rPr>
          <w:rtl/>
          <w:lang w:val="de-DE"/>
        </w:rPr>
      </w:pPr>
      <w:r w:rsidRPr="00C8068F">
        <w:rPr>
          <w:rFonts w:cs="David"/>
          <w:lang w:val="de-DE"/>
        </w:rPr>
        <w:t>Frieling, Welt Der Psalmen, 148</w:t>
      </w:r>
    </w:p>
    <w:p w14:paraId="181FD983" w14:textId="2CFF2D56" w:rsidR="00C8068F" w:rsidRPr="00C8068F" w:rsidRDefault="00C8068F" w:rsidP="00C8068F">
      <w:pPr>
        <w:spacing w:line="360" w:lineRule="auto"/>
        <w:outlineLvl w:val="0"/>
        <w:rPr>
          <w:rFonts w:cs="David"/>
          <w:b/>
          <w:bCs/>
          <w:lang w:val="de-DE"/>
        </w:rPr>
      </w:pPr>
      <w:r>
        <w:rPr>
          <w:rFonts w:cs="David" w:hint="cs"/>
          <w:b/>
          <w:bCs/>
          <w:rtl/>
          <w:lang w:val="de-DE"/>
        </w:rPr>
        <w:t>מג 2</w:t>
      </w:r>
    </w:p>
    <w:p w14:paraId="18E836A8" w14:textId="77777777" w:rsidR="00C8068F" w:rsidRPr="00B750EA" w:rsidRDefault="00C8068F" w:rsidP="00C8068F">
      <w:pPr>
        <w:spacing w:line="360" w:lineRule="auto"/>
        <w:rPr>
          <w:lang w:val="de-DE"/>
        </w:rPr>
      </w:pPr>
      <w:r w:rsidRPr="00C8068F">
        <w:rPr>
          <w:rFonts w:cs="David"/>
          <w:lang w:val="de-DE"/>
        </w:rPr>
        <w:t>Frieling, Welt Der Psalmen, 148-149</w:t>
      </w:r>
    </w:p>
    <w:p w14:paraId="1F858A20" w14:textId="77777777" w:rsidR="00C8068F" w:rsidRPr="00C8068F" w:rsidRDefault="00904B52" w:rsidP="00C8068F">
      <w:pPr>
        <w:spacing w:line="360" w:lineRule="auto"/>
        <w:outlineLvl w:val="0"/>
        <w:rPr>
          <w:rFonts w:cs="David"/>
          <w:b/>
          <w:bCs/>
          <w:lang w:val="de-DE"/>
        </w:rPr>
      </w:pPr>
      <w:r>
        <w:rPr>
          <w:rFonts w:cs="David" w:hint="cs"/>
          <w:b/>
          <w:bCs/>
          <w:rtl/>
          <w:lang w:val="de-DE"/>
        </w:rPr>
        <w:t xml:space="preserve">מג 3 </w:t>
      </w:r>
      <w:r>
        <w:rPr>
          <w:rFonts w:cs="David"/>
          <w:b/>
          <w:bCs/>
          <w:rtl/>
          <w:lang w:val="de-DE"/>
        </w:rPr>
        <w:t>–</w:t>
      </w:r>
      <w:r>
        <w:rPr>
          <w:rFonts w:cs="David" w:hint="cs"/>
          <w:b/>
          <w:bCs/>
          <w:rtl/>
          <w:lang w:val="de-DE"/>
        </w:rPr>
        <w:t xml:space="preserve"> 4 </w:t>
      </w:r>
    </w:p>
    <w:p w14:paraId="61109EDA" w14:textId="77777777" w:rsidR="00C8068F" w:rsidRPr="00B750EA" w:rsidRDefault="00C8068F" w:rsidP="00904B52">
      <w:pPr>
        <w:spacing w:line="360" w:lineRule="auto"/>
        <w:jc w:val="both"/>
        <w:rPr>
          <w:lang w:val="de-DE"/>
        </w:rPr>
      </w:pPr>
      <w:r w:rsidRPr="00904B52">
        <w:rPr>
          <w:rFonts w:cs="David"/>
          <w:lang w:val="de-DE"/>
        </w:rPr>
        <w:t>Frieling, Welt Der Psalmen, 149-151</w:t>
      </w:r>
    </w:p>
    <w:p w14:paraId="55AAF7FF" w14:textId="77777777" w:rsidR="00C8068F" w:rsidRPr="00C8068F" w:rsidRDefault="00904B52" w:rsidP="00C8068F">
      <w:pPr>
        <w:spacing w:line="360" w:lineRule="auto"/>
        <w:outlineLvl w:val="0"/>
        <w:rPr>
          <w:rFonts w:cs="David"/>
          <w:b/>
          <w:bCs/>
          <w:lang w:val="de-DE"/>
        </w:rPr>
      </w:pPr>
      <w:r>
        <w:rPr>
          <w:rFonts w:cs="David" w:hint="cs"/>
          <w:b/>
          <w:bCs/>
          <w:rtl/>
          <w:lang w:val="de-DE"/>
        </w:rPr>
        <w:t xml:space="preserve">מג 5 </w:t>
      </w:r>
    </w:p>
    <w:p w14:paraId="1AF8D392" w14:textId="77777777" w:rsidR="00C8068F" w:rsidRPr="00B750EA" w:rsidRDefault="00C8068F" w:rsidP="00904B52">
      <w:pPr>
        <w:spacing w:line="360" w:lineRule="auto"/>
        <w:jc w:val="both"/>
        <w:rPr>
          <w:rFonts w:cs="David"/>
          <w:rtl/>
        </w:rPr>
      </w:pPr>
      <w:r w:rsidRPr="00904B52">
        <w:rPr>
          <w:rFonts w:cs="David"/>
          <w:lang w:val="de-DE"/>
        </w:rPr>
        <w:t>Frieling, Welt Der Psalmen, 152</w:t>
      </w:r>
    </w:p>
    <w:p w14:paraId="56D94B06" w14:textId="77777777" w:rsidR="00F52828" w:rsidRDefault="00F52828" w:rsidP="00396464">
      <w:pPr>
        <w:spacing w:line="360" w:lineRule="auto"/>
        <w:outlineLvl w:val="0"/>
        <w:rPr>
          <w:rFonts w:cs="David"/>
          <w:b/>
          <w:bCs/>
          <w:rtl/>
        </w:rPr>
      </w:pPr>
      <w:bookmarkStart w:id="44" w:name="מד"/>
      <w:r>
        <w:rPr>
          <w:rFonts w:cs="David" w:hint="cs"/>
          <w:b/>
          <w:bCs/>
          <w:rtl/>
        </w:rPr>
        <w:t>מד</w:t>
      </w:r>
      <w:r w:rsidR="00396464">
        <w:rPr>
          <w:rFonts w:cs="David" w:hint="cs"/>
          <w:b/>
          <w:bCs/>
          <w:rtl/>
        </w:rPr>
        <w:t xml:space="preserve"> </w:t>
      </w:r>
    </w:p>
    <w:bookmarkEnd w:id="44"/>
    <w:p w14:paraId="69200DDA" w14:textId="77777777" w:rsidR="00F52828" w:rsidRDefault="00F52828" w:rsidP="007F2296">
      <w:pPr>
        <w:spacing w:line="360" w:lineRule="auto"/>
        <w:rPr>
          <w:rFonts w:cs="David"/>
          <w:b/>
          <w:bCs/>
          <w:rtl/>
        </w:rPr>
      </w:pPr>
      <w:r>
        <w:rPr>
          <w:rFonts w:cs="David" w:hint="cs"/>
          <w:rtl/>
        </w:rPr>
        <w:t>אדר, ספר תהילים,</w:t>
      </w:r>
      <w:r w:rsidR="006B0553">
        <w:rPr>
          <w:rFonts w:cs="David" w:hint="cs"/>
          <w:b/>
          <w:bCs/>
          <w:rtl/>
        </w:rPr>
        <w:t xml:space="preserve"> </w:t>
      </w:r>
      <w:r w:rsidR="00270044" w:rsidRPr="00270044">
        <w:rPr>
          <w:rFonts w:cs="David" w:hint="cs"/>
          <w:rtl/>
        </w:rPr>
        <w:t>39</w:t>
      </w:r>
      <w:r w:rsidR="00396464" w:rsidRPr="00396464">
        <w:rPr>
          <w:rFonts w:cs="David" w:hint="cs"/>
          <w:rtl/>
        </w:rPr>
        <w:t>;</w:t>
      </w:r>
      <w:r w:rsidR="00270044" w:rsidRPr="00396464">
        <w:rPr>
          <w:rFonts w:cs="David" w:hint="cs"/>
          <w:rtl/>
        </w:rPr>
        <w:t xml:space="preserve"> </w:t>
      </w:r>
      <w:r w:rsidR="00396464" w:rsidRPr="00396464">
        <w:rPr>
          <w:rFonts w:cs="David" w:hint="cs"/>
          <w:rtl/>
        </w:rPr>
        <w:t xml:space="preserve">44 </w:t>
      </w:r>
      <w:r w:rsidR="00396464" w:rsidRPr="00396464">
        <w:rPr>
          <w:rFonts w:cs="David"/>
          <w:rtl/>
        </w:rPr>
        <w:t>–</w:t>
      </w:r>
      <w:r w:rsidR="00396464" w:rsidRPr="00396464">
        <w:rPr>
          <w:rFonts w:cs="David" w:hint="cs"/>
          <w:rtl/>
        </w:rPr>
        <w:t xml:space="preserve"> 4</w:t>
      </w:r>
      <w:r w:rsidR="007F2296">
        <w:rPr>
          <w:rFonts w:cs="David" w:hint="cs"/>
          <w:rtl/>
        </w:rPr>
        <w:t>6</w:t>
      </w:r>
      <w:r w:rsidR="00396464">
        <w:rPr>
          <w:rFonts w:cs="David" w:hint="cs"/>
          <w:b/>
          <w:bCs/>
          <w:rtl/>
        </w:rPr>
        <w:t xml:space="preserve"> </w:t>
      </w:r>
    </w:p>
    <w:p w14:paraId="0DC05AE3" w14:textId="77777777" w:rsidR="00360849" w:rsidRDefault="00360849" w:rsidP="007F2296">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360849">
        <w:rPr>
          <w:rFonts w:cs="David" w:hint="cs"/>
          <w:rtl/>
        </w:rPr>
        <w:t>155</w:t>
      </w:r>
    </w:p>
    <w:p w14:paraId="276B5F27" w14:textId="77777777" w:rsidR="00EB4ED4" w:rsidRPr="0062427E" w:rsidRDefault="00EB4ED4" w:rsidP="0062427E">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EB4ED4">
        <w:rPr>
          <w:rFonts w:cs="David" w:hint="cs"/>
          <w:rtl/>
          <w:lang w:eastAsia="en-US"/>
        </w:rPr>
        <w:t>,</w:t>
      </w:r>
      <w:r w:rsidRPr="00EB4ED4">
        <w:rPr>
          <w:rFonts w:cs="David" w:hint="cs"/>
          <w:rtl/>
        </w:rPr>
        <w:t xml:space="preserve"> א,</w:t>
      </w:r>
      <w:r>
        <w:rPr>
          <w:rFonts w:cs="David" w:hint="cs"/>
          <w:rtl/>
        </w:rPr>
        <w:t xml:space="preserve"> </w:t>
      </w:r>
      <w:r w:rsidR="0062427E">
        <w:rPr>
          <w:rFonts w:cs="David" w:hint="cs"/>
          <w:rtl/>
        </w:rPr>
        <w:t xml:space="preserve">117 </w:t>
      </w:r>
      <w:r w:rsidR="0062427E">
        <w:rPr>
          <w:rFonts w:cs="David"/>
          <w:rtl/>
        </w:rPr>
        <w:t>–</w:t>
      </w:r>
      <w:r w:rsidR="0062427E">
        <w:rPr>
          <w:rFonts w:cs="David" w:hint="cs"/>
          <w:rtl/>
        </w:rPr>
        <w:t xml:space="preserve"> 125, ב, </w:t>
      </w:r>
      <w:r w:rsidR="0062427E" w:rsidRPr="0062427E">
        <w:rPr>
          <w:rFonts w:cs="David" w:hint="cs"/>
          <w:rtl/>
        </w:rPr>
        <w:t xml:space="preserve">421 </w:t>
      </w:r>
      <w:r w:rsidR="0062427E" w:rsidRPr="0062427E">
        <w:rPr>
          <w:rFonts w:cs="David"/>
          <w:rtl/>
        </w:rPr>
        <w:t>–</w:t>
      </w:r>
      <w:r w:rsidR="0062427E" w:rsidRPr="0062427E">
        <w:rPr>
          <w:rFonts w:cs="David" w:hint="cs"/>
          <w:rtl/>
        </w:rPr>
        <w:t xml:space="preserve"> 427, הע' 1 </w:t>
      </w:r>
      <w:r w:rsidR="0062427E" w:rsidRPr="0062427E">
        <w:rPr>
          <w:rFonts w:cs="David"/>
          <w:rtl/>
        </w:rPr>
        <w:t>–</w:t>
      </w:r>
      <w:r w:rsidR="0062427E" w:rsidRPr="0062427E">
        <w:rPr>
          <w:rFonts w:cs="David" w:hint="cs"/>
          <w:rtl/>
        </w:rPr>
        <w:t xml:space="preserve"> 27 </w:t>
      </w:r>
    </w:p>
    <w:p w14:paraId="5D2E26D8" w14:textId="77777777" w:rsidR="0014166C" w:rsidRDefault="00500486" w:rsidP="00500486">
      <w:pPr>
        <w:spacing w:line="360" w:lineRule="auto"/>
        <w:jc w:val="both"/>
        <w:rPr>
          <w:rFonts w:cs="David"/>
          <w:rtl/>
        </w:rPr>
      </w:pPr>
      <w:r w:rsidRPr="00A74DA2">
        <w:rPr>
          <w:rFonts w:cs="David" w:hint="cs"/>
          <w:rtl/>
          <w:lang w:eastAsia="en-US"/>
        </w:rPr>
        <w:t>מלצר, פני ספר תהלים</w:t>
      </w:r>
      <w:r w:rsidRPr="00500486">
        <w:rPr>
          <w:rFonts w:cs="David" w:hint="cs"/>
          <w:rtl/>
          <w:lang w:eastAsia="en-US"/>
        </w:rPr>
        <w:t>,</w:t>
      </w:r>
      <w:r w:rsidRPr="00500486">
        <w:rPr>
          <w:rFonts w:cs="David" w:hint="cs"/>
          <w:rtl/>
        </w:rPr>
        <w:t xml:space="preserve"> קז </w:t>
      </w:r>
      <w:r w:rsidRPr="00500486">
        <w:rPr>
          <w:rFonts w:cs="David"/>
          <w:rtl/>
        </w:rPr>
        <w:t>–</w:t>
      </w:r>
      <w:r w:rsidRPr="00500486">
        <w:rPr>
          <w:rFonts w:cs="David" w:hint="cs"/>
          <w:rtl/>
        </w:rPr>
        <w:t xml:space="preserve"> קט </w:t>
      </w:r>
    </w:p>
    <w:p w14:paraId="4E9517D7" w14:textId="77777777" w:rsidR="00E55180" w:rsidRDefault="00E55180" w:rsidP="00500486">
      <w:pPr>
        <w:spacing w:line="360" w:lineRule="auto"/>
        <w:jc w:val="both"/>
        <w:rPr>
          <w:rFonts w:cs="David"/>
          <w:rtl/>
        </w:rPr>
      </w:pPr>
      <w:r>
        <w:rPr>
          <w:rFonts w:cs="David" w:hint="cs"/>
          <w:rtl/>
          <w:lang w:eastAsia="en-US"/>
        </w:rPr>
        <w:t xml:space="preserve">סמט, עיונים, 114 </w:t>
      </w:r>
      <w:r>
        <w:rPr>
          <w:rFonts w:cs="David"/>
          <w:rtl/>
          <w:lang w:eastAsia="en-US"/>
        </w:rPr>
        <w:t>–</w:t>
      </w:r>
      <w:r>
        <w:rPr>
          <w:rFonts w:cs="David" w:hint="cs"/>
          <w:rtl/>
          <w:lang w:eastAsia="en-US"/>
        </w:rPr>
        <w:t xml:space="preserve"> 118</w:t>
      </w:r>
      <w:r w:rsidR="004B2CAE">
        <w:rPr>
          <w:rFonts w:cs="David" w:hint="cs"/>
          <w:rtl/>
          <w:lang w:eastAsia="en-US"/>
        </w:rPr>
        <w:t xml:space="preserve">; 140 </w:t>
      </w:r>
      <w:r w:rsidR="004B2CAE">
        <w:rPr>
          <w:rFonts w:cs="David"/>
          <w:rtl/>
          <w:lang w:eastAsia="en-US"/>
        </w:rPr>
        <w:t>–</w:t>
      </w:r>
      <w:r w:rsidR="004B2CAE">
        <w:rPr>
          <w:rFonts w:cs="David" w:hint="cs"/>
          <w:rtl/>
          <w:lang w:eastAsia="en-US"/>
        </w:rPr>
        <w:t xml:space="preserve"> 152 </w:t>
      </w:r>
      <w:r>
        <w:rPr>
          <w:rFonts w:cs="David" w:hint="cs"/>
          <w:rtl/>
          <w:lang w:eastAsia="en-US"/>
        </w:rPr>
        <w:t xml:space="preserve"> </w:t>
      </w:r>
    </w:p>
    <w:p w14:paraId="48C0781C" w14:textId="77777777" w:rsidR="00F77651" w:rsidRPr="00500486" w:rsidRDefault="00F77651" w:rsidP="00500486">
      <w:pPr>
        <w:spacing w:line="360" w:lineRule="auto"/>
        <w:jc w:val="both"/>
        <w:rPr>
          <w:rFonts w:cs="David"/>
          <w:rtl/>
        </w:rPr>
      </w:pPr>
      <w:r>
        <w:rPr>
          <w:rFonts w:cs="David" w:hint="cs"/>
          <w:rtl/>
        </w:rPr>
        <w:t xml:space="preserve">קויפמן, תולדות, ב, 666 </w:t>
      </w:r>
      <w:r>
        <w:rPr>
          <w:rFonts w:cs="David"/>
          <w:rtl/>
        </w:rPr>
        <w:t>–</w:t>
      </w:r>
      <w:r>
        <w:rPr>
          <w:rFonts w:cs="David" w:hint="cs"/>
          <w:rtl/>
        </w:rPr>
        <w:t xml:space="preserve"> 669 </w:t>
      </w:r>
    </w:p>
    <w:p w14:paraId="1ACC9E52" w14:textId="77777777" w:rsidR="001821CF" w:rsidRDefault="001821CF" w:rsidP="001821CF">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156</w:t>
      </w:r>
      <w:r w:rsidR="001242B8">
        <w:rPr>
          <w:rFonts w:cs="David" w:hint="cs"/>
          <w:rtl/>
        </w:rPr>
        <w:t xml:space="preserve">; 189 </w:t>
      </w:r>
      <w:r w:rsidR="001242B8">
        <w:rPr>
          <w:rFonts w:cs="David"/>
          <w:rtl/>
        </w:rPr>
        <w:t>–</w:t>
      </w:r>
      <w:r w:rsidR="001242B8">
        <w:rPr>
          <w:rFonts w:cs="David" w:hint="cs"/>
          <w:rtl/>
        </w:rPr>
        <w:t xml:space="preserve"> 190</w:t>
      </w:r>
      <w:r w:rsidR="00993E01">
        <w:rPr>
          <w:rFonts w:cs="David" w:hint="cs"/>
          <w:rtl/>
        </w:rPr>
        <w:t xml:space="preserve">; 402 </w:t>
      </w:r>
      <w:r w:rsidR="00993E01">
        <w:rPr>
          <w:rFonts w:cs="David"/>
          <w:rtl/>
        </w:rPr>
        <w:t>–</w:t>
      </w:r>
      <w:r w:rsidR="00993E01">
        <w:rPr>
          <w:rFonts w:cs="David" w:hint="cs"/>
          <w:rtl/>
        </w:rPr>
        <w:t xml:space="preserve"> 403 </w:t>
      </w:r>
      <w:r w:rsidR="001242B8">
        <w:rPr>
          <w:rFonts w:cs="David" w:hint="cs"/>
          <w:rtl/>
        </w:rPr>
        <w:t xml:space="preserve"> </w:t>
      </w:r>
    </w:p>
    <w:p w14:paraId="36E26297" w14:textId="77777777" w:rsidR="00904B52" w:rsidRDefault="00904B52" w:rsidP="00904B52">
      <w:pPr>
        <w:spacing w:line="360" w:lineRule="auto"/>
        <w:jc w:val="both"/>
        <w:rPr>
          <w:rFonts w:cs="David"/>
        </w:rPr>
      </w:pPr>
      <w:r w:rsidRPr="00904B52">
        <w:rPr>
          <w:rFonts w:cs="David"/>
        </w:rPr>
        <w:t>Balla</w:t>
      </w:r>
      <w:r>
        <w:rPr>
          <w:rFonts w:cs="David"/>
        </w:rPr>
        <w:t>rd, Divine Warrior Motif, 47-51</w:t>
      </w:r>
    </w:p>
    <w:p w14:paraId="25ED1A8A" w14:textId="77777777" w:rsidR="00332C6C" w:rsidRPr="00332C6C" w:rsidRDefault="00332C6C" w:rsidP="00332C6C">
      <w:pPr>
        <w:spacing w:line="360" w:lineRule="auto"/>
        <w:outlineLvl w:val="0"/>
        <w:rPr>
          <w:rFonts w:cs="David"/>
          <w:b/>
          <w:bCs/>
        </w:rPr>
      </w:pPr>
      <w:r>
        <w:t>Basson, Divine Metaphors, 161-186</w:t>
      </w:r>
    </w:p>
    <w:p w14:paraId="141FF840" w14:textId="77777777" w:rsidR="00904B52" w:rsidRDefault="00904B52" w:rsidP="00904B52">
      <w:pPr>
        <w:spacing w:line="360" w:lineRule="auto"/>
        <w:jc w:val="both"/>
        <w:rPr>
          <w:rFonts w:cs="David"/>
        </w:rPr>
      </w:pPr>
      <w:r>
        <w:rPr>
          <w:rFonts w:cs="David"/>
        </w:rPr>
        <w:t xml:space="preserve"> Broyles, The Conflict, 139-144</w:t>
      </w:r>
    </w:p>
    <w:p w14:paraId="29837A1B" w14:textId="77777777" w:rsidR="00332C6C" w:rsidRDefault="00332C6C" w:rsidP="00332C6C">
      <w:pPr>
        <w:spacing w:line="360" w:lineRule="auto"/>
        <w:outlineLvl w:val="0"/>
      </w:pPr>
      <w:r>
        <w:t>Croft, Identity, 114-115</w:t>
      </w:r>
    </w:p>
    <w:p w14:paraId="33F022E5" w14:textId="040998D1" w:rsidR="00670489" w:rsidRDefault="00670489" w:rsidP="00332C6C">
      <w:pPr>
        <w:spacing w:line="360" w:lineRule="auto"/>
        <w:outlineLvl w:val="0"/>
        <w:rPr>
          <w:rFonts w:cs="David"/>
        </w:rPr>
      </w:pPr>
      <w:r>
        <w:t>Fokkelman, Major Poems III, 63-71</w:t>
      </w:r>
      <w:r w:rsidR="00C558D9">
        <w:t>, 338</w:t>
      </w:r>
      <w:r w:rsidR="00697A0E">
        <w:rPr>
          <w:rFonts w:cs="David"/>
        </w:rPr>
        <w:t>, 393</w:t>
      </w:r>
    </w:p>
    <w:p w14:paraId="7F3839A7" w14:textId="4FC88833" w:rsidR="00262974" w:rsidRPr="00262974" w:rsidRDefault="00262974" w:rsidP="00262974">
      <w:pPr>
        <w:spacing w:line="360" w:lineRule="auto"/>
        <w:rPr>
          <w:rFonts w:cs="David"/>
          <w:b/>
          <w:bCs/>
          <w:lang w:eastAsia="en-US"/>
        </w:rPr>
      </w:pPr>
      <w:r>
        <w:rPr>
          <w:rFonts w:asciiTheme="majorBidi" w:hAnsiTheme="majorBidi" w:cstheme="majorBidi"/>
        </w:rPr>
        <w:t>Fokkelman, Reading Biblical Poetry, 70-72</w:t>
      </w:r>
    </w:p>
    <w:p w14:paraId="1E7770CD" w14:textId="24DD5DFD" w:rsidR="00904B52" w:rsidRDefault="00904B52" w:rsidP="00904B52">
      <w:pPr>
        <w:spacing w:line="360" w:lineRule="auto"/>
        <w:jc w:val="both"/>
        <w:rPr>
          <w:rFonts w:cs="David"/>
        </w:rPr>
      </w:pPr>
      <w:r w:rsidRPr="00904B52">
        <w:rPr>
          <w:rFonts w:cs="David"/>
        </w:rPr>
        <w:t xml:space="preserve"> Goulde</w:t>
      </w:r>
      <w:r>
        <w:rPr>
          <w:rFonts w:cs="David"/>
        </w:rPr>
        <w:t>r, Sons of Korah, 85-88; 88-102</w:t>
      </w:r>
    </w:p>
    <w:p w14:paraId="5B6B7D16" w14:textId="588B46C2" w:rsidR="00B821A6" w:rsidRPr="00B821A6" w:rsidRDefault="00B821A6" w:rsidP="00B821A6">
      <w:pPr>
        <w:spacing w:line="360" w:lineRule="auto"/>
        <w:outlineLvl w:val="0"/>
      </w:pPr>
      <w:r>
        <w:t>Hensley, Covenant Relationships, 82-83</w:t>
      </w:r>
    </w:p>
    <w:p w14:paraId="672F387E" w14:textId="0BB286BF" w:rsidR="00904B52" w:rsidRDefault="00904B52" w:rsidP="00904B52">
      <w:pPr>
        <w:spacing w:line="360" w:lineRule="auto"/>
        <w:jc w:val="both"/>
        <w:rPr>
          <w:rFonts w:cs="David"/>
        </w:rPr>
      </w:pPr>
      <w:r w:rsidRPr="00904B52">
        <w:rPr>
          <w:rFonts w:cs="David"/>
        </w:rPr>
        <w:t xml:space="preserve"> Paterson, Praises of Israel, 76-87</w:t>
      </w:r>
    </w:p>
    <w:p w14:paraId="5AE7F4DF" w14:textId="602440F4" w:rsidR="00861AA1" w:rsidRDefault="00861AA1" w:rsidP="00861AA1">
      <w:pPr>
        <w:spacing w:line="360" w:lineRule="auto"/>
        <w:jc w:val="both"/>
        <w:rPr>
          <w:rFonts w:cs="David"/>
        </w:rPr>
      </w:pPr>
      <w:r>
        <w:t>Treves, The Dates of the Psalms</w:t>
      </w:r>
      <w:r>
        <w:rPr>
          <w:rFonts w:cs="David"/>
        </w:rPr>
        <w:t>, 44</w:t>
      </w:r>
    </w:p>
    <w:p w14:paraId="69DCB784" w14:textId="55D75680" w:rsidR="00A910F0" w:rsidRDefault="00A910F0" w:rsidP="00861AA1">
      <w:pPr>
        <w:spacing w:line="360" w:lineRule="auto"/>
        <w:jc w:val="both"/>
        <w:rPr>
          <w:rFonts w:cs="David"/>
        </w:rPr>
      </w:pPr>
      <w:r>
        <w:t>Van der Lugt, Cantos and Strophes II, 24-35</w:t>
      </w:r>
    </w:p>
    <w:p w14:paraId="24DEF3FD" w14:textId="24DADE87" w:rsidR="007D1773" w:rsidRPr="007D1773" w:rsidRDefault="007D1773" w:rsidP="007D1773">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189-193</w:t>
      </w:r>
    </w:p>
    <w:p w14:paraId="199739AE" w14:textId="77777777" w:rsidR="000D7222" w:rsidRDefault="000D7222" w:rsidP="00D96B39">
      <w:pPr>
        <w:spacing w:line="360" w:lineRule="auto"/>
        <w:outlineLvl w:val="0"/>
        <w:rPr>
          <w:rFonts w:cs="David"/>
          <w:b/>
          <w:bCs/>
          <w:rtl/>
        </w:rPr>
      </w:pPr>
      <w:r>
        <w:rPr>
          <w:rFonts w:cs="David" w:hint="cs"/>
          <w:b/>
          <w:bCs/>
          <w:rtl/>
        </w:rPr>
        <w:t xml:space="preserve">מד 2 </w:t>
      </w:r>
      <w:r>
        <w:rPr>
          <w:rFonts w:cs="David"/>
          <w:b/>
          <w:bCs/>
          <w:rtl/>
        </w:rPr>
        <w:t>–</w:t>
      </w:r>
      <w:r>
        <w:rPr>
          <w:rFonts w:cs="David" w:hint="cs"/>
          <w:b/>
          <w:bCs/>
          <w:rtl/>
        </w:rPr>
        <w:t xml:space="preserve"> 17 </w:t>
      </w:r>
    </w:p>
    <w:p w14:paraId="598C7E02" w14:textId="77777777" w:rsidR="000D7222" w:rsidRPr="000D7222" w:rsidRDefault="000D7222" w:rsidP="000D7222">
      <w:pPr>
        <w:spacing w:line="360" w:lineRule="auto"/>
        <w:rPr>
          <w:rFonts w:cs="David"/>
          <w:rtl/>
        </w:rPr>
      </w:pPr>
      <w:r w:rsidRPr="000D7222">
        <w:rPr>
          <w:rFonts w:cs="David"/>
        </w:rPr>
        <w:t>Paterson, Praises of Israel (44:1-16), 81-82</w:t>
      </w:r>
    </w:p>
    <w:p w14:paraId="7DCAFC99" w14:textId="77777777" w:rsidR="000D7222" w:rsidRDefault="000D7222" w:rsidP="00D96B39">
      <w:pPr>
        <w:spacing w:line="360" w:lineRule="auto"/>
        <w:outlineLvl w:val="0"/>
        <w:rPr>
          <w:rFonts w:cs="David"/>
          <w:b/>
          <w:bCs/>
          <w:rtl/>
        </w:rPr>
      </w:pPr>
      <w:r>
        <w:rPr>
          <w:rFonts w:cs="David" w:hint="cs"/>
          <w:b/>
          <w:bCs/>
          <w:rtl/>
        </w:rPr>
        <w:t xml:space="preserve">מד 2 </w:t>
      </w:r>
      <w:r>
        <w:rPr>
          <w:rFonts w:cs="David"/>
          <w:b/>
          <w:bCs/>
          <w:rtl/>
        </w:rPr>
        <w:t>–</w:t>
      </w:r>
      <w:r>
        <w:rPr>
          <w:rFonts w:cs="David" w:hint="cs"/>
          <w:b/>
          <w:bCs/>
          <w:rtl/>
        </w:rPr>
        <w:t xml:space="preserve"> 9 </w:t>
      </w:r>
    </w:p>
    <w:p w14:paraId="6F496CAB" w14:textId="77777777" w:rsidR="000D7222" w:rsidRDefault="000D7222" w:rsidP="000D7222">
      <w:pPr>
        <w:spacing w:line="360" w:lineRule="auto"/>
        <w:jc w:val="both"/>
        <w:rPr>
          <w:rFonts w:cs="David"/>
        </w:rPr>
      </w:pPr>
      <w:r w:rsidRPr="000D7222">
        <w:rPr>
          <w:rFonts w:cs="David"/>
        </w:rPr>
        <w:t>Ballard, Divine Warrior Motif, 48-49</w:t>
      </w:r>
    </w:p>
    <w:p w14:paraId="6EDADC52" w14:textId="77777777" w:rsidR="00332C6C" w:rsidRPr="00332C6C" w:rsidRDefault="00332C6C" w:rsidP="00332C6C">
      <w:pPr>
        <w:spacing w:line="360" w:lineRule="auto"/>
        <w:outlineLvl w:val="0"/>
      </w:pPr>
      <w:r>
        <w:t>Basson, Divine Metaphors, 165-168</w:t>
      </w:r>
    </w:p>
    <w:p w14:paraId="5D432DE6" w14:textId="77777777" w:rsidR="000D7222" w:rsidRDefault="000D7222" w:rsidP="000D7222">
      <w:pPr>
        <w:spacing w:line="360" w:lineRule="auto"/>
        <w:jc w:val="both"/>
        <w:rPr>
          <w:rFonts w:cs="David"/>
        </w:rPr>
      </w:pPr>
      <w:r w:rsidRPr="000D7222">
        <w:rPr>
          <w:rFonts w:cs="David"/>
        </w:rPr>
        <w:t xml:space="preserve"> Goulder, Sons of Korah (44:1-8), 91-95</w:t>
      </w:r>
    </w:p>
    <w:p w14:paraId="7544B0FC" w14:textId="77777777" w:rsidR="00E55180" w:rsidRDefault="00E55180" w:rsidP="00D96B39">
      <w:pPr>
        <w:spacing w:line="360" w:lineRule="auto"/>
        <w:outlineLvl w:val="0"/>
        <w:rPr>
          <w:rFonts w:cs="David"/>
          <w:b/>
          <w:bCs/>
          <w:rtl/>
        </w:rPr>
      </w:pPr>
      <w:r>
        <w:rPr>
          <w:rFonts w:cs="David" w:hint="cs"/>
          <w:b/>
          <w:bCs/>
          <w:rtl/>
        </w:rPr>
        <w:t xml:space="preserve">מד 2 </w:t>
      </w:r>
      <w:r>
        <w:rPr>
          <w:rFonts w:cs="David"/>
          <w:b/>
          <w:bCs/>
          <w:rtl/>
        </w:rPr>
        <w:t>–</w:t>
      </w:r>
      <w:r>
        <w:rPr>
          <w:rFonts w:cs="David" w:hint="cs"/>
          <w:b/>
          <w:bCs/>
          <w:rtl/>
        </w:rPr>
        <w:t xml:space="preserve"> 4 </w:t>
      </w:r>
    </w:p>
    <w:p w14:paraId="6746AAFB" w14:textId="77777777" w:rsidR="00E55180" w:rsidRDefault="00E55180" w:rsidP="00E55180">
      <w:pPr>
        <w:spacing w:line="360" w:lineRule="auto"/>
        <w:rPr>
          <w:rFonts w:cs="David"/>
          <w:b/>
          <w:bCs/>
          <w:rtl/>
        </w:rPr>
      </w:pPr>
      <w:r>
        <w:rPr>
          <w:rFonts w:cs="David" w:hint="cs"/>
          <w:rtl/>
          <w:lang w:eastAsia="en-US"/>
        </w:rPr>
        <w:t xml:space="preserve">סמט, עיונים, </w:t>
      </w:r>
      <w:r w:rsidR="009A2328">
        <w:rPr>
          <w:rFonts w:cs="David" w:hint="cs"/>
          <w:rtl/>
          <w:lang w:eastAsia="en-US"/>
        </w:rPr>
        <w:t xml:space="preserve">119 </w:t>
      </w:r>
      <w:r w:rsidR="009A2328">
        <w:rPr>
          <w:rFonts w:cs="David"/>
          <w:rtl/>
          <w:lang w:eastAsia="en-US"/>
        </w:rPr>
        <w:t>–</w:t>
      </w:r>
      <w:r w:rsidR="009A2328">
        <w:rPr>
          <w:rFonts w:cs="David" w:hint="cs"/>
          <w:rtl/>
          <w:lang w:eastAsia="en-US"/>
        </w:rPr>
        <w:t xml:space="preserve"> 121 </w:t>
      </w:r>
    </w:p>
    <w:p w14:paraId="1D1A4DB5" w14:textId="77777777" w:rsidR="003859BF" w:rsidRDefault="003859BF" w:rsidP="00D96B39">
      <w:pPr>
        <w:spacing w:line="360" w:lineRule="auto"/>
        <w:outlineLvl w:val="0"/>
        <w:rPr>
          <w:rFonts w:cs="David"/>
          <w:b/>
          <w:bCs/>
          <w:rtl/>
        </w:rPr>
      </w:pPr>
      <w:r>
        <w:rPr>
          <w:rFonts w:cs="David" w:hint="cs"/>
          <w:b/>
          <w:bCs/>
          <w:rtl/>
        </w:rPr>
        <w:t>מד 3</w:t>
      </w:r>
    </w:p>
    <w:p w14:paraId="1523C929" w14:textId="77777777" w:rsidR="003859BF" w:rsidRDefault="003859BF" w:rsidP="003859BF">
      <w:pPr>
        <w:spacing w:line="360" w:lineRule="auto"/>
        <w:outlineLvl w:val="0"/>
        <w:rPr>
          <w:rFonts w:cs="David"/>
          <w:b/>
          <w:bCs/>
          <w:rtl/>
        </w:rPr>
      </w:pPr>
      <w:r>
        <w:t>Basson, Divine Metaphors, 175-177</w:t>
      </w:r>
    </w:p>
    <w:p w14:paraId="18E8EA69" w14:textId="77777777" w:rsidR="003859BF" w:rsidRDefault="003859BF" w:rsidP="00D96B39">
      <w:pPr>
        <w:spacing w:line="360" w:lineRule="auto"/>
        <w:outlineLvl w:val="0"/>
        <w:rPr>
          <w:rFonts w:cs="David"/>
          <w:b/>
          <w:bCs/>
          <w:rtl/>
        </w:rPr>
      </w:pPr>
      <w:r>
        <w:rPr>
          <w:rFonts w:cs="David" w:hint="cs"/>
          <w:b/>
          <w:bCs/>
          <w:rtl/>
        </w:rPr>
        <w:t>מד 4</w:t>
      </w:r>
    </w:p>
    <w:p w14:paraId="3A7580AE" w14:textId="77777777" w:rsidR="003859BF" w:rsidRDefault="003859BF" w:rsidP="003859BF">
      <w:pPr>
        <w:spacing w:line="360" w:lineRule="auto"/>
        <w:outlineLvl w:val="0"/>
        <w:rPr>
          <w:rFonts w:cs="David"/>
          <w:b/>
          <w:bCs/>
          <w:rtl/>
        </w:rPr>
      </w:pPr>
      <w:r>
        <w:t>Basson, Divine Metaphors, 177-178</w:t>
      </w:r>
    </w:p>
    <w:p w14:paraId="48D67870" w14:textId="77777777" w:rsidR="009A2328" w:rsidRDefault="009A2328" w:rsidP="00D96B39">
      <w:pPr>
        <w:spacing w:line="360" w:lineRule="auto"/>
        <w:outlineLvl w:val="0"/>
        <w:rPr>
          <w:rFonts w:cs="David"/>
          <w:b/>
          <w:bCs/>
          <w:rtl/>
        </w:rPr>
      </w:pPr>
      <w:r>
        <w:rPr>
          <w:rFonts w:cs="David" w:hint="cs"/>
          <w:b/>
          <w:bCs/>
          <w:rtl/>
        </w:rPr>
        <w:t xml:space="preserve">מד 5 </w:t>
      </w:r>
      <w:r>
        <w:rPr>
          <w:rFonts w:cs="David"/>
          <w:b/>
          <w:bCs/>
          <w:rtl/>
        </w:rPr>
        <w:t>–</w:t>
      </w:r>
      <w:r>
        <w:rPr>
          <w:rFonts w:cs="David" w:hint="cs"/>
          <w:b/>
          <w:bCs/>
          <w:rtl/>
        </w:rPr>
        <w:t xml:space="preserve"> 7 </w:t>
      </w:r>
    </w:p>
    <w:p w14:paraId="66D749BC" w14:textId="77777777" w:rsidR="009A2328" w:rsidRDefault="009A2328" w:rsidP="009A2328">
      <w:pPr>
        <w:spacing w:line="360" w:lineRule="auto"/>
        <w:rPr>
          <w:rFonts w:cs="David"/>
          <w:b/>
          <w:bCs/>
          <w:rtl/>
        </w:rPr>
      </w:pPr>
      <w:r>
        <w:rPr>
          <w:rFonts w:cs="David" w:hint="cs"/>
          <w:rtl/>
          <w:lang w:eastAsia="en-US"/>
        </w:rPr>
        <w:t xml:space="preserve">סמט, עיונים, </w:t>
      </w:r>
      <w:r w:rsidR="00495978">
        <w:rPr>
          <w:rFonts w:cs="David" w:hint="cs"/>
          <w:rtl/>
          <w:lang w:eastAsia="en-US"/>
        </w:rPr>
        <w:t xml:space="preserve">121 </w:t>
      </w:r>
      <w:r w:rsidR="00495978">
        <w:rPr>
          <w:rFonts w:cs="David"/>
          <w:rtl/>
          <w:lang w:eastAsia="en-US"/>
        </w:rPr>
        <w:t>–</w:t>
      </w:r>
      <w:r w:rsidR="00495978">
        <w:rPr>
          <w:rFonts w:cs="David" w:hint="cs"/>
          <w:rtl/>
          <w:lang w:eastAsia="en-US"/>
        </w:rPr>
        <w:t xml:space="preserve"> 123 </w:t>
      </w:r>
    </w:p>
    <w:p w14:paraId="6C34A476" w14:textId="77777777" w:rsidR="003859BF" w:rsidRDefault="003859BF" w:rsidP="00D96B39">
      <w:pPr>
        <w:spacing w:line="360" w:lineRule="auto"/>
        <w:outlineLvl w:val="0"/>
        <w:rPr>
          <w:rFonts w:cs="David"/>
          <w:b/>
          <w:bCs/>
          <w:rtl/>
        </w:rPr>
      </w:pPr>
      <w:r>
        <w:rPr>
          <w:rFonts w:cs="David" w:hint="cs"/>
          <w:b/>
          <w:bCs/>
          <w:rtl/>
        </w:rPr>
        <w:t>מד 5</w:t>
      </w:r>
    </w:p>
    <w:p w14:paraId="3A9623AD" w14:textId="77777777" w:rsidR="003859BF" w:rsidRDefault="003859BF" w:rsidP="003859BF">
      <w:pPr>
        <w:spacing w:line="360" w:lineRule="auto"/>
        <w:outlineLvl w:val="0"/>
        <w:rPr>
          <w:rFonts w:cs="David"/>
          <w:b/>
          <w:bCs/>
          <w:rtl/>
        </w:rPr>
      </w:pPr>
      <w:r>
        <w:t>Basson, Divine Metaphors, 178-180</w:t>
      </w:r>
    </w:p>
    <w:p w14:paraId="23AB8660" w14:textId="6960D3A7" w:rsidR="00262974" w:rsidRDefault="00262974" w:rsidP="00D96B39">
      <w:pPr>
        <w:spacing w:line="360" w:lineRule="auto"/>
        <w:outlineLvl w:val="0"/>
        <w:rPr>
          <w:rFonts w:cs="David"/>
          <w:b/>
          <w:bCs/>
          <w:rtl/>
        </w:rPr>
      </w:pPr>
      <w:r>
        <w:rPr>
          <w:rFonts w:cs="David" w:hint="cs"/>
          <w:b/>
          <w:bCs/>
          <w:rtl/>
        </w:rPr>
        <w:t>מד 7</w:t>
      </w:r>
    </w:p>
    <w:p w14:paraId="42A49F09" w14:textId="43346B74" w:rsidR="00262974" w:rsidRDefault="00262974" w:rsidP="00262974">
      <w:pPr>
        <w:spacing w:line="360" w:lineRule="auto"/>
        <w:rPr>
          <w:rFonts w:cs="David"/>
          <w:b/>
          <w:bCs/>
          <w:rtl/>
          <w:lang w:eastAsia="en-US"/>
        </w:rPr>
      </w:pPr>
      <w:r>
        <w:rPr>
          <w:rFonts w:asciiTheme="majorBidi" w:hAnsiTheme="majorBidi" w:cstheme="majorBidi"/>
        </w:rPr>
        <w:t>Fokkelman, Reading Biblical Poetry, 22-24</w:t>
      </w:r>
    </w:p>
    <w:p w14:paraId="2CE37166" w14:textId="5B1DDCC6" w:rsidR="0061390C" w:rsidRDefault="0061390C" w:rsidP="00D96B39">
      <w:pPr>
        <w:spacing w:line="360" w:lineRule="auto"/>
        <w:outlineLvl w:val="0"/>
        <w:rPr>
          <w:rFonts w:cs="David"/>
          <w:b/>
          <w:bCs/>
          <w:rtl/>
        </w:rPr>
      </w:pPr>
      <w:r>
        <w:rPr>
          <w:rFonts w:cs="David" w:hint="cs"/>
          <w:b/>
          <w:bCs/>
          <w:rtl/>
        </w:rPr>
        <w:t xml:space="preserve">מד 8 </w:t>
      </w:r>
      <w:r>
        <w:rPr>
          <w:rFonts w:cs="David"/>
          <w:b/>
          <w:bCs/>
          <w:rtl/>
        </w:rPr>
        <w:t>–</w:t>
      </w:r>
      <w:r>
        <w:rPr>
          <w:rFonts w:cs="David" w:hint="cs"/>
          <w:b/>
          <w:bCs/>
          <w:rtl/>
        </w:rPr>
        <w:t xml:space="preserve"> 11 </w:t>
      </w:r>
    </w:p>
    <w:p w14:paraId="2C822FD2" w14:textId="77777777" w:rsidR="0061390C" w:rsidRPr="0061390C" w:rsidRDefault="0061390C" w:rsidP="0061390C">
      <w:pPr>
        <w:spacing w:line="360" w:lineRule="auto"/>
        <w:rPr>
          <w:rFonts w:cs="David"/>
          <w:rtl/>
        </w:rPr>
      </w:pPr>
      <w:r w:rsidRPr="0061390C">
        <w:rPr>
          <w:rFonts w:cs="David"/>
        </w:rPr>
        <w:t>Goulder, Sons of Korah (44:9-12), 95-96</w:t>
      </w:r>
    </w:p>
    <w:p w14:paraId="197155FF" w14:textId="77777777" w:rsidR="00495978" w:rsidRDefault="00495978" w:rsidP="00D96B39">
      <w:pPr>
        <w:spacing w:line="360" w:lineRule="auto"/>
        <w:outlineLvl w:val="0"/>
        <w:rPr>
          <w:rFonts w:cs="David"/>
          <w:b/>
          <w:bCs/>
          <w:rtl/>
        </w:rPr>
      </w:pPr>
      <w:r>
        <w:rPr>
          <w:rFonts w:cs="David" w:hint="cs"/>
          <w:b/>
          <w:bCs/>
          <w:rtl/>
        </w:rPr>
        <w:t xml:space="preserve">מד 8 </w:t>
      </w:r>
      <w:r>
        <w:rPr>
          <w:rFonts w:cs="David"/>
          <w:b/>
          <w:bCs/>
          <w:rtl/>
        </w:rPr>
        <w:t>–</w:t>
      </w:r>
      <w:r>
        <w:rPr>
          <w:rFonts w:cs="David" w:hint="cs"/>
          <w:b/>
          <w:bCs/>
          <w:rtl/>
        </w:rPr>
        <w:t xml:space="preserve"> 9 </w:t>
      </w:r>
    </w:p>
    <w:p w14:paraId="2BFCCEC9" w14:textId="77777777" w:rsidR="00495978" w:rsidRDefault="00495978" w:rsidP="00495978">
      <w:pPr>
        <w:spacing w:line="360" w:lineRule="auto"/>
        <w:rPr>
          <w:rFonts w:cs="David"/>
          <w:b/>
          <w:bCs/>
          <w:rtl/>
        </w:rPr>
      </w:pPr>
      <w:r>
        <w:rPr>
          <w:rFonts w:cs="David" w:hint="cs"/>
          <w:rtl/>
          <w:lang w:eastAsia="en-US"/>
        </w:rPr>
        <w:t xml:space="preserve">סמט, עיונים, </w:t>
      </w:r>
      <w:r w:rsidR="00253774">
        <w:rPr>
          <w:rFonts w:cs="David" w:hint="cs"/>
          <w:rtl/>
          <w:lang w:eastAsia="en-US"/>
        </w:rPr>
        <w:t xml:space="preserve">123 </w:t>
      </w:r>
    </w:p>
    <w:p w14:paraId="1C95C2DF" w14:textId="77777777" w:rsidR="000B4FD4" w:rsidRDefault="000B4FD4" w:rsidP="00D96B39">
      <w:pPr>
        <w:spacing w:line="360" w:lineRule="auto"/>
        <w:outlineLvl w:val="0"/>
        <w:rPr>
          <w:rFonts w:cs="David"/>
          <w:b/>
          <w:bCs/>
          <w:rtl/>
        </w:rPr>
      </w:pPr>
      <w:r>
        <w:rPr>
          <w:rFonts w:cs="David" w:hint="cs"/>
          <w:b/>
          <w:bCs/>
          <w:rtl/>
        </w:rPr>
        <w:t xml:space="preserve">מד 10 </w:t>
      </w:r>
      <w:r>
        <w:rPr>
          <w:rFonts w:cs="David"/>
          <w:b/>
          <w:bCs/>
          <w:rtl/>
        </w:rPr>
        <w:t>–</w:t>
      </w:r>
      <w:r>
        <w:rPr>
          <w:rFonts w:cs="David" w:hint="cs"/>
          <w:b/>
          <w:bCs/>
          <w:rtl/>
        </w:rPr>
        <w:t xml:space="preserve"> 23 </w:t>
      </w:r>
    </w:p>
    <w:p w14:paraId="3861B449" w14:textId="77777777" w:rsidR="000B4FD4" w:rsidRDefault="00380624" w:rsidP="00380624">
      <w:pPr>
        <w:spacing w:line="360" w:lineRule="auto"/>
        <w:rPr>
          <w:rFonts w:cs="David"/>
        </w:rPr>
      </w:pPr>
      <w:r w:rsidRPr="00380624">
        <w:rPr>
          <w:rFonts w:cs="David"/>
        </w:rPr>
        <w:t>Ballard, Divine Warrior Motif, 49-51</w:t>
      </w:r>
    </w:p>
    <w:p w14:paraId="174E351B" w14:textId="77777777" w:rsidR="003859BF" w:rsidRPr="003859BF" w:rsidRDefault="003859BF" w:rsidP="003859BF">
      <w:pPr>
        <w:spacing w:line="360" w:lineRule="auto"/>
        <w:outlineLvl w:val="0"/>
        <w:rPr>
          <w:rFonts w:cs="David"/>
          <w:b/>
          <w:bCs/>
          <w:rtl/>
        </w:rPr>
      </w:pPr>
      <w:r>
        <w:t>Basson, Divine Metaphors, 169-173</w:t>
      </w:r>
    </w:p>
    <w:p w14:paraId="2E580575" w14:textId="77777777" w:rsidR="004D4EEE" w:rsidRDefault="004D4EEE" w:rsidP="00D96B39">
      <w:pPr>
        <w:spacing w:line="360" w:lineRule="auto"/>
        <w:outlineLvl w:val="0"/>
        <w:rPr>
          <w:rFonts w:cs="David"/>
          <w:b/>
          <w:bCs/>
          <w:rtl/>
        </w:rPr>
      </w:pPr>
      <w:r>
        <w:rPr>
          <w:rFonts w:cs="David" w:hint="cs"/>
          <w:b/>
          <w:bCs/>
          <w:rtl/>
        </w:rPr>
        <w:t xml:space="preserve">מד 10 </w:t>
      </w:r>
      <w:r>
        <w:rPr>
          <w:rFonts w:cs="David"/>
          <w:b/>
          <w:bCs/>
          <w:rtl/>
        </w:rPr>
        <w:t>–</w:t>
      </w:r>
      <w:r>
        <w:rPr>
          <w:rFonts w:cs="David" w:hint="cs"/>
          <w:b/>
          <w:bCs/>
          <w:rtl/>
        </w:rPr>
        <w:t xml:space="preserve"> 19 </w:t>
      </w:r>
    </w:p>
    <w:p w14:paraId="01D61946" w14:textId="77777777" w:rsidR="004D4EEE" w:rsidRDefault="004D4EEE" w:rsidP="004D4EEE">
      <w:pPr>
        <w:spacing w:line="360" w:lineRule="auto"/>
        <w:rPr>
          <w:rFonts w:cs="David"/>
          <w:b/>
          <w:bCs/>
          <w:rtl/>
        </w:rPr>
      </w:pPr>
      <w:r>
        <w:rPr>
          <w:rFonts w:cs="David" w:hint="cs"/>
          <w:rtl/>
          <w:lang w:eastAsia="en-US"/>
        </w:rPr>
        <w:t xml:space="preserve">סמט, עיונים, </w:t>
      </w:r>
      <w:r w:rsidR="00A60AA0">
        <w:rPr>
          <w:rFonts w:cs="David" w:hint="cs"/>
          <w:rtl/>
          <w:lang w:eastAsia="en-US"/>
        </w:rPr>
        <w:t xml:space="preserve">124 </w:t>
      </w:r>
      <w:r w:rsidR="00A60AA0">
        <w:rPr>
          <w:rFonts w:cs="David"/>
          <w:rtl/>
          <w:lang w:eastAsia="en-US"/>
        </w:rPr>
        <w:t>–</w:t>
      </w:r>
      <w:r w:rsidR="00A60AA0">
        <w:rPr>
          <w:rFonts w:cs="David" w:hint="cs"/>
          <w:rtl/>
          <w:lang w:eastAsia="en-US"/>
        </w:rPr>
        <w:t xml:space="preserve"> 130 </w:t>
      </w:r>
    </w:p>
    <w:p w14:paraId="0D9435A6" w14:textId="77777777" w:rsidR="003859BF" w:rsidRDefault="003859BF" w:rsidP="00380624">
      <w:pPr>
        <w:spacing w:line="360" w:lineRule="auto"/>
        <w:outlineLvl w:val="0"/>
        <w:rPr>
          <w:rFonts w:cs="David"/>
          <w:b/>
          <w:bCs/>
          <w:rtl/>
        </w:rPr>
      </w:pPr>
      <w:r>
        <w:rPr>
          <w:rFonts w:cs="David" w:hint="cs"/>
          <w:b/>
          <w:bCs/>
          <w:rtl/>
        </w:rPr>
        <w:t>מד 10</w:t>
      </w:r>
    </w:p>
    <w:p w14:paraId="09DAE306" w14:textId="77777777" w:rsidR="003859BF" w:rsidRDefault="003859BF" w:rsidP="003859BF">
      <w:pPr>
        <w:spacing w:line="360" w:lineRule="auto"/>
        <w:outlineLvl w:val="0"/>
        <w:rPr>
          <w:rFonts w:cs="David"/>
          <w:b/>
          <w:bCs/>
          <w:rtl/>
        </w:rPr>
      </w:pPr>
      <w:r>
        <w:t>Basson, Divine Metaphors, 180-181</w:t>
      </w:r>
    </w:p>
    <w:p w14:paraId="2D440CC3" w14:textId="77777777" w:rsidR="00380624" w:rsidRPr="00380624" w:rsidRDefault="00380624" w:rsidP="00380624">
      <w:pPr>
        <w:spacing w:line="360" w:lineRule="auto"/>
        <w:outlineLvl w:val="0"/>
        <w:rPr>
          <w:rFonts w:cs="David"/>
          <w:b/>
          <w:bCs/>
        </w:rPr>
      </w:pPr>
      <w:r>
        <w:rPr>
          <w:rFonts w:cs="David" w:hint="cs"/>
          <w:b/>
          <w:bCs/>
          <w:rtl/>
        </w:rPr>
        <w:t xml:space="preserve">מד 12 </w:t>
      </w:r>
      <w:r>
        <w:rPr>
          <w:rFonts w:cs="David"/>
          <w:b/>
          <w:bCs/>
          <w:rtl/>
        </w:rPr>
        <w:t>–</w:t>
      </w:r>
      <w:r>
        <w:rPr>
          <w:rFonts w:cs="David" w:hint="cs"/>
          <w:b/>
          <w:bCs/>
          <w:rtl/>
        </w:rPr>
        <w:t xml:space="preserve"> 15 </w:t>
      </w:r>
    </w:p>
    <w:p w14:paraId="26AA556E" w14:textId="77777777" w:rsidR="00380624" w:rsidRPr="00380624" w:rsidRDefault="00380624" w:rsidP="00380624">
      <w:pPr>
        <w:spacing w:line="360" w:lineRule="auto"/>
        <w:rPr>
          <w:rFonts w:cs="David"/>
        </w:rPr>
      </w:pPr>
      <w:r w:rsidRPr="00380624">
        <w:rPr>
          <w:rFonts w:cs="David"/>
        </w:rPr>
        <w:t>Goulder, Sons of Korah (44:13-16), 96-97</w:t>
      </w:r>
    </w:p>
    <w:p w14:paraId="6F9C2677" w14:textId="77777777" w:rsidR="00380624" w:rsidRPr="00380624" w:rsidRDefault="00380624" w:rsidP="00380624">
      <w:pPr>
        <w:spacing w:line="360" w:lineRule="auto"/>
        <w:outlineLvl w:val="0"/>
        <w:rPr>
          <w:rFonts w:cs="David"/>
          <w:b/>
          <w:bCs/>
          <w:rtl/>
        </w:rPr>
      </w:pPr>
      <w:r>
        <w:rPr>
          <w:rFonts w:cs="David" w:hint="cs"/>
          <w:b/>
          <w:bCs/>
          <w:rtl/>
        </w:rPr>
        <w:t xml:space="preserve">מד 18 </w:t>
      </w:r>
      <w:r>
        <w:rPr>
          <w:rFonts w:cs="David"/>
          <w:b/>
          <w:bCs/>
          <w:rtl/>
        </w:rPr>
        <w:t>–</w:t>
      </w:r>
      <w:r>
        <w:rPr>
          <w:rFonts w:cs="David" w:hint="cs"/>
          <w:b/>
          <w:bCs/>
          <w:rtl/>
        </w:rPr>
        <w:t xml:space="preserve"> 23 </w:t>
      </w:r>
    </w:p>
    <w:p w14:paraId="547C8456" w14:textId="77777777" w:rsidR="00380624" w:rsidRPr="00380624" w:rsidRDefault="00380624" w:rsidP="00380624">
      <w:pPr>
        <w:spacing w:line="360" w:lineRule="auto"/>
        <w:jc w:val="both"/>
        <w:rPr>
          <w:rFonts w:cs="David"/>
        </w:rPr>
      </w:pPr>
      <w:r w:rsidRPr="00380624">
        <w:rPr>
          <w:rFonts w:cs="David"/>
        </w:rPr>
        <w:t>Goulder, Sons of Korah (44:17-22), 97-98</w:t>
      </w:r>
    </w:p>
    <w:p w14:paraId="47EDC0AB" w14:textId="77777777" w:rsidR="00380624" w:rsidRPr="00380624" w:rsidRDefault="00380624" w:rsidP="00380624">
      <w:pPr>
        <w:spacing w:line="360" w:lineRule="auto"/>
        <w:jc w:val="both"/>
        <w:rPr>
          <w:rFonts w:cs="David"/>
          <w:rtl/>
        </w:rPr>
      </w:pPr>
      <w:r w:rsidRPr="00380624">
        <w:rPr>
          <w:rFonts w:cs="David"/>
        </w:rPr>
        <w:t xml:space="preserve"> Paterson, Praises of Israel (44:17-22), 82-85</w:t>
      </w:r>
    </w:p>
    <w:p w14:paraId="07052968" w14:textId="77777777" w:rsidR="00D6530D" w:rsidRDefault="00D6530D" w:rsidP="00D96B39">
      <w:pPr>
        <w:spacing w:line="360" w:lineRule="auto"/>
        <w:outlineLvl w:val="0"/>
        <w:rPr>
          <w:rFonts w:cs="David"/>
          <w:b/>
          <w:bCs/>
          <w:rtl/>
        </w:rPr>
      </w:pPr>
      <w:r>
        <w:rPr>
          <w:rFonts w:cs="David" w:hint="cs"/>
          <w:b/>
          <w:bCs/>
          <w:rtl/>
        </w:rPr>
        <w:t xml:space="preserve">מד 20 </w:t>
      </w:r>
      <w:r>
        <w:rPr>
          <w:rFonts w:cs="David"/>
          <w:b/>
          <w:bCs/>
          <w:rtl/>
        </w:rPr>
        <w:t>–</w:t>
      </w:r>
      <w:r>
        <w:rPr>
          <w:rFonts w:cs="David" w:hint="cs"/>
          <w:b/>
          <w:bCs/>
          <w:rtl/>
        </w:rPr>
        <w:t xml:space="preserve"> 23 </w:t>
      </w:r>
    </w:p>
    <w:p w14:paraId="6C12209E" w14:textId="77777777" w:rsidR="00D6530D" w:rsidRDefault="00D6530D" w:rsidP="00D6530D">
      <w:pPr>
        <w:spacing w:line="360" w:lineRule="auto"/>
        <w:rPr>
          <w:rFonts w:cs="David"/>
          <w:b/>
          <w:bCs/>
          <w:rtl/>
        </w:rPr>
      </w:pPr>
      <w:r>
        <w:rPr>
          <w:rFonts w:cs="David" w:hint="cs"/>
          <w:rtl/>
          <w:lang w:eastAsia="en-US"/>
        </w:rPr>
        <w:t xml:space="preserve">סמט, עיונים, </w:t>
      </w:r>
      <w:r w:rsidR="00B87CD7" w:rsidRPr="00B87CD7">
        <w:rPr>
          <w:rFonts w:cs="David" w:hint="cs"/>
          <w:rtl/>
        </w:rPr>
        <w:t xml:space="preserve">131 </w:t>
      </w:r>
      <w:r w:rsidR="00B87CD7" w:rsidRPr="00B87CD7">
        <w:rPr>
          <w:rFonts w:cs="David"/>
          <w:rtl/>
        </w:rPr>
        <w:t>–</w:t>
      </w:r>
      <w:r w:rsidR="00B87CD7" w:rsidRPr="00B87CD7">
        <w:rPr>
          <w:rFonts w:cs="David" w:hint="cs"/>
          <w:rtl/>
        </w:rPr>
        <w:t xml:space="preserve"> 137</w:t>
      </w:r>
      <w:r w:rsidR="00B87CD7">
        <w:rPr>
          <w:rFonts w:cs="David" w:hint="cs"/>
          <w:b/>
          <w:bCs/>
          <w:rtl/>
        </w:rPr>
        <w:t xml:space="preserve"> </w:t>
      </w:r>
    </w:p>
    <w:p w14:paraId="03D316C2" w14:textId="48DEB38A" w:rsidR="00CA485F" w:rsidRDefault="00CA485F" w:rsidP="00D96B39">
      <w:pPr>
        <w:spacing w:line="360" w:lineRule="auto"/>
        <w:outlineLvl w:val="0"/>
        <w:rPr>
          <w:rFonts w:cs="David"/>
          <w:b/>
          <w:bCs/>
          <w:rtl/>
        </w:rPr>
      </w:pPr>
      <w:r>
        <w:rPr>
          <w:rFonts w:cs="David" w:hint="cs"/>
          <w:b/>
          <w:bCs/>
          <w:rtl/>
        </w:rPr>
        <w:t>מד 20</w:t>
      </w:r>
    </w:p>
    <w:p w14:paraId="229A7DD1" w14:textId="59E192D9" w:rsidR="00CA485F" w:rsidRPr="00CA485F" w:rsidRDefault="00CA485F" w:rsidP="00CA485F">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190-193</w:t>
      </w:r>
    </w:p>
    <w:p w14:paraId="0E7A4330" w14:textId="2DFAA685" w:rsidR="00F010F0" w:rsidRDefault="00F010F0" w:rsidP="00D96B39">
      <w:pPr>
        <w:spacing w:line="360" w:lineRule="auto"/>
        <w:outlineLvl w:val="0"/>
        <w:rPr>
          <w:rFonts w:cs="David"/>
          <w:b/>
          <w:bCs/>
          <w:rtl/>
        </w:rPr>
      </w:pPr>
      <w:r>
        <w:rPr>
          <w:rFonts w:cs="David" w:hint="cs"/>
          <w:b/>
          <w:bCs/>
          <w:rtl/>
        </w:rPr>
        <w:t xml:space="preserve">מד 24 </w:t>
      </w:r>
      <w:r>
        <w:rPr>
          <w:rFonts w:cs="David"/>
          <w:b/>
          <w:bCs/>
          <w:rtl/>
        </w:rPr>
        <w:t>–</w:t>
      </w:r>
      <w:r>
        <w:rPr>
          <w:rFonts w:cs="David" w:hint="cs"/>
          <w:b/>
          <w:bCs/>
          <w:rtl/>
        </w:rPr>
        <w:t xml:space="preserve"> 27 </w:t>
      </w:r>
    </w:p>
    <w:p w14:paraId="03705099" w14:textId="77777777" w:rsidR="00F010F0" w:rsidRDefault="00F010F0" w:rsidP="00F010F0">
      <w:pPr>
        <w:spacing w:line="360" w:lineRule="auto"/>
        <w:rPr>
          <w:rFonts w:cs="David"/>
          <w:b/>
          <w:bCs/>
          <w:rtl/>
        </w:rPr>
      </w:pPr>
      <w:r>
        <w:rPr>
          <w:rFonts w:cs="David" w:hint="cs"/>
          <w:rtl/>
          <w:lang w:eastAsia="en-US"/>
        </w:rPr>
        <w:t xml:space="preserve">סמט, עיונים, </w:t>
      </w:r>
      <w:r w:rsidR="0082559C" w:rsidRPr="0082559C">
        <w:rPr>
          <w:rFonts w:cs="David" w:hint="cs"/>
          <w:rtl/>
        </w:rPr>
        <w:t xml:space="preserve">137 </w:t>
      </w:r>
      <w:r w:rsidR="0082559C" w:rsidRPr="0082559C">
        <w:rPr>
          <w:rFonts w:cs="David"/>
          <w:rtl/>
        </w:rPr>
        <w:t>–</w:t>
      </w:r>
      <w:r w:rsidR="0082559C" w:rsidRPr="0082559C">
        <w:rPr>
          <w:rFonts w:cs="David" w:hint="cs"/>
          <w:rtl/>
        </w:rPr>
        <w:t xml:space="preserve"> 139</w:t>
      </w:r>
      <w:r w:rsidR="0082559C">
        <w:rPr>
          <w:rFonts w:cs="David" w:hint="cs"/>
          <w:b/>
          <w:bCs/>
          <w:rtl/>
        </w:rPr>
        <w:t xml:space="preserve"> </w:t>
      </w:r>
    </w:p>
    <w:p w14:paraId="06D0ADFD" w14:textId="77777777" w:rsidR="00EC62E2" w:rsidRDefault="00EC62E2" w:rsidP="00EC62E2">
      <w:pPr>
        <w:spacing w:line="360" w:lineRule="auto"/>
        <w:rPr>
          <w:rFonts w:cs="David"/>
        </w:rPr>
      </w:pPr>
      <w:r w:rsidRPr="00EC62E2">
        <w:rPr>
          <w:rFonts w:cs="David"/>
        </w:rPr>
        <w:t>Ballard, Divine Warrior Motif, 51</w:t>
      </w:r>
    </w:p>
    <w:p w14:paraId="0EAF836D" w14:textId="77777777" w:rsidR="003859BF" w:rsidRPr="003859BF" w:rsidRDefault="003859BF" w:rsidP="003859BF">
      <w:pPr>
        <w:spacing w:line="360" w:lineRule="auto"/>
        <w:outlineLvl w:val="0"/>
        <w:rPr>
          <w:rFonts w:cs="David"/>
          <w:b/>
          <w:bCs/>
          <w:rtl/>
        </w:rPr>
      </w:pPr>
      <w:r>
        <w:t>Basson, Divine Metaphors, 173-175</w:t>
      </w:r>
    </w:p>
    <w:p w14:paraId="7E51AF21" w14:textId="77777777" w:rsidR="00EC62E2" w:rsidRDefault="00EC62E2" w:rsidP="00D96B39">
      <w:pPr>
        <w:spacing w:line="360" w:lineRule="auto"/>
        <w:outlineLvl w:val="0"/>
        <w:rPr>
          <w:rFonts w:cs="David"/>
          <w:b/>
          <w:bCs/>
          <w:rtl/>
        </w:rPr>
      </w:pPr>
      <w:r>
        <w:rPr>
          <w:rFonts w:cs="David" w:hint="cs"/>
          <w:b/>
          <w:bCs/>
          <w:rtl/>
        </w:rPr>
        <w:t xml:space="preserve">מד 24 </w:t>
      </w:r>
      <w:r>
        <w:rPr>
          <w:rFonts w:cs="David"/>
          <w:b/>
          <w:bCs/>
          <w:rtl/>
        </w:rPr>
        <w:t>–</w:t>
      </w:r>
      <w:r>
        <w:rPr>
          <w:rFonts w:cs="David" w:hint="cs"/>
          <w:b/>
          <w:bCs/>
          <w:rtl/>
        </w:rPr>
        <w:t xml:space="preserve"> 26 </w:t>
      </w:r>
    </w:p>
    <w:p w14:paraId="1EB89095" w14:textId="77777777" w:rsidR="00EC62E2" w:rsidRPr="00EC62E2" w:rsidRDefault="00EC62E2" w:rsidP="00EC62E2">
      <w:pPr>
        <w:spacing w:line="360" w:lineRule="auto"/>
        <w:jc w:val="both"/>
        <w:rPr>
          <w:rFonts w:cs="David"/>
        </w:rPr>
      </w:pPr>
      <w:r w:rsidRPr="00EC62E2">
        <w:rPr>
          <w:rFonts w:cs="David"/>
        </w:rPr>
        <w:t>Goulder, Sons of Korah (44:23-25), 98</w:t>
      </w:r>
    </w:p>
    <w:p w14:paraId="298F66E4" w14:textId="77777777" w:rsidR="00EC62E2" w:rsidRPr="00EC62E2" w:rsidRDefault="00EC62E2" w:rsidP="00EC62E2">
      <w:pPr>
        <w:spacing w:line="360" w:lineRule="auto"/>
        <w:jc w:val="both"/>
        <w:rPr>
          <w:rFonts w:cs="David"/>
          <w:rtl/>
        </w:rPr>
      </w:pPr>
      <w:r w:rsidRPr="00EC62E2">
        <w:rPr>
          <w:rFonts w:cs="David"/>
        </w:rPr>
        <w:t>Paterson, Praises of Israel (44:23-25), 85-87</w:t>
      </w:r>
    </w:p>
    <w:p w14:paraId="7D6B0C98" w14:textId="77777777" w:rsidR="003902F7" w:rsidRDefault="003902F7" w:rsidP="00D96B39">
      <w:pPr>
        <w:spacing w:line="360" w:lineRule="auto"/>
        <w:outlineLvl w:val="0"/>
        <w:rPr>
          <w:rFonts w:cs="David"/>
          <w:b/>
          <w:bCs/>
          <w:rtl/>
        </w:rPr>
      </w:pPr>
      <w:r>
        <w:rPr>
          <w:rFonts w:cs="David" w:hint="cs"/>
          <w:b/>
          <w:bCs/>
          <w:rtl/>
        </w:rPr>
        <w:t>מד 24</w:t>
      </w:r>
    </w:p>
    <w:p w14:paraId="0ECF2646" w14:textId="77777777" w:rsidR="003902F7" w:rsidRDefault="003902F7" w:rsidP="003902F7">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sidR="00014556">
        <w:rPr>
          <w:rFonts w:cs="David" w:hint="cs"/>
          <w:b/>
          <w:bCs/>
          <w:rtl/>
        </w:rPr>
        <w:t xml:space="preserve"> </w:t>
      </w:r>
      <w:r w:rsidR="00014556" w:rsidRPr="00014556">
        <w:rPr>
          <w:rFonts w:cs="David" w:hint="cs"/>
          <w:rtl/>
        </w:rPr>
        <w:t xml:space="preserve">268 </w:t>
      </w:r>
      <w:r w:rsidR="00014556" w:rsidRPr="00014556">
        <w:rPr>
          <w:rFonts w:cs="David"/>
          <w:rtl/>
        </w:rPr>
        <w:t>–</w:t>
      </w:r>
      <w:r w:rsidR="00014556" w:rsidRPr="00014556">
        <w:rPr>
          <w:rFonts w:cs="David" w:hint="cs"/>
          <w:rtl/>
        </w:rPr>
        <w:t xml:space="preserve"> 269</w:t>
      </w:r>
      <w:r w:rsidR="003E6DDA" w:rsidRPr="003E6DDA">
        <w:rPr>
          <w:rFonts w:cs="David" w:hint="cs"/>
          <w:rtl/>
        </w:rPr>
        <w:t xml:space="preserve">, ב, 508 </w:t>
      </w:r>
      <w:r w:rsidR="003E6DDA" w:rsidRPr="003E6DDA">
        <w:rPr>
          <w:rFonts w:cs="David"/>
          <w:rtl/>
        </w:rPr>
        <w:t>–</w:t>
      </w:r>
      <w:r w:rsidR="003E6DDA" w:rsidRPr="003E6DDA">
        <w:rPr>
          <w:rFonts w:cs="David" w:hint="cs"/>
          <w:rtl/>
        </w:rPr>
        <w:t xml:space="preserve"> 509, הע' 44 </w:t>
      </w:r>
      <w:r w:rsidR="003E6DDA" w:rsidRPr="003E6DDA">
        <w:rPr>
          <w:rFonts w:cs="David"/>
          <w:rtl/>
        </w:rPr>
        <w:t>–</w:t>
      </w:r>
      <w:r w:rsidR="003E6DDA" w:rsidRPr="003E6DDA">
        <w:rPr>
          <w:rFonts w:cs="David" w:hint="cs"/>
          <w:rtl/>
        </w:rPr>
        <w:t xml:space="preserve"> 51</w:t>
      </w:r>
      <w:r w:rsidR="003E6DDA" w:rsidRPr="003E6DDA">
        <w:rPr>
          <w:rFonts w:cs="David" w:hint="cs"/>
          <w:b/>
          <w:bCs/>
          <w:rtl/>
        </w:rPr>
        <w:t xml:space="preserve"> </w:t>
      </w:r>
    </w:p>
    <w:p w14:paraId="5E1D2A7B" w14:textId="2B673E41" w:rsidR="00E47513" w:rsidRDefault="00E47513" w:rsidP="00D96B39">
      <w:pPr>
        <w:spacing w:line="360" w:lineRule="auto"/>
        <w:outlineLvl w:val="0"/>
        <w:rPr>
          <w:rFonts w:cs="David"/>
          <w:b/>
          <w:bCs/>
          <w:rtl/>
        </w:rPr>
      </w:pPr>
      <w:bookmarkStart w:id="45" w:name="מה"/>
      <w:r>
        <w:rPr>
          <w:rFonts w:cs="David" w:hint="cs"/>
          <w:b/>
          <w:bCs/>
          <w:rtl/>
        </w:rPr>
        <w:t>מה</w:t>
      </w:r>
      <w:bookmarkEnd w:id="45"/>
      <w:r>
        <w:rPr>
          <w:rFonts w:cs="David" w:hint="cs"/>
          <w:b/>
          <w:bCs/>
          <w:rtl/>
        </w:rPr>
        <w:t>; סט; ס; פ</w:t>
      </w:r>
    </w:p>
    <w:p w14:paraId="32CC010E" w14:textId="5B582CBA" w:rsidR="00E47513" w:rsidRPr="00E47513" w:rsidRDefault="00E47513" w:rsidP="00E47513">
      <w:pPr>
        <w:spacing w:line="360" w:lineRule="auto"/>
        <w:rPr>
          <w:rFonts w:cs="David"/>
          <w:rtl/>
        </w:rPr>
      </w:pPr>
      <w:r>
        <w:rPr>
          <w:rFonts w:cs="David"/>
        </w:rPr>
        <w:t>Mowinckel, Psalm Studies II, 631-635</w:t>
      </w:r>
    </w:p>
    <w:p w14:paraId="3BFBF311" w14:textId="342A842B" w:rsidR="00823C8D" w:rsidRDefault="00823C8D" w:rsidP="00D96B39">
      <w:pPr>
        <w:spacing w:line="360" w:lineRule="auto"/>
        <w:outlineLvl w:val="0"/>
        <w:rPr>
          <w:rFonts w:cs="David"/>
          <w:b/>
          <w:bCs/>
          <w:rtl/>
        </w:rPr>
      </w:pPr>
      <w:r>
        <w:rPr>
          <w:rFonts w:cs="David" w:hint="cs"/>
          <w:b/>
          <w:bCs/>
          <w:rtl/>
        </w:rPr>
        <w:t>מה, סט</w:t>
      </w:r>
    </w:p>
    <w:p w14:paraId="4BA8B063" w14:textId="77777777" w:rsidR="00823C8D" w:rsidRDefault="00823C8D" w:rsidP="00823C8D">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sidRPr="00823C8D">
        <w:rPr>
          <w:rFonts w:cs="David" w:hint="cs"/>
          <w:rtl/>
        </w:rPr>
        <w:t xml:space="preserve">, 30 </w:t>
      </w:r>
      <w:r w:rsidRPr="00823C8D">
        <w:rPr>
          <w:rFonts w:cs="David"/>
          <w:rtl/>
        </w:rPr>
        <w:t>–</w:t>
      </w:r>
      <w:r w:rsidRPr="00823C8D">
        <w:rPr>
          <w:rFonts w:cs="David" w:hint="cs"/>
          <w:rtl/>
        </w:rPr>
        <w:t xml:space="preserve"> 31</w:t>
      </w:r>
      <w:r>
        <w:rPr>
          <w:rFonts w:cs="David" w:hint="cs"/>
          <w:b/>
          <w:bCs/>
          <w:rtl/>
        </w:rPr>
        <w:t xml:space="preserve"> </w:t>
      </w:r>
    </w:p>
    <w:p w14:paraId="21839E4F" w14:textId="77777777" w:rsidR="00A44E5A" w:rsidRDefault="00A44E5A" w:rsidP="00D96B39">
      <w:pPr>
        <w:spacing w:line="360" w:lineRule="auto"/>
        <w:outlineLvl w:val="0"/>
        <w:rPr>
          <w:rFonts w:cs="David"/>
          <w:b/>
          <w:bCs/>
          <w:rtl/>
        </w:rPr>
      </w:pPr>
      <w:r>
        <w:rPr>
          <w:rFonts w:cs="David" w:hint="cs"/>
          <w:b/>
          <w:bCs/>
          <w:rtl/>
        </w:rPr>
        <w:t xml:space="preserve">מה </w:t>
      </w:r>
      <w:r>
        <w:rPr>
          <w:rFonts w:cs="David"/>
          <w:b/>
          <w:bCs/>
          <w:rtl/>
        </w:rPr>
        <w:t>–</w:t>
      </w:r>
      <w:r>
        <w:rPr>
          <w:rFonts w:cs="David" w:hint="cs"/>
          <w:b/>
          <w:bCs/>
          <w:rtl/>
        </w:rPr>
        <w:t xml:space="preserve"> מח</w:t>
      </w:r>
    </w:p>
    <w:p w14:paraId="515CF618" w14:textId="77777777" w:rsidR="00A44E5A" w:rsidRPr="00A44E5A" w:rsidRDefault="00A44E5A" w:rsidP="00D96B39">
      <w:pPr>
        <w:spacing w:line="360" w:lineRule="auto"/>
        <w:outlineLvl w:val="0"/>
        <w:rPr>
          <w:rFonts w:cs="David"/>
          <w:b/>
          <w:bCs/>
          <w:rtl/>
        </w:rPr>
      </w:pPr>
      <w:r>
        <w:t>Attard, Davidic Repentance, 51-78</w:t>
      </w:r>
    </w:p>
    <w:p w14:paraId="7659D5CD" w14:textId="77777777" w:rsidR="002F2C2F" w:rsidRDefault="002F2C2F" w:rsidP="00D96B39">
      <w:pPr>
        <w:spacing w:line="360" w:lineRule="auto"/>
        <w:outlineLvl w:val="0"/>
        <w:rPr>
          <w:rFonts w:cs="David"/>
          <w:b/>
          <w:bCs/>
          <w:rtl/>
        </w:rPr>
      </w:pPr>
      <w:r>
        <w:rPr>
          <w:rFonts w:cs="David" w:hint="cs"/>
          <w:b/>
          <w:bCs/>
          <w:rtl/>
        </w:rPr>
        <w:t>מה</w:t>
      </w:r>
    </w:p>
    <w:p w14:paraId="6F6C0691" w14:textId="77777777" w:rsidR="002F2C2F" w:rsidRDefault="002F2C2F" w:rsidP="002F2C2F">
      <w:pPr>
        <w:spacing w:line="360" w:lineRule="auto"/>
        <w:rPr>
          <w:rFonts w:cs="David"/>
          <w:b/>
          <w:bCs/>
          <w:rtl/>
        </w:rPr>
      </w:pPr>
      <w:r w:rsidRPr="003C6A82">
        <w:rPr>
          <w:rFonts w:cs="David" w:hint="cs"/>
          <w:rtl/>
          <w:lang w:eastAsia="en-US"/>
        </w:rPr>
        <w:t>אדר, ספר תהילים</w:t>
      </w:r>
      <w:r w:rsidRPr="003C6A82">
        <w:rPr>
          <w:rFonts w:cs="David" w:hint="cs"/>
          <w:rtl/>
        </w:rPr>
        <w:t>,</w:t>
      </w:r>
      <w:r w:rsidR="003E2640">
        <w:rPr>
          <w:rFonts w:cs="David" w:hint="cs"/>
          <w:b/>
          <w:bCs/>
          <w:rtl/>
        </w:rPr>
        <w:t xml:space="preserve"> </w:t>
      </w:r>
      <w:r w:rsidR="003E2640" w:rsidRPr="003E2640">
        <w:rPr>
          <w:rFonts w:cs="David" w:hint="cs"/>
          <w:rtl/>
        </w:rPr>
        <w:t xml:space="preserve">56 </w:t>
      </w:r>
      <w:r w:rsidR="003E2640" w:rsidRPr="003E2640">
        <w:rPr>
          <w:rFonts w:cs="David"/>
          <w:rtl/>
        </w:rPr>
        <w:t>–</w:t>
      </w:r>
      <w:r w:rsidR="003E2640" w:rsidRPr="003E2640">
        <w:rPr>
          <w:rFonts w:cs="David" w:hint="cs"/>
          <w:rtl/>
        </w:rPr>
        <w:t xml:space="preserve"> 59</w:t>
      </w:r>
      <w:r w:rsidR="003E2640">
        <w:rPr>
          <w:rFonts w:cs="David" w:hint="cs"/>
          <w:b/>
          <w:bCs/>
          <w:rtl/>
        </w:rPr>
        <w:t xml:space="preserve"> </w:t>
      </w:r>
    </w:p>
    <w:p w14:paraId="1E44D480" w14:textId="77777777" w:rsidR="00C8106D" w:rsidRDefault="00C8106D" w:rsidP="00C8106D">
      <w:pPr>
        <w:spacing w:line="360" w:lineRule="auto"/>
        <w:jc w:val="both"/>
        <w:rPr>
          <w:rFonts w:cs="David"/>
          <w:rtl/>
        </w:rPr>
      </w:pPr>
      <w:r w:rsidRPr="00E32DE7">
        <w:rPr>
          <w:rFonts w:cs="David" w:hint="cs"/>
          <w:rtl/>
          <w:lang w:eastAsia="en-US"/>
        </w:rPr>
        <w:t>ויינפלד, משפט וצדקה</w:t>
      </w:r>
      <w:r w:rsidRPr="00E32DE7">
        <w:rPr>
          <w:rFonts w:cs="David" w:hint="cs"/>
          <w:rtl/>
        </w:rPr>
        <w:t>,</w:t>
      </w:r>
      <w:r>
        <w:rPr>
          <w:rFonts w:cs="David" w:hint="cs"/>
          <w:rtl/>
        </w:rPr>
        <w:t xml:space="preserve"> 37 </w:t>
      </w:r>
      <w:r>
        <w:rPr>
          <w:rFonts w:cs="David"/>
          <w:rtl/>
        </w:rPr>
        <w:t>–</w:t>
      </w:r>
      <w:r>
        <w:rPr>
          <w:rFonts w:cs="David" w:hint="cs"/>
          <w:rtl/>
        </w:rPr>
        <w:t xml:space="preserve"> 38 </w:t>
      </w:r>
    </w:p>
    <w:p w14:paraId="5198F4A9" w14:textId="77777777" w:rsidR="00686753" w:rsidRPr="00C8106D" w:rsidRDefault="00686753" w:rsidP="00C8106D">
      <w:pPr>
        <w:spacing w:line="360" w:lineRule="auto"/>
        <w:jc w:val="both"/>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rPr>
        <w:t xml:space="preserve"> ב, </w:t>
      </w:r>
      <w:r w:rsidR="00D43673">
        <w:rPr>
          <w:rFonts w:cs="David" w:hint="cs"/>
          <w:rtl/>
        </w:rPr>
        <w:t xml:space="preserve">19 </w:t>
      </w:r>
      <w:r w:rsidR="00D43673">
        <w:rPr>
          <w:rFonts w:cs="David"/>
          <w:rtl/>
        </w:rPr>
        <w:t>–</w:t>
      </w:r>
      <w:r w:rsidR="00D43673">
        <w:rPr>
          <w:rFonts w:cs="David" w:hint="cs"/>
          <w:rtl/>
        </w:rPr>
        <w:t xml:space="preserve"> 20 </w:t>
      </w:r>
    </w:p>
    <w:p w14:paraId="73EEE024" w14:textId="77777777" w:rsidR="00997340" w:rsidRDefault="00997340" w:rsidP="00997340">
      <w:pPr>
        <w:spacing w:line="360" w:lineRule="auto"/>
        <w:jc w:val="both"/>
        <w:rPr>
          <w:rFonts w:cs="David"/>
          <w:b/>
          <w:bCs/>
          <w:rtl/>
        </w:rPr>
      </w:pPr>
      <w:r w:rsidRPr="00A74DA2">
        <w:rPr>
          <w:rFonts w:cs="David" w:hint="cs"/>
          <w:rtl/>
          <w:lang w:eastAsia="en-US"/>
        </w:rPr>
        <w:t>מלצר, פני ספר תהלים</w:t>
      </w:r>
      <w:r>
        <w:rPr>
          <w:rFonts w:cs="David" w:hint="cs"/>
          <w:rtl/>
          <w:lang w:eastAsia="en-US"/>
        </w:rPr>
        <w:t>,</w:t>
      </w:r>
      <w:r>
        <w:rPr>
          <w:rFonts w:cs="David" w:hint="cs"/>
          <w:b/>
          <w:bCs/>
          <w:rtl/>
        </w:rPr>
        <w:t xml:space="preserve"> </w:t>
      </w:r>
      <w:r w:rsidRPr="00997340">
        <w:rPr>
          <w:rFonts w:cs="David" w:hint="cs"/>
          <w:rtl/>
        </w:rPr>
        <w:t xml:space="preserve">קי </w:t>
      </w:r>
      <w:r w:rsidRPr="00997340">
        <w:rPr>
          <w:rFonts w:cs="David"/>
          <w:rtl/>
        </w:rPr>
        <w:t>–</w:t>
      </w:r>
      <w:r w:rsidRPr="00997340">
        <w:rPr>
          <w:rFonts w:cs="David" w:hint="cs"/>
          <w:rtl/>
        </w:rPr>
        <w:t xml:space="preserve"> קיב</w:t>
      </w:r>
      <w:r>
        <w:rPr>
          <w:rFonts w:cs="David" w:hint="cs"/>
          <w:b/>
          <w:bCs/>
          <w:rtl/>
        </w:rPr>
        <w:t xml:space="preserve"> </w:t>
      </w:r>
    </w:p>
    <w:p w14:paraId="2E19C2BC" w14:textId="77777777" w:rsidR="00EB7A77" w:rsidRDefault="00EB7A77" w:rsidP="00EB7A77">
      <w:pPr>
        <w:spacing w:line="360" w:lineRule="auto"/>
        <w:jc w:val="both"/>
        <w:rPr>
          <w:rFonts w:cs="David"/>
          <w:b/>
          <w:bCs/>
          <w:rtl/>
        </w:rPr>
      </w:pPr>
      <w:r w:rsidRPr="00F63094">
        <w:rPr>
          <w:rFonts w:cs="David" w:hint="cs"/>
          <w:rtl/>
          <w:lang w:eastAsia="en-US"/>
        </w:rPr>
        <w:t>פלג, שיטתו הפרשנית</w:t>
      </w:r>
      <w:r>
        <w:rPr>
          <w:rFonts w:cs="David" w:hint="cs"/>
          <w:rtl/>
        </w:rPr>
        <w:t xml:space="preserve">, 135 </w:t>
      </w:r>
      <w:r w:rsidR="005511C6">
        <w:rPr>
          <w:rFonts w:cs="David"/>
          <w:rtl/>
        </w:rPr>
        <w:t>–</w:t>
      </w:r>
      <w:r>
        <w:rPr>
          <w:rFonts w:cs="David" w:hint="cs"/>
          <w:rtl/>
        </w:rPr>
        <w:t xml:space="preserve"> </w:t>
      </w:r>
      <w:r w:rsidR="005511C6">
        <w:rPr>
          <w:rFonts w:cs="David" w:hint="cs"/>
          <w:rtl/>
        </w:rPr>
        <w:t xml:space="preserve">141 </w:t>
      </w:r>
    </w:p>
    <w:p w14:paraId="2D50714D" w14:textId="77777777" w:rsidR="00040B14" w:rsidRDefault="00040B14" w:rsidP="00322EEC">
      <w:pPr>
        <w:spacing w:line="360" w:lineRule="auto"/>
        <w:jc w:val="both"/>
        <w:rPr>
          <w:rFonts w:cs="David"/>
          <w:rtl/>
        </w:rPr>
      </w:pPr>
      <w:r w:rsidRPr="00040B14">
        <w:rPr>
          <w:rFonts w:cs="David" w:hint="cs"/>
          <w:rtl/>
        </w:rPr>
        <w:t>קויפמן, תולדות, ב, 205</w:t>
      </w:r>
      <w:r w:rsidR="00322EEC">
        <w:rPr>
          <w:rFonts w:cs="David" w:hint="cs"/>
          <w:rtl/>
        </w:rPr>
        <w:t>;</w:t>
      </w:r>
      <w:r w:rsidRPr="00040B14">
        <w:rPr>
          <w:rFonts w:cs="David" w:hint="cs"/>
          <w:rtl/>
        </w:rPr>
        <w:t xml:space="preserve"> 514</w:t>
      </w:r>
    </w:p>
    <w:p w14:paraId="021769FF" w14:textId="77777777" w:rsidR="00332C6C" w:rsidRDefault="00332C6C" w:rsidP="00332C6C">
      <w:pPr>
        <w:spacing w:line="360" w:lineRule="auto"/>
        <w:outlineLvl w:val="0"/>
      </w:pPr>
      <w:r>
        <w:t>Attard, Davidic Repentance, 52-58, 69-78, 262-272, 435-439</w:t>
      </w:r>
    </w:p>
    <w:p w14:paraId="574A1900" w14:textId="05DF050B" w:rsidR="00332C6C" w:rsidRDefault="00332C6C" w:rsidP="00332C6C">
      <w:pPr>
        <w:spacing w:line="360" w:lineRule="auto"/>
        <w:outlineLvl w:val="0"/>
      </w:pPr>
      <w:r>
        <w:t>Croft, Identity, 35-36</w:t>
      </w:r>
    </w:p>
    <w:p w14:paraId="57D11963" w14:textId="35607AE7" w:rsidR="00407097" w:rsidRDefault="00407097" w:rsidP="00332C6C">
      <w:pPr>
        <w:spacing w:line="360" w:lineRule="auto"/>
        <w:outlineLvl w:val="0"/>
      </w:pPr>
      <w:r>
        <w:rPr>
          <w:shd w:val="clear" w:color="auto" w:fill="FFFFFF"/>
        </w:rPr>
        <w:t>Eaton, Kingship and the Psalms</w:t>
      </w:r>
      <w:r>
        <w:t>, 118-120</w:t>
      </w:r>
    </w:p>
    <w:p w14:paraId="50AE0C23" w14:textId="77777777" w:rsidR="00670489" w:rsidRDefault="00670489" w:rsidP="00332C6C">
      <w:pPr>
        <w:spacing w:line="360" w:lineRule="auto"/>
        <w:outlineLvl w:val="0"/>
        <w:rPr>
          <w:rFonts w:cs="David"/>
        </w:rPr>
      </w:pPr>
      <w:r>
        <w:t>Fokkelman, Major Poems III, 71-76</w:t>
      </w:r>
      <w:r w:rsidR="00EA426E">
        <w:t>, 339</w:t>
      </w:r>
      <w:r w:rsidR="00697A0E">
        <w:rPr>
          <w:rFonts w:cs="David"/>
        </w:rPr>
        <w:t>, 394</w:t>
      </w:r>
    </w:p>
    <w:p w14:paraId="40148437" w14:textId="77777777" w:rsidR="0072323A" w:rsidRPr="0072323A" w:rsidRDefault="0072323A" w:rsidP="0072323A">
      <w:pPr>
        <w:spacing w:line="360" w:lineRule="auto"/>
        <w:outlineLvl w:val="0"/>
        <w:rPr>
          <w:rFonts w:cs="David"/>
          <w:b/>
          <w:bCs/>
          <w:rtl/>
        </w:rPr>
      </w:pPr>
      <w:r w:rsidRPr="00A92975">
        <w:rPr>
          <w:lang w:val="de-DE"/>
        </w:rPr>
        <w:t>Gaster, Myth</w:t>
      </w:r>
      <w:r>
        <w:t>, 753-758</w:t>
      </w:r>
    </w:p>
    <w:p w14:paraId="6E21023A" w14:textId="77777777" w:rsidR="00F86EE2" w:rsidRDefault="00EC62E2" w:rsidP="005327E3">
      <w:pPr>
        <w:spacing w:line="360" w:lineRule="auto"/>
        <w:jc w:val="both"/>
        <w:rPr>
          <w:rFonts w:cs="David"/>
        </w:rPr>
      </w:pPr>
      <w:r w:rsidRPr="00EC62E2">
        <w:rPr>
          <w:rFonts w:cs="David"/>
        </w:rPr>
        <w:t>Goulder, Sons of Korah, 121-137</w:t>
      </w:r>
    </w:p>
    <w:p w14:paraId="035F5985" w14:textId="77777777" w:rsidR="00332C6C" w:rsidRDefault="00332C6C" w:rsidP="00332C6C">
      <w:pPr>
        <w:spacing w:line="360" w:lineRule="auto"/>
        <w:jc w:val="both"/>
        <w:rPr>
          <w:rFonts w:cs="David"/>
          <w:lang w:eastAsia="en-US"/>
        </w:rPr>
      </w:pPr>
      <w:r>
        <w:t>Hunter, Introduction, 128-129</w:t>
      </w:r>
    </w:p>
    <w:p w14:paraId="7BF9ECE6" w14:textId="77777777" w:rsidR="00EC62E2" w:rsidRPr="00EC62E2" w:rsidRDefault="00F86EE2" w:rsidP="00F86EE2">
      <w:pPr>
        <w:spacing w:line="360" w:lineRule="auto"/>
        <w:jc w:val="both"/>
        <w:rPr>
          <w:rFonts w:cs="David"/>
          <w:rtl/>
        </w:rPr>
      </w:pPr>
      <w:r>
        <w:t>Kraus, Theology</w:t>
      </w:r>
      <w:r>
        <w:rPr>
          <w:rFonts w:cs="David"/>
        </w:rPr>
        <w:t>, 118-119</w:t>
      </w:r>
      <w:r w:rsidR="00EC62E2" w:rsidRPr="00EC62E2">
        <w:rPr>
          <w:rFonts w:cs="David"/>
        </w:rPr>
        <w:t xml:space="preserve"> </w:t>
      </w:r>
    </w:p>
    <w:p w14:paraId="3E022C7D" w14:textId="77777777" w:rsidR="00EC62E2" w:rsidRDefault="00EC62E2" w:rsidP="00EC62E2">
      <w:pPr>
        <w:spacing w:line="360" w:lineRule="auto"/>
        <w:jc w:val="both"/>
        <w:rPr>
          <w:rFonts w:cs="David"/>
        </w:rPr>
      </w:pPr>
      <w:r w:rsidRPr="00EC62E2">
        <w:rPr>
          <w:rFonts w:cs="David"/>
        </w:rPr>
        <w:t>Mitchell, The Message, 245-250</w:t>
      </w:r>
    </w:p>
    <w:p w14:paraId="747197D7" w14:textId="5CB6E6A4" w:rsidR="002749DF" w:rsidRDefault="002749DF" w:rsidP="002749DF">
      <w:pPr>
        <w:spacing w:line="360" w:lineRule="auto"/>
        <w:jc w:val="both"/>
      </w:pPr>
      <w:r>
        <w:t>Mowinckel, The Psalms I, 73-74</w:t>
      </w:r>
    </w:p>
    <w:p w14:paraId="6FBB0707" w14:textId="3793283D" w:rsidR="00311F38" w:rsidRPr="00EC62E2" w:rsidRDefault="00311F38" w:rsidP="00311F38">
      <w:pPr>
        <w:spacing w:line="360" w:lineRule="auto"/>
        <w:rPr>
          <w:rFonts w:cs="David"/>
        </w:rPr>
      </w:pPr>
      <w:r>
        <w:rPr>
          <w:rFonts w:cs="David"/>
        </w:rPr>
        <w:t>Mowinckel, Psalm Studies II, 688-592</w:t>
      </w:r>
    </w:p>
    <w:p w14:paraId="44DB0A8B" w14:textId="318D0A7E" w:rsidR="00EC62E2" w:rsidRDefault="00EC62E2" w:rsidP="00EC62E2">
      <w:pPr>
        <w:spacing w:line="360" w:lineRule="auto"/>
        <w:jc w:val="both"/>
        <w:rPr>
          <w:rFonts w:cs="David"/>
        </w:rPr>
      </w:pPr>
      <w:r w:rsidRPr="00EC62E2">
        <w:rPr>
          <w:rFonts w:cs="David"/>
        </w:rPr>
        <w:t xml:space="preserve"> Rendsburg, Linguistic Evidence, 45-50</w:t>
      </w:r>
    </w:p>
    <w:p w14:paraId="0AD8567F" w14:textId="238EAA3B" w:rsidR="001247FA" w:rsidRPr="001247FA" w:rsidRDefault="001247FA" w:rsidP="001247FA">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221-224</w:t>
      </w:r>
    </w:p>
    <w:p w14:paraId="2F07951E" w14:textId="411E5C85" w:rsidR="00861AA1" w:rsidRDefault="00861AA1" w:rsidP="00861AA1">
      <w:pPr>
        <w:spacing w:line="360" w:lineRule="auto"/>
        <w:jc w:val="both"/>
        <w:rPr>
          <w:rFonts w:cs="David"/>
        </w:rPr>
      </w:pPr>
      <w:r>
        <w:t>Treves, The Dates of the Psalms</w:t>
      </w:r>
      <w:r>
        <w:rPr>
          <w:rFonts w:cs="David"/>
        </w:rPr>
        <w:t>, 45</w:t>
      </w:r>
    </w:p>
    <w:p w14:paraId="44D022FF" w14:textId="3CFCE05B" w:rsidR="00A910F0" w:rsidRPr="00861AA1" w:rsidRDefault="00A910F0" w:rsidP="00861AA1">
      <w:pPr>
        <w:spacing w:line="360" w:lineRule="auto"/>
        <w:jc w:val="both"/>
        <w:rPr>
          <w:rFonts w:cs="David"/>
        </w:rPr>
      </w:pPr>
      <w:r>
        <w:t>Van der Lugt, Cantos and Strophes II</w:t>
      </w:r>
      <w:r>
        <w:rPr>
          <w:rFonts w:cs="David"/>
        </w:rPr>
        <w:t>, 36-44</w:t>
      </w:r>
    </w:p>
    <w:p w14:paraId="22303EA7" w14:textId="77777777" w:rsidR="00EC62E2" w:rsidRPr="00EC62E2" w:rsidRDefault="00EC62E2" w:rsidP="00EC62E2">
      <w:pPr>
        <w:spacing w:line="360" w:lineRule="auto"/>
        <w:jc w:val="both"/>
        <w:rPr>
          <w:rFonts w:cs="David"/>
          <w:rtl/>
        </w:rPr>
      </w:pPr>
      <w:r w:rsidRPr="00EC62E2">
        <w:rPr>
          <w:rFonts w:cs="David"/>
        </w:rPr>
        <w:t xml:space="preserve"> Whybray, Reading Psalms, 91-92</w:t>
      </w:r>
    </w:p>
    <w:p w14:paraId="2FE06370" w14:textId="77777777" w:rsidR="00F70CB8" w:rsidRDefault="00F70CB8" w:rsidP="00F70CB8">
      <w:pPr>
        <w:spacing w:line="360" w:lineRule="auto"/>
        <w:outlineLvl w:val="0"/>
        <w:rPr>
          <w:rFonts w:cs="David"/>
          <w:b/>
          <w:bCs/>
          <w:rtl/>
        </w:rPr>
      </w:pPr>
      <w:r>
        <w:rPr>
          <w:rFonts w:cs="David" w:hint="cs"/>
          <w:b/>
          <w:bCs/>
          <w:rtl/>
        </w:rPr>
        <w:t>מה 2</w:t>
      </w:r>
    </w:p>
    <w:p w14:paraId="4E538033" w14:textId="77777777" w:rsidR="00332C6C" w:rsidRPr="00332C6C" w:rsidRDefault="00332C6C" w:rsidP="00332C6C">
      <w:pPr>
        <w:spacing w:line="360" w:lineRule="auto"/>
        <w:rPr>
          <w:rFonts w:cs="David"/>
        </w:rPr>
      </w:pPr>
      <w:r w:rsidRPr="00F70CB8">
        <w:rPr>
          <w:rFonts w:cs="David"/>
        </w:rPr>
        <w:t>Goulder, Sons of Korah (45:1), 122-126</w:t>
      </w:r>
    </w:p>
    <w:p w14:paraId="746A0D6D" w14:textId="77777777" w:rsidR="00F70CB8" w:rsidRPr="00F70CB8" w:rsidRDefault="00F70CB8" w:rsidP="00F70CB8">
      <w:pPr>
        <w:spacing w:line="360" w:lineRule="auto"/>
        <w:rPr>
          <w:rFonts w:cs="David"/>
        </w:rPr>
      </w:pPr>
      <w:r w:rsidRPr="00F70CB8">
        <w:rPr>
          <w:rFonts w:cs="David"/>
        </w:rPr>
        <w:t>Rendsburg, Linguistic Evidence, 46-47</w:t>
      </w:r>
    </w:p>
    <w:p w14:paraId="2391F3D4" w14:textId="14238F0A" w:rsidR="00F70CB8" w:rsidRPr="00F70CB8" w:rsidRDefault="00F70CB8" w:rsidP="00F70CB8">
      <w:pPr>
        <w:spacing w:line="360" w:lineRule="auto"/>
        <w:outlineLvl w:val="0"/>
        <w:rPr>
          <w:rFonts w:cs="David"/>
          <w:b/>
          <w:bCs/>
          <w:rtl/>
        </w:rPr>
      </w:pPr>
      <w:r>
        <w:rPr>
          <w:rFonts w:cs="David" w:hint="cs"/>
          <w:b/>
          <w:bCs/>
          <w:rtl/>
        </w:rPr>
        <w:t xml:space="preserve">מה 3 </w:t>
      </w:r>
      <w:r>
        <w:rPr>
          <w:rFonts w:cs="David"/>
          <w:b/>
          <w:bCs/>
          <w:rtl/>
        </w:rPr>
        <w:t>–</w:t>
      </w:r>
      <w:r>
        <w:rPr>
          <w:rFonts w:cs="David" w:hint="cs"/>
          <w:b/>
          <w:bCs/>
          <w:rtl/>
        </w:rPr>
        <w:t xml:space="preserve"> 6 </w:t>
      </w:r>
    </w:p>
    <w:p w14:paraId="3143CEC7" w14:textId="77777777" w:rsidR="00F70CB8" w:rsidRPr="00F70CB8" w:rsidRDefault="00F70CB8" w:rsidP="00F70CB8">
      <w:pPr>
        <w:spacing w:line="360" w:lineRule="auto"/>
        <w:rPr>
          <w:rFonts w:cs="David"/>
        </w:rPr>
      </w:pPr>
      <w:r w:rsidRPr="00F70CB8">
        <w:rPr>
          <w:rFonts w:cs="David"/>
        </w:rPr>
        <w:t>Goulder, Sons of Korah (45:2-5), 126-128</w:t>
      </w:r>
    </w:p>
    <w:p w14:paraId="11607C11" w14:textId="77777777" w:rsidR="00F70CB8" w:rsidRPr="00F70CB8" w:rsidRDefault="00F70CB8" w:rsidP="00F70CB8">
      <w:pPr>
        <w:spacing w:line="360" w:lineRule="auto"/>
        <w:outlineLvl w:val="0"/>
        <w:rPr>
          <w:rFonts w:cs="David"/>
          <w:b/>
          <w:bCs/>
        </w:rPr>
      </w:pPr>
      <w:r>
        <w:rPr>
          <w:rFonts w:cs="David" w:hint="cs"/>
          <w:b/>
          <w:bCs/>
          <w:rtl/>
        </w:rPr>
        <w:t xml:space="preserve">מה 7 </w:t>
      </w:r>
      <w:r>
        <w:rPr>
          <w:rFonts w:cs="David"/>
          <w:b/>
          <w:bCs/>
          <w:rtl/>
        </w:rPr>
        <w:t>–</w:t>
      </w:r>
      <w:r>
        <w:rPr>
          <w:rFonts w:cs="David" w:hint="cs"/>
          <w:b/>
          <w:bCs/>
          <w:rtl/>
        </w:rPr>
        <w:t xml:space="preserve"> 9 </w:t>
      </w:r>
    </w:p>
    <w:p w14:paraId="3D844E80" w14:textId="77777777" w:rsidR="00F70CB8" w:rsidRPr="00F70CB8" w:rsidRDefault="00F70CB8" w:rsidP="00F70CB8">
      <w:pPr>
        <w:spacing w:line="360" w:lineRule="auto"/>
        <w:rPr>
          <w:rFonts w:cs="David"/>
        </w:rPr>
      </w:pPr>
      <w:r w:rsidRPr="00F70CB8">
        <w:rPr>
          <w:rFonts w:cs="David"/>
        </w:rPr>
        <w:t>Goulder, Son of Korah (45:6-8), 129-132</w:t>
      </w:r>
    </w:p>
    <w:p w14:paraId="17C4526E" w14:textId="77777777" w:rsidR="00F70CB8" w:rsidRPr="00F70CB8" w:rsidRDefault="00F70CB8" w:rsidP="00F70CB8">
      <w:pPr>
        <w:spacing w:line="360" w:lineRule="auto"/>
        <w:outlineLvl w:val="0"/>
        <w:rPr>
          <w:rFonts w:cs="David"/>
          <w:b/>
          <w:bCs/>
        </w:rPr>
      </w:pPr>
      <w:r>
        <w:rPr>
          <w:rFonts w:cs="David" w:hint="cs"/>
          <w:b/>
          <w:bCs/>
          <w:rtl/>
        </w:rPr>
        <w:t>מה 7</w:t>
      </w:r>
    </w:p>
    <w:p w14:paraId="619AF5D7" w14:textId="77777777" w:rsidR="00F70CB8" w:rsidRPr="00F70CB8" w:rsidRDefault="00F70CB8" w:rsidP="00F70CB8">
      <w:pPr>
        <w:spacing w:line="360" w:lineRule="auto"/>
        <w:jc w:val="both"/>
        <w:rPr>
          <w:rFonts w:cs="David"/>
          <w:rtl/>
        </w:rPr>
      </w:pPr>
      <w:r w:rsidRPr="00F70CB8">
        <w:rPr>
          <w:rFonts w:cs="David"/>
        </w:rPr>
        <w:t>Rendsburg, Linguistic Evidence, 47</w:t>
      </w:r>
    </w:p>
    <w:p w14:paraId="10D61592" w14:textId="77777777" w:rsidR="00284C0F" w:rsidRDefault="00284C0F" w:rsidP="00D96B39">
      <w:pPr>
        <w:spacing w:line="360" w:lineRule="auto"/>
        <w:outlineLvl w:val="0"/>
        <w:rPr>
          <w:rFonts w:cs="David"/>
          <w:b/>
          <w:bCs/>
          <w:rtl/>
        </w:rPr>
      </w:pPr>
      <w:r>
        <w:rPr>
          <w:rFonts w:cs="David" w:hint="cs"/>
          <w:b/>
          <w:bCs/>
          <w:rtl/>
        </w:rPr>
        <w:t>מה 8</w:t>
      </w:r>
    </w:p>
    <w:p w14:paraId="00063B10" w14:textId="77777777" w:rsidR="00F70CB8" w:rsidRDefault="00284C0F" w:rsidP="00F70CB8">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284C0F">
        <w:rPr>
          <w:rFonts w:cs="David" w:hint="cs"/>
          <w:rtl/>
        </w:rPr>
        <w:t xml:space="preserve">141 </w:t>
      </w:r>
    </w:p>
    <w:p w14:paraId="0A14910F" w14:textId="77777777" w:rsidR="003E2640" w:rsidRDefault="003E2640" w:rsidP="00D96B39">
      <w:pPr>
        <w:spacing w:line="360" w:lineRule="auto"/>
        <w:outlineLvl w:val="0"/>
        <w:rPr>
          <w:rFonts w:cs="David"/>
          <w:b/>
          <w:bCs/>
          <w:rtl/>
        </w:rPr>
      </w:pPr>
      <w:r>
        <w:rPr>
          <w:rFonts w:cs="David" w:hint="cs"/>
          <w:b/>
          <w:bCs/>
          <w:rtl/>
        </w:rPr>
        <w:t xml:space="preserve">מה 11 </w:t>
      </w:r>
      <w:r>
        <w:rPr>
          <w:rFonts w:cs="David"/>
          <w:b/>
          <w:bCs/>
          <w:rtl/>
        </w:rPr>
        <w:t>–</w:t>
      </w:r>
      <w:r>
        <w:rPr>
          <w:rFonts w:cs="David" w:hint="cs"/>
          <w:b/>
          <w:bCs/>
          <w:rtl/>
        </w:rPr>
        <w:t xml:space="preserve"> 13 </w:t>
      </w:r>
    </w:p>
    <w:p w14:paraId="520DA16D" w14:textId="77777777" w:rsidR="009A26AE" w:rsidRDefault="009A26AE" w:rsidP="009A26AE">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rtl/>
        </w:rPr>
        <w:t xml:space="preserve"> </w:t>
      </w:r>
      <w:r w:rsidR="00327621">
        <w:rPr>
          <w:rFonts w:cs="David" w:hint="cs"/>
          <w:rtl/>
        </w:rPr>
        <w:t xml:space="preserve">59 </w:t>
      </w:r>
      <w:r w:rsidR="00327621">
        <w:rPr>
          <w:rFonts w:cs="David"/>
          <w:rtl/>
        </w:rPr>
        <w:t>–</w:t>
      </w:r>
      <w:r w:rsidR="00327621">
        <w:rPr>
          <w:rFonts w:cs="David" w:hint="cs"/>
          <w:rtl/>
        </w:rPr>
        <w:t xml:space="preserve"> 60 </w:t>
      </w:r>
      <w:r>
        <w:rPr>
          <w:rFonts w:cs="David" w:hint="cs"/>
          <w:b/>
          <w:bCs/>
          <w:rtl/>
        </w:rPr>
        <w:t xml:space="preserve"> </w:t>
      </w:r>
    </w:p>
    <w:p w14:paraId="6FF6A3D6" w14:textId="77777777" w:rsidR="00F70CB8" w:rsidRDefault="00F70CB8" w:rsidP="00D96B39">
      <w:pPr>
        <w:spacing w:line="360" w:lineRule="auto"/>
        <w:outlineLvl w:val="0"/>
        <w:rPr>
          <w:rFonts w:cs="David"/>
          <w:b/>
          <w:bCs/>
          <w:rtl/>
        </w:rPr>
      </w:pPr>
      <w:r>
        <w:rPr>
          <w:rFonts w:cs="David" w:hint="cs"/>
          <w:b/>
          <w:bCs/>
          <w:rtl/>
        </w:rPr>
        <w:t xml:space="preserve">מה 10 </w:t>
      </w:r>
      <w:r>
        <w:rPr>
          <w:rFonts w:cs="David"/>
          <w:b/>
          <w:bCs/>
          <w:rtl/>
        </w:rPr>
        <w:t>–</w:t>
      </w:r>
      <w:r>
        <w:rPr>
          <w:rFonts w:cs="David" w:hint="cs"/>
          <w:b/>
          <w:bCs/>
          <w:rtl/>
        </w:rPr>
        <w:t xml:space="preserve"> 13 </w:t>
      </w:r>
    </w:p>
    <w:p w14:paraId="63F83D2E" w14:textId="77777777" w:rsidR="00F70CB8" w:rsidRPr="00F70CB8" w:rsidRDefault="00F70CB8" w:rsidP="00F70CB8">
      <w:pPr>
        <w:spacing w:line="360" w:lineRule="auto"/>
        <w:jc w:val="both"/>
        <w:rPr>
          <w:rFonts w:cs="David"/>
          <w:rtl/>
        </w:rPr>
      </w:pPr>
      <w:r w:rsidRPr="00F70CB8">
        <w:rPr>
          <w:rFonts w:cs="David"/>
        </w:rPr>
        <w:t>Goulder, Sons of Korah (45:9-12), 132-135</w:t>
      </w:r>
    </w:p>
    <w:p w14:paraId="454FF20A" w14:textId="77777777" w:rsidR="00F70CB8" w:rsidRDefault="00F70CB8" w:rsidP="00D96B39">
      <w:pPr>
        <w:spacing w:line="360" w:lineRule="auto"/>
        <w:outlineLvl w:val="0"/>
        <w:rPr>
          <w:rFonts w:cs="David"/>
          <w:b/>
          <w:bCs/>
          <w:rtl/>
        </w:rPr>
      </w:pPr>
      <w:r>
        <w:rPr>
          <w:rFonts w:cs="David" w:hint="cs"/>
          <w:b/>
          <w:bCs/>
          <w:rtl/>
        </w:rPr>
        <w:t xml:space="preserve">מה 14 </w:t>
      </w:r>
      <w:r>
        <w:rPr>
          <w:rFonts w:cs="David"/>
          <w:b/>
          <w:bCs/>
          <w:rtl/>
        </w:rPr>
        <w:t>–</w:t>
      </w:r>
      <w:r>
        <w:rPr>
          <w:rFonts w:cs="David" w:hint="cs"/>
          <w:b/>
          <w:bCs/>
          <w:rtl/>
        </w:rPr>
        <w:t xml:space="preserve"> 18 </w:t>
      </w:r>
    </w:p>
    <w:p w14:paraId="27054BCA" w14:textId="77777777" w:rsidR="00F70CB8" w:rsidRPr="00F70CB8" w:rsidRDefault="00F70CB8" w:rsidP="00F70CB8">
      <w:pPr>
        <w:spacing w:line="360" w:lineRule="auto"/>
        <w:rPr>
          <w:rFonts w:cs="David"/>
          <w:rtl/>
        </w:rPr>
      </w:pPr>
      <w:r w:rsidRPr="00F70CB8">
        <w:rPr>
          <w:rFonts w:cs="David"/>
        </w:rPr>
        <w:t>Goulder, Sons of Korah (45:13-17), 135-137</w:t>
      </w:r>
    </w:p>
    <w:p w14:paraId="11395C47" w14:textId="77777777" w:rsidR="00BC5E63" w:rsidRDefault="00BC5E63" w:rsidP="00D96B39">
      <w:pPr>
        <w:spacing w:line="360" w:lineRule="auto"/>
        <w:outlineLvl w:val="0"/>
        <w:rPr>
          <w:rFonts w:cs="David"/>
          <w:b/>
          <w:bCs/>
          <w:rtl/>
        </w:rPr>
      </w:pPr>
      <w:bookmarkStart w:id="46" w:name="מו"/>
      <w:r>
        <w:rPr>
          <w:rFonts w:cs="David" w:hint="cs"/>
          <w:b/>
          <w:bCs/>
          <w:rtl/>
        </w:rPr>
        <w:t xml:space="preserve">מו </w:t>
      </w:r>
      <w:bookmarkEnd w:id="46"/>
      <w:r>
        <w:rPr>
          <w:rFonts w:cs="David"/>
          <w:b/>
          <w:bCs/>
          <w:rtl/>
        </w:rPr>
        <w:t>–</w:t>
      </w:r>
      <w:r>
        <w:rPr>
          <w:rFonts w:cs="David" w:hint="cs"/>
          <w:b/>
          <w:bCs/>
          <w:rtl/>
        </w:rPr>
        <w:t xml:space="preserve"> מט </w:t>
      </w:r>
    </w:p>
    <w:p w14:paraId="6095C5BD" w14:textId="77777777" w:rsidR="00BC5E63" w:rsidRPr="00BC5E63" w:rsidRDefault="00BC5E63" w:rsidP="00BC5E63">
      <w:pPr>
        <w:spacing w:line="360" w:lineRule="auto"/>
        <w:rPr>
          <w:rFonts w:cs="David"/>
          <w:rtl/>
        </w:rPr>
      </w:pPr>
      <w:r w:rsidRPr="00BC5E63">
        <w:rPr>
          <w:rFonts w:cs="David"/>
        </w:rPr>
        <w:t>Rendsburg, Linguistic Evidence, 55-58</w:t>
      </w:r>
    </w:p>
    <w:p w14:paraId="6CCFDB78" w14:textId="77777777" w:rsidR="00997340" w:rsidRDefault="00997340" w:rsidP="00D96B39">
      <w:pPr>
        <w:spacing w:line="360" w:lineRule="auto"/>
        <w:outlineLvl w:val="0"/>
        <w:rPr>
          <w:rFonts w:cs="David"/>
          <w:b/>
          <w:bCs/>
          <w:rtl/>
        </w:rPr>
      </w:pPr>
      <w:r>
        <w:rPr>
          <w:rFonts w:cs="David" w:hint="cs"/>
          <w:b/>
          <w:bCs/>
          <w:rtl/>
        </w:rPr>
        <w:t xml:space="preserve">מו </w:t>
      </w:r>
      <w:r>
        <w:rPr>
          <w:rFonts w:cs="David"/>
          <w:b/>
          <w:bCs/>
          <w:rtl/>
        </w:rPr>
        <w:t>–</w:t>
      </w:r>
      <w:r>
        <w:rPr>
          <w:rFonts w:cs="David" w:hint="cs"/>
          <w:b/>
          <w:bCs/>
          <w:rtl/>
        </w:rPr>
        <w:t xml:space="preserve"> מח </w:t>
      </w:r>
    </w:p>
    <w:p w14:paraId="7D237570" w14:textId="77777777" w:rsidR="00997340" w:rsidRDefault="00997340" w:rsidP="007E77FD">
      <w:pPr>
        <w:spacing w:line="360" w:lineRule="auto"/>
        <w:rPr>
          <w:rFonts w:cs="David"/>
          <w:b/>
          <w:bCs/>
          <w:rtl/>
        </w:rPr>
      </w:pPr>
      <w:r w:rsidRPr="00A74DA2">
        <w:rPr>
          <w:rFonts w:cs="David" w:hint="cs"/>
          <w:rtl/>
          <w:lang w:eastAsia="en-US"/>
        </w:rPr>
        <w:t>מלצר, פני ספר תהלים</w:t>
      </w:r>
      <w:r w:rsidR="007E77FD">
        <w:rPr>
          <w:rFonts w:cs="David" w:hint="cs"/>
          <w:rtl/>
          <w:lang w:eastAsia="en-US"/>
        </w:rPr>
        <w:t xml:space="preserve">, קיב </w:t>
      </w:r>
      <w:r w:rsidR="007E77FD">
        <w:rPr>
          <w:rFonts w:cs="David"/>
          <w:rtl/>
          <w:lang w:eastAsia="en-US"/>
        </w:rPr>
        <w:t>–</w:t>
      </w:r>
      <w:r w:rsidR="007E77FD">
        <w:rPr>
          <w:rFonts w:cs="David" w:hint="cs"/>
          <w:rtl/>
          <w:lang w:eastAsia="en-US"/>
        </w:rPr>
        <w:t xml:space="preserve"> קיג </w:t>
      </w:r>
    </w:p>
    <w:p w14:paraId="545D4ACA" w14:textId="77777777" w:rsidR="00FF6E87" w:rsidRDefault="00FF6E87" w:rsidP="00FF6E87">
      <w:pPr>
        <w:spacing w:line="360" w:lineRule="auto"/>
        <w:outlineLvl w:val="0"/>
        <w:rPr>
          <w:rFonts w:cs="David"/>
          <w:b/>
          <w:bCs/>
          <w:rtl/>
        </w:rPr>
      </w:pPr>
      <w:r>
        <w:t>Attard, Davidic Repentance, 383-397</w:t>
      </w:r>
      <w:r w:rsidR="00D05252">
        <w:t>, 456-458</w:t>
      </w:r>
    </w:p>
    <w:p w14:paraId="1A0B0007" w14:textId="77777777" w:rsidR="00A44E5A" w:rsidRDefault="00A44E5A" w:rsidP="00D96B39">
      <w:pPr>
        <w:spacing w:line="360" w:lineRule="auto"/>
        <w:outlineLvl w:val="0"/>
        <w:rPr>
          <w:rFonts w:cs="David"/>
          <w:b/>
          <w:bCs/>
          <w:rtl/>
        </w:rPr>
      </w:pPr>
      <w:r>
        <w:rPr>
          <w:rFonts w:cs="David" w:hint="cs"/>
          <w:b/>
          <w:bCs/>
          <w:rtl/>
        </w:rPr>
        <w:t>מו, מח</w:t>
      </w:r>
    </w:p>
    <w:p w14:paraId="330CBB73" w14:textId="77777777" w:rsidR="00A44E5A" w:rsidRDefault="00A44E5A" w:rsidP="00D96B39">
      <w:pPr>
        <w:spacing w:line="360" w:lineRule="auto"/>
        <w:outlineLvl w:val="0"/>
        <w:rPr>
          <w:rFonts w:cs="David"/>
          <w:b/>
          <w:bCs/>
          <w:rtl/>
        </w:rPr>
      </w:pPr>
      <w:r>
        <w:t>Attard, Davidic Repentance, 59-65</w:t>
      </w:r>
    </w:p>
    <w:p w14:paraId="5163C71E" w14:textId="54432666" w:rsidR="00311F38" w:rsidRDefault="00311F38" w:rsidP="00D96B39">
      <w:pPr>
        <w:spacing w:line="360" w:lineRule="auto"/>
        <w:outlineLvl w:val="0"/>
        <w:rPr>
          <w:rFonts w:cs="David"/>
          <w:b/>
          <w:bCs/>
          <w:rtl/>
        </w:rPr>
      </w:pPr>
      <w:r>
        <w:rPr>
          <w:rFonts w:cs="David" w:hint="cs"/>
          <w:b/>
          <w:bCs/>
          <w:rtl/>
        </w:rPr>
        <w:t>מו; מח 15</w:t>
      </w:r>
    </w:p>
    <w:p w14:paraId="2F24E894" w14:textId="422FE420" w:rsidR="00311F38" w:rsidRPr="00311F38" w:rsidRDefault="00311F38" w:rsidP="00311F38">
      <w:pPr>
        <w:spacing w:line="360" w:lineRule="auto"/>
        <w:rPr>
          <w:rFonts w:cs="David"/>
          <w:rtl/>
        </w:rPr>
      </w:pPr>
      <w:r>
        <w:rPr>
          <w:rFonts w:cs="David"/>
        </w:rPr>
        <w:t>Mowinckel, Psalm Studies II, 637-641</w:t>
      </w:r>
    </w:p>
    <w:p w14:paraId="0A7FF961" w14:textId="237B6F26" w:rsidR="007831C0" w:rsidRDefault="007831C0" w:rsidP="00D96B39">
      <w:pPr>
        <w:spacing w:line="360" w:lineRule="auto"/>
        <w:outlineLvl w:val="0"/>
        <w:rPr>
          <w:rFonts w:cs="David"/>
          <w:b/>
          <w:bCs/>
          <w:rtl/>
        </w:rPr>
      </w:pPr>
      <w:r>
        <w:rPr>
          <w:rFonts w:cs="David" w:hint="cs"/>
          <w:b/>
          <w:bCs/>
          <w:rtl/>
        </w:rPr>
        <w:t>מו</w:t>
      </w:r>
    </w:p>
    <w:p w14:paraId="6A8EC678" w14:textId="77777777" w:rsidR="00DE49D8" w:rsidRDefault="00DE49D8" w:rsidP="007831C0">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79 </w:t>
      </w:r>
      <w:r>
        <w:rPr>
          <w:rFonts w:cs="David"/>
          <w:rtl/>
          <w:lang w:eastAsia="en-US"/>
        </w:rPr>
        <w:t>–</w:t>
      </w:r>
      <w:r>
        <w:rPr>
          <w:rFonts w:cs="David" w:hint="cs"/>
          <w:rtl/>
          <w:lang w:eastAsia="en-US"/>
        </w:rPr>
        <w:t xml:space="preserve"> 80 </w:t>
      </w:r>
    </w:p>
    <w:p w14:paraId="0260C755" w14:textId="77777777" w:rsidR="007831C0" w:rsidRDefault="007831C0" w:rsidP="007831C0">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296 </w:t>
      </w:r>
      <w:r w:rsidR="00A91329">
        <w:rPr>
          <w:rFonts w:cs="David"/>
          <w:rtl/>
        </w:rPr>
        <w:t>–</w:t>
      </w:r>
      <w:r>
        <w:rPr>
          <w:rFonts w:cs="David" w:hint="cs"/>
          <w:rtl/>
        </w:rPr>
        <w:t xml:space="preserve"> </w:t>
      </w:r>
      <w:r w:rsidR="00A91329">
        <w:rPr>
          <w:rFonts w:cs="David" w:hint="cs"/>
          <w:rtl/>
        </w:rPr>
        <w:t xml:space="preserve">331 </w:t>
      </w:r>
    </w:p>
    <w:p w14:paraId="55CBC445" w14:textId="77777777" w:rsidR="00997340" w:rsidRDefault="00997340" w:rsidP="007831C0">
      <w:pPr>
        <w:spacing w:line="360" w:lineRule="auto"/>
        <w:jc w:val="both"/>
        <w:rPr>
          <w:rFonts w:cs="David"/>
          <w:rtl/>
        </w:rPr>
      </w:pPr>
      <w:r w:rsidRPr="00A74DA2">
        <w:rPr>
          <w:rFonts w:cs="David" w:hint="cs"/>
          <w:rtl/>
          <w:lang w:eastAsia="en-US"/>
        </w:rPr>
        <w:t>מלצר, פני ספר תהלים</w:t>
      </w:r>
      <w:r>
        <w:rPr>
          <w:rFonts w:cs="David" w:hint="cs"/>
          <w:rtl/>
          <w:lang w:eastAsia="en-US"/>
        </w:rPr>
        <w:t>,</w:t>
      </w:r>
      <w:r w:rsidR="007E77FD">
        <w:rPr>
          <w:rFonts w:cs="David" w:hint="cs"/>
          <w:rtl/>
        </w:rPr>
        <w:t xml:space="preserve"> קיג </w:t>
      </w:r>
      <w:r w:rsidR="007E77FD">
        <w:rPr>
          <w:rFonts w:cs="David"/>
          <w:rtl/>
        </w:rPr>
        <w:t>–</w:t>
      </w:r>
      <w:r w:rsidR="007E77FD">
        <w:rPr>
          <w:rFonts w:cs="David" w:hint="cs"/>
          <w:rtl/>
        </w:rPr>
        <w:t xml:space="preserve"> קטו </w:t>
      </w:r>
    </w:p>
    <w:p w14:paraId="05357459" w14:textId="77777777" w:rsidR="005327E3" w:rsidRDefault="005327E3" w:rsidP="005327E3">
      <w:pPr>
        <w:spacing w:line="360" w:lineRule="auto"/>
        <w:jc w:val="both"/>
        <w:rPr>
          <w:rFonts w:cs="David"/>
          <w:rtl/>
        </w:rPr>
      </w:pPr>
      <w:r>
        <w:rPr>
          <w:rFonts w:cs="David" w:hint="cs"/>
          <w:rtl/>
        </w:rPr>
        <w:t xml:space="preserve">קויפמן, תולדות, ב, </w:t>
      </w:r>
      <w:r w:rsidRPr="005327E3">
        <w:rPr>
          <w:rFonts w:cs="David" w:hint="cs"/>
          <w:rtl/>
        </w:rPr>
        <w:t>713</w:t>
      </w:r>
    </w:p>
    <w:p w14:paraId="6EBD2650" w14:textId="77777777" w:rsidR="00AA46EA" w:rsidRDefault="00AA46EA" w:rsidP="00AA46EA">
      <w:pPr>
        <w:spacing w:line="360" w:lineRule="auto"/>
        <w:jc w:val="both"/>
        <w:rPr>
          <w:rFonts w:cs="David"/>
          <w:rtl/>
          <w:lang w:eastAsia="en-US"/>
        </w:rPr>
      </w:pPr>
      <w:r w:rsidRPr="00AA46EA">
        <w:rPr>
          <w:rFonts w:cs="David"/>
          <w:rtl/>
          <w:lang w:eastAsia="en-US"/>
        </w:rPr>
        <w:t>קלנר, עיונים</w:t>
      </w:r>
      <w:r>
        <w:rPr>
          <w:rFonts w:cs="David" w:hint="cs"/>
          <w:rtl/>
          <w:lang w:eastAsia="en-US"/>
        </w:rPr>
        <w:t xml:space="preserve">, ל </w:t>
      </w:r>
      <w:r>
        <w:rPr>
          <w:rFonts w:cs="David"/>
          <w:rtl/>
          <w:lang w:eastAsia="en-US"/>
        </w:rPr>
        <w:t>–</w:t>
      </w:r>
      <w:r>
        <w:rPr>
          <w:rFonts w:cs="David" w:hint="cs"/>
          <w:rtl/>
          <w:lang w:eastAsia="en-US"/>
        </w:rPr>
        <w:t xml:space="preserve"> מא </w:t>
      </w:r>
    </w:p>
    <w:p w14:paraId="6973BCCD" w14:textId="77777777" w:rsidR="00F70CB8" w:rsidRDefault="00F70CB8" w:rsidP="00F70CB8">
      <w:pPr>
        <w:spacing w:line="360" w:lineRule="auto"/>
        <w:jc w:val="both"/>
        <w:rPr>
          <w:rFonts w:cs="David"/>
          <w:lang w:eastAsia="en-US"/>
        </w:rPr>
      </w:pPr>
      <w:r w:rsidRPr="00F70CB8">
        <w:rPr>
          <w:rFonts w:cs="David"/>
          <w:lang w:eastAsia="en-US"/>
        </w:rPr>
        <w:t>Ballar</w:t>
      </w:r>
      <w:r>
        <w:rPr>
          <w:rFonts w:cs="David"/>
          <w:lang w:eastAsia="en-US"/>
        </w:rPr>
        <w:t>d, Divine Warrior Motif, 51-55</w:t>
      </w:r>
    </w:p>
    <w:p w14:paraId="181EFA7D" w14:textId="77777777" w:rsidR="00332C6C" w:rsidRPr="00332C6C" w:rsidRDefault="00332C6C" w:rsidP="00332C6C">
      <w:pPr>
        <w:spacing w:line="360" w:lineRule="auto"/>
        <w:outlineLvl w:val="0"/>
      </w:pPr>
      <w:r>
        <w:t>Fokkelman, Major Poems II, 158-160</w:t>
      </w:r>
      <w:r w:rsidR="00CA1D9A">
        <w:t>, 419</w:t>
      </w:r>
    </w:p>
    <w:p w14:paraId="777C441B" w14:textId="3943171F" w:rsidR="00F70CB8" w:rsidRDefault="00F70CB8" w:rsidP="00F70CB8">
      <w:pPr>
        <w:spacing w:line="360" w:lineRule="auto"/>
        <w:jc w:val="both"/>
        <w:rPr>
          <w:rFonts w:cs="David"/>
          <w:lang w:eastAsia="en-US"/>
        </w:rPr>
      </w:pPr>
      <w:r w:rsidRPr="00F70CB8">
        <w:rPr>
          <w:rFonts w:cs="David"/>
          <w:lang w:eastAsia="en-US"/>
        </w:rPr>
        <w:t xml:space="preserve"> Frie</w:t>
      </w:r>
      <w:r>
        <w:rPr>
          <w:rFonts w:cs="David"/>
          <w:lang w:eastAsia="en-US"/>
        </w:rPr>
        <w:t>ling, Welt Der Psalmen, 228-237</w:t>
      </w:r>
    </w:p>
    <w:p w14:paraId="5DDACEA3" w14:textId="1B4F772D" w:rsidR="0033103D" w:rsidRDefault="0033103D" w:rsidP="0033103D">
      <w:pPr>
        <w:spacing w:line="360" w:lineRule="auto"/>
        <w:outlineLvl w:val="0"/>
        <w:rPr>
          <w:rFonts w:cs="David"/>
        </w:rPr>
      </w:pPr>
      <w:r>
        <w:rPr>
          <w:lang w:val="de-DE"/>
        </w:rPr>
        <w:t>Gelander, The Religious Experience, 108-109</w:t>
      </w:r>
    </w:p>
    <w:p w14:paraId="754DB093" w14:textId="76F4D105" w:rsidR="00F70CB8" w:rsidRDefault="00F70CB8" w:rsidP="00F70CB8">
      <w:pPr>
        <w:spacing w:line="360" w:lineRule="auto"/>
        <w:jc w:val="both"/>
        <w:rPr>
          <w:rFonts w:cs="David"/>
          <w:lang w:eastAsia="en-US"/>
        </w:rPr>
      </w:pPr>
      <w:r w:rsidRPr="00F70CB8">
        <w:rPr>
          <w:rFonts w:cs="David"/>
          <w:lang w:eastAsia="en-US"/>
        </w:rPr>
        <w:t xml:space="preserve"> </w:t>
      </w:r>
      <w:r>
        <w:rPr>
          <w:rFonts w:cs="David"/>
          <w:lang w:eastAsia="en-US"/>
        </w:rPr>
        <w:t>Goulder, Sons of Korah, 137-149</w:t>
      </w:r>
    </w:p>
    <w:p w14:paraId="29039CD6" w14:textId="129747AF" w:rsidR="00E35A52" w:rsidRPr="00E35A52" w:rsidRDefault="00E35A52" w:rsidP="00E35A52">
      <w:pPr>
        <w:spacing w:line="360" w:lineRule="auto"/>
        <w:outlineLvl w:val="0"/>
        <w:rPr>
          <w:rFonts w:cs="David"/>
          <w:b/>
          <w:bCs/>
        </w:rPr>
      </w:pPr>
      <w:r>
        <w:t>Hilber, Cultic Prophecy, 213-214</w:t>
      </w:r>
    </w:p>
    <w:p w14:paraId="407BDF7A" w14:textId="0BF434A4" w:rsidR="00332C6C" w:rsidRDefault="00332C6C" w:rsidP="00332C6C">
      <w:pPr>
        <w:spacing w:line="360" w:lineRule="auto"/>
        <w:outlineLvl w:val="0"/>
      </w:pPr>
      <w:r>
        <w:t>Klingbeil, Yahweh Fighting, 107-108</w:t>
      </w:r>
    </w:p>
    <w:p w14:paraId="32944042" w14:textId="44B1CAFA" w:rsidR="00037995" w:rsidRDefault="00037995" w:rsidP="00332C6C">
      <w:pPr>
        <w:spacing w:line="360" w:lineRule="auto"/>
        <w:outlineLvl w:val="0"/>
      </w:pPr>
      <w:r>
        <w:t>Laato, The Origin, 167-172</w:t>
      </w:r>
    </w:p>
    <w:p w14:paraId="73C4A5B2" w14:textId="127D8FF4" w:rsidR="00763D4C" w:rsidRPr="00763D4C" w:rsidRDefault="00763D4C" w:rsidP="00763D4C">
      <w:pPr>
        <w:spacing w:line="360" w:lineRule="auto"/>
        <w:rPr>
          <w:rFonts w:cs="David"/>
        </w:rPr>
      </w:pPr>
      <w:r>
        <w:rPr>
          <w:rFonts w:cs="David"/>
        </w:rPr>
        <w:t>Mowinckel, Psalm Studies I, 239-241</w:t>
      </w:r>
    </w:p>
    <w:p w14:paraId="6B3930B2" w14:textId="77777777" w:rsidR="00F70CB8" w:rsidRDefault="00F70CB8" w:rsidP="00F70CB8">
      <w:pPr>
        <w:spacing w:line="360" w:lineRule="auto"/>
        <w:jc w:val="both"/>
        <w:rPr>
          <w:rFonts w:cs="David"/>
          <w:lang w:eastAsia="en-US"/>
        </w:rPr>
      </w:pPr>
      <w:r w:rsidRPr="00F70CB8">
        <w:rPr>
          <w:rFonts w:cs="David"/>
          <w:lang w:eastAsia="en-US"/>
        </w:rPr>
        <w:t xml:space="preserve"> Pat</w:t>
      </w:r>
      <w:r>
        <w:rPr>
          <w:rFonts w:cs="David"/>
          <w:lang w:eastAsia="en-US"/>
        </w:rPr>
        <w:t>erson, Praises of Israel, 66-75</w:t>
      </w:r>
    </w:p>
    <w:p w14:paraId="0C0E13A7" w14:textId="497E224F" w:rsidR="00F70CB8" w:rsidRDefault="00F70CB8" w:rsidP="00F70CB8">
      <w:pPr>
        <w:spacing w:line="360" w:lineRule="auto"/>
        <w:jc w:val="both"/>
        <w:rPr>
          <w:rFonts w:cs="David"/>
          <w:lang w:eastAsia="en-US"/>
        </w:rPr>
      </w:pPr>
      <w:r w:rsidRPr="00F70CB8">
        <w:rPr>
          <w:rFonts w:cs="David"/>
          <w:lang w:eastAsia="en-US"/>
        </w:rPr>
        <w:t xml:space="preserve"> Raabe, Psalm Structures, 51-67</w:t>
      </w:r>
    </w:p>
    <w:p w14:paraId="06F70B97" w14:textId="4C37DA20" w:rsidR="00E83C98" w:rsidRDefault="00E83C98" w:rsidP="00E83C98">
      <w:pPr>
        <w:spacing w:line="360" w:lineRule="auto"/>
        <w:jc w:val="both"/>
        <w:rPr>
          <w:rFonts w:cs="David"/>
        </w:rPr>
      </w:pPr>
      <w:r>
        <w:t>Treves, The Dates of the Psalms</w:t>
      </w:r>
      <w:r>
        <w:rPr>
          <w:rFonts w:cs="David"/>
        </w:rPr>
        <w:t>, 45</w:t>
      </w:r>
    </w:p>
    <w:p w14:paraId="15B7DA04" w14:textId="4370B4C3" w:rsidR="00A910F0" w:rsidRPr="00E83C98" w:rsidRDefault="00A910F0" w:rsidP="00E83C98">
      <w:pPr>
        <w:spacing w:line="360" w:lineRule="auto"/>
        <w:jc w:val="both"/>
        <w:rPr>
          <w:rFonts w:cs="David"/>
        </w:rPr>
      </w:pPr>
      <w:r>
        <w:t>Van der Lugt, Cantos and Strophes II</w:t>
      </w:r>
      <w:r>
        <w:rPr>
          <w:rFonts w:cs="David"/>
        </w:rPr>
        <w:t>, 45-52</w:t>
      </w:r>
    </w:p>
    <w:p w14:paraId="79CDAED8" w14:textId="01EE34ED" w:rsidR="00E91701" w:rsidRDefault="00E91701" w:rsidP="00E91701">
      <w:pPr>
        <w:spacing w:line="360" w:lineRule="auto"/>
        <w:rPr>
          <w:rFonts w:cs="David"/>
        </w:rPr>
      </w:pPr>
      <w:r>
        <w:t>Wardlaw, Elohim</w:t>
      </w:r>
      <w:r>
        <w:rPr>
          <w:rFonts w:cs="David"/>
        </w:rPr>
        <w:t>, 78-83</w:t>
      </w:r>
    </w:p>
    <w:p w14:paraId="2A711B20" w14:textId="00BD8655" w:rsidR="008657D8" w:rsidRPr="008657D8" w:rsidRDefault="008657D8" w:rsidP="008657D8">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124-126, 135-138</w:t>
      </w:r>
    </w:p>
    <w:p w14:paraId="1314B23B" w14:textId="77777777" w:rsidR="00F70CB8" w:rsidRDefault="00F70CB8" w:rsidP="00D96B39">
      <w:pPr>
        <w:spacing w:line="360" w:lineRule="auto"/>
        <w:outlineLvl w:val="0"/>
        <w:rPr>
          <w:rFonts w:cs="David"/>
          <w:b/>
          <w:bCs/>
          <w:rtl/>
        </w:rPr>
      </w:pPr>
      <w:r>
        <w:rPr>
          <w:rFonts w:cs="David" w:hint="cs"/>
          <w:b/>
          <w:bCs/>
          <w:rtl/>
        </w:rPr>
        <w:t xml:space="preserve">מו 1 </w:t>
      </w:r>
      <w:r>
        <w:rPr>
          <w:rFonts w:cs="David"/>
          <w:b/>
          <w:bCs/>
          <w:rtl/>
        </w:rPr>
        <w:t>–</w:t>
      </w:r>
      <w:r>
        <w:rPr>
          <w:rFonts w:cs="David" w:hint="cs"/>
          <w:b/>
          <w:bCs/>
          <w:rtl/>
        </w:rPr>
        <w:t xml:space="preserve"> 4 </w:t>
      </w:r>
    </w:p>
    <w:p w14:paraId="1C063CA1" w14:textId="77777777" w:rsidR="00F70CB8" w:rsidRPr="00F70CB8" w:rsidRDefault="00F70CB8" w:rsidP="00F70CB8">
      <w:pPr>
        <w:spacing w:line="360" w:lineRule="auto"/>
        <w:rPr>
          <w:rFonts w:cs="David"/>
          <w:rtl/>
        </w:rPr>
      </w:pPr>
      <w:r w:rsidRPr="00F70CB8">
        <w:rPr>
          <w:rFonts w:cs="David"/>
        </w:rPr>
        <w:t>Ballard, Divine Warrior Motif, 53</w:t>
      </w:r>
    </w:p>
    <w:p w14:paraId="3650B2FF" w14:textId="77777777" w:rsidR="00D919AF" w:rsidRDefault="00D919AF" w:rsidP="00D96B39">
      <w:pPr>
        <w:spacing w:line="360" w:lineRule="auto"/>
        <w:outlineLvl w:val="0"/>
        <w:rPr>
          <w:rFonts w:cs="David"/>
          <w:b/>
          <w:bCs/>
          <w:rtl/>
        </w:rPr>
      </w:pPr>
      <w:r>
        <w:rPr>
          <w:rFonts w:cs="David" w:hint="cs"/>
          <w:b/>
          <w:bCs/>
          <w:rtl/>
        </w:rPr>
        <w:t>מו 1</w:t>
      </w:r>
    </w:p>
    <w:p w14:paraId="50EFB78E" w14:textId="77777777" w:rsidR="00D919AF" w:rsidRPr="00D919AF" w:rsidRDefault="00D919AF" w:rsidP="00EC2502">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sidR="00EC2502">
        <w:rPr>
          <w:rFonts w:cs="David" w:hint="cs"/>
          <w:rtl/>
        </w:rPr>
        <w:t xml:space="preserve">223 </w:t>
      </w:r>
      <w:r w:rsidR="00EC2502">
        <w:rPr>
          <w:rFonts w:cs="David"/>
          <w:rtl/>
        </w:rPr>
        <w:t>–</w:t>
      </w:r>
      <w:r w:rsidR="00EC2502">
        <w:rPr>
          <w:rFonts w:cs="David" w:hint="cs"/>
          <w:rtl/>
        </w:rPr>
        <w:t xml:space="preserve"> 226 </w:t>
      </w:r>
    </w:p>
    <w:p w14:paraId="1761910A" w14:textId="77777777" w:rsidR="00EA1B31" w:rsidRPr="00D96B39" w:rsidRDefault="00C8209F" w:rsidP="00D96B39">
      <w:pPr>
        <w:spacing w:line="360" w:lineRule="auto"/>
        <w:outlineLvl w:val="0"/>
        <w:rPr>
          <w:rFonts w:cs="David"/>
          <w:b/>
          <w:bCs/>
          <w:rtl/>
        </w:rPr>
      </w:pPr>
      <w:r w:rsidRPr="00D96B39">
        <w:rPr>
          <w:rFonts w:cs="David" w:hint="cs"/>
          <w:b/>
          <w:bCs/>
          <w:rtl/>
        </w:rPr>
        <w:t>מו 2</w:t>
      </w:r>
      <w:r w:rsidR="00E7385D">
        <w:rPr>
          <w:rFonts w:cs="David" w:hint="cs"/>
          <w:b/>
          <w:bCs/>
          <w:rtl/>
        </w:rPr>
        <w:t xml:space="preserve">, 8, 12 </w:t>
      </w:r>
    </w:p>
    <w:p w14:paraId="1505E6EE" w14:textId="77777777" w:rsidR="00C8209F" w:rsidRPr="00D96B39" w:rsidRDefault="00F52828" w:rsidP="00D96B39">
      <w:pPr>
        <w:spacing w:line="360" w:lineRule="auto"/>
        <w:rPr>
          <w:rFonts w:cs="David"/>
          <w:rtl/>
        </w:rPr>
      </w:pPr>
      <w:r>
        <w:rPr>
          <w:rFonts w:cs="David" w:hint="cs"/>
          <w:rtl/>
        </w:rPr>
        <w:t xml:space="preserve">אדר, ספר תהילים, </w:t>
      </w:r>
      <w:r w:rsidR="00C8209F" w:rsidRPr="00D96B39">
        <w:rPr>
          <w:rFonts w:cs="David" w:hint="cs"/>
          <w:rtl/>
        </w:rPr>
        <w:t xml:space="preserve">32 </w:t>
      </w:r>
      <w:r w:rsidR="00C8209F" w:rsidRPr="00D96B39">
        <w:rPr>
          <w:rFonts w:cs="David"/>
          <w:rtl/>
        </w:rPr>
        <w:t>–</w:t>
      </w:r>
      <w:r w:rsidR="00C8209F" w:rsidRPr="00D96B39">
        <w:rPr>
          <w:rFonts w:cs="David" w:hint="cs"/>
          <w:rtl/>
        </w:rPr>
        <w:t xml:space="preserve"> 33 </w:t>
      </w:r>
    </w:p>
    <w:p w14:paraId="1E78F814" w14:textId="77777777" w:rsidR="00F70CB8" w:rsidRDefault="00F70CB8" w:rsidP="00D96B39">
      <w:pPr>
        <w:spacing w:line="360" w:lineRule="auto"/>
        <w:outlineLvl w:val="0"/>
        <w:rPr>
          <w:rFonts w:cs="David"/>
          <w:b/>
          <w:bCs/>
          <w:rtl/>
        </w:rPr>
      </w:pPr>
      <w:r>
        <w:rPr>
          <w:rFonts w:cs="David" w:hint="cs"/>
          <w:b/>
          <w:bCs/>
          <w:rtl/>
        </w:rPr>
        <w:t xml:space="preserve">מו 2 </w:t>
      </w:r>
      <w:r>
        <w:rPr>
          <w:rFonts w:cs="David"/>
          <w:b/>
          <w:bCs/>
          <w:rtl/>
        </w:rPr>
        <w:t>–</w:t>
      </w:r>
      <w:r>
        <w:rPr>
          <w:rFonts w:cs="David" w:hint="cs"/>
          <w:b/>
          <w:bCs/>
          <w:rtl/>
        </w:rPr>
        <w:t xml:space="preserve"> 4 </w:t>
      </w:r>
    </w:p>
    <w:p w14:paraId="21D1D2E9" w14:textId="77777777" w:rsidR="00B51C2F" w:rsidRDefault="00B51C2F" w:rsidP="00B51C2F">
      <w:pPr>
        <w:spacing w:line="360" w:lineRule="auto"/>
        <w:rPr>
          <w:rFonts w:cs="David"/>
        </w:rPr>
      </w:pPr>
      <w:r w:rsidRPr="00B51C2F">
        <w:rPr>
          <w:rFonts w:cs="David"/>
        </w:rPr>
        <w:t>Frie</w:t>
      </w:r>
      <w:r>
        <w:rPr>
          <w:rFonts w:cs="David"/>
        </w:rPr>
        <w:t>ling, Welt Der Psalmen, 229-231</w:t>
      </w:r>
    </w:p>
    <w:p w14:paraId="0994FE9A" w14:textId="77777777" w:rsidR="00B51C2F" w:rsidRDefault="00B51C2F" w:rsidP="00B51C2F">
      <w:pPr>
        <w:spacing w:line="360" w:lineRule="auto"/>
        <w:rPr>
          <w:rFonts w:cs="David"/>
        </w:rPr>
      </w:pPr>
      <w:r w:rsidRPr="00B51C2F">
        <w:rPr>
          <w:rFonts w:cs="David"/>
        </w:rPr>
        <w:t xml:space="preserve"> Goulder, </w:t>
      </w:r>
      <w:r>
        <w:rPr>
          <w:rFonts w:cs="David"/>
        </w:rPr>
        <w:t>Sons of Korah (46:1-3), 139-141</w:t>
      </w:r>
    </w:p>
    <w:p w14:paraId="33F81823" w14:textId="77777777" w:rsidR="00F70CB8" w:rsidRPr="00F70CB8" w:rsidRDefault="00B51C2F" w:rsidP="00B51C2F">
      <w:pPr>
        <w:spacing w:line="360" w:lineRule="auto"/>
        <w:rPr>
          <w:rFonts w:cs="David"/>
          <w:rtl/>
        </w:rPr>
      </w:pPr>
      <w:r w:rsidRPr="00B51C2F">
        <w:rPr>
          <w:rFonts w:cs="David"/>
        </w:rPr>
        <w:t xml:space="preserve"> Paterson, Praises of Israel (46:1-3), 70-72</w:t>
      </w:r>
    </w:p>
    <w:p w14:paraId="4FC2C769" w14:textId="77777777" w:rsidR="00EA5DF4" w:rsidRDefault="00EA5DF4" w:rsidP="00D96B39">
      <w:pPr>
        <w:spacing w:line="360" w:lineRule="auto"/>
        <w:outlineLvl w:val="0"/>
        <w:rPr>
          <w:rFonts w:cs="David"/>
          <w:b/>
          <w:bCs/>
          <w:rtl/>
        </w:rPr>
      </w:pPr>
      <w:r>
        <w:rPr>
          <w:rFonts w:cs="David" w:hint="cs"/>
          <w:b/>
          <w:bCs/>
          <w:rtl/>
        </w:rPr>
        <w:t xml:space="preserve">מו 2 </w:t>
      </w:r>
      <w:r>
        <w:rPr>
          <w:rFonts w:cs="David"/>
          <w:b/>
          <w:bCs/>
          <w:rtl/>
        </w:rPr>
        <w:t>–</w:t>
      </w:r>
      <w:r>
        <w:rPr>
          <w:rFonts w:cs="David" w:hint="cs"/>
          <w:b/>
          <w:bCs/>
          <w:rtl/>
        </w:rPr>
        <w:t xml:space="preserve"> 3 </w:t>
      </w:r>
    </w:p>
    <w:p w14:paraId="7E68F908" w14:textId="77777777" w:rsidR="00EA5DF4" w:rsidRPr="00EA5DF4" w:rsidRDefault="00EA5DF4" w:rsidP="00EA5DF4">
      <w:pPr>
        <w:spacing w:line="360" w:lineRule="auto"/>
        <w:jc w:val="both"/>
        <w:rPr>
          <w:rFonts w:cs="David"/>
          <w:rtl/>
        </w:rPr>
      </w:pPr>
      <w:r w:rsidRPr="00DA711B">
        <w:rPr>
          <w:rStyle w:val="apple-style-span"/>
          <w:rFonts w:ascii="Arial" w:hAnsi="Arial" w:cs="David" w:hint="cs"/>
          <w:color w:val="000000"/>
          <w:rtl/>
        </w:rPr>
        <w:t>ק</w:t>
      </w:r>
      <w:r w:rsidRPr="00DA711B">
        <w:rPr>
          <w:rStyle w:val="apple-style-span"/>
          <w:rFonts w:ascii="Arial" w:hAnsi="Arial" w:cs="David"/>
          <w:color w:val="000000"/>
          <w:rtl/>
        </w:rPr>
        <w:t xml:space="preserve">ריב, </w:t>
      </w:r>
      <w:r w:rsidR="00E16D43">
        <w:rPr>
          <w:rStyle w:val="apple-style-span"/>
          <w:rFonts w:ascii="Arial" w:hAnsi="Arial" w:cs="David"/>
          <w:color w:val="000000"/>
          <w:rtl/>
        </w:rPr>
        <w:t>עמודי התנ"ך</w:t>
      </w:r>
      <w:r w:rsidRPr="00DA711B">
        <w:rPr>
          <w:rFonts w:cs="David" w:hint="cs"/>
          <w:rtl/>
        </w:rPr>
        <w:t xml:space="preserve">, </w:t>
      </w:r>
      <w:r>
        <w:rPr>
          <w:rFonts w:cs="David" w:hint="cs"/>
          <w:rtl/>
        </w:rPr>
        <w:t xml:space="preserve">320 </w:t>
      </w:r>
      <w:r>
        <w:rPr>
          <w:rFonts w:cs="David"/>
          <w:rtl/>
        </w:rPr>
        <w:t>–</w:t>
      </w:r>
      <w:r>
        <w:rPr>
          <w:rFonts w:cs="David" w:hint="cs"/>
          <w:rtl/>
        </w:rPr>
        <w:t xml:space="preserve"> 321 </w:t>
      </w:r>
    </w:p>
    <w:p w14:paraId="1C26ABB5" w14:textId="77777777" w:rsidR="00284C0F" w:rsidRDefault="00284C0F" w:rsidP="00D96B39">
      <w:pPr>
        <w:spacing w:line="360" w:lineRule="auto"/>
        <w:outlineLvl w:val="0"/>
        <w:rPr>
          <w:rFonts w:cs="David"/>
          <w:b/>
          <w:bCs/>
          <w:rtl/>
        </w:rPr>
      </w:pPr>
      <w:r>
        <w:rPr>
          <w:rFonts w:cs="David" w:hint="cs"/>
          <w:b/>
          <w:bCs/>
          <w:rtl/>
        </w:rPr>
        <w:t>מו 2</w:t>
      </w:r>
    </w:p>
    <w:p w14:paraId="129605B7" w14:textId="77777777" w:rsidR="00284C0F" w:rsidRDefault="00284C0F" w:rsidP="00284C0F">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284C0F">
        <w:rPr>
          <w:rFonts w:cs="David" w:hint="cs"/>
          <w:rtl/>
        </w:rPr>
        <w:t>141</w:t>
      </w:r>
    </w:p>
    <w:p w14:paraId="2065F17C" w14:textId="77777777" w:rsidR="00F70CB8" w:rsidRPr="00B51C2F" w:rsidRDefault="00F70CB8" w:rsidP="00B51C2F">
      <w:pPr>
        <w:spacing w:line="360" w:lineRule="auto"/>
        <w:jc w:val="both"/>
        <w:rPr>
          <w:rFonts w:cs="David"/>
          <w:rtl/>
        </w:rPr>
      </w:pPr>
      <w:r w:rsidRPr="00F70CB8">
        <w:rPr>
          <w:rFonts w:cs="David"/>
        </w:rPr>
        <w:t>Raabe, Psalm Structures, 52-53</w:t>
      </w:r>
    </w:p>
    <w:p w14:paraId="01EDD7C6" w14:textId="77777777" w:rsidR="00C8209F" w:rsidRDefault="00D96B39" w:rsidP="00D96B39">
      <w:pPr>
        <w:spacing w:line="360" w:lineRule="auto"/>
        <w:outlineLvl w:val="0"/>
        <w:rPr>
          <w:rFonts w:cs="David"/>
          <w:b/>
          <w:bCs/>
          <w:rtl/>
        </w:rPr>
      </w:pPr>
      <w:r w:rsidRPr="00D96B39">
        <w:rPr>
          <w:rFonts w:cs="David" w:hint="cs"/>
          <w:b/>
          <w:bCs/>
          <w:rtl/>
        </w:rPr>
        <w:t xml:space="preserve">מו 3 </w:t>
      </w:r>
      <w:r w:rsidRPr="00D96B39">
        <w:rPr>
          <w:rFonts w:cs="David"/>
          <w:b/>
          <w:bCs/>
          <w:rtl/>
        </w:rPr>
        <w:t>–</w:t>
      </w:r>
      <w:r w:rsidRPr="00D96B39">
        <w:rPr>
          <w:rFonts w:cs="David" w:hint="cs"/>
          <w:b/>
          <w:bCs/>
          <w:rtl/>
        </w:rPr>
        <w:t xml:space="preserve"> 4 </w:t>
      </w:r>
    </w:p>
    <w:p w14:paraId="1C7B8379" w14:textId="77777777" w:rsidR="00D96B39" w:rsidRPr="00284C0F" w:rsidRDefault="00D96B39" w:rsidP="00D96B39">
      <w:pPr>
        <w:spacing w:line="360" w:lineRule="auto"/>
        <w:jc w:val="both"/>
        <w:rPr>
          <w:rFonts w:cs="David"/>
          <w:rtl/>
        </w:rPr>
      </w:pPr>
      <w:r w:rsidRPr="00D96B39">
        <w:rPr>
          <w:rFonts w:cs="David" w:hint="cs"/>
          <w:rtl/>
          <w:lang w:eastAsia="en-US"/>
        </w:rPr>
        <w:t>אדר, ספר תהילים</w:t>
      </w:r>
      <w:r w:rsidRPr="00D96B39">
        <w:rPr>
          <w:rFonts w:cs="David" w:hint="cs"/>
          <w:rtl/>
        </w:rPr>
        <w:t xml:space="preserve">, 33 </w:t>
      </w:r>
      <w:r w:rsidR="003C6A82">
        <w:rPr>
          <w:rFonts w:cs="David"/>
          <w:rtl/>
        </w:rPr>
        <w:t>–</w:t>
      </w:r>
      <w:r>
        <w:rPr>
          <w:rFonts w:cs="David" w:hint="cs"/>
          <w:b/>
          <w:bCs/>
          <w:rtl/>
        </w:rPr>
        <w:t xml:space="preserve"> </w:t>
      </w:r>
      <w:r w:rsidR="003C6A82" w:rsidRPr="003C6A82">
        <w:rPr>
          <w:rFonts w:cs="David" w:hint="cs"/>
          <w:rtl/>
        </w:rPr>
        <w:t>34</w:t>
      </w:r>
      <w:r w:rsidR="003C6A82">
        <w:rPr>
          <w:rFonts w:cs="David" w:hint="cs"/>
          <w:b/>
          <w:bCs/>
          <w:rtl/>
        </w:rPr>
        <w:t xml:space="preserve"> </w:t>
      </w:r>
    </w:p>
    <w:p w14:paraId="496F89CF" w14:textId="77777777" w:rsidR="00B51C2F" w:rsidRDefault="00B51C2F" w:rsidP="003C6A82">
      <w:pPr>
        <w:spacing w:line="360" w:lineRule="auto"/>
        <w:outlineLvl w:val="0"/>
        <w:rPr>
          <w:rFonts w:cs="David"/>
          <w:b/>
          <w:bCs/>
          <w:rtl/>
        </w:rPr>
      </w:pPr>
      <w:r>
        <w:rPr>
          <w:rFonts w:cs="David" w:hint="cs"/>
          <w:b/>
          <w:bCs/>
          <w:rtl/>
        </w:rPr>
        <w:t>מו 3</w:t>
      </w:r>
    </w:p>
    <w:p w14:paraId="5706944D" w14:textId="77777777" w:rsidR="00B51C2F" w:rsidRPr="00B51C2F" w:rsidRDefault="00B51C2F" w:rsidP="00B51C2F">
      <w:pPr>
        <w:spacing w:line="360" w:lineRule="auto"/>
        <w:rPr>
          <w:rFonts w:cs="David"/>
          <w:rtl/>
        </w:rPr>
      </w:pPr>
      <w:r w:rsidRPr="00B51C2F">
        <w:rPr>
          <w:rFonts w:cs="David"/>
        </w:rPr>
        <w:t>Raabe, Psalm Structures, 53</w:t>
      </w:r>
    </w:p>
    <w:p w14:paraId="32744077" w14:textId="77777777" w:rsidR="00F86EE2" w:rsidRDefault="00F86EE2" w:rsidP="00B51C2F">
      <w:pPr>
        <w:spacing w:line="360" w:lineRule="auto"/>
        <w:outlineLvl w:val="0"/>
        <w:rPr>
          <w:rFonts w:cs="David"/>
          <w:b/>
          <w:bCs/>
          <w:rtl/>
        </w:rPr>
      </w:pPr>
      <w:r>
        <w:rPr>
          <w:rFonts w:cs="David" w:hint="cs"/>
          <w:b/>
          <w:bCs/>
          <w:rtl/>
        </w:rPr>
        <w:t>מו 4</w:t>
      </w:r>
    </w:p>
    <w:p w14:paraId="30D9DDB0" w14:textId="77777777" w:rsidR="00F86EE2" w:rsidRPr="00F86EE2" w:rsidRDefault="00F86EE2" w:rsidP="00F86EE2">
      <w:pPr>
        <w:spacing w:line="360" w:lineRule="auto"/>
        <w:jc w:val="both"/>
        <w:rPr>
          <w:rFonts w:cs="David"/>
          <w:rtl/>
        </w:rPr>
      </w:pPr>
      <w:r>
        <w:t>Kraus, Theology</w:t>
      </w:r>
      <w:r>
        <w:rPr>
          <w:rFonts w:cs="David"/>
        </w:rPr>
        <w:t>, 80-81</w:t>
      </w:r>
    </w:p>
    <w:p w14:paraId="311A7537" w14:textId="77777777" w:rsidR="00B51C2F" w:rsidRPr="00B51C2F" w:rsidRDefault="00B51C2F" w:rsidP="00B51C2F">
      <w:pPr>
        <w:spacing w:line="360" w:lineRule="auto"/>
        <w:outlineLvl w:val="0"/>
        <w:rPr>
          <w:rFonts w:cs="David"/>
          <w:b/>
          <w:bCs/>
        </w:rPr>
      </w:pPr>
      <w:r>
        <w:rPr>
          <w:rFonts w:cs="David" w:hint="cs"/>
          <w:b/>
          <w:bCs/>
          <w:rtl/>
        </w:rPr>
        <w:t xml:space="preserve">מו 5 </w:t>
      </w:r>
      <w:r>
        <w:rPr>
          <w:rFonts w:cs="David"/>
          <w:b/>
          <w:bCs/>
          <w:rtl/>
        </w:rPr>
        <w:t>–</w:t>
      </w:r>
      <w:r>
        <w:rPr>
          <w:rFonts w:cs="David" w:hint="cs"/>
          <w:b/>
          <w:bCs/>
          <w:rtl/>
        </w:rPr>
        <w:t xml:space="preserve"> 8 </w:t>
      </w:r>
    </w:p>
    <w:p w14:paraId="5F0F955F" w14:textId="77777777" w:rsidR="00B51C2F" w:rsidRDefault="00B51C2F" w:rsidP="00B51C2F">
      <w:pPr>
        <w:spacing w:line="360" w:lineRule="auto"/>
        <w:jc w:val="both"/>
        <w:rPr>
          <w:rFonts w:cs="David"/>
        </w:rPr>
      </w:pPr>
      <w:r w:rsidRPr="00B51C2F">
        <w:rPr>
          <w:rFonts w:cs="David"/>
        </w:rPr>
        <w:t>Balla</w:t>
      </w:r>
      <w:r>
        <w:rPr>
          <w:rFonts w:cs="David"/>
        </w:rPr>
        <w:t>rd, Divine Warrior Motif, 53-54</w:t>
      </w:r>
    </w:p>
    <w:p w14:paraId="73E247E8" w14:textId="77777777" w:rsidR="00B51C2F" w:rsidRDefault="00B51C2F" w:rsidP="00B51C2F">
      <w:pPr>
        <w:spacing w:line="360" w:lineRule="auto"/>
        <w:jc w:val="both"/>
        <w:rPr>
          <w:rFonts w:cs="David"/>
        </w:rPr>
      </w:pPr>
      <w:r w:rsidRPr="00B51C2F">
        <w:rPr>
          <w:rFonts w:cs="David"/>
        </w:rPr>
        <w:t xml:space="preserve"> Frie</w:t>
      </w:r>
      <w:r>
        <w:rPr>
          <w:rFonts w:cs="David"/>
        </w:rPr>
        <w:t>ling, Welt Der Psalmen, 232-235</w:t>
      </w:r>
    </w:p>
    <w:p w14:paraId="4AED8CC9" w14:textId="77777777" w:rsidR="00B51C2F" w:rsidRDefault="00B51C2F" w:rsidP="00B51C2F">
      <w:pPr>
        <w:spacing w:line="360" w:lineRule="auto"/>
        <w:jc w:val="both"/>
        <w:rPr>
          <w:rFonts w:cs="David"/>
        </w:rPr>
      </w:pPr>
      <w:r w:rsidRPr="00B51C2F">
        <w:rPr>
          <w:rFonts w:cs="David"/>
        </w:rPr>
        <w:t xml:space="preserve"> Goulder, </w:t>
      </w:r>
      <w:r>
        <w:rPr>
          <w:rFonts w:cs="David"/>
        </w:rPr>
        <w:t>Sons of Korah (46:4-7), 141-144</w:t>
      </w:r>
    </w:p>
    <w:p w14:paraId="163EDE74" w14:textId="77777777" w:rsidR="00B51C2F" w:rsidRPr="00B51C2F" w:rsidRDefault="00B51C2F" w:rsidP="00B51C2F">
      <w:pPr>
        <w:spacing w:line="360" w:lineRule="auto"/>
        <w:jc w:val="both"/>
        <w:rPr>
          <w:rFonts w:cs="David"/>
          <w:b/>
          <w:bCs/>
        </w:rPr>
      </w:pPr>
      <w:r w:rsidRPr="00B51C2F">
        <w:rPr>
          <w:rFonts w:cs="David"/>
        </w:rPr>
        <w:t xml:space="preserve"> Paterson, Praises of Israel (46:4-7), 72-73</w:t>
      </w:r>
    </w:p>
    <w:p w14:paraId="04E8BD0B" w14:textId="77777777" w:rsidR="00B51C2F" w:rsidRPr="00B51C2F" w:rsidRDefault="00B51C2F" w:rsidP="00B51C2F">
      <w:pPr>
        <w:spacing w:line="360" w:lineRule="auto"/>
        <w:outlineLvl w:val="0"/>
        <w:rPr>
          <w:rFonts w:cs="David"/>
          <w:b/>
          <w:bCs/>
          <w:rtl/>
        </w:rPr>
      </w:pPr>
      <w:r>
        <w:rPr>
          <w:rFonts w:cs="David" w:hint="cs"/>
          <w:b/>
          <w:bCs/>
          <w:rtl/>
        </w:rPr>
        <w:t>מו 4</w:t>
      </w:r>
    </w:p>
    <w:p w14:paraId="6FA90B9C" w14:textId="77777777" w:rsidR="00B51C2F" w:rsidRPr="00B51C2F" w:rsidRDefault="00B51C2F" w:rsidP="00B51C2F">
      <w:pPr>
        <w:spacing w:line="360" w:lineRule="auto"/>
        <w:jc w:val="both"/>
        <w:rPr>
          <w:rFonts w:cs="David"/>
        </w:rPr>
      </w:pPr>
      <w:r w:rsidRPr="00B51C2F">
        <w:rPr>
          <w:rFonts w:cs="David"/>
        </w:rPr>
        <w:t>Raabe, Psalm Structures, 53-54</w:t>
      </w:r>
    </w:p>
    <w:p w14:paraId="432F5DDA" w14:textId="77777777" w:rsidR="00B51C2F" w:rsidRPr="00B51C2F" w:rsidRDefault="00B51C2F" w:rsidP="00B51C2F">
      <w:pPr>
        <w:spacing w:line="360" w:lineRule="auto"/>
        <w:outlineLvl w:val="0"/>
        <w:rPr>
          <w:rFonts w:cs="David"/>
          <w:b/>
          <w:bCs/>
          <w:rtl/>
        </w:rPr>
      </w:pPr>
      <w:r>
        <w:rPr>
          <w:rFonts w:cs="David" w:hint="cs"/>
          <w:b/>
          <w:bCs/>
          <w:rtl/>
        </w:rPr>
        <w:t>מו 5</w:t>
      </w:r>
    </w:p>
    <w:p w14:paraId="0B30498B" w14:textId="77777777" w:rsidR="00B51C2F" w:rsidRPr="00B51C2F" w:rsidRDefault="00B51C2F" w:rsidP="00B51C2F">
      <w:pPr>
        <w:spacing w:line="360" w:lineRule="auto"/>
        <w:jc w:val="both"/>
        <w:rPr>
          <w:rFonts w:cs="David"/>
          <w:rtl/>
        </w:rPr>
      </w:pPr>
      <w:r w:rsidRPr="00B51C2F">
        <w:rPr>
          <w:rFonts w:cs="David"/>
        </w:rPr>
        <w:t>Raabe, Psalm Structures, 54-55</w:t>
      </w:r>
    </w:p>
    <w:p w14:paraId="20464C60" w14:textId="77777777" w:rsidR="007E2A6C" w:rsidRDefault="007E2A6C" w:rsidP="007E2A6C">
      <w:pPr>
        <w:spacing w:line="360" w:lineRule="auto"/>
        <w:outlineLvl w:val="0"/>
        <w:rPr>
          <w:rFonts w:cs="David"/>
          <w:b/>
          <w:bCs/>
          <w:rtl/>
        </w:rPr>
      </w:pPr>
      <w:r w:rsidRPr="003C6A82">
        <w:rPr>
          <w:rFonts w:cs="David" w:hint="cs"/>
          <w:b/>
          <w:bCs/>
          <w:rtl/>
        </w:rPr>
        <w:t xml:space="preserve">מו 6 </w:t>
      </w:r>
      <w:r w:rsidRPr="003C6A82">
        <w:rPr>
          <w:rFonts w:cs="David"/>
          <w:b/>
          <w:bCs/>
          <w:rtl/>
        </w:rPr>
        <w:t>–</w:t>
      </w:r>
      <w:r w:rsidRPr="003C6A82">
        <w:rPr>
          <w:rFonts w:cs="David" w:hint="cs"/>
          <w:b/>
          <w:bCs/>
          <w:rtl/>
        </w:rPr>
        <w:t xml:space="preserve"> 7 </w:t>
      </w:r>
    </w:p>
    <w:p w14:paraId="43ECB293" w14:textId="77777777" w:rsidR="007E2A6C" w:rsidRDefault="007E2A6C" w:rsidP="007E2A6C">
      <w:pPr>
        <w:spacing w:line="360" w:lineRule="auto"/>
        <w:rPr>
          <w:rFonts w:cs="David"/>
          <w:rtl/>
        </w:rPr>
      </w:pPr>
      <w:r w:rsidRPr="003C6A82">
        <w:rPr>
          <w:rFonts w:cs="David" w:hint="cs"/>
          <w:rtl/>
          <w:lang w:eastAsia="en-US"/>
        </w:rPr>
        <w:t>אדר, ספר תהילים</w:t>
      </w:r>
      <w:r w:rsidRPr="003C6A82">
        <w:rPr>
          <w:rFonts w:cs="David" w:hint="cs"/>
          <w:rtl/>
        </w:rPr>
        <w:t>,</w:t>
      </w:r>
      <w:r>
        <w:rPr>
          <w:rFonts w:cs="David" w:hint="cs"/>
          <w:rtl/>
        </w:rPr>
        <w:t xml:space="preserve"> 34</w:t>
      </w:r>
    </w:p>
    <w:p w14:paraId="3BBB6CB6" w14:textId="08524537" w:rsidR="007E2A6C" w:rsidRPr="007E2A6C" w:rsidRDefault="007E2A6C" w:rsidP="007E2A6C">
      <w:pPr>
        <w:spacing w:line="360" w:lineRule="auto"/>
        <w:rPr>
          <w:rFonts w:cs="David"/>
          <w:rtl/>
        </w:rPr>
      </w:pPr>
      <w:r w:rsidRPr="00B51C2F">
        <w:rPr>
          <w:rFonts w:cs="David"/>
        </w:rPr>
        <w:t>Raabe, Psalm Structures, 55-56</w:t>
      </w:r>
    </w:p>
    <w:p w14:paraId="568208B3" w14:textId="7F500421" w:rsidR="002678E0" w:rsidRDefault="002678E0" w:rsidP="003C6A82">
      <w:pPr>
        <w:spacing w:line="360" w:lineRule="auto"/>
        <w:outlineLvl w:val="0"/>
        <w:rPr>
          <w:rFonts w:cs="David"/>
          <w:b/>
          <w:bCs/>
          <w:rtl/>
        </w:rPr>
      </w:pPr>
      <w:r>
        <w:rPr>
          <w:rFonts w:cs="David" w:hint="cs"/>
          <w:b/>
          <w:bCs/>
          <w:rtl/>
        </w:rPr>
        <w:t xml:space="preserve">מו 7 </w:t>
      </w:r>
      <w:r>
        <w:rPr>
          <w:rFonts w:cs="David"/>
          <w:b/>
          <w:bCs/>
          <w:rtl/>
        </w:rPr>
        <w:t>–</w:t>
      </w:r>
      <w:r>
        <w:rPr>
          <w:rFonts w:cs="David" w:hint="cs"/>
          <w:b/>
          <w:bCs/>
          <w:rtl/>
        </w:rPr>
        <w:t xml:space="preserve"> 12</w:t>
      </w:r>
    </w:p>
    <w:p w14:paraId="5594A580" w14:textId="77777777" w:rsidR="002678E0" w:rsidRDefault="002678E0" w:rsidP="003C6A82">
      <w:pPr>
        <w:spacing w:line="360" w:lineRule="auto"/>
        <w:outlineLvl w:val="0"/>
        <w:rPr>
          <w:rFonts w:cs="David"/>
          <w:b/>
          <w:bCs/>
          <w:rtl/>
        </w:rPr>
      </w:pPr>
      <w:r>
        <w:t>Klingbeil, Yahweh Fighting, 100-110</w:t>
      </w:r>
      <w:r w:rsidR="00B0154A">
        <w:t>, 290-292</w:t>
      </w:r>
    </w:p>
    <w:p w14:paraId="2AE2F0A0" w14:textId="6818A650" w:rsidR="009B4641" w:rsidRDefault="009B4641" w:rsidP="003C6A82">
      <w:pPr>
        <w:spacing w:line="360" w:lineRule="auto"/>
        <w:outlineLvl w:val="0"/>
        <w:rPr>
          <w:rFonts w:cs="David"/>
          <w:b/>
          <w:bCs/>
          <w:rtl/>
        </w:rPr>
      </w:pPr>
      <w:r>
        <w:rPr>
          <w:rFonts w:cs="David" w:hint="cs"/>
          <w:b/>
          <w:bCs/>
          <w:rtl/>
        </w:rPr>
        <w:t>מו 7</w:t>
      </w:r>
    </w:p>
    <w:p w14:paraId="14B13F81" w14:textId="11634B60" w:rsidR="009B4641" w:rsidRPr="009B4641" w:rsidRDefault="009B4641" w:rsidP="009B4641">
      <w:pPr>
        <w:spacing w:line="360" w:lineRule="auto"/>
        <w:rPr>
          <w:rFonts w:cs="David"/>
          <w:rtl/>
        </w:rPr>
      </w:pPr>
      <w:r>
        <w:rPr>
          <w:rFonts w:cs="David"/>
        </w:rPr>
        <w:t>Mowinckel, Psalm Studies I, 304</w:t>
      </w:r>
    </w:p>
    <w:p w14:paraId="60C1EDDB" w14:textId="77777777" w:rsidR="00B51C2F" w:rsidRDefault="00B51C2F" w:rsidP="00B51C2F">
      <w:pPr>
        <w:spacing w:line="360" w:lineRule="auto"/>
        <w:outlineLvl w:val="0"/>
        <w:rPr>
          <w:rFonts w:cs="David"/>
          <w:b/>
          <w:bCs/>
          <w:rtl/>
        </w:rPr>
      </w:pPr>
      <w:r>
        <w:rPr>
          <w:rFonts w:cs="David" w:hint="cs"/>
          <w:b/>
          <w:bCs/>
          <w:rtl/>
        </w:rPr>
        <w:t xml:space="preserve">מו 9 </w:t>
      </w:r>
      <w:r>
        <w:rPr>
          <w:rFonts w:cs="David"/>
          <w:b/>
          <w:bCs/>
          <w:rtl/>
        </w:rPr>
        <w:t>–</w:t>
      </w:r>
      <w:r>
        <w:rPr>
          <w:rFonts w:cs="David" w:hint="cs"/>
          <w:b/>
          <w:bCs/>
          <w:rtl/>
        </w:rPr>
        <w:t xml:space="preserve"> 12 </w:t>
      </w:r>
    </w:p>
    <w:p w14:paraId="0ACED3C3" w14:textId="77777777" w:rsidR="00B51C2F" w:rsidRDefault="00B51C2F" w:rsidP="00B51C2F">
      <w:pPr>
        <w:spacing w:line="360" w:lineRule="auto"/>
        <w:jc w:val="both"/>
        <w:rPr>
          <w:rFonts w:cs="David"/>
        </w:rPr>
      </w:pPr>
      <w:r w:rsidRPr="00B51C2F">
        <w:rPr>
          <w:rFonts w:cs="David"/>
        </w:rPr>
        <w:t>Balla</w:t>
      </w:r>
      <w:r>
        <w:rPr>
          <w:rFonts w:cs="David"/>
        </w:rPr>
        <w:t>rd, Divine Warrior Motif, 54-55</w:t>
      </w:r>
    </w:p>
    <w:p w14:paraId="3B9E9437" w14:textId="77777777" w:rsidR="00B51C2F" w:rsidRDefault="00B51C2F" w:rsidP="00B51C2F">
      <w:pPr>
        <w:spacing w:line="360" w:lineRule="auto"/>
        <w:jc w:val="both"/>
        <w:rPr>
          <w:rFonts w:cs="David"/>
        </w:rPr>
      </w:pPr>
      <w:r w:rsidRPr="00B51C2F">
        <w:rPr>
          <w:rFonts w:cs="David"/>
        </w:rPr>
        <w:t xml:space="preserve"> Frie</w:t>
      </w:r>
      <w:r>
        <w:rPr>
          <w:rFonts w:cs="David"/>
        </w:rPr>
        <w:t>ling, Welt Der Psalmen, 235-237</w:t>
      </w:r>
    </w:p>
    <w:p w14:paraId="4DA8DA8C" w14:textId="77777777" w:rsidR="00B51C2F" w:rsidRDefault="00B51C2F" w:rsidP="00B51C2F">
      <w:pPr>
        <w:spacing w:line="360" w:lineRule="auto"/>
        <w:jc w:val="both"/>
        <w:rPr>
          <w:rFonts w:cs="David"/>
        </w:rPr>
      </w:pPr>
      <w:r w:rsidRPr="00B51C2F">
        <w:rPr>
          <w:rFonts w:cs="David"/>
        </w:rPr>
        <w:t xml:space="preserve"> Goulder, Sons of Korah (46:8-11), 144-149</w:t>
      </w:r>
    </w:p>
    <w:p w14:paraId="61D4FB28" w14:textId="77777777" w:rsidR="00B51C2F" w:rsidRPr="00B51C2F" w:rsidRDefault="00B51C2F" w:rsidP="00B51C2F">
      <w:pPr>
        <w:spacing w:line="360" w:lineRule="auto"/>
        <w:jc w:val="both"/>
        <w:rPr>
          <w:rFonts w:cs="David"/>
          <w:rtl/>
        </w:rPr>
      </w:pPr>
      <w:r w:rsidRPr="00B51C2F">
        <w:rPr>
          <w:rFonts w:cs="David"/>
        </w:rPr>
        <w:t xml:space="preserve"> Paterson, Praises of Israel (46:8-11), 73-75</w:t>
      </w:r>
    </w:p>
    <w:p w14:paraId="42B4269E" w14:textId="77777777" w:rsidR="00B51C2F" w:rsidRPr="00B51C2F" w:rsidRDefault="00B51C2F" w:rsidP="00B51C2F">
      <w:pPr>
        <w:spacing w:line="360" w:lineRule="auto"/>
        <w:outlineLvl w:val="0"/>
        <w:rPr>
          <w:rFonts w:cs="David"/>
          <w:b/>
          <w:bCs/>
        </w:rPr>
      </w:pPr>
      <w:r>
        <w:rPr>
          <w:rFonts w:cs="David" w:hint="cs"/>
          <w:b/>
          <w:bCs/>
          <w:rtl/>
        </w:rPr>
        <w:t xml:space="preserve">מו 9 </w:t>
      </w:r>
      <w:r>
        <w:rPr>
          <w:rFonts w:cs="David"/>
          <w:b/>
          <w:bCs/>
          <w:rtl/>
        </w:rPr>
        <w:t>–</w:t>
      </w:r>
      <w:r>
        <w:rPr>
          <w:rFonts w:cs="David" w:hint="cs"/>
          <w:b/>
          <w:bCs/>
          <w:rtl/>
        </w:rPr>
        <w:t xml:space="preserve"> 10 </w:t>
      </w:r>
    </w:p>
    <w:p w14:paraId="143A4342" w14:textId="77777777" w:rsidR="00B51C2F" w:rsidRPr="00B51C2F" w:rsidRDefault="00B51C2F" w:rsidP="00B51C2F">
      <w:pPr>
        <w:spacing w:line="360" w:lineRule="auto"/>
        <w:jc w:val="both"/>
        <w:rPr>
          <w:rFonts w:cs="David"/>
        </w:rPr>
      </w:pPr>
      <w:r w:rsidRPr="00B51C2F">
        <w:rPr>
          <w:rFonts w:cs="David"/>
        </w:rPr>
        <w:t>Raabe, Psalm Structures, 56</w:t>
      </w:r>
    </w:p>
    <w:p w14:paraId="1A32F5DF" w14:textId="77777777" w:rsidR="003C6A82" w:rsidRPr="003C6A82" w:rsidRDefault="003C6A82" w:rsidP="003C6A82">
      <w:pPr>
        <w:spacing w:line="360" w:lineRule="auto"/>
        <w:outlineLvl w:val="0"/>
        <w:rPr>
          <w:rFonts w:cs="David"/>
          <w:b/>
          <w:bCs/>
          <w:rtl/>
        </w:rPr>
      </w:pPr>
      <w:r w:rsidRPr="003C6A82">
        <w:rPr>
          <w:rFonts w:cs="David" w:hint="cs"/>
          <w:b/>
          <w:bCs/>
          <w:rtl/>
        </w:rPr>
        <w:t xml:space="preserve">מו 9 </w:t>
      </w:r>
      <w:r w:rsidRPr="003C6A82">
        <w:rPr>
          <w:rFonts w:cs="David"/>
          <w:b/>
          <w:bCs/>
          <w:rtl/>
        </w:rPr>
        <w:t>–</w:t>
      </w:r>
      <w:r w:rsidRPr="003C6A82">
        <w:rPr>
          <w:rFonts w:cs="David" w:hint="cs"/>
          <w:b/>
          <w:bCs/>
          <w:rtl/>
        </w:rPr>
        <w:t xml:space="preserve"> 11 </w:t>
      </w:r>
    </w:p>
    <w:p w14:paraId="300F3D03" w14:textId="77777777" w:rsidR="003C6A82" w:rsidRDefault="003C6A82" w:rsidP="003C6A82">
      <w:pPr>
        <w:spacing w:line="360" w:lineRule="auto"/>
        <w:rPr>
          <w:rFonts w:cs="David"/>
          <w:rtl/>
        </w:rPr>
      </w:pPr>
      <w:r w:rsidRPr="003C6A82">
        <w:rPr>
          <w:rFonts w:cs="David" w:hint="cs"/>
          <w:rtl/>
          <w:lang w:eastAsia="en-US"/>
        </w:rPr>
        <w:t>אדר, ספר תהילים</w:t>
      </w:r>
      <w:r w:rsidRPr="003C6A82">
        <w:rPr>
          <w:rFonts w:cs="David" w:hint="cs"/>
          <w:rtl/>
        </w:rPr>
        <w:t xml:space="preserve">, </w:t>
      </w:r>
      <w:r>
        <w:rPr>
          <w:rFonts w:cs="David" w:hint="cs"/>
          <w:rtl/>
        </w:rPr>
        <w:t xml:space="preserve">34 </w:t>
      </w:r>
      <w:r>
        <w:rPr>
          <w:rFonts w:cs="David"/>
          <w:rtl/>
        </w:rPr>
        <w:t>–</w:t>
      </w:r>
      <w:r>
        <w:rPr>
          <w:rFonts w:cs="David" w:hint="cs"/>
          <w:rtl/>
        </w:rPr>
        <w:t xml:space="preserve"> 35 </w:t>
      </w:r>
    </w:p>
    <w:p w14:paraId="0FC9CE03" w14:textId="3E0E5671" w:rsidR="009F29E5" w:rsidRDefault="009F29E5" w:rsidP="002042F5">
      <w:pPr>
        <w:spacing w:line="360" w:lineRule="auto"/>
        <w:outlineLvl w:val="0"/>
        <w:rPr>
          <w:rFonts w:cs="David"/>
          <w:b/>
          <w:bCs/>
          <w:rtl/>
        </w:rPr>
      </w:pPr>
      <w:r>
        <w:rPr>
          <w:rFonts w:cs="David" w:hint="cs"/>
          <w:b/>
          <w:bCs/>
          <w:rtl/>
        </w:rPr>
        <w:t>מו 11</w:t>
      </w:r>
    </w:p>
    <w:p w14:paraId="4716F954" w14:textId="469EC3D0" w:rsidR="009F29E5" w:rsidRPr="009F29E5" w:rsidRDefault="009F29E5" w:rsidP="009F29E5">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169</w:t>
      </w:r>
    </w:p>
    <w:p w14:paraId="53A45D20" w14:textId="1ABAEAAE" w:rsidR="00465D00" w:rsidRDefault="00465D00" w:rsidP="002042F5">
      <w:pPr>
        <w:spacing w:line="360" w:lineRule="auto"/>
        <w:outlineLvl w:val="0"/>
        <w:rPr>
          <w:rFonts w:cs="David"/>
          <w:b/>
          <w:bCs/>
          <w:rtl/>
        </w:rPr>
      </w:pPr>
      <w:bookmarkStart w:id="47" w:name="מז"/>
      <w:r>
        <w:rPr>
          <w:rFonts w:cs="David" w:hint="cs"/>
          <w:b/>
          <w:bCs/>
          <w:rtl/>
        </w:rPr>
        <w:t>מז</w:t>
      </w:r>
      <w:bookmarkEnd w:id="47"/>
      <w:r>
        <w:rPr>
          <w:rFonts w:cs="David" w:hint="cs"/>
          <w:b/>
          <w:bCs/>
          <w:rtl/>
        </w:rPr>
        <w:t xml:space="preserve">, צג, צה </w:t>
      </w:r>
      <w:r>
        <w:rPr>
          <w:rFonts w:cs="David"/>
          <w:b/>
          <w:bCs/>
          <w:rtl/>
        </w:rPr>
        <w:t>–</w:t>
      </w:r>
      <w:r>
        <w:rPr>
          <w:rFonts w:cs="David" w:hint="cs"/>
          <w:b/>
          <w:bCs/>
          <w:rtl/>
        </w:rPr>
        <w:t xml:space="preserve"> צט </w:t>
      </w:r>
    </w:p>
    <w:p w14:paraId="639587F0" w14:textId="77777777" w:rsidR="00465D00" w:rsidRPr="00465D00" w:rsidRDefault="00465D00" w:rsidP="00465D00">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 xml:space="preserve">152 </w:t>
      </w:r>
      <w:r>
        <w:rPr>
          <w:rFonts w:cs="David"/>
          <w:rtl/>
        </w:rPr>
        <w:t>–</w:t>
      </w:r>
      <w:r>
        <w:rPr>
          <w:rFonts w:cs="David" w:hint="cs"/>
          <w:rtl/>
        </w:rPr>
        <w:t xml:space="preserve"> 154 </w:t>
      </w:r>
    </w:p>
    <w:p w14:paraId="7A8CF0EE" w14:textId="77777777" w:rsidR="002D3512" w:rsidRDefault="002D3512" w:rsidP="002042F5">
      <w:pPr>
        <w:spacing w:line="360" w:lineRule="auto"/>
        <w:outlineLvl w:val="0"/>
        <w:rPr>
          <w:rFonts w:cs="David"/>
          <w:b/>
          <w:bCs/>
          <w:rtl/>
        </w:rPr>
      </w:pPr>
      <w:r>
        <w:rPr>
          <w:rFonts w:cs="David" w:hint="cs"/>
          <w:b/>
          <w:bCs/>
          <w:rtl/>
        </w:rPr>
        <w:t>מז</w:t>
      </w:r>
    </w:p>
    <w:p w14:paraId="0C03C623" w14:textId="77777777" w:rsidR="002D3512" w:rsidRDefault="002D3512" w:rsidP="002D3512">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182 </w:t>
      </w:r>
      <w:r>
        <w:rPr>
          <w:rFonts w:cs="David"/>
          <w:rtl/>
        </w:rPr>
        <w:t>–</w:t>
      </w:r>
      <w:r>
        <w:rPr>
          <w:rFonts w:cs="David" w:hint="cs"/>
          <w:rtl/>
        </w:rPr>
        <w:t xml:space="preserve"> 195 </w:t>
      </w:r>
    </w:p>
    <w:p w14:paraId="07D4E0F2" w14:textId="77777777" w:rsidR="00DA52D4" w:rsidRDefault="00DA52D4" w:rsidP="00DA52D4">
      <w:pPr>
        <w:spacing w:line="360" w:lineRule="auto"/>
        <w:jc w:val="both"/>
        <w:rPr>
          <w:rFonts w:cs="David"/>
          <w:rtl/>
        </w:rPr>
      </w:pPr>
      <w:r>
        <w:rPr>
          <w:rFonts w:cs="David" w:hint="cs"/>
          <w:rtl/>
        </w:rPr>
        <w:t xml:space="preserve">זליגמן, מחקרים, 229 </w:t>
      </w:r>
      <w:r>
        <w:rPr>
          <w:rFonts w:cs="David"/>
          <w:rtl/>
        </w:rPr>
        <w:t>–</w:t>
      </w:r>
      <w:r>
        <w:rPr>
          <w:rFonts w:cs="David" w:hint="cs"/>
          <w:rtl/>
        </w:rPr>
        <w:t xml:space="preserve"> 241 </w:t>
      </w:r>
    </w:p>
    <w:p w14:paraId="0CC6482F" w14:textId="77777777" w:rsidR="006F2030" w:rsidRDefault="006F2030" w:rsidP="002D3512">
      <w:pPr>
        <w:spacing w:line="360" w:lineRule="auto"/>
        <w:jc w:val="both"/>
        <w:rPr>
          <w:rFonts w:cs="David"/>
          <w:rtl/>
          <w:lang w:eastAsia="en-US"/>
        </w:rPr>
      </w:pPr>
      <w:r w:rsidRPr="00A74DA2">
        <w:rPr>
          <w:rFonts w:cs="David" w:hint="cs"/>
          <w:rtl/>
          <w:lang w:eastAsia="en-US"/>
        </w:rPr>
        <w:t>מלצר, פני ספר תהלים</w:t>
      </w:r>
      <w:r>
        <w:rPr>
          <w:rFonts w:cs="David" w:hint="cs"/>
          <w:rtl/>
          <w:lang w:eastAsia="en-US"/>
        </w:rPr>
        <w:t xml:space="preserve">, קטו </w:t>
      </w:r>
      <w:r>
        <w:rPr>
          <w:rFonts w:cs="David"/>
          <w:rtl/>
          <w:lang w:eastAsia="en-US"/>
        </w:rPr>
        <w:t>–</w:t>
      </w:r>
      <w:r>
        <w:rPr>
          <w:rFonts w:cs="David" w:hint="cs"/>
          <w:rtl/>
          <w:lang w:eastAsia="en-US"/>
        </w:rPr>
        <w:t xml:space="preserve"> קיז </w:t>
      </w:r>
    </w:p>
    <w:p w14:paraId="2DCBE341" w14:textId="77777777" w:rsidR="00557F68" w:rsidRDefault="00557F68" w:rsidP="00557F68">
      <w:pPr>
        <w:spacing w:line="360" w:lineRule="auto"/>
        <w:rPr>
          <w:rFonts w:cs="David"/>
          <w:b/>
          <w:bCs/>
          <w:rtl/>
        </w:rPr>
      </w:pPr>
      <w:r>
        <w:rPr>
          <w:rFonts w:cs="David" w:hint="cs"/>
          <w:rtl/>
          <w:lang w:eastAsia="en-US"/>
        </w:rPr>
        <w:t xml:space="preserve">סמט, עיונים, </w:t>
      </w:r>
      <w:r w:rsidRPr="00557F68">
        <w:rPr>
          <w:rFonts w:cs="David" w:hint="cs"/>
          <w:rtl/>
        </w:rPr>
        <w:t xml:space="preserve">154 </w:t>
      </w:r>
      <w:r w:rsidR="005901C9">
        <w:rPr>
          <w:rFonts w:cs="David"/>
          <w:rtl/>
        </w:rPr>
        <w:t>–</w:t>
      </w:r>
      <w:r>
        <w:rPr>
          <w:rFonts w:cs="David" w:hint="cs"/>
          <w:b/>
          <w:bCs/>
          <w:rtl/>
        </w:rPr>
        <w:t xml:space="preserve"> </w:t>
      </w:r>
      <w:r w:rsidR="005901C9" w:rsidRPr="005901C9">
        <w:rPr>
          <w:rFonts w:cs="David" w:hint="cs"/>
          <w:rtl/>
        </w:rPr>
        <w:t xml:space="preserve">165 </w:t>
      </w:r>
    </w:p>
    <w:p w14:paraId="01DA0697" w14:textId="77777777" w:rsidR="00263FC4" w:rsidRPr="00263FC4" w:rsidRDefault="00263FC4" w:rsidP="00263FC4">
      <w:pPr>
        <w:spacing w:line="360" w:lineRule="auto"/>
        <w:rPr>
          <w:rFonts w:cs="David"/>
          <w:rtl/>
        </w:rPr>
      </w:pPr>
      <w:r w:rsidRPr="00263FC4">
        <w:rPr>
          <w:rFonts w:cs="David" w:hint="cs"/>
          <w:rtl/>
        </w:rPr>
        <w:t>קויפמן, תולדות, ב,</w:t>
      </w:r>
      <w:r>
        <w:rPr>
          <w:rFonts w:cs="David" w:hint="cs"/>
          <w:rtl/>
        </w:rPr>
        <w:t xml:space="preserve"> </w:t>
      </w:r>
      <w:r w:rsidRPr="00263FC4">
        <w:rPr>
          <w:rFonts w:cs="David" w:hint="cs"/>
          <w:rtl/>
        </w:rPr>
        <w:t>718 – 719</w:t>
      </w:r>
    </w:p>
    <w:p w14:paraId="243B7765" w14:textId="77777777" w:rsidR="00EB19C1" w:rsidRDefault="00EB19C1" w:rsidP="002D3512">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353</w:t>
      </w:r>
    </w:p>
    <w:p w14:paraId="18601B70" w14:textId="77777777" w:rsidR="00332C6C" w:rsidRDefault="00332C6C" w:rsidP="00332C6C">
      <w:pPr>
        <w:spacing w:line="360" w:lineRule="auto"/>
        <w:outlineLvl w:val="0"/>
      </w:pPr>
      <w:r>
        <w:t>Attard, Davidic Repentance, 66-68, 386-388</w:t>
      </w:r>
    </w:p>
    <w:p w14:paraId="3A095594" w14:textId="77777777" w:rsidR="00332C6C" w:rsidRDefault="00332C6C" w:rsidP="00332C6C">
      <w:pPr>
        <w:spacing w:line="360" w:lineRule="auto"/>
        <w:outlineLvl w:val="0"/>
        <w:rPr>
          <w:shd w:val="clear" w:color="auto" w:fill="FFFFFF"/>
        </w:rPr>
      </w:pPr>
      <w:r>
        <w:rPr>
          <w:shd w:val="clear" w:color="auto" w:fill="FFFFFF"/>
        </w:rPr>
        <w:t>Dunn, The Sanctuary, 42-43</w:t>
      </w:r>
    </w:p>
    <w:p w14:paraId="1324E9F5" w14:textId="77777777" w:rsidR="00670489" w:rsidRPr="00670489" w:rsidRDefault="00670489" w:rsidP="00332C6C">
      <w:pPr>
        <w:spacing w:line="360" w:lineRule="auto"/>
        <w:outlineLvl w:val="0"/>
        <w:rPr>
          <w:rFonts w:cs="David"/>
          <w:rtl/>
        </w:rPr>
      </w:pPr>
      <w:r>
        <w:t>Fokkelman, Major Poems III</w:t>
      </w:r>
      <w:r>
        <w:rPr>
          <w:rFonts w:cs="David"/>
          <w:b/>
          <w:bCs/>
        </w:rPr>
        <w:t xml:space="preserve">, </w:t>
      </w:r>
      <w:r>
        <w:rPr>
          <w:rFonts w:cs="David"/>
        </w:rPr>
        <w:t>77-80</w:t>
      </w:r>
      <w:r w:rsidR="00EA426E">
        <w:rPr>
          <w:rFonts w:cs="David"/>
        </w:rPr>
        <w:t>, 340</w:t>
      </w:r>
      <w:r w:rsidR="00697A0E">
        <w:rPr>
          <w:rFonts w:cs="David"/>
        </w:rPr>
        <w:t>, 394</w:t>
      </w:r>
    </w:p>
    <w:p w14:paraId="0A3011A8" w14:textId="77777777" w:rsidR="00BC5E63" w:rsidRDefault="00BC5E63" w:rsidP="00BC5E63">
      <w:pPr>
        <w:spacing w:line="360" w:lineRule="auto"/>
        <w:jc w:val="both"/>
        <w:rPr>
          <w:rFonts w:cs="David"/>
        </w:rPr>
      </w:pPr>
      <w:r w:rsidRPr="00BC5E63">
        <w:rPr>
          <w:rFonts w:cs="David"/>
        </w:rPr>
        <w:t>Goulder, Sons of Korah, 151-159</w:t>
      </w:r>
    </w:p>
    <w:p w14:paraId="71220F9A" w14:textId="4C76A648" w:rsidR="00F86EE2" w:rsidRDefault="00F86EE2" w:rsidP="00F86EE2">
      <w:pPr>
        <w:spacing w:line="360" w:lineRule="auto"/>
        <w:jc w:val="both"/>
        <w:rPr>
          <w:rFonts w:cs="David"/>
        </w:rPr>
      </w:pPr>
      <w:r>
        <w:t>Kraus, Theology</w:t>
      </w:r>
      <w:r>
        <w:rPr>
          <w:rFonts w:cs="David"/>
        </w:rPr>
        <w:t>, 88-90</w:t>
      </w:r>
    </w:p>
    <w:p w14:paraId="7ED5F30A" w14:textId="5D89C93D" w:rsidR="007E2A6C" w:rsidRDefault="007E2A6C" w:rsidP="007E2A6C">
      <w:pPr>
        <w:spacing w:line="360" w:lineRule="auto"/>
        <w:rPr>
          <w:rFonts w:cs="David"/>
        </w:rPr>
      </w:pPr>
      <w:r>
        <w:rPr>
          <w:rFonts w:cs="David"/>
        </w:rPr>
        <w:t>Mowinckel, Psalm Studies I, 196</w:t>
      </w:r>
    </w:p>
    <w:p w14:paraId="3F57B1E3" w14:textId="55D3697E" w:rsidR="00E83C98" w:rsidRDefault="00E83C98" w:rsidP="00E83C98">
      <w:pPr>
        <w:spacing w:line="360" w:lineRule="auto"/>
        <w:jc w:val="both"/>
        <w:rPr>
          <w:rFonts w:cs="David"/>
        </w:rPr>
      </w:pPr>
      <w:r>
        <w:t>Treves, The Dates of the Psalms</w:t>
      </w:r>
      <w:r>
        <w:rPr>
          <w:rFonts w:cs="David"/>
        </w:rPr>
        <w:t>, 445-46</w:t>
      </w:r>
    </w:p>
    <w:p w14:paraId="2A82D9A5" w14:textId="5D2EBCAF" w:rsidR="00A910F0" w:rsidRPr="00A910F0" w:rsidRDefault="00A910F0" w:rsidP="00E83C98">
      <w:pPr>
        <w:spacing w:line="360" w:lineRule="auto"/>
        <w:jc w:val="both"/>
        <w:rPr>
          <w:rFonts w:cs="David"/>
          <w:rtl/>
        </w:rPr>
      </w:pPr>
      <w:r>
        <w:t>Van der Lugt, Cantos and Strophes II, 53-59</w:t>
      </w:r>
    </w:p>
    <w:p w14:paraId="42BD8247" w14:textId="77777777" w:rsidR="00375F05" w:rsidRDefault="00375F05" w:rsidP="002042F5">
      <w:pPr>
        <w:spacing w:line="360" w:lineRule="auto"/>
        <w:outlineLvl w:val="0"/>
        <w:rPr>
          <w:rFonts w:cs="David"/>
          <w:b/>
          <w:bCs/>
          <w:rtl/>
        </w:rPr>
      </w:pPr>
      <w:r>
        <w:rPr>
          <w:rFonts w:cs="David" w:hint="cs"/>
          <w:b/>
          <w:bCs/>
          <w:rtl/>
        </w:rPr>
        <w:t xml:space="preserve">מז 2 </w:t>
      </w:r>
      <w:r>
        <w:rPr>
          <w:rFonts w:cs="David"/>
          <w:b/>
          <w:bCs/>
          <w:rtl/>
        </w:rPr>
        <w:t>–</w:t>
      </w:r>
      <w:r>
        <w:rPr>
          <w:rFonts w:cs="David" w:hint="cs"/>
          <w:b/>
          <w:bCs/>
          <w:rtl/>
        </w:rPr>
        <w:t xml:space="preserve"> 6 </w:t>
      </w:r>
    </w:p>
    <w:p w14:paraId="7B3BB707" w14:textId="77777777" w:rsidR="00375F05" w:rsidRDefault="00375F05" w:rsidP="00375F05">
      <w:pPr>
        <w:spacing w:line="360" w:lineRule="auto"/>
        <w:rPr>
          <w:rFonts w:cs="David"/>
          <w:b/>
          <w:bCs/>
          <w:rtl/>
        </w:rPr>
      </w:pPr>
      <w:r>
        <w:rPr>
          <w:rFonts w:cs="David" w:hint="cs"/>
          <w:rtl/>
          <w:lang w:eastAsia="en-US"/>
        </w:rPr>
        <w:t xml:space="preserve">סמט, עיונים, </w:t>
      </w:r>
      <w:r w:rsidR="00A123CA" w:rsidRPr="00A123CA">
        <w:rPr>
          <w:rFonts w:cs="David" w:hint="cs"/>
          <w:rtl/>
        </w:rPr>
        <w:t xml:space="preserve">166 </w:t>
      </w:r>
      <w:r w:rsidR="00A123CA" w:rsidRPr="00A123CA">
        <w:rPr>
          <w:rFonts w:cs="David"/>
          <w:rtl/>
        </w:rPr>
        <w:t>–</w:t>
      </w:r>
      <w:r w:rsidR="00A123CA" w:rsidRPr="00A123CA">
        <w:rPr>
          <w:rFonts w:cs="David" w:hint="cs"/>
          <w:rtl/>
        </w:rPr>
        <w:t xml:space="preserve"> 168</w:t>
      </w:r>
      <w:r w:rsidR="00A123CA">
        <w:rPr>
          <w:rFonts w:cs="David" w:hint="cs"/>
          <w:b/>
          <w:bCs/>
          <w:rtl/>
        </w:rPr>
        <w:t xml:space="preserve"> </w:t>
      </w:r>
    </w:p>
    <w:p w14:paraId="3CE9948F" w14:textId="77777777" w:rsidR="00AD7957" w:rsidRDefault="00AD7957" w:rsidP="002042F5">
      <w:pPr>
        <w:spacing w:line="360" w:lineRule="auto"/>
        <w:outlineLvl w:val="0"/>
        <w:rPr>
          <w:rFonts w:cs="David"/>
          <w:b/>
          <w:bCs/>
          <w:rtl/>
        </w:rPr>
      </w:pPr>
      <w:r>
        <w:rPr>
          <w:rFonts w:cs="David" w:hint="cs"/>
          <w:b/>
          <w:bCs/>
          <w:rtl/>
        </w:rPr>
        <w:t xml:space="preserve">מז 2 </w:t>
      </w:r>
      <w:r>
        <w:rPr>
          <w:rFonts w:cs="David"/>
          <w:b/>
          <w:bCs/>
          <w:rtl/>
        </w:rPr>
        <w:t>–</w:t>
      </w:r>
      <w:r>
        <w:rPr>
          <w:rFonts w:cs="David" w:hint="cs"/>
          <w:b/>
          <w:bCs/>
          <w:rtl/>
        </w:rPr>
        <w:t xml:space="preserve"> 5 </w:t>
      </w:r>
    </w:p>
    <w:p w14:paraId="67F50617" w14:textId="77777777" w:rsidR="00AD7957" w:rsidRPr="00AD7957" w:rsidRDefault="00AD7957" w:rsidP="00AD7957">
      <w:pPr>
        <w:spacing w:line="360" w:lineRule="auto"/>
        <w:jc w:val="both"/>
        <w:rPr>
          <w:rFonts w:cs="David"/>
          <w:rtl/>
        </w:rPr>
      </w:pPr>
      <w:r w:rsidRPr="00AD7957">
        <w:rPr>
          <w:rFonts w:cs="David"/>
        </w:rPr>
        <w:t>Goulder, Sons of Korah (47:1-4), 153-156</w:t>
      </w:r>
    </w:p>
    <w:p w14:paraId="3DF79FE2" w14:textId="77777777" w:rsidR="00AD7957" w:rsidRDefault="00AD7957" w:rsidP="002042F5">
      <w:pPr>
        <w:spacing w:line="360" w:lineRule="auto"/>
        <w:outlineLvl w:val="0"/>
        <w:rPr>
          <w:rFonts w:cs="David"/>
          <w:b/>
          <w:bCs/>
          <w:rtl/>
        </w:rPr>
      </w:pPr>
      <w:r>
        <w:rPr>
          <w:rFonts w:cs="David" w:hint="cs"/>
          <w:b/>
          <w:bCs/>
          <w:rtl/>
        </w:rPr>
        <w:t xml:space="preserve">מז 6 </w:t>
      </w:r>
      <w:r>
        <w:rPr>
          <w:rFonts w:cs="David"/>
          <w:b/>
          <w:bCs/>
          <w:rtl/>
        </w:rPr>
        <w:t>–</w:t>
      </w:r>
      <w:r>
        <w:rPr>
          <w:rFonts w:cs="David" w:hint="cs"/>
          <w:b/>
          <w:bCs/>
          <w:rtl/>
        </w:rPr>
        <w:t xml:space="preserve"> 9 </w:t>
      </w:r>
    </w:p>
    <w:p w14:paraId="5FBD80C9" w14:textId="77777777" w:rsidR="00AD7957" w:rsidRPr="00AD7957" w:rsidRDefault="00AD7957" w:rsidP="00AD7957">
      <w:pPr>
        <w:spacing w:line="360" w:lineRule="auto"/>
        <w:jc w:val="both"/>
        <w:rPr>
          <w:rFonts w:cs="David"/>
          <w:rtl/>
        </w:rPr>
      </w:pPr>
      <w:r w:rsidRPr="00AD7957">
        <w:rPr>
          <w:rFonts w:cs="David"/>
        </w:rPr>
        <w:t>Goulder, Sons of Korah (47:5-8), 156-157</w:t>
      </w:r>
    </w:p>
    <w:p w14:paraId="04027724" w14:textId="77777777" w:rsidR="00EE3E8C" w:rsidRDefault="00EE3E8C" w:rsidP="002042F5">
      <w:pPr>
        <w:spacing w:line="360" w:lineRule="auto"/>
        <w:outlineLvl w:val="0"/>
        <w:rPr>
          <w:rFonts w:cs="David"/>
          <w:b/>
          <w:bCs/>
          <w:rtl/>
        </w:rPr>
      </w:pPr>
      <w:r>
        <w:rPr>
          <w:rFonts w:cs="David" w:hint="cs"/>
          <w:b/>
          <w:bCs/>
          <w:rtl/>
        </w:rPr>
        <w:t xml:space="preserve">מז 7 </w:t>
      </w:r>
      <w:r>
        <w:rPr>
          <w:rFonts w:cs="David"/>
          <w:b/>
          <w:bCs/>
          <w:rtl/>
        </w:rPr>
        <w:t>–</w:t>
      </w:r>
      <w:r>
        <w:rPr>
          <w:rFonts w:cs="David" w:hint="cs"/>
          <w:b/>
          <w:bCs/>
          <w:rtl/>
        </w:rPr>
        <w:t xml:space="preserve"> 9 </w:t>
      </w:r>
    </w:p>
    <w:p w14:paraId="6DA14491" w14:textId="77777777" w:rsidR="00EE3E8C" w:rsidRDefault="00EE3E8C" w:rsidP="00036B06">
      <w:pPr>
        <w:spacing w:line="360" w:lineRule="auto"/>
        <w:jc w:val="both"/>
        <w:rPr>
          <w:rFonts w:cs="David"/>
          <w:b/>
          <w:bCs/>
          <w:rtl/>
        </w:rPr>
      </w:pPr>
      <w:r>
        <w:rPr>
          <w:rFonts w:cs="David" w:hint="cs"/>
          <w:rtl/>
          <w:lang w:eastAsia="en-US"/>
        </w:rPr>
        <w:t xml:space="preserve">סמט, עיונים, </w:t>
      </w:r>
      <w:r w:rsidR="00036B06" w:rsidRPr="00036B06">
        <w:rPr>
          <w:rFonts w:cs="David" w:hint="cs"/>
          <w:rtl/>
        </w:rPr>
        <w:t xml:space="preserve">169 </w:t>
      </w:r>
      <w:r w:rsidR="00036B06" w:rsidRPr="00036B06">
        <w:rPr>
          <w:rFonts w:cs="David"/>
          <w:rtl/>
        </w:rPr>
        <w:t>–</w:t>
      </w:r>
      <w:r w:rsidR="00036B06" w:rsidRPr="00036B06">
        <w:rPr>
          <w:rFonts w:cs="David" w:hint="cs"/>
          <w:rtl/>
        </w:rPr>
        <w:t xml:space="preserve"> 172</w:t>
      </w:r>
      <w:r w:rsidR="00036B06">
        <w:rPr>
          <w:rFonts w:cs="David" w:hint="cs"/>
          <w:b/>
          <w:bCs/>
          <w:rtl/>
        </w:rPr>
        <w:t xml:space="preserve"> </w:t>
      </w:r>
    </w:p>
    <w:p w14:paraId="5ED05A1F" w14:textId="77777777" w:rsidR="005120EF" w:rsidRDefault="005120EF" w:rsidP="002042F5">
      <w:pPr>
        <w:spacing w:line="360" w:lineRule="auto"/>
        <w:outlineLvl w:val="0"/>
        <w:rPr>
          <w:rFonts w:cs="David"/>
          <w:b/>
          <w:bCs/>
          <w:rtl/>
        </w:rPr>
      </w:pPr>
      <w:r>
        <w:rPr>
          <w:rFonts w:cs="David" w:hint="cs"/>
          <w:b/>
          <w:bCs/>
          <w:rtl/>
        </w:rPr>
        <w:t>מז 10</w:t>
      </w:r>
    </w:p>
    <w:p w14:paraId="7A1E4361" w14:textId="77777777" w:rsidR="005120EF" w:rsidRDefault="005120EF" w:rsidP="005120EF">
      <w:pPr>
        <w:spacing w:line="360" w:lineRule="auto"/>
        <w:rPr>
          <w:rFonts w:cs="David"/>
          <w:b/>
          <w:bCs/>
          <w:rtl/>
        </w:rPr>
      </w:pPr>
      <w:r>
        <w:rPr>
          <w:rFonts w:cs="David" w:hint="cs"/>
          <w:rtl/>
          <w:lang w:eastAsia="en-US"/>
        </w:rPr>
        <w:t xml:space="preserve">סמט, עיונים, </w:t>
      </w:r>
      <w:r w:rsidR="00CE46C3" w:rsidRPr="00CE46C3">
        <w:rPr>
          <w:rFonts w:cs="David" w:hint="cs"/>
          <w:rtl/>
        </w:rPr>
        <w:t xml:space="preserve">172 </w:t>
      </w:r>
      <w:r w:rsidR="00CE46C3" w:rsidRPr="00CE46C3">
        <w:rPr>
          <w:rFonts w:cs="David"/>
          <w:rtl/>
        </w:rPr>
        <w:t>–</w:t>
      </w:r>
      <w:r w:rsidR="00CE46C3" w:rsidRPr="00CE46C3">
        <w:rPr>
          <w:rFonts w:cs="David" w:hint="cs"/>
          <w:rtl/>
        </w:rPr>
        <w:t xml:space="preserve"> 175</w:t>
      </w:r>
      <w:r w:rsidR="00CE46C3">
        <w:rPr>
          <w:rFonts w:cs="David" w:hint="cs"/>
          <w:b/>
          <w:bCs/>
          <w:rtl/>
        </w:rPr>
        <w:t xml:space="preserve"> </w:t>
      </w:r>
    </w:p>
    <w:p w14:paraId="760BE48F" w14:textId="77777777" w:rsidR="00AD7957" w:rsidRPr="00AD7957" w:rsidRDefault="00AD7957" w:rsidP="00AD7957">
      <w:pPr>
        <w:spacing w:line="360" w:lineRule="auto"/>
        <w:jc w:val="both"/>
        <w:rPr>
          <w:rFonts w:cs="David"/>
          <w:rtl/>
        </w:rPr>
      </w:pPr>
      <w:r w:rsidRPr="00AD7957">
        <w:rPr>
          <w:rFonts w:cs="David"/>
        </w:rPr>
        <w:t>Goulder, Sons of Korah (47:9), 157-159</w:t>
      </w:r>
    </w:p>
    <w:p w14:paraId="401F2973" w14:textId="40BBFDB0" w:rsidR="00262974" w:rsidRDefault="00262974" w:rsidP="002042F5">
      <w:pPr>
        <w:spacing w:line="360" w:lineRule="auto"/>
        <w:outlineLvl w:val="0"/>
        <w:rPr>
          <w:rFonts w:cs="David"/>
          <w:b/>
          <w:bCs/>
          <w:rtl/>
        </w:rPr>
      </w:pPr>
      <w:bookmarkStart w:id="48" w:name="מח"/>
      <w:r>
        <w:rPr>
          <w:rFonts w:cs="David" w:hint="cs"/>
          <w:b/>
          <w:bCs/>
          <w:rtl/>
        </w:rPr>
        <w:t>מח</w:t>
      </w:r>
      <w:bookmarkEnd w:id="48"/>
      <w:r>
        <w:rPr>
          <w:rFonts w:cs="David" w:hint="cs"/>
          <w:b/>
          <w:bCs/>
          <w:rtl/>
        </w:rPr>
        <w:t>, מט</w:t>
      </w:r>
    </w:p>
    <w:p w14:paraId="07001B4A" w14:textId="0EC6984E" w:rsidR="00262974" w:rsidRDefault="00262974" w:rsidP="00262974">
      <w:pPr>
        <w:spacing w:line="360" w:lineRule="auto"/>
        <w:rPr>
          <w:rFonts w:cs="David"/>
          <w:b/>
          <w:bCs/>
          <w:rtl/>
          <w:lang w:eastAsia="en-US"/>
        </w:rPr>
      </w:pPr>
      <w:r>
        <w:rPr>
          <w:rFonts w:asciiTheme="majorBidi" w:hAnsiTheme="majorBidi" w:cstheme="majorBidi"/>
        </w:rPr>
        <w:t>Fokkelman, Reading Biblical Poetry, 121-122</w:t>
      </w:r>
    </w:p>
    <w:p w14:paraId="414C39C3" w14:textId="4D0B288B" w:rsidR="006F2030" w:rsidRDefault="006F2030" w:rsidP="002042F5">
      <w:pPr>
        <w:spacing w:line="360" w:lineRule="auto"/>
        <w:outlineLvl w:val="0"/>
        <w:rPr>
          <w:rFonts w:cs="David"/>
          <w:b/>
          <w:bCs/>
          <w:rtl/>
        </w:rPr>
      </w:pPr>
      <w:r>
        <w:rPr>
          <w:rFonts w:cs="David" w:hint="cs"/>
          <w:b/>
          <w:bCs/>
          <w:rtl/>
        </w:rPr>
        <w:t>מח</w:t>
      </w:r>
    </w:p>
    <w:p w14:paraId="2450B267" w14:textId="77777777" w:rsidR="0006304F" w:rsidRDefault="0006304F" w:rsidP="006F2030">
      <w:pPr>
        <w:spacing w:line="360" w:lineRule="auto"/>
        <w:rPr>
          <w:rFonts w:cs="David"/>
          <w:rtl/>
          <w:lang w:eastAsia="en-US"/>
        </w:rPr>
      </w:pPr>
      <w:r>
        <w:rPr>
          <w:rFonts w:cs="David" w:hint="cs"/>
          <w:rtl/>
          <w:lang w:eastAsia="en-US"/>
        </w:rPr>
        <w:t xml:space="preserve">בזק, שיר של יום, </w:t>
      </w:r>
      <w:r w:rsidR="001B4F2B">
        <w:rPr>
          <w:rFonts w:cs="David" w:hint="cs"/>
          <w:rtl/>
          <w:lang w:eastAsia="en-US"/>
        </w:rPr>
        <w:t xml:space="preserve">23 </w:t>
      </w:r>
      <w:r w:rsidR="00D57133">
        <w:rPr>
          <w:rFonts w:cs="David"/>
          <w:rtl/>
          <w:lang w:eastAsia="en-US"/>
        </w:rPr>
        <w:t>–</w:t>
      </w:r>
      <w:r w:rsidR="001B4F2B">
        <w:rPr>
          <w:rFonts w:cs="David" w:hint="cs"/>
          <w:rtl/>
          <w:lang w:eastAsia="en-US"/>
        </w:rPr>
        <w:t xml:space="preserve"> </w:t>
      </w:r>
      <w:r w:rsidR="00D57133">
        <w:rPr>
          <w:rFonts w:cs="David" w:hint="cs"/>
          <w:rtl/>
          <w:lang w:eastAsia="en-US"/>
        </w:rPr>
        <w:t xml:space="preserve">28 </w:t>
      </w:r>
    </w:p>
    <w:p w14:paraId="46D8D49C" w14:textId="77777777" w:rsidR="006F2030" w:rsidRDefault="006F2030" w:rsidP="006F2030">
      <w:pPr>
        <w:spacing w:line="360" w:lineRule="auto"/>
        <w:rPr>
          <w:rFonts w:cs="David"/>
          <w:b/>
          <w:bCs/>
          <w:rtl/>
        </w:rPr>
      </w:pPr>
      <w:r w:rsidRPr="00A74DA2">
        <w:rPr>
          <w:rFonts w:cs="David" w:hint="cs"/>
          <w:rtl/>
          <w:lang w:eastAsia="en-US"/>
        </w:rPr>
        <w:t>מלצר, פני ספר תהלים</w:t>
      </w:r>
      <w:r>
        <w:rPr>
          <w:rFonts w:cs="David" w:hint="cs"/>
          <w:rtl/>
          <w:lang w:eastAsia="en-US"/>
        </w:rPr>
        <w:t xml:space="preserve">, קיח </w:t>
      </w:r>
      <w:r>
        <w:rPr>
          <w:rFonts w:cs="David"/>
          <w:rtl/>
          <w:lang w:eastAsia="en-US"/>
        </w:rPr>
        <w:t>–</w:t>
      </w:r>
      <w:r>
        <w:rPr>
          <w:rFonts w:cs="David" w:hint="cs"/>
          <w:rtl/>
          <w:lang w:eastAsia="en-US"/>
        </w:rPr>
        <w:t xml:space="preserve"> קכ </w:t>
      </w:r>
    </w:p>
    <w:p w14:paraId="0761518C" w14:textId="77777777" w:rsidR="005E2B2F" w:rsidRDefault="005E2B2F" w:rsidP="000A31EB">
      <w:pPr>
        <w:spacing w:line="360" w:lineRule="auto"/>
        <w:jc w:val="both"/>
        <w:rPr>
          <w:rFonts w:cs="David"/>
          <w:rtl/>
        </w:rPr>
      </w:pPr>
      <w:r>
        <w:rPr>
          <w:rFonts w:cs="David" w:hint="cs"/>
          <w:rtl/>
        </w:rPr>
        <w:t xml:space="preserve">קויפמן, תולדות, ב, </w:t>
      </w:r>
      <w:r w:rsidRPr="005E2B2F">
        <w:rPr>
          <w:rFonts w:cs="David" w:hint="cs"/>
          <w:rtl/>
        </w:rPr>
        <w:t>692</w:t>
      </w:r>
      <w:r w:rsidR="004956D0">
        <w:rPr>
          <w:rFonts w:cs="David" w:hint="cs"/>
          <w:rtl/>
        </w:rPr>
        <w:t>,</w:t>
      </w:r>
      <w:r w:rsidRPr="005E2B2F">
        <w:rPr>
          <w:rFonts w:cs="David" w:hint="cs"/>
          <w:rtl/>
        </w:rPr>
        <w:t xml:space="preserve"> </w:t>
      </w:r>
      <w:r w:rsidR="004956D0">
        <w:rPr>
          <w:rFonts w:cs="David" w:hint="cs"/>
          <w:rtl/>
        </w:rPr>
        <w:t>הע</w:t>
      </w:r>
      <w:r w:rsidR="004956D0">
        <w:rPr>
          <w:rFonts w:cs="David"/>
          <w:rtl/>
        </w:rPr>
        <w:t>'</w:t>
      </w:r>
      <w:r w:rsidRPr="005E2B2F">
        <w:rPr>
          <w:rFonts w:cs="David" w:hint="cs"/>
          <w:rtl/>
        </w:rPr>
        <w:t xml:space="preserve"> 74</w:t>
      </w:r>
      <w:r>
        <w:rPr>
          <w:rFonts w:cs="David" w:hint="cs"/>
          <w:rtl/>
        </w:rPr>
        <w:t xml:space="preserve">; </w:t>
      </w:r>
      <w:r w:rsidRPr="005E2B2F">
        <w:rPr>
          <w:rFonts w:cs="David" w:hint="cs"/>
          <w:rtl/>
        </w:rPr>
        <w:t>713</w:t>
      </w:r>
      <w:r>
        <w:rPr>
          <w:rFonts w:cs="David" w:hint="cs"/>
          <w:rtl/>
        </w:rPr>
        <w:t xml:space="preserve"> </w:t>
      </w:r>
    </w:p>
    <w:p w14:paraId="3B82186A" w14:textId="77777777" w:rsidR="002B0FAA" w:rsidRDefault="002B0FAA" w:rsidP="002B0FAA">
      <w:pPr>
        <w:spacing w:line="360" w:lineRule="auto"/>
      </w:pPr>
      <w:r w:rsidRPr="002B0FAA">
        <w:t xml:space="preserve">Alter, Biblical Poetry, </w:t>
      </w:r>
      <w:r w:rsidR="007F2879">
        <w:t>121-125</w:t>
      </w:r>
    </w:p>
    <w:p w14:paraId="08EF68F6" w14:textId="77777777" w:rsidR="00332C6C" w:rsidRPr="00332C6C" w:rsidRDefault="00332C6C" w:rsidP="00332C6C">
      <w:pPr>
        <w:spacing w:line="360" w:lineRule="auto"/>
        <w:outlineLvl w:val="0"/>
        <w:rPr>
          <w:rFonts w:cs="David"/>
          <w:b/>
          <w:bCs/>
        </w:rPr>
      </w:pPr>
      <w:r>
        <w:t>Attard, Davidic Repentance, 388-391</w:t>
      </w:r>
    </w:p>
    <w:p w14:paraId="639A5FA9" w14:textId="77777777" w:rsidR="00332C6C" w:rsidRPr="00332C6C" w:rsidRDefault="00332C6C" w:rsidP="00332C6C">
      <w:pPr>
        <w:spacing w:line="360" w:lineRule="auto"/>
        <w:outlineLvl w:val="0"/>
        <w:rPr>
          <w:rtl/>
        </w:rPr>
      </w:pPr>
      <w:r>
        <w:t>Fokkelman, Major Poems II, 160-164</w:t>
      </w:r>
      <w:r w:rsidR="00CA1D9A">
        <w:t>, 420</w:t>
      </w:r>
    </w:p>
    <w:p w14:paraId="3454BC5F" w14:textId="4EF35C7B" w:rsidR="00AD7957" w:rsidRDefault="00AD7957" w:rsidP="00AD7957">
      <w:pPr>
        <w:spacing w:line="360" w:lineRule="auto"/>
        <w:jc w:val="both"/>
        <w:rPr>
          <w:rFonts w:cs="David"/>
        </w:rPr>
      </w:pPr>
      <w:r w:rsidRPr="00AD7957">
        <w:rPr>
          <w:rFonts w:cs="David"/>
        </w:rPr>
        <w:t>Goulder, Sons of Korah, 159-170</w:t>
      </w:r>
    </w:p>
    <w:p w14:paraId="692FC4B4" w14:textId="5672A11F" w:rsidR="00C611B0" w:rsidRDefault="00C611B0" w:rsidP="00AD7957">
      <w:pPr>
        <w:spacing w:line="360" w:lineRule="auto"/>
        <w:jc w:val="both"/>
        <w:rPr>
          <w:rFonts w:cs="David"/>
        </w:rPr>
      </w:pPr>
      <w:r w:rsidRPr="007D66C7">
        <w:rPr>
          <w:rFonts w:asciiTheme="majorBidi" w:hAnsiTheme="majorBidi" w:cstheme="majorBidi"/>
        </w:rPr>
        <w:t>Johnson, The Cultic Prophet</w:t>
      </w:r>
      <w:r>
        <w:rPr>
          <w:rFonts w:asciiTheme="majorBidi" w:hAnsiTheme="majorBidi" w:cstheme="majorBidi"/>
        </w:rPr>
        <w:t>, 42-43</w:t>
      </w:r>
    </w:p>
    <w:p w14:paraId="31CB6A85" w14:textId="34A650C9" w:rsidR="00F86EE2" w:rsidRDefault="00F86EE2" w:rsidP="00F86EE2">
      <w:pPr>
        <w:spacing w:line="360" w:lineRule="auto"/>
        <w:jc w:val="both"/>
        <w:rPr>
          <w:rFonts w:cs="David"/>
        </w:rPr>
      </w:pPr>
      <w:r>
        <w:t>Kraus, Theology</w:t>
      </w:r>
      <w:r>
        <w:rPr>
          <w:rFonts w:cs="David"/>
        </w:rPr>
        <w:t>, 78-80</w:t>
      </w:r>
    </w:p>
    <w:p w14:paraId="6B760975" w14:textId="7C0A0ABB" w:rsidR="00131980" w:rsidRDefault="00131980" w:rsidP="00F86EE2">
      <w:pPr>
        <w:spacing w:line="360" w:lineRule="auto"/>
        <w:jc w:val="both"/>
      </w:pPr>
      <w:r>
        <w:t>Laato, The Origin, 99-117</w:t>
      </w:r>
    </w:p>
    <w:p w14:paraId="284AB0AE" w14:textId="447E3DE7" w:rsidR="006D1EAC" w:rsidRPr="00AD7957" w:rsidRDefault="006D1EAC" w:rsidP="006D1EAC">
      <w:pPr>
        <w:spacing w:line="360" w:lineRule="auto"/>
        <w:rPr>
          <w:rFonts w:cs="David"/>
        </w:rPr>
      </w:pPr>
      <w:r>
        <w:rPr>
          <w:rFonts w:cs="David"/>
        </w:rPr>
        <w:t>Mowinckel, Psalm Studies I, 241-243, 282-283</w:t>
      </w:r>
    </w:p>
    <w:p w14:paraId="63C23A45" w14:textId="77777777" w:rsidR="00AD7957" w:rsidRPr="00AD7957" w:rsidRDefault="00AD7957" w:rsidP="00AD7957">
      <w:pPr>
        <w:spacing w:line="360" w:lineRule="auto"/>
        <w:jc w:val="both"/>
        <w:rPr>
          <w:rFonts w:cs="David"/>
        </w:rPr>
      </w:pPr>
      <w:r w:rsidRPr="00AD7957">
        <w:rPr>
          <w:rFonts w:cs="David"/>
        </w:rPr>
        <w:t xml:space="preserve"> Paterson, Praises of Israel, 201</w:t>
      </w:r>
    </w:p>
    <w:p w14:paraId="2D424D9F" w14:textId="263E7BE9" w:rsidR="00AD7957" w:rsidRDefault="00AD7957" w:rsidP="00AD7957">
      <w:pPr>
        <w:spacing w:line="360" w:lineRule="auto"/>
        <w:jc w:val="both"/>
        <w:rPr>
          <w:rFonts w:cs="David"/>
        </w:rPr>
      </w:pPr>
      <w:r w:rsidRPr="00AD7957">
        <w:rPr>
          <w:rFonts w:cs="David"/>
        </w:rPr>
        <w:t>Sarna, Book of Psalms, 152-166</w:t>
      </w:r>
    </w:p>
    <w:p w14:paraId="46246CAA" w14:textId="65096D7F" w:rsidR="00E83C98" w:rsidRDefault="00E83C98" w:rsidP="00E83C98">
      <w:pPr>
        <w:spacing w:line="360" w:lineRule="auto"/>
        <w:jc w:val="both"/>
        <w:rPr>
          <w:rFonts w:cs="David"/>
        </w:rPr>
      </w:pPr>
      <w:r>
        <w:t>Treves, The Dates of the Psalms</w:t>
      </w:r>
      <w:r>
        <w:rPr>
          <w:rFonts w:cs="David"/>
        </w:rPr>
        <w:t>, 46-47</w:t>
      </w:r>
    </w:p>
    <w:p w14:paraId="35BA9EDE" w14:textId="7C5E9350" w:rsidR="00A910F0" w:rsidRDefault="00A910F0" w:rsidP="00E83C98">
      <w:pPr>
        <w:spacing w:line="360" w:lineRule="auto"/>
        <w:jc w:val="both"/>
        <w:rPr>
          <w:rFonts w:cs="David"/>
        </w:rPr>
      </w:pPr>
      <w:r>
        <w:t>Van der Lugt, Cantos and Strophes II</w:t>
      </w:r>
      <w:r>
        <w:rPr>
          <w:rFonts w:cs="David"/>
        </w:rPr>
        <w:t>, 60-68</w:t>
      </w:r>
    </w:p>
    <w:p w14:paraId="63A89D75" w14:textId="77777777" w:rsidR="00D57133" w:rsidRDefault="00D57133" w:rsidP="00727172">
      <w:pPr>
        <w:spacing w:line="360" w:lineRule="auto"/>
        <w:outlineLvl w:val="0"/>
        <w:rPr>
          <w:rFonts w:cs="David"/>
          <w:b/>
          <w:bCs/>
          <w:rtl/>
        </w:rPr>
      </w:pPr>
      <w:r>
        <w:rPr>
          <w:rFonts w:cs="David" w:hint="cs"/>
          <w:b/>
          <w:bCs/>
          <w:rtl/>
        </w:rPr>
        <w:t xml:space="preserve">מח </w:t>
      </w:r>
      <w:r w:rsidR="00727172">
        <w:rPr>
          <w:rFonts w:cs="David" w:hint="cs"/>
          <w:b/>
          <w:bCs/>
          <w:rtl/>
        </w:rPr>
        <w:t>1</w:t>
      </w:r>
      <w:r>
        <w:rPr>
          <w:rFonts w:cs="David" w:hint="cs"/>
          <w:b/>
          <w:bCs/>
          <w:rtl/>
        </w:rPr>
        <w:t xml:space="preserve"> </w:t>
      </w:r>
      <w:r>
        <w:rPr>
          <w:rFonts w:cs="David"/>
          <w:b/>
          <w:bCs/>
          <w:rtl/>
        </w:rPr>
        <w:t>–</w:t>
      </w:r>
      <w:r>
        <w:rPr>
          <w:rFonts w:cs="David" w:hint="cs"/>
          <w:b/>
          <w:bCs/>
          <w:rtl/>
        </w:rPr>
        <w:t xml:space="preserve"> 4 </w:t>
      </w:r>
    </w:p>
    <w:p w14:paraId="56AD8365" w14:textId="77777777" w:rsidR="00D57133" w:rsidRPr="00D57133" w:rsidRDefault="00D57133" w:rsidP="00D57133">
      <w:pPr>
        <w:spacing w:line="360" w:lineRule="auto"/>
        <w:rPr>
          <w:rFonts w:cs="David"/>
          <w:rtl/>
          <w:lang w:eastAsia="en-US"/>
        </w:rPr>
      </w:pPr>
      <w:r>
        <w:rPr>
          <w:rFonts w:cs="David" w:hint="cs"/>
          <w:rtl/>
          <w:lang w:eastAsia="en-US"/>
        </w:rPr>
        <w:t xml:space="preserve">בזק, שיר של יום, </w:t>
      </w:r>
      <w:r w:rsidR="00BC22F4">
        <w:rPr>
          <w:rFonts w:cs="David" w:hint="cs"/>
          <w:rtl/>
          <w:lang w:eastAsia="en-US"/>
        </w:rPr>
        <w:t xml:space="preserve">28 </w:t>
      </w:r>
      <w:r w:rsidR="00BC22F4">
        <w:rPr>
          <w:rFonts w:cs="David"/>
          <w:rtl/>
          <w:lang w:eastAsia="en-US"/>
        </w:rPr>
        <w:t>–</w:t>
      </w:r>
      <w:r w:rsidR="00BC22F4">
        <w:rPr>
          <w:rFonts w:cs="David" w:hint="cs"/>
          <w:rtl/>
          <w:lang w:eastAsia="en-US"/>
        </w:rPr>
        <w:t xml:space="preserve"> 35 </w:t>
      </w:r>
    </w:p>
    <w:p w14:paraId="07593251" w14:textId="138C0CF0" w:rsidR="00131980" w:rsidRDefault="00131980" w:rsidP="0078720E">
      <w:pPr>
        <w:spacing w:line="360" w:lineRule="auto"/>
        <w:outlineLvl w:val="0"/>
        <w:rPr>
          <w:rFonts w:cs="David"/>
          <w:b/>
          <w:bCs/>
          <w:rtl/>
        </w:rPr>
      </w:pPr>
      <w:r>
        <w:rPr>
          <w:rFonts w:cs="David" w:hint="cs"/>
          <w:b/>
          <w:bCs/>
          <w:rtl/>
        </w:rPr>
        <w:t xml:space="preserve">מח 2 </w:t>
      </w:r>
      <w:r>
        <w:rPr>
          <w:rFonts w:cs="David"/>
          <w:b/>
          <w:bCs/>
          <w:rtl/>
        </w:rPr>
        <w:t>–</w:t>
      </w:r>
      <w:r>
        <w:rPr>
          <w:rFonts w:cs="David" w:hint="cs"/>
          <w:b/>
          <w:bCs/>
          <w:rtl/>
        </w:rPr>
        <w:t xml:space="preserve"> 8</w:t>
      </w:r>
    </w:p>
    <w:p w14:paraId="3DB2BF7E" w14:textId="3F4B9D25" w:rsidR="00131980" w:rsidRDefault="00131980" w:rsidP="0078720E">
      <w:pPr>
        <w:spacing w:line="360" w:lineRule="auto"/>
        <w:outlineLvl w:val="0"/>
        <w:rPr>
          <w:rFonts w:cs="David"/>
          <w:b/>
          <w:bCs/>
          <w:rtl/>
        </w:rPr>
      </w:pPr>
      <w:r>
        <w:t>Laato, The Origin, 109-114</w:t>
      </w:r>
    </w:p>
    <w:p w14:paraId="59969720" w14:textId="3E7E1E32" w:rsidR="0078720E" w:rsidRPr="0078720E" w:rsidRDefault="0078720E" w:rsidP="0078720E">
      <w:pPr>
        <w:spacing w:line="360" w:lineRule="auto"/>
        <w:outlineLvl w:val="0"/>
        <w:rPr>
          <w:rFonts w:cs="David"/>
          <w:b/>
          <w:bCs/>
        </w:rPr>
      </w:pPr>
      <w:r>
        <w:rPr>
          <w:rFonts w:cs="David" w:hint="cs"/>
          <w:b/>
          <w:bCs/>
          <w:rtl/>
        </w:rPr>
        <w:t xml:space="preserve">מח 2 </w:t>
      </w:r>
      <w:r>
        <w:rPr>
          <w:rFonts w:cs="David"/>
          <w:b/>
          <w:bCs/>
          <w:rtl/>
        </w:rPr>
        <w:t>–</w:t>
      </w:r>
      <w:r>
        <w:rPr>
          <w:rFonts w:cs="David" w:hint="cs"/>
          <w:b/>
          <w:bCs/>
          <w:rtl/>
        </w:rPr>
        <w:t xml:space="preserve"> 4 </w:t>
      </w:r>
    </w:p>
    <w:p w14:paraId="013093E0" w14:textId="77777777" w:rsidR="0078720E" w:rsidRPr="0078720E" w:rsidRDefault="0078720E" w:rsidP="0078720E">
      <w:pPr>
        <w:spacing w:line="360" w:lineRule="auto"/>
        <w:jc w:val="both"/>
        <w:rPr>
          <w:rFonts w:cs="David"/>
        </w:rPr>
      </w:pPr>
      <w:r w:rsidRPr="0078720E">
        <w:rPr>
          <w:rFonts w:cs="David"/>
        </w:rPr>
        <w:t>Goulder, Sons of Korah (48:1-3), 160-163</w:t>
      </w:r>
    </w:p>
    <w:p w14:paraId="3FA5A568" w14:textId="77777777" w:rsidR="0078720E" w:rsidRPr="0078720E" w:rsidRDefault="0078720E" w:rsidP="0078720E">
      <w:pPr>
        <w:spacing w:line="360" w:lineRule="auto"/>
        <w:jc w:val="both"/>
        <w:rPr>
          <w:rFonts w:cs="David"/>
          <w:rtl/>
        </w:rPr>
      </w:pPr>
      <w:r w:rsidRPr="0078720E">
        <w:rPr>
          <w:rFonts w:cs="David"/>
        </w:rPr>
        <w:t xml:space="preserve"> Sarna, Book of Psalms, 155-158</w:t>
      </w:r>
    </w:p>
    <w:p w14:paraId="50C766FD" w14:textId="77777777" w:rsidR="0072323A" w:rsidRDefault="0072323A" w:rsidP="002042F5">
      <w:pPr>
        <w:spacing w:line="360" w:lineRule="auto"/>
        <w:outlineLvl w:val="0"/>
        <w:rPr>
          <w:rFonts w:cs="David"/>
          <w:b/>
          <w:bCs/>
          <w:rtl/>
        </w:rPr>
      </w:pPr>
      <w:r>
        <w:rPr>
          <w:rFonts w:cs="David" w:hint="cs"/>
          <w:b/>
          <w:bCs/>
          <w:rtl/>
        </w:rPr>
        <w:t>מח 2</w:t>
      </w:r>
    </w:p>
    <w:p w14:paraId="0CC6E5E9" w14:textId="77777777" w:rsidR="0072323A" w:rsidRDefault="0072323A" w:rsidP="0072323A">
      <w:pPr>
        <w:spacing w:line="360" w:lineRule="auto"/>
        <w:outlineLvl w:val="0"/>
        <w:rPr>
          <w:rFonts w:cs="David"/>
          <w:b/>
          <w:bCs/>
          <w:rtl/>
        </w:rPr>
      </w:pPr>
      <w:r w:rsidRPr="00A92975">
        <w:rPr>
          <w:lang w:val="de-DE"/>
        </w:rPr>
        <w:t>Gaster, Myth</w:t>
      </w:r>
      <w:r>
        <w:t>, 758</w:t>
      </w:r>
    </w:p>
    <w:p w14:paraId="456EC1A2" w14:textId="77777777" w:rsidR="00432662" w:rsidRDefault="00432662" w:rsidP="002042F5">
      <w:pPr>
        <w:spacing w:line="360" w:lineRule="auto"/>
        <w:outlineLvl w:val="0"/>
        <w:rPr>
          <w:rFonts w:cs="David"/>
          <w:b/>
          <w:bCs/>
          <w:rtl/>
        </w:rPr>
      </w:pPr>
      <w:r>
        <w:rPr>
          <w:rFonts w:cs="David" w:hint="cs"/>
          <w:b/>
          <w:bCs/>
          <w:rtl/>
        </w:rPr>
        <w:t>מח 3</w:t>
      </w:r>
    </w:p>
    <w:p w14:paraId="45074136" w14:textId="737505BF" w:rsidR="00432662" w:rsidRDefault="00432662" w:rsidP="004B444C">
      <w:pPr>
        <w:spacing w:line="360" w:lineRule="auto"/>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4B444C">
        <w:rPr>
          <w:rFonts w:cs="David" w:hint="cs"/>
          <w:rtl/>
        </w:rPr>
        <w:t xml:space="preserve">365 </w:t>
      </w:r>
      <w:r w:rsidR="004B444C">
        <w:rPr>
          <w:rFonts w:cs="David"/>
          <w:rtl/>
        </w:rPr>
        <w:t>–</w:t>
      </w:r>
      <w:r w:rsidR="004B444C">
        <w:rPr>
          <w:rFonts w:cs="David" w:hint="cs"/>
          <w:rtl/>
        </w:rPr>
        <w:t xml:space="preserve"> 366, ב, 562 </w:t>
      </w:r>
      <w:r w:rsidR="004B444C">
        <w:rPr>
          <w:rFonts w:cs="David"/>
          <w:rtl/>
        </w:rPr>
        <w:t>–</w:t>
      </w:r>
      <w:r w:rsidR="004B444C">
        <w:rPr>
          <w:rFonts w:cs="David" w:hint="cs"/>
          <w:rtl/>
        </w:rPr>
        <w:t xml:space="preserve"> 563, הע' 128 </w:t>
      </w:r>
      <w:r w:rsidR="004B444C">
        <w:rPr>
          <w:rFonts w:cs="David"/>
          <w:rtl/>
        </w:rPr>
        <w:t>–</w:t>
      </w:r>
      <w:r w:rsidR="004B444C">
        <w:rPr>
          <w:rFonts w:cs="David" w:hint="cs"/>
          <w:rtl/>
        </w:rPr>
        <w:t xml:space="preserve"> 132 </w:t>
      </w:r>
    </w:p>
    <w:p w14:paraId="6B6A54B7" w14:textId="41FA7BCC" w:rsidR="00131980" w:rsidRPr="00432662" w:rsidRDefault="00131980" w:rsidP="004B444C">
      <w:pPr>
        <w:spacing w:line="360" w:lineRule="auto"/>
        <w:rPr>
          <w:rFonts w:cs="David"/>
        </w:rPr>
      </w:pPr>
      <w:r>
        <w:t>Laato, The Origin</w:t>
      </w:r>
      <w:r>
        <w:rPr>
          <w:rFonts w:cs="David"/>
        </w:rPr>
        <w:t>, 102-105</w:t>
      </w:r>
    </w:p>
    <w:p w14:paraId="425D9AE5" w14:textId="77777777" w:rsidR="00727172" w:rsidRDefault="00727172" w:rsidP="00727172">
      <w:pPr>
        <w:spacing w:line="360" w:lineRule="auto"/>
        <w:outlineLvl w:val="0"/>
        <w:rPr>
          <w:rFonts w:cs="David"/>
          <w:b/>
          <w:bCs/>
          <w:rtl/>
        </w:rPr>
      </w:pPr>
      <w:r>
        <w:rPr>
          <w:rFonts w:cs="David" w:hint="cs"/>
          <w:b/>
          <w:bCs/>
          <w:rtl/>
        </w:rPr>
        <w:t xml:space="preserve">מח 5 </w:t>
      </w:r>
      <w:r>
        <w:rPr>
          <w:rFonts w:cs="David"/>
          <w:b/>
          <w:bCs/>
          <w:rtl/>
        </w:rPr>
        <w:t>–</w:t>
      </w:r>
      <w:r>
        <w:rPr>
          <w:rFonts w:cs="David" w:hint="cs"/>
          <w:b/>
          <w:bCs/>
          <w:rtl/>
        </w:rPr>
        <w:t xml:space="preserve"> 14 </w:t>
      </w:r>
    </w:p>
    <w:p w14:paraId="1C0C1AB6" w14:textId="77777777" w:rsidR="00727172" w:rsidRPr="00727172" w:rsidRDefault="00727172" w:rsidP="00727172">
      <w:pPr>
        <w:spacing w:line="360" w:lineRule="auto"/>
        <w:rPr>
          <w:rFonts w:cs="David"/>
          <w:rtl/>
          <w:lang w:eastAsia="en-US"/>
        </w:rPr>
      </w:pPr>
      <w:r>
        <w:rPr>
          <w:rFonts w:cs="David" w:hint="cs"/>
          <w:rtl/>
          <w:lang w:eastAsia="en-US"/>
        </w:rPr>
        <w:t xml:space="preserve">בזק, שיר של יום, 35 </w:t>
      </w:r>
      <w:r>
        <w:rPr>
          <w:rFonts w:cs="David"/>
          <w:rtl/>
          <w:lang w:eastAsia="en-US"/>
        </w:rPr>
        <w:t>–</w:t>
      </w:r>
      <w:r>
        <w:rPr>
          <w:rFonts w:cs="David" w:hint="cs"/>
          <w:rtl/>
          <w:lang w:eastAsia="en-US"/>
        </w:rPr>
        <w:t xml:space="preserve"> 38 </w:t>
      </w:r>
    </w:p>
    <w:p w14:paraId="17697197" w14:textId="77777777" w:rsidR="0078720E" w:rsidRPr="0078720E" w:rsidRDefault="0078720E" w:rsidP="0078720E">
      <w:pPr>
        <w:spacing w:line="360" w:lineRule="auto"/>
        <w:jc w:val="both"/>
        <w:outlineLvl w:val="0"/>
        <w:rPr>
          <w:rFonts w:cs="David"/>
          <w:b/>
          <w:bCs/>
        </w:rPr>
      </w:pPr>
      <w:r>
        <w:rPr>
          <w:rFonts w:cs="David" w:hint="cs"/>
          <w:b/>
          <w:bCs/>
          <w:rtl/>
        </w:rPr>
        <w:t xml:space="preserve">מח 5 </w:t>
      </w:r>
      <w:r>
        <w:rPr>
          <w:rFonts w:cs="David"/>
          <w:b/>
          <w:bCs/>
          <w:rtl/>
        </w:rPr>
        <w:t>–</w:t>
      </w:r>
      <w:r>
        <w:rPr>
          <w:rFonts w:cs="David" w:hint="cs"/>
          <w:b/>
          <w:bCs/>
          <w:rtl/>
        </w:rPr>
        <w:t xml:space="preserve"> 8 </w:t>
      </w:r>
    </w:p>
    <w:p w14:paraId="43376D8B" w14:textId="77777777" w:rsidR="0078720E" w:rsidRPr="0078720E" w:rsidRDefault="0078720E" w:rsidP="0078720E">
      <w:pPr>
        <w:spacing w:line="360" w:lineRule="auto"/>
        <w:jc w:val="both"/>
        <w:rPr>
          <w:rFonts w:cs="David"/>
        </w:rPr>
      </w:pPr>
      <w:r w:rsidRPr="0078720E">
        <w:rPr>
          <w:rFonts w:cs="David"/>
        </w:rPr>
        <w:t>Goulder, Sons of Korah (48:4-7), 163-165</w:t>
      </w:r>
    </w:p>
    <w:p w14:paraId="40725679" w14:textId="77777777" w:rsidR="0078720E" w:rsidRPr="0078720E" w:rsidRDefault="0078720E" w:rsidP="0078720E">
      <w:pPr>
        <w:spacing w:line="360" w:lineRule="auto"/>
        <w:jc w:val="both"/>
        <w:rPr>
          <w:rFonts w:cs="David"/>
        </w:rPr>
      </w:pPr>
      <w:r w:rsidRPr="0078720E">
        <w:rPr>
          <w:rFonts w:cs="David"/>
        </w:rPr>
        <w:t xml:space="preserve"> Sarna, Book of Psalms, 161-163</w:t>
      </w:r>
    </w:p>
    <w:p w14:paraId="1F071C53" w14:textId="2E5A59FA" w:rsidR="00DC4744" w:rsidRDefault="00DC4744" w:rsidP="0078720E">
      <w:pPr>
        <w:spacing w:line="360" w:lineRule="auto"/>
        <w:jc w:val="both"/>
        <w:outlineLvl w:val="0"/>
        <w:rPr>
          <w:rFonts w:cs="David"/>
          <w:b/>
          <w:bCs/>
          <w:rtl/>
        </w:rPr>
      </w:pPr>
      <w:r>
        <w:rPr>
          <w:rFonts w:cs="David" w:hint="cs"/>
          <w:b/>
          <w:bCs/>
          <w:rtl/>
        </w:rPr>
        <w:t xml:space="preserve">מח 6 </w:t>
      </w:r>
      <w:r>
        <w:rPr>
          <w:rFonts w:cs="David"/>
          <w:b/>
          <w:bCs/>
          <w:rtl/>
        </w:rPr>
        <w:t>–</w:t>
      </w:r>
      <w:r>
        <w:rPr>
          <w:rFonts w:cs="David" w:hint="cs"/>
          <w:b/>
          <w:bCs/>
          <w:rtl/>
        </w:rPr>
        <w:t xml:space="preserve"> 9</w:t>
      </w:r>
    </w:p>
    <w:p w14:paraId="5AE723BB" w14:textId="63867CA6" w:rsidR="00DC4744" w:rsidRPr="00DC4744" w:rsidRDefault="00DC4744" w:rsidP="00DC4744">
      <w:pPr>
        <w:spacing w:line="360" w:lineRule="auto"/>
        <w:rPr>
          <w:rFonts w:cs="David"/>
          <w:rtl/>
        </w:rPr>
      </w:pPr>
      <w:r>
        <w:rPr>
          <w:rFonts w:cs="David"/>
        </w:rPr>
        <w:t>Mowinckel, Psalm Studies I, 191-192</w:t>
      </w:r>
    </w:p>
    <w:p w14:paraId="694A655B" w14:textId="32C3DD21" w:rsidR="00131980" w:rsidRDefault="00131980" w:rsidP="0078720E">
      <w:pPr>
        <w:spacing w:line="360" w:lineRule="auto"/>
        <w:jc w:val="both"/>
        <w:outlineLvl w:val="0"/>
        <w:rPr>
          <w:rFonts w:cs="David"/>
          <w:b/>
          <w:bCs/>
          <w:rtl/>
        </w:rPr>
      </w:pPr>
      <w:r>
        <w:rPr>
          <w:rFonts w:cs="David" w:hint="cs"/>
          <w:b/>
          <w:bCs/>
          <w:rtl/>
        </w:rPr>
        <w:t>מח 8</w:t>
      </w:r>
    </w:p>
    <w:p w14:paraId="668CFD20" w14:textId="53B0BE37" w:rsidR="00131980" w:rsidRDefault="00131980" w:rsidP="0078720E">
      <w:pPr>
        <w:spacing w:line="360" w:lineRule="auto"/>
        <w:jc w:val="both"/>
        <w:outlineLvl w:val="0"/>
        <w:rPr>
          <w:rFonts w:cs="David"/>
          <w:b/>
          <w:bCs/>
          <w:rtl/>
        </w:rPr>
      </w:pPr>
      <w:r>
        <w:t>Laato, The Origin, 105-109</w:t>
      </w:r>
    </w:p>
    <w:p w14:paraId="7D6C25C9" w14:textId="416C0D63" w:rsidR="0078720E" w:rsidRPr="0078720E" w:rsidRDefault="0078720E" w:rsidP="0078720E">
      <w:pPr>
        <w:spacing w:line="360" w:lineRule="auto"/>
        <w:jc w:val="both"/>
        <w:outlineLvl w:val="0"/>
        <w:rPr>
          <w:rFonts w:cs="David"/>
          <w:b/>
          <w:bCs/>
        </w:rPr>
      </w:pPr>
      <w:r>
        <w:rPr>
          <w:rFonts w:cs="David" w:hint="cs"/>
          <w:b/>
          <w:bCs/>
          <w:rtl/>
        </w:rPr>
        <w:t xml:space="preserve">מח 9 </w:t>
      </w:r>
      <w:r>
        <w:rPr>
          <w:rFonts w:cs="David"/>
          <w:b/>
          <w:bCs/>
          <w:rtl/>
        </w:rPr>
        <w:t>–</w:t>
      </w:r>
      <w:r>
        <w:rPr>
          <w:rFonts w:cs="David" w:hint="cs"/>
          <w:b/>
          <w:bCs/>
          <w:rtl/>
        </w:rPr>
        <w:t xml:space="preserve"> 12 </w:t>
      </w:r>
    </w:p>
    <w:p w14:paraId="38F29B50" w14:textId="77777777" w:rsidR="0078720E" w:rsidRPr="0078720E" w:rsidRDefault="0078720E" w:rsidP="0078720E">
      <w:pPr>
        <w:spacing w:line="360" w:lineRule="auto"/>
        <w:jc w:val="both"/>
        <w:rPr>
          <w:rFonts w:cs="David"/>
        </w:rPr>
      </w:pPr>
      <w:r w:rsidRPr="0078720E">
        <w:rPr>
          <w:rFonts w:cs="David"/>
        </w:rPr>
        <w:t>Sarna, Book of Psalms, 163-164</w:t>
      </w:r>
    </w:p>
    <w:p w14:paraId="4E3D1950" w14:textId="77777777" w:rsidR="0078720E" w:rsidRPr="0078720E" w:rsidRDefault="0078720E" w:rsidP="0078720E">
      <w:pPr>
        <w:spacing w:line="360" w:lineRule="auto"/>
        <w:jc w:val="both"/>
        <w:outlineLvl w:val="0"/>
        <w:rPr>
          <w:rFonts w:cs="David"/>
          <w:b/>
          <w:bCs/>
        </w:rPr>
      </w:pPr>
      <w:r>
        <w:rPr>
          <w:rFonts w:cs="David" w:hint="cs"/>
          <w:b/>
          <w:bCs/>
          <w:rtl/>
        </w:rPr>
        <w:t xml:space="preserve">מח 9 </w:t>
      </w:r>
      <w:r>
        <w:rPr>
          <w:rFonts w:cs="David"/>
          <w:b/>
          <w:bCs/>
          <w:rtl/>
        </w:rPr>
        <w:t>–</w:t>
      </w:r>
      <w:r>
        <w:rPr>
          <w:rFonts w:cs="David" w:hint="cs"/>
          <w:b/>
          <w:bCs/>
          <w:rtl/>
        </w:rPr>
        <w:t xml:space="preserve"> 11 </w:t>
      </w:r>
    </w:p>
    <w:p w14:paraId="1900F652" w14:textId="77777777" w:rsidR="0078720E" w:rsidRPr="0078720E" w:rsidRDefault="0078720E" w:rsidP="0078720E">
      <w:pPr>
        <w:spacing w:line="360" w:lineRule="auto"/>
        <w:jc w:val="both"/>
        <w:rPr>
          <w:rFonts w:cs="David"/>
        </w:rPr>
      </w:pPr>
      <w:r w:rsidRPr="0078720E">
        <w:rPr>
          <w:rFonts w:cs="David"/>
        </w:rPr>
        <w:t>Goulder, Sons of Korah (48:8-10), 165-167</w:t>
      </w:r>
    </w:p>
    <w:p w14:paraId="6691D317" w14:textId="5E3FE9D3" w:rsidR="00CA461A" w:rsidRDefault="00CA461A" w:rsidP="0078720E">
      <w:pPr>
        <w:spacing w:line="360" w:lineRule="auto"/>
        <w:jc w:val="both"/>
        <w:outlineLvl w:val="0"/>
        <w:rPr>
          <w:rFonts w:cs="David"/>
          <w:b/>
          <w:bCs/>
          <w:rtl/>
        </w:rPr>
      </w:pPr>
      <w:r>
        <w:rPr>
          <w:rFonts w:cs="David" w:hint="cs"/>
          <w:b/>
          <w:bCs/>
          <w:rtl/>
        </w:rPr>
        <w:t>מח 9</w:t>
      </w:r>
    </w:p>
    <w:p w14:paraId="54FA2A14" w14:textId="67FE6EB3" w:rsidR="00CA461A" w:rsidRPr="00CA461A" w:rsidRDefault="00CA461A" w:rsidP="00CA461A">
      <w:pPr>
        <w:spacing w:line="360" w:lineRule="auto"/>
        <w:rPr>
          <w:rFonts w:cs="David"/>
          <w:rtl/>
        </w:rPr>
      </w:pPr>
      <w:r>
        <w:rPr>
          <w:rFonts w:cs="David"/>
        </w:rPr>
        <w:t>Mowinckel, Psalm Studies I, 303-304</w:t>
      </w:r>
    </w:p>
    <w:p w14:paraId="54F65C9D" w14:textId="570499EC" w:rsidR="0078720E" w:rsidRPr="0078720E" w:rsidRDefault="0078720E" w:rsidP="0078720E">
      <w:pPr>
        <w:spacing w:line="360" w:lineRule="auto"/>
        <w:jc w:val="both"/>
        <w:outlineLvl w:val="0"/>
        <w:rPr>
          <w:rFonts w:cs="David"/>
          <w:b/>
          <w:bCs/>
          <w:rtl/>
        </w:rPr>
      </w:pPr>
      <w:r>
        <w:rPr>
          <w:rFonts w:cs="David" w:hint="cs"/>
          <w:b/>
          <w:bCs/>
          <w:rtl/>
        </w:rPr>
        <w:t xml:space="preserve">מח 12 </w:t>
      </w:r>
      <w:r>
        <w:rPr>
          <w:rFonts w:cs="David"/>
          <w:b/>
          <w:bCs/>
          <w:rtl/>
        </w:rPr>
        <w:t>–</w:t>
      </w:r>
      <w:r>
        <w:rPr>
          <w:rFonts w:cs="David" w:hint="cs"/>
          <w:b/>
          <w:bCs/>
          <w:rtl/>
        </w:rPr>
        <w:t xml:space="preserve"> 15 </w:t>
      </w:r>
    </w:p>
    <w:p w14:paraId="0A4BCF0D" w14:textId="77777777" w:rsidR="0078720E" w:rsidRPr="0078720E" w:rsidRDefault="0078720E" w:rsidP="0078720E">
      <w:pPr>
        <w:spacing w:line="360" w:lineRule="auto"/>
        <w:jc w:val="both"/>
        <w:rPr>
          <w:rFonts w:cs="David"/>
        </w:rPr>
      </w:pPr>
      <w:r w:rsidRPr="0078720E">
        <w:rPr>
          <w:rFonts w:cs="David"/>
        </w:rPr>
        <w:t>Goulder, Sons of Korah (48:11-14), 167-170</w:t>
      </w:r>
    </w:p>
    <w:p w14:paraId="1952DB4D" w14:textId="77777777" w:rsidR="0078720E" w:rsidRPr="0078720E" w:rsidRDefault="0078720E" w:rsidP="0078720E">
      <w:pPr>
        <w:spacing w:line="360" w:lineRule="auto"/>
        <w:jc w:val="both"/>
        <w:outlineLvl w:val="0"/>
        <w:rPr>
          <w:rFonts w:cs="David"/>
          <w:b/>
          <w:bCs/>
        </w:rPr>
      </w:pPr>
      <w:r>
        <w:rPr>
          <w:rFonts w:cs="David" w:hint="cs"/>
          <w:b/>
          <w:bCs/>
          <w:rtl/>
        </w:rPr>
        <w:t xml:space="preserve">מח 13 </w:t>
      </w:r>
      <w:r>
        <w:rPr>
          <w:rFonts w:cs="David"/>
          <w:b/>
          <w:bCs/>
          <w:rtl/>
        </w:rPr>
        <w:t>–</w:t>
      </w:r>
      <w:r>
        <w:rPr>
          <w:rFonts w:cs="David" w:hint="cs"/>
          <w:b/>
          <w:bCs/>
          <w:rtl/>
        </w:rPr>
        <w:t xml:space="preserve"> 15 </w:t>
      </w:r>
    </w:p>
    <w:p w14:paraId="1AB3C795" w14:textId="77777777" w:rsidR="0078720E" w:rsidRPr="0078720E" w:rsidRDefault="0078720E" w:rsidP="0078720E">
      <w:pPr>
        <w:spacing w:line="360" w:lineRule="auto"/>
        <w:jc w:val="both"/>
        <w:rPr>
          <w:rFonts w:cs="David"/>
          <w:rtl/>
        </w:rPr>
      </w:pPr>
      <w:r w:rsidRPr="0078720E">
        <w:rPr>
          <w:rFonts w:cs="David"/>
        </w:rPr>
        <w:t>Sarna, Book of Psalms, 164-166</w:t>
      </w:r>
    </w:p>
    <w:p w14:paraId="7DFC51DA" w14:textId="77777777" w:rsidR="00903832" w:rsidRDefault="00903832" w:rsidP="007226A4">
      <w:pPr>
        <w:spacing w:line="360" w:lineRule="auto"/>
        <w:jc w:val="both"/>
        <w:outlineLvl w:val="0"/>
        <w:rPr>
          <w:rFonts w:cs="David"/>
          <w:b/>
          <w:bCs/>
          <w:rtl/>
        </w:rPr>
      </w:pPr>
      <w:bookmarkStart w:id="49" w:name="מט"/>
      <w:r>
        <w:rPr>
          <w:rFonts w:cs="David" w:hint="cs"/>
          <w:b/>
          <w:bCs/>
          <w:rtl/>
        </w:rPr>
        <w:t xml:space="preserve">מט </w:t>
      </w:r>
      <w:bookmarkEnd w:id="49"/>
      <w:r>
        <w:rPr>
          <w:rFonts w:cs="David"/>
          <w:b/>
          <w:bCs/>
          <w:rtl/>
        </w:rPr>
        <w:t>–</w:t>
      </w:r>
      <w:r>
        <w:rPr>
          <w:rFonts w:cs="David" w:hint="cs"/>
          <w:b/>
          <w:bCs/>
          <w:rtl/>
        </w:rPr>
        <w:t xml:space="preserve"> נא</w:t>
      </w:r>
    </w:p>
    <w:p w14:paraId="53DD1746" w14:textId="77777777" w:rsidR="00903832" w:rsidRDefault="00903832" w:rsidP="007226A4">
      <w:pPr>
        <w:spacing w:line="360" w:lineRule="auto"/>
        <w:jc w:val="both"/>
        <w:outlineLvl w:val="0"/>
        <w:rPr>
          <w:rFonts w:cs="David"/>
          <w:b/>
          <w:bCs/>
          <w:rtl/>
        </w:rPr>
      </w:pPr>
      <w:r>
        <w:t>Attard, Davidic Repentance, 109-132</w:t>
      </w:r>
      <w:r w:rsidR="004A60D4">
        <w:t>, 445-446, 450-453</w:t>
      </w:r>
    </w:p>
    <w:p w14:paraId="56194531" w14:textId="5EF05BDE" w:rsidR="00110166" w:rsidRDefault="00110166" w:rsidP="007226A4">
      <w:pPr>
        <w:spacing w:line="360" w:lineRule="auto"/>
        <w:jc w:val="both"/>
        <w:outlineLvl w:val="0"/>
        <w:rPr>
          <w:rFonts w:cs="David"/>
          <w:b/>
          <w:bCs/>
          <w:rtl/>
        </w:rPr>
      </w:pPr>
      <w:r>
        <w:rPr>
          <w:rFonts w:cs="David" w:hint="cs"/>
          <w:b/>
          <w:bCs/>
          <w:rtl/>
        </w:rPr>
        <w:t>מט, נב</w:t>
      </w:r>
    </w:p>
    <w:p w14:paraId="46014218" w14:textId="087A9102" w:rsidR="00110166" w:rsidRDefault="00110166" w:rsidP="007226A4">
      <w:pPr>
        <w:spacing w:line="360" w:lineRule="auto"/>
        <w:jc w:val="both"/>
        <w:outlineLvl w:val="0"/>
        <w:rPr>
          <w:rFonts w:cs="David"/>
          <w:b/>
          <w:bCs/>
          <w:rtl/>
        </w:rPr>
      </w:pPr>
      <w:r>
        <w:rPr>
          <w:rFonts w:asciiTheme="majorBidi" w:hAnsiTheme="majorBidi" w:cstheme="majorBidi"/>
        </w:rPr>
        <w:t>Geist, "He will Repay", 166-179</w:t>
      </w:r>
    </w:p>
    <w:p w14:paraId="63D2B4AA" w14:textId="65324F4E" w:rsidR="00330F7D" w:rsidRDefault="00330F7D" w:rsidP="007226A4">
      <w:pPr>
        <w:spacing w:line="360" w:lineRule="auto"/>
        <w:jc w:val="both"/>
        <w:outlineLvl w:val="0"/>
        <w:rPr>
          <w:rFonts w:cs="David"/>
          <w:b/>
          <w:bCs/>
          <w:rtl/>
        </w:rPr>
      </w:pPr>
      <w:r>
        <w:rPr>
          <w:rFonts w:cs="David" w:hint="cs"/>
          <w:b/>
          <w:bCs/>
          <w:rtl/>
        </w:rPr>
        <w:t>מט</w:t>
      </w:r>
    </w:p>
    <w:p w14:paraId="2569CE9A" w14:textId="77777777" w:rsidR="00330F7D" w:rsidRDefault="00330F7D" w:rsidP="00D748F6">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D748F6" w:rsidRPr="00D748F6">
        <w:rPr>
          <w:rFonts w:cs="David" w:hint="cs"/>
          <w:rtl/>
        </w:rPr>
        <w:t xml:space="preserve">125 </w:t>
      </w:r>
      <w:r w:rsidR="00D748F6" w:rsidRPr="00D748F6">
        <w:rPr>
          <w:rFonts w:cs="David"/>
          <w:rtl/>
        </w:rPr>
        <w:t>–</w:t>
      </w:r>
      <w:r w:rsidR="00D748F6" w:rsidRPr="00D748F6">
        <w:rPr>
          <w:rFonts w:cs="David" w:hint="cs"/>
          <w:rtl/>
        </w:rPr>
        <w:t xml:space="preserve"> 126</w:t>
      </w:r>
      <w:r w:rsidR="00D748F6">
        <w:rPr>
          <w:rFonts w:cs="David" w:hint="cs"/>
          <w:b/>
          <w:bCs/>
          <w:rtl/>
        </w:rPr>
        <w:t xml:space="preserve"> </w:t>
      </w:r>
    </w:p>
    <w:p w14:paraId="6727B28C" w14:textId="77777777" w:rsidR="007226A4" w:rsidRDefault="000D3E35" w:rsidP="00D748F6">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0D3E35">
        <w:rPr>
          <w:rFonts w:cs="David" w:hint="cs"/>
          <w:rtl/>
        </w:rPr>
        <w:t xml:space="preserve">337 </w:t>
      </w:r>
      <w:r w:rsidRPr="000D3E35">
        <w:rPr>
          <w:rFonts w:cs="David"/>
          <w:rtl/>
        </w:rPr>
        <w:t>–</w:t>
      </w:r>
      <w:r w:rsidRPr="000D3E35">
        <w:rPr>
          <w:rFonts w:cs="David" w:hint="cs"/>
          <w:rtl/>
        </w:rPr>
        <w:t xml:space="preserve"> 350 </w:t>
      </w:r>
    </w:p>
    <w:p w14:paraId="78F9A56F" w14:textId="77777777" w:rsidR="005C37C7" w:rsidRDefault="005C37C7" w:rsidP="00D748F6">
      <w:pPr>
        <w:spacing w:line="360" w:lineRule="auto"/>
        <w:jc w:val="both"/>
        <w:rPr>
          <w:rFonts w:cs="David"/>
          <w:b/>
          <w:bCs/>
          <w:rtl/>
        </w:rPr>
      </w:pPr>
      <w:r w:rsidRPr="00A74DA2">
        <w:rPr>
          <w:rFonts w:cs="David" w:hint="cs"/>
          <w:rtl/>
          <w:lang w:eastAsia="en-US"/>
        </w:rPr>
        <w:t>מלצר, פני ספר תהלים</w:t>
      </w:r>
      <w:r w:rsidRPr="005C37C7">
        <w:rPr>
          <w:rFonts w:cs="David" w:hint="cs"/>
          <w:rtl/>
          <w:lang w:eastAsia="en-US"/>
        </w:rPr>
        <w:t>,</w:t>
      </w:r>
      <w:r w:rsidRPr="005C37C7">
        <w:rPr>
          <w:rFonts w:cs="David" w:hint="cs"/>
          <w:rtl/>
        </w:rPr>
        <w:t xml:space="preserve"> קכא </w:t>
      </w:r>
      <w:r w:rsidRPr="005C37C7">
        <w:rPr>
          <w:rFonts w:cs="David"/>
          <w:rtl/>
        </w:rPr>
        <w:t>–</w:t>
      </w:r>
      <w:r w:rsidRPr="005C37C7">
        <w:rPr>
          <w:rFonts w:cs="David" w:hint="cs"/>
          <w:rtl/>
        </w:rPr>
        <w:t xml:space="preserve"> קכג</w:t>
      </w:r>
      <w:r>
        <w:rPr>
          <w:rFonts w:cs="David" w:hint="cs"/>
          <w:b/>
          <w:bCs/>
          <w:rtl/>
        </w:rPr>
        <w:t xml:space="preserve"> </w:t>
      </w:r>
    </w:p>
    <w:p w14:paraId="1C4C87D7" w14:textId="05764684" w:rsidR="00F27FB6" w:rsidRDefault="00F27FB6" w:rsidP="00F27FB6">
      <w:pPr>
        <w:spacing w:line="360" w:lineRule="auto"/>
      </w:pPr>
      <w:r>
        <w:t>Attard, Davidic Repentance, 79-91, 399-420, 458-460</w:t>
      </w:r>
    </w:p>
    <w:p w14:paraId="257BFC3D" w14:textId="0DD954E3" w:rsidR="000213DC" w:rsidRPr="00376A7D" w:rsidRDefault="000213DC" w:rsidP="00F27FB6">
      <w:pPr>
        <w:spacing w:line="360" w:lineRule="auto"/>
        <w:rPr>
          <w:rFonts w:cs="David"/>
        </w:rPr>
      </w:pPr>
      <w:r>
        <w:t>Cheung, Wisdom</w:t>
      </w:r>
      <w:r>
        <w:rPr>
          <w:rFonts w:cs="David"/>
        </w:rPr>
        <w:t>, 79-100</w:t>
      </w:r>
    </w:p>
    <w:p w14:paraId="3F0407F7" w14:textId="77777777" w:rsidR="00F27FB6" w:rsidRDefault="00F27FB6" w:rsidP="00F27FB6">
      <w:pPr>
        <w:spacing w:line="360" w:lineRule="auto"/>
        <w:outlineLvl w:val="0"/>
      </w:pPr>
      <w:r>
        <w:t>Croft, Identity, 162-163</w:t>
      </w:r>
    </w:p>
    <w:p w14:paraId="18B265CD" w14:textId="77777777" w:rsidR="009512BC" w:rsidRPr="009512BC" w:rsidRDefault="009512BC" w:rsidP="00F27FB6">
      <w:pPr>
        <w:spacing w:line="360" w:lineRule="auto"/>
        <w:outlineLvl w:val="0"/>
        <w:rPr>
          <w:rFonts w:cs="David"/>
          <w:rtl/>
        </w:rPr>
      </w:pPr>
      <w:r>
        <w:t>Fokkelman, Major Poems III</w:t>
      </w:r>
      <w:r>
        <w:rPr>
          <w:rFonts w:cs="David"/>
          <w:b/>
          <w:bCs/>
        </w:rPr>
        <w:t xml:space="preserve">, </w:t>
      </w:r>
      <w:r>
        <w:rPr>
          <w:rFonts w:cs="David"/>
        </w:rPr>
        <w:t>80-86</w:t>
      </w:r>
      <w:r w:rsidR="00EA426E">
        <w:rPr>
          <w:rFonts w:cs="David"/>
        </w:rPr>
        <w:t>, 341</w:t>
      </w:r>
      <w:r w:rsidR="00697A0E">
        <w:rPr>
          <w:rFonts w:cs="David"/>
        </w:rPr>
        <w:t>, 394</w:t>
      </w:r>
    </w:p>
    <w:p w14:paraId="0EF81F80" w14:textId="59BE1F55" w:rsidR="00F27FB6" w:rsidRDefault="00F27FB6" w:rsidP="00F27FB6">
      <w:pPr>
        <w:spacing w:line="360" w:lineRule="auto"/>
        <w:outlineLvl w:val="0"/>
      </w:pPr>
      <w:r>
        <w:t>Forti, Like a Lone Bird, 11-18</w:t>
      </w:r>
    </w:p>
    <w:p w14:paraId="6DC4DE83" w14:textId="7093727D" w:rsidR="007539BA" w:rsidRPr="00F27FB6" w:rsidRDefault="007539BA" w:rsidP="00F27FB6">
      <w:pPr>
        <w:spacing w:line="360" w:lineRule="auto"/>
        <w:outlineLvl w:val="0"/>
        <w:rPr>
          <w:rtl/>
        </w:rPr>
      </w:pPr>
      <w:r>
        <w:rPr>
          <w:rFonts w:asciiTheme="majorBidi" w:hAnsiTheme="majorBidi" w:cstheme="majorBidi"/>
        </w:rPr>
        <w:t>Geist, "He will Repay"</w:t>
      </w:r>
      <w:r>
        <w:t>, 167-173</w:t>
      </w:r>
    </w:p>
    <w:p w14:paraId="5FDD238D" w14:textId="77777777" w:rsidR="00773D55" w:rsidRPr="00773D55" w:rsidRDefault="00773D55" w:rsidP="00773D55">
      <w:pPr>
        <w:spacing w:line="360" w:lineRule="auto"/>
        <w:jc w:val="both"/>
        <w:rPr>
          <w:rFonts w:cs="David"/>
        </w:rPr>
      </w:pPr>
      <w:r w:rsidRPr="00773D55">
        <w:rPr>
          <w:rFonts w:cs="David"/>
        </w:rPr>
        <w:t>Goulder, Prayers of David, 73-74</w:t>
      </w:r>
    </w:p>
    <w:p w14:paraId="41A9BEF3" w14:textId="3009A78F" w:rsidR="00773D55" w:rsidRDefault="00773D55" w:rsidP="00773D55">
      <w:pPr>
        <w:spacing w:line="360" w:lineRule="auto"/>
        <w:jc w:val="both"/>
        <w:rPr>
          <w:rFonts w:cs="David"/>
        </w:rPr>
      </w:pPr>
      <w:r w:rsidRPr="00773D55">
        <w:rPr>
          <w:rFonts w:cs="David"/>
        </w:rPr>
        <w:t xml:space="preserve"> Goulder, Sons of Korah, 181-195</w:t>
      </w:r>
    </w:p>
    <w:p w14:paraId="7D6DF0FD" w14:textId="3DE108D2" w:rsidR="0069772C" w:rsidRPr="00773D55" w:rsidRDefault="0069772C" w:rsidP="0069772C">
      <w:pPr>
        <w:spacing w:line="360" w:lineRule="auto"/>
        <w:rPr>
          <w:rFonts w:cs="David"/>
        </w:rPr>
      </w:pPr>
      <w:r>
        <w:rPr>
          <w:rFonts w:cs="David"/>
        </w:rPr>
        <w:t>Mowinckel, Psalm Studies I, 133, 136-</w:t>
      </w:r>
      <w:r w:rsidR="00964B25">
        <w:rPr>
          <w:rFonts w:cs="David"/>
        </w:rPr>
        <w:t>137</w:t>
      </w:r>
    </w:p>
    <w:p w14:paraId="280F4B3E" w14:textId="141DAB5A" w:rsidR="00773D55" w:rsidRDefault="00773D55" w:rsidP="00773D55">
      <w:pPr>
        <w:spacing w:line="360" w:lineRule="auto"/>
        <w:jc w:val="both"/>
        <w:rPr>
          <w:rFonts w:cs="David"/>
        </w:rPr>
      </w:pPr>
      <w:r w:rsidRPr="00773D55">
        <w:rPr>
          <w:rFonts w:cs="David"/>
        </w:rPr>
        <w:t xml:space="preserve"> Raabe, Psalm Structures, 68-89</w:t>
      </w:r>
    </w:p>
    <w:p w14:paraId="5143505F" w14:textId="53466E74" w:rsidR="00E83C98" w:rsidRDefault="00E83C98" w:rsidP="00E83C98">
      <w:pPr>
        <w:spacing w:line="360" w:lineRule="auto"/>
        <w:jc w:val="both"/>
        <w:rPr>
          <w:rFonts w:cs="David"/>
        </w:rPr>
      </w:pPr>
      <w:r>
        <w:t>Treves, The Dates of the Psalms</w:t>
      </w:r>
      <w:r>
        <w:rPr>
          <w:rFonts w:cs="David"/>
        </w:rPr>
        <w:t>, 47-50</w:t>
      </w:r>
    </w:p>
    <w:p w14:paraId="500844DC" w14:textId="50C02FCA" w:rsidR="00A910F0" w:rsidRPr="00E83C98" w:rsidRDefault="004C7A39" w:rsidP="00E83C98">
      <w:pPr>
        <w:spacing w:line="360" w:lineRule="auto"/>
        <w:jc w:val="both"/>
        <w:rPr>
          <w:rFonts w:cs="David"/>
        </w:rPr>
      </w:pPr>
      <w:r>
        <w:t>Van der Lugt, Cantos and Strophes II</w:t>
      </w:r>
      <w:r>
        <w:rPr>
          <w:rFonts w:cs="David"/>
        </w:rPr>
        <w:t>, 69-81</w:t>
      </w:r>
    </w:p>
    <w:p w14:paraId="3B95E5BC" w14:textId="6124E636" w:rsidR="001B2478" w:rsidRPr="001B2478" w:rsidRDefault="00773D55" w:rsidP="001B2478">
      <w:pPr>
        <w:spacing w:line="360" w:lineRule="auto"/>
        <w:jc w:val="both"/>
        <w:rPr>
          <w:rFonts w:cs="David"/>
          <w:rtl/>
        </w:rPr>
      </w:pPr>
      <w:r w:rsidRPr="00773D55">
        <w:rPr>
          <w:rFonts w:cs="David"/>
        </w:rPr>
        <w:t xml:space="preserve"> Whybray, Reading Psalms, 64-65</w:t>
      </w:r>
    </w:p>
    <w:p w14:paraId="6C1018C9" w14:textId="372FB094" w:rsidR="00897ED9" w:rsidRDefault="00897ED9" w:rsidP="002042F5">
      <w:pPr>
        <w:spacing w:line="360" w:lineRule="auto"/>
        <w:outlineLvl w:val="0"/>
        <w:rPr>
          <w:rFonts w:cs="David"/>
          <w:b/>
          <w:bCs/>
          <w:rtl/>
        </w:rPr>
      </w:pPr>
      <w:r>
        <w:rPr>
          <w:rFonts w:cs="David" w:hint="cs"/>
          <w:b/>
          <w:bCs/>
          <w:rtl/>
        </w:rPr>
        <w:t xml:space="preserve">מט 1 </w:t>
      </w:r>
      <w:r>
        <w:rPr>
          <w:rFonts w:cs="David"/>
          <w:b/>
          <w:bCs/>
          <w:rtl/>
        </w:rPr>
        <w:t>–</w:t>
      </w:r>
      <w:r>
        <w:rPr>
          <w:rFonts w:cs="David" w:hint="cs"/>
          <w:b/>
          <w:bCs/>
          <w:rtl/>
        </w:rPr>
        <w:t xml:space="preserve"> 3 </w:t>
      </w:r>
    </w:p>
    <w:p w14:paraId="4093D13A" w14:textId="77777777" w:rsidR="00897ED9" w:rsidRPr="00897ED9" w:rsidRDefault="00897ED9" w:rsidP="00897ED9">
      <w:pPr>
        <w:spacing w:line="360" w:lineRule="auto"/>
        <w:rPr>
          <w:rFonts w:cs="David"/>
          <w:rtl/>
        </w:rPr>
      </w:pPr>
      <w:r w:rsidRPr="00897ED9">
        <w:rPr>
          <w:rFonts w:cs="David"/>
        </w:rPr>
        <w:t>Raabe, Psalm Structures, 70</w:t>
      </w:r>
    </w:p>
    <w:p w14:paraId="01CE81CE" w14:textId="77777777" w:rsidR="00897ED9" w:rsidRDefault="00897ED9" w:rsidP="002042F5">
      <w:pPr>
        <w:spacing w:line="360" w:lineRule="auto"/>
        <w:outlineLvl w:val="0"/>
        <w:rPr>
          <w:rFonts w:cs="David"/>
          <w:b/>
          <w:bCs/>
          <w:rtl/>
        </w:rPr>
      </w:pPr>
      <w:r>
        <w:rPr>
          <w:rFonts w:cs="David" w:hint="cs"/>
          <w:b/>
          <w:bCs/>
          <w:rtl/>
        </w:rPr>
        <w:t xml:space="preserve">מט 2 </w:t>
      </w:r>
      <w:r>
        <w:rPr>
          <w:rFonts w:cs="David"/>
          <w:b/>
          <w:bCs/>
          <w:rtl/>
        </w:rPr>
        <w:t>–</w:t>
      </w:r>
      <w:r>
        <w:rPr>
          <w:rFonts w:cs="David" w:hint="cs"/>
          <w:b/>
          <w:bCs/>
          <w:rtl/>
        </w:rPr>
        <w:t xml:space="preserve"> 5 </w:t>
      </w:r>
    </w:p>
    <w:p w14:paraId="6A56663E" w14:textId="77777777" w:rsidR="0046281C" w:rsidRPr="0046281C" w:rsidRDefault="0046281C" w:rsidP="0046281C">
      <w:pPr>
        <w:spacing w:line="360" w:lineRule="auto"/>
        <w:jc w:val="both"/>
        <w:rPr>
          <w:rFonts w:cs="David"/>
          <w:rtl/>
        </w:rPr>
      </w:pPr>
      <w:r w:rsidRPr="0046281C">
        <w:rPr>
          <w:rFonts w:cs="David" w:hint="cs"/>
          <w:rtl/>
        </w:rPr>
        <w:t>קויפמן, תולדות, ב,</w:t>
      </w:r>
      <w:r>
        <w:rPr>
          <w:rFonts w:cs="David" w:hint="cs"/>
          <w:rtl/>
        </w:rPr>
        <w:t xml:space="preserve"> </w:t>
      </w:r>
      <w:r w:rsidRPr="0046281C">
        <w:rPr>
          <w:rFonts w:cs="David" w:hint="cs"/>
          <w:rtl/>
        </w:rPr>
        <w:t>528</w:t>
      </w:r>
    </w:p>
    <w:p w14:paraId="0F9D5163" w14:textId="77777777" w:rsidR="00897ED9" w:rsidRPr="00897ED9" w:rsidRDefault="00897ED9" w:rsidP="00897ED9">
      <w:pPr>
        <w:spacing w:line="360" w:lineRule="auto"/>
        <w:rPr>
          <w:rFonts w:cs="David"/>
          <w:rtl/>
        </w:rPr>
      </w:pPr>
      <w:r w:rsidRPr="00897ED9">
        <w:rPr>
          <w:rFonts w:cs="David"/>
        </w:rPr>
        <w:t>Goulder, Sons of Korah (49:1-4), 184-185</w:t>
      </w:r>
    </w:p>
    <w:p w14:paraId="21480CEC" w14:textId="77777777" w:rsidR="004408A7" w:rsidRDefault="004408A7" w:rsidP="002042F5">
      <w:pPr>
        <w:spacing w:line="360" w:lineRule="auto"/>
        <w:outlineLvl w:val="0"/>
        <w:rPr>
          <w:rFonts w:cs="David"/>
          <w:b/>
          <w:bCs/>
          <w:rtl/>
        </w:rPr>
      </w:pPr>
      <w:r>
        <w:rPr>
          <w:rFonts w:cs="David" w:hint="cs"/>
          <w:b/>
          <w:bCs/>
          <w:rtl/>
        </w:rPr>
        <w:t xml:space="preserve">מט 2 </w:t>
      </w:r>
      <w:r>
        <w:rPr>
          <w:rFonts w:cs="David"/>
          <w:b/>
          <w:bCs/>
          <w:rtl/>
        </w:rPr>
        <w:t>–</w:t>
      </w:r>
      <w:r>
        <w:rPr>
          <w:rFonts w:cs="David" w:hint="cs"/>
          <w:b/>
          <w:bCs/>
          <w:rtl/>
        </w:rPr>
        <w:t xml:space="preserve"> 3 </w:t>
      </w:r>
    </w:p>
    <w:p w14:paraId="642477EC" w14:textId="77777777" w:rsidR="004408A7" w:rsidRDefault="004408A7" w:rsidP="004408A7">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4408A7">
        <w:rPr>
          <w:rFonts w:cs="David" w:hint="cs"/>
          <w:rtl/>
        </w:rPr>
        <w:t>341</w:t>
      </w:r>
    </w:p>
    <w:p w14:paraId="66198FCB" w14:textId="77777777" w:rsidR="004408A7" w:rsidRDefault="004408A7" w:rsidP="002042F5">
      <w:pPr>
        <w:spacing w:line="360" w:lineRule="auto"/>
        <w:outlineLvl w:val="0"/>
        <w:rPr>
          <w:rFonts w:cs="David"/>
          <w:b/>
          <w:bCs/>
          <w:rtl/>
        </w:rPr>
      </w:pPr>
      <w:r>
        <w:rPr>
          <w:rFonts w:cs="David" w:hint="cs"/>
          <w:b/>
          <w:bCs/>
          <w:rtl/>
        </w:rPr>
        <w:t xml:space="preserve">מט 5 </w:t>
      </w:r>
      <w:r>
        <w:rPr>
          <w:rFonts w:cs="David"/>
          <w:b/>
          <w:bCs/>
          <w:rtl/>
        </w:rPr>
        <w:t>–</w:t>
      </w:r>
      <w:r>
        <w:rPr>
          <w:rFonts w:cs="David" w:hint="cs"/>
          <w:b/>
          <w:bCs/>
          <w:rtl/>
        </w:rPr>
        <w:t xml:space="preserve"> 6 </w:t>
      </w:r>
    </w:p>
    <w:p w14:paraId="7DAE50A2" w14:textId="77777777" w:rsidR="004408A7" w:rsidRDefault="004408A7" w:rsidP="00491D25">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4408A7">
        <w:rPr>
          <w:rFonts w:cs="David" w:hint="cs"/>
          <w:rtl/>
        </w:rPr>
        <w:t>342</w:t>
      </w:r>
    </w:p>
    <w:p w14:paraId="23585AA7" w14:textId="77777777" w:rsidR="00897ED9" w:rsidRDefault="00897ED9" w:rsidP="002042F5">
      <w:pPr>
        <w:spacing w:line="360" w:lineRule="auto"/>
        <w:outlineLvl w:val="0"/>
        <w:rPr>
          <w:rFonts w:cs="David"/>
          <w:b/>
          <w:bCs/>
          <w:rtl/>
        </w:rPr>
      </w:pPr>
      <w:r>
        <w:rPr>
          <w:rFonts w:cs="David" w:hint="cs"/>
          <w:b/>
          <w:bCs/>
          <w:rtl/>
        </w:rPr>
        <w:t xml:space="preserve">מט 6 </w:t>
      </w:r>
      <w:r>
        <w:rPr>
          <w:rFonts w:cs="David"/>
          <w:b/>
          <w:bCs/>
          <w:rtl/>
        </w:rPr>
        <w:t>–</w:t>
      </w:r>
      <w:r>
        <w:rPr>
          <w:rFonts w:cs="David" w:hint="cs"/>
          <w:b/>
          <w:bCs/>
          <w:rtl/>
        </w:rPr>
        <w:t xml:space="preserve"> 11 </w:t>
      </w:r>
    </w:p>
    <w:p w14:paraId="0F9A7FA1" w14:textId="77777777" w:rsidR="00897ED9" w:rsidRPr="00897ED9" w:rsidRDefault="00897ED9" w:rsidP="00897ED9">
      <w:pPr>
        <w:spacing w:line="360" w:lineRule="auto"/>
        <w:jc w:val="both"/>
        <w:rPr>
          <w:rFonts w:cs="David"/>
          <w:rtl/>
        </w:rPr>
      </w:pPr>
      <w:r w:rsidRPr="00897ED9">
        <w:rPr>
          <w:rFonts w:cs="David"/>
        </w:rPr>
        <w:t>Goulder, Sons of Korah (49:5-10), 185-188</w:t>
      </w:r>
    </w:p>
    <w:p w14:paraId="351EF77D" w14:textId="77777777" w:rsidR="00897ED9" w:rsidRDefault="00897ED9" w:rsidP="002042F5">
      <w:pPr>
        <w:spacing w:line="360" w:lineRule="auto"/>
        <w:outlineLvl w:val="0"/>
        <w:rPr>
          <w:rFonts w:cs="David"/>
          <w:b/>
          <w:bCs/>
          <w:rtl/>
        </w:rPr>
      </w:pPr>
      <w:r>
        <w:rPr>
          <w:rFonts w:cs="David" w:hint="cs"/>
          <w:b/>
          <w:bCs/>
          <w:rtl/>
        </w:rPr>
        <w:t>מט 6</w:t>
      </w:r>
    </w:p>
    <w:p w14:paraId="00095280" w14:textId="77777777" w:rsidR="00897ED9" w:rsidRPr="00897ED9" w:rsidRDefault="00897ED9" w:rsidP="00897ED9">
      <w:pPr>
        <w:spacing w:line="360" w:lineRule="auto"/>
        <w:rPr>
          <w:rFonts w:cs="David"/>
          <w:rtl/>
        </w:rPr>
      </w:pPr>
      <w:r w:rsidRPr="00897ED9">
        <w:rPr>
          <w:rFonts w:cs="David"/>
        </w:rPr>
        <w:t>Raabe, Psalm Structures, 70-71</w:t>
      </w:r>
    </w:p>
    <w:p w14:paraId="00AEB50C" w14:textId="77777777" w:rsidR="00C26E88" w:rsidRDefault="00C26E88" w:rsidP="002042F5">
      <w:pPr>
        <w:spacing w:line="360" w:lineRule="auto"/>
        <w:outlineLvl w:val="0"/>
        <w:rPr>
          <w:rFonts w:cs="David"/>
          <w:b/>
          <w:bCs/>
          <w:rtl/>
        </w:rPr>
      </w:pPr>
      <w:r>
        <w:rPr>
          <w:rFonts w:cs="David" w:hint="cs"/>
          <w:b/>
          <w:bCs/>
          <w:rtl/>
        </w:rPr>
        <w:t xml:space="preserve">מט 7 </w:t>
      </w:r>
      <w:r>
        <w:rPr>
          <w:rFonts w:cs="David"/>
          <w:b/>
          <w:bCs/>
          <w:rtl/>
        </w:rPr>
        <w:t>–</w:t>
      </w:r>
      <w:r>
        <w:rPr>
          <w:rFonts w:cs="David" w:hint="cs"/>
          <w:b/>
          <w:bCs/>
          <w:rtl/>
        </w:rPr>
        <w:t xml:space="preserve"> 8 </w:t>
      </w:r>
    </w:p>
    <w:p w14:paraId="496437D8" w14:textId="77777777" w:rsidR="00C26E88" w:rsidRPr="00C26E88" w:rsidRDefault="00C26E88" w:rsidP="00C26E88">
      <w:pPr>
        <w:spacing w:line="360" w:lineRule="auto"/>
        <w:rPr>
          <w:rFonts w:cs="David"/>
          <w:rtl/>
        </w:rPr>
      </w:pPr>
      <w:r w:rsidRPr="00C26E88">
        <w:rPr>
          <w:rFonts w:cs="David"/>
        </w:rPr>
        <w:t>Raabe, Psalm Structures, 71</w:t>
      </w:r>
    </w:p>
    <w:p w14:paraId="24BF4097" w14:textId="77777777" w:rsidR="00491D25" w:rsidRDefault="00491D25" w:rsidP="002042F5">
      <w:pPr>
        <w:spacing w:line="360" w:lineRule="auto"/>
        <w:outlineLvl w:val="0"/>
        <w:rPr>
          <w:rFonts w:cs="David"/>
          <w:b/>
          <w:bCs/>
          <w:rtl/>
        </w:rPr>
      </w:pPr>
      <w:r>
        <w:rPr>
          <w:rFonts w:cs="David" w:hint="cs"/>
          <w:b/>
          <w:bCs/>
          <w:rtl/>
        </w:rPr>
        <w:t xml:space="preserve">מט 9 </w:t>
      </w:r>
      <w:r>
        <w:rPr>
          <w:rFonts w:cs="David"/>
          <w:b/>
          <w:bCs/>
          <w:rtl/>
        </w:rPr>
        <w:t>–</w:t>
      </w:r>
      <w:r>
        <w:rPr>
          <w:rFonts w:cs="David" w:hint="cs"/>
          <w:b/>
          <w:bCs/>
          <w:rtl/>
        </w:rPr>
        <w:t xml:space="preserve"> </w:t>
      </w:r>
      <w:r w:rsidR="001A3072">
        <w:rPr>
          <w:rFonts w:cs="David" w:hint="cs"/>
          <w:b/>
          <w:bCs/>
          <w:rtl/>
        </w:rPr>
        <w:t xml:space="preserve">12, </w:t>
      </w:r>
      <w:r>
        <w:rPr>
          <w:rFonts w:cs="David" w:hint="cs"/>
          <w:b/>
          <w:bCs/>
          <w:rtl/>
        </w:rPr>
        <w:t xml:space="preserve">14 </w:t>
      </w:r>
    </w:p>
    <w:p w14:paraId="581DAABC" w14:textId="77777777" w:rsidR="00491D25" w:rsidRDefault="00491D25" w:rsidP="00491D25">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491D25">
        <w:rPr>
          <w:rFonts w:cs="David" w:hint="cs"/>
          <w:rtl/>
        </w:rPr>
        <w:t xml:space="preserve">342 </w:t>
      </w:r>
      <w:r w:rsidRPr="00491D25">
        <w:rPr>
          <w:rFonts w:cs="David"/>
          <w:rtl/>
        </w:rPr>
        <w:t>–</w:t>
      </w:r>
      <w:r w:rsidRPr="00491D25">
        <w:rPr>
          <w:rFonts w:cs="David" w:hint="cs"/>
          <w:rtl/>
        </w:rPr>
        <w:t xml:space="preserve"> 343</w:t>
      </w:r>
      <w:r>
        <w:rPr>
          <w:rFonts w:cs="David" w:hint="cs"/>
          <w:b/>
          <w:bCs/>
          <w:rtl/>
        </w:rPr>
        <w:t xml:space="preserve"> </w:t>
      </w:r>
    </w:p>
    <w:p w14:paraId="052BCBE3" w14:textId="77777777" w:rsidR="00C26E88" w:rsidRDefault="00C26E88" w:rsidP="002042F5">
      <w:pPr>
        <w:spacing w:line="360" w:lineRule="auto"/>
        <w:outlineLvl w:val="0"/>
        <w:rPr>
          <w:rFonts w:cs="David"/>
          <w:b/>
          <w:bCs/>
          <w:rtl/>
        </w:rPr>
      </w:pPr>
      <w:r>
        <w:rPr>
          <w:rFonts w:cs="David" w:hint="cs"/>
          <w:b/>
          <w:bCs/>
          <w:rtl/>
        </w:rPr>
        <w:t>מט 9</w:t>
      </w:r>
    </w:p>
    <w:p w14:paraId="7C3971EB" w14:textId="77777777" w:rsidR="00C26E88" w:rsidRPr="00C26E88" w:rsidRDefault="00C26E88" w:rsidP="00C26E88">
      <w:pPr>
        <w:spacing w:line="360" w:lineRule="auto"/>
        <w:jc w:val="both"/>
        <w:rPr>
          <w:rFonts w:cs="David"/>
          <w:rtl/>
        </w:rPr>
      </w:pPr>
      <w:r w:rsidRPr="00C26E88">
        <w:rPr>
          <w:rFonts w:cs="David"/>
        </w:rPr>
        <w:t>Raabe, Psalm Structures 71-72</w:t>
      </w:r>
    </w:p>
    <w:p w14:paraId="42D435E3" w14:textId="77777777" w:rsidR="00C26E88" w:rsidRPr="00C26E88" w:rsidRDefault="00C26E88" w:rsidP="00C26E88">
      <w:pPr>
        <w:spacing w:line="360" w:lineRule="auto"/>
        <w:outlineLvl w:val="0"/>
        <w:rPr>
          <w:rFonts w:cs="David"/>
          <w:b/>
          <w:bCs/>
        </w:rPr>
      </w:pPr>
      <w:r>
        <w:rPr>
          <w:rFonts w:cs="David" w:hint="cs"/>
          <w:b/>
          <w:bCs/>
          <w:rtl/>
        </w:rPr>
        <w:t xml:space="preserve">מט 10 </w:t>
      </w:r>
      <w:r>
        <w:rPr>
          <w:rFonts w:cs="David"/>
          <w:b/>
          <w:bCs/>
          <w:rtl/>
        </w:rPr>
        <w:t>–</w:t>
      </w:r>
      <w:r>
        <w:rPr>
          <w:rFonts w:cs="David" w:hint="cs"/>
          <w:b/>
          <w:bCs/>
          <w:rtl/>
        </w:rPr>
        <w:t xml:space="preserve"> 11 </w:t>
      </w:r>
    </w:p>
    <w:p w14:paraId="6224267F" w14:textId="77777777" w:rsidR="00C26E88" w:rsidRPr="00C26E88" w:rsidRDefault="00C26E88" w:rsidP="00C26E88">
      <w:pPr>
        <w:spacing w:line="360" w:lineRule="auto"/>
        <w:jc w:val="both"/>
        <w:rPr>
          <w:rFonts w:cs="David"/>
        </w:rPr>
      </w:pPr>
      <w:r w:rsidRPr="00C26E88">
        <w:rPr>
          <w:rFonts w:cs="David"/>
        </w:rPr>
        <w:t>Raabe, Psalm Structures, 72-73</w:t>
      </w:r>
    </w:p>
    <w:p w14:paraId="1FE5B898" w14:textId="77777777" w:rsidR="00C26E88" w:rsidRPr="00C26E88" w:rsidRDefault="00C26E88" w:rsidP="00C26E88">
      <w:pPr>
        <w:spacing w:line="360" w:lineRule="auto"/>
        <w:outlineLvl w:val="0"/>
        <w:rPr>
          <w:rFonts w:cs="David"/>
          <w:b/>
          <w:bCs/>
        </w:rPr>
      </w:pPr>
      <w:r>
        <w:rPr>
          <w:rFonts w:cs="David" w:hint="cs"/>
          <w:b/>
          <w:bCs/>
          <w:rtl/>
        </w:rPr>
        <w:t xml:space="preserve">מט 12 </w:t>
      </w:r>
    </w:p>
    <w:p w14:paraId="4AE76C9F" w14:textId="77777777" w:rsidR="00C26E88" w:rsidRPr="00C26E88" w:rsidRDefault="00C26E88" w:rsidP="00C26E88">
      <w:pPr>
        <w:spacing w:line="360" w:lineRule="auto"/>
        <w:rPr>
          <w:rFonts w:cs="David"/>
        </w:rPr>
      </w:pPr>
      <w:r w:rsidRPr="00C26E88">
        <w:rPr>
          <w:rFonts w:cs="David"/>
        </w:rPr>
        <w:t>Raabe, Psalm Structures, 73</w:t>
      </w:r>
    </w:p>
    <w:p w14:paraId="2B3EDB97" w14:textId="77777777" w:rsidR="00C26E88" w:rsidRPr="00C26E88" w:rsidRDefault="00C26E88" w:rsidP="00C26E88">
      <w:pPr>
        <w:spacing w:line="360" w:lineRule="auto"/>
        <w:outlineLvl w:val="0"/>
        <w:rPr>
          <w:rFonts w:cs="David"/>
          <w:b/>
          <w:bCs/>
        </w:rPr>
      </w:pPr>
      <w:r>
        <w:rPr>
          <w:rFonts w:cs="David" w:hint="cs"/>
          <w:b/>
          <w:bCs/>
          <w:rtl/>
        </w:rPr>
        <w:t xml:space="preserve">מט 12 </w:t>
      </w:r>
      <w:r>
        <w:rPr>
          <w:rFonts w:cs="David"/>
          <w:b/>
          <w:bCs/>
          <w:rtl/>
        </w:rPr>
        <w:t>–</w:t>
      </w:r>
      <w:r>
        <w:rPr>
          <w:rFonts w:cs="David" w:hint="cs"/>
          <w:b/>
          <w:bCs/>
          <w:rtl/>
        </w:rPr>
        <w:t xml:space="preserve"> 13 </w:t>
      </w:r>
    </w:p>
    <w:p w14:paraId="257B02CE" w14:textId="77777777" w:rsidR="00C26E88" w:rsidRPr="00956DC9" w:rsidRDefault="00C26E88" w:rsidP="00956DC9">
      <w:pPr>
        <w:spacing w:line="360" w:lineRule="auto"/>
        <w:jc w:val="both"/>
        <w:rPr>
          <w:rFonts w:cs="David"/>
          <w:rtl/>
        </w:rPr>
      </w:pPr>
      <w:r w:rsidRPr="00C26E88">
        <w:rPr>
          <w:rFonts w:cs="David"/>
        </w:rPr>
        <w:t>Goulder, Sons of Korah (49:11-12), 189-190</w:t>
      </w:r>
    </w:p>
    <w:p w14:paraId="7B274F3B" w14:textId="77777777" w:rsidR="00882E52" w:rsidRDefault="00882E52" w:rsidP="002042F5">
      <w:pPr>
        <w:spacing w:line="360" w:lineRule="auto"/>
        <w:outlineLvl w:val="0"/>
        <w:rPr>
          <w:rFonts w:cs="David"/>
          <w:b/>
          <w:bCs/>
          <w:rtl/>
        </w:rPr>
      </w:pPr>
      <w:r>
        <w:rPr>
          <w:rFonts w:cs="David" w:hint="cs"/>
          <w:b/>
          <w:bCs/>
          <w:rtl/>
        </w:rPr>
        <w:t>מט 13, 21</w:t>
      </w:r>
    </w:p>
    <w:p w14:paraId="2E1785B1" w14:textId="77777777" w:rsidR="00882E52" w:rsidRDefault="00882E52" w:rsidP="002042F5">
      <w:pPr>
        <w:spacing w:line="360" w:lineRule="auto"/>
        <w:outlineLvl w:val="0"/>
        <w:rPr>
          <w:rFonts w:cs="David"/>
          <w:b/>
          <w:bCs/>
          <w:rtl/>
        </w:rPr>
      </w:pPr>
      <w:r>
        <w:t>Forti, Like a Lone Bird, 11-28</w:t>
      </w:r>
    </w:p>
    <w:p w14:paraId="5770A97F" w14:textId="77777777" w:rsidR="001A3072" w:rsidRDefault="001A3072" w:rsidP="002042F5">
      <w:pPr>
        <w:spacing w:line="360" w:lineRule="auto"/>
        <w:outlineLvl w:val="0"/>
        <w:rPr>
          <w:rFonts w:cs="David"/>
          <w:b/>
          <w:bCs/>
          <w:rtl/>
        </w:rPr>
      </w:pPr>
      <w:r>
        <w:rPr>
          <w:rFonts w:cs="David" w:hint="cs"/>
          <w:b/>
          <w:bCs/>
          <w:rtl/>
        </w:rPr>
        <w:t>מט 13</w:t>
      </w:r>
    </w:p>
    <w:p w14:paraId="182350F2" w14:textId="77777777" w:rsidR="001A3072" w:rsidRDefault="001A3072" w:rsidP="001A3072">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1A3072">
        <w:rPr>
          <w:rFonts w:cs="David" w:hint="cs"/>
          <w:rtl/>
        </w:rPr>
        <w:t xml:space="preserve">347 </w:t>
      </w:r>
      <w:r w:rsidRPr="001A3072">
        <w:rPr>
          <w:rFonts w:cs="David"/>
          <w:rtl/>
        </w:rPr>
        <w:t>–</w:t>
      </w:r>
      <w:r w:rsidRPr="001A3072">
        <w:rPr>
          <w:rFonts w:cs="David" w:hint="cs"/>
          <w:rtl/>
        </w:rPr>
        <w:t xml:space="preserve"> 348</w:t>
      </w:r>
      <w:r>
        <w:rPr>
          <w:rFonts w:cs="David" w:hint="cs"/>
          <w:b/>
          <w:bCs/>
          <w:rtl/>
        </w:rPr>
        <w:t xml:space="preserve"> </w:t>
      </w:r>
    </w:p>
    <w:p w14:paraId="1DE5054B" w14:textId="77777777" w:rsidR="00C26E88" w:rsidRPr="00C26E88" w:rsidRDefault="00C26E88" w:rsidP="00C26E88">
      <w:pPr>
        <w:spacing w:line="360" w:lineRule="auto"/>
        <w:jc w:val="both"/>
        <w:rPr>
          <w:rFonts w:cs="David"/>
          <w:rtl/>
        </w:rPr>
      </w:pPr>
      <w:r w:rsidRPr="00C26E88">
        <w:rPr>
          <w:rFonts w:cs="David"/>
        </w:rPr>
        <w:t>Raabe, Psalm Structures, 73-74</w:t>
      </w:r>
    </w:p>
    <w:p w14:paraId="7608DC9E" w14:textId="77777777" w:rsidR="00C26E88" w:rsidRDefault="00C26E88" w:rsidP="00C26E88">
      <w:pPr>
        <w:spacing w:line="360" w:lineRule="auto"/>
        <w:outlineLvl w:val="0"/>
        <w:rPr>
          <w:rFonts w:cs="David"/>
          <w:b/>
          <w:bCs/>
          <w:rtl/>
        </w:rPr>
      </w:pPr>
      <w:r>
        <w:rPr>
          <w:rFonts w:cs="David" w:hint="cs"/>
          <w:b/>
          <w:bCs/>
          <w:rtl/>
        </w:rPr>
        <w:t xml:space="preserve">מט 14 </w:t>
      </w:r>
      <w:r>
        <w:rPr>
          <w:rFonts w:cs="David"/>
          <w:b/>
          <w:bCs/>
          <w:rtl/>
        </w:rPr>
        <w:t>–</w:t>
      </w:r>
      <w:r>
        <w:rPr>
          <w:rFonts w:cs="David" w:hint="cs"/>
          <w:b/>
          <w:bCs/>
          <w:rtl/>
        </w:rPr>
        <w:t xml:space="preserve"> 16 </w:t>
      </w:r>
    </w:p>
    <w:p w14:paraId="4D049973" w14:textId="77777777" w:rsidR="00C26E88" w:rsidRPr="00C26E88" w:rsidRDefault="00C26E88" w:rsidP="00C26E88">
      <w:pPr>
        <w:spacing w:line="360" w:lineRule="auto"/>
        <w:rPr>
          <w:rFonts w:cs="David"/>
          <w:rtl/>
        </w:rPr>
      </w:pPr>
      <w:r w:rsidRPr="00C26E88">
        <w:rPr>
          <w:rFonts w:cs="David"/>
        </w:rPr>
        <w:t>Goulder, Sons of Korah (49:13-15), 190-193</w:t>
      </w:r>
    </w:p>
    <w:p w14:paraId="447FBAF3" w14:textId="77777777" w:rsidR="00C26E88" w:rsidRDefault="00C26E88" w:rsidP="002042F5">
      <w:pPr>
        <w:spacing w:line="360" w:lineRule="auto"/>
        <w:outlineLvl w:val="0"/>
        <w:rPr>
          <w:rFonts w:cs="David"/>
          <w:b/>
          <w:bCs/>
          <w:rtl/>
        </w:rPr>
      </w:pPr>
      <w:r>
        <w:rPr>
          <w:rFonts w:cs="David" w:hint="cs"/>
          <w:b/>
          <w:bCs/>
          <w:rtl/>
        </w:rPr>
        <w:t>מט 14</w:t>
      </w:r>
    </w:p>
    <w:p w14:paraId="7333E4E0" w14:textId="77777777" w:rsidR="00C26E88" w:rsidRPr="00C26E88" w:rsidRDefault="00C26E88" w:rsidP="00C26E88">
      <w:pPr>
        <w:spacing w:line="360" w:lineRule="auto"/>
        <w:rPr>
          <w:rFonts w:cs="David"/>
          <w:rtl/>
        </w:rPr>
      </w:pPr>
      <w:r w:rsidRPr="00C26E88">
        <w:rPr>
          <w:rFonts w:cs="David"/>
        </w:rPr>
        <w:t>Raabe, Psalm Structures, 74</w:t>
      </w:r>
    </w:p>
    <w:p w14:paraId="28E05518" w14:textId="77777777" w:rsidR="0037029A" w:rsidRDefault="0037029A" w:rsidP="002042F5">
      <w:pPr>
        <w:spacing w:line="360" w:lineRule="auto"/>
        <w:outlineLvl w:val="0"/>
        <w:rPr>
          <w:rFonts w:cs="David"/>
          <w:b/>
          <w:bCs/>
          <w:rtl/>
        </w:rPr>
      </w:pPr>
      <w:r>
        <w:rPr>
          <w:rFonts w:cs="David" w:hint="cs"/>
          <w:b/>
          <w:bCs/>
          <w:rtl/>
        </w:rPr>
        <w:t>מט 15</w:t>
      </w:r>
    </w:p>
    <w:p w14:paraId="412D4CF7" w14:textId="77777777" w:rsidR="0037029A" w:rsidRDefault="0037029A" w:rsidP="0037029A">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37029A">
        <w:rPr>
          <w:rFonts w:cs="David" w:hint="cs"/>
          <w:rtl/>
        </w:rPr>
        <w:t xml:space="preserve">344 </w:t>
      </w:r>
      <w:r w:rsidRPr="0037029A">
        <w:rPr>
          <w:rFonts w:cs="David"/>
          <w:rtl/>
        </w:rPr>
        <w:t>–</w:t>
      </w:r>
      <w:r w:rsidRPr="0037029A">
        <w:rPr>
          <w:rFonts w:cs="David" w:hint="cs"/>
          <w:rtl/>
        </w:rPr>
        <w:t xml:space="preserve"> 346</w:t>
      </w:r>
      <w:r>
        <w:rPr>
          <w:rFonts w:cs="David" w:hint="cs"/>
          <w:b/>
          <w:bCs/>
          <w:rtl/>
        </w:rPr>
        <w:t xml:space="preserve"> </w:t>
      </w:r>
    </w:p>
    <w:p w14:paraId="01EE7201" w14:textId="77777777" w:rsidR="00956DC9" w:rsidRPr="00956DC9" w:rsidRDefault="00956DC9" w:rsidP="00956DC9">
      <w:pPr>
        <w:spacing w:line="360" w:lineRule="auto"/>
        <w:jc w:val="both"/>
        <w:rPr>
          <w:rFonts w:cs="David"/>
          <w:rtl/>
        </w:rPr>
      </w:pPr>
      <w:r w:rsidRPr="00956DC9">
        <w:rPr>
          <w:rFonts w:cs="David"/>
        </w:rPr>
        <w:t>Raabe, Psalm Structures, 74-77</w:t>
      </w:r>
    </w:p>
    <w:p w14:paraId="339854C6" w14:textId="77777777" w:rsidR="00956DC9" w:rsidRDefault="00956DC9" w:rsidP="002042F5">
      <w:pPr>
        <w:spacing w:line="360" w:lineRule="auto"/>
        <w:outlineLvl w:val="0"/>
        <w:rPr>
          <w:rFonts w:cs="David"/>
          <w:b/>
          <w:bCs/>
          <w:rtl/>
        </w:rPr>
      </w:pPr>
      <w:r>
        <w:rPr>
          <w:rFonts w:cs="David" w:hint="cs"/>
          <w:b/>
          <w:bCs/>
          <w:rtl/>
        </w:rPr>
        <w:t xml:space="preserve">מט 16 </w:t>
      </w:r>
      <w:r>
        <w:rPr>
          <w:rFonts w:cs="David"/>
          <w:b/>
          <w:bCs/>
          <w:rtl/>
        </w:rPr>
        <w:t>–</w:t>
      </w:r>
      <w:r>
        <w:rPr>
          <w:rFonts w:cs="David" w:hint="cs"/>
          <w:b/>
          <w:bCs/>
          <w:rtl/>
        </w:rPr>
        <w:t xml:space="preserve"> 17 </w:t>
      </w:r>
    </w:p>
    <w:p w14:paraId="75F9038D" w14:textId="77777777" w:rsidR="00956DC9" w:rsidRPr="00956DC9" w:rsidRDefault="00956DC9" w:rsidP="00956DC9">
      <w:pPr>
        <w:spacing w:line="360" w:lineRule="auto"/>
        <w:rPr>
          <w:rFonts w:cs="David"/>
          <w:rtl/>
        </w:rPr>
      </w:pPr>
      <w:r w:rsidRPr="00956DC9">
        <w:rPr>
          <w:rFonts w:cs="David"/>
        </w:rPr>
        <w:t>Raabe, Psalm Structures, 77-78</w:t>
      </w:r>
    </w:p>
    <w:p w14:paraId="6D0A1DF9" w14:textId="77777777" w:rsidR="004E74FC" w:rsidRPr="004E74FC" w:rsidRDefault="004E74FC" w:rsidP="004E74FC">
      <w:pPr>
        <w:spacing w:line="360" w:lineRule="auto"/>
        <w:outlineLvl w:val="0"/>
        <w:rPr>
          <w:rFonts w:cs="David"/>
          <w:b/>
          <w:bCs/>
        </w:rPr>
      </w:pPr>
      <w:r>
        <w:rPr>
          <w:rFonts w:cs="David" w:hint="cs"/>
          <w:b/>
          <w:bCs/>
          <w:rtl/>
        </w:rPr>
        <w:t xml:space="preserve">מט 17 </w:t>
      </w:r>
      <w:r>
        <w:rPr>
          <w:rFonts w:cs="David"/>
          <w:b/>
          <w:bCs/>
          <w:rtl/>
        </w:rPr>
        <w:t>–</w:t>
      </w:r>
      <w:r>
        <w:rPr>
          <w:rFonts w:cs="David" w:hint="cs"/>
          <w:b/>
          <w:bCs/>
          <w:rtl/>
        </w:rPr>
        <w:t xml:space="preserve"> 21 </w:t>
      </w:r>
      <w:r w:rsidRPr="004E74FC">
        <w:rPr>
          <w:rFonts w:cs="David"/>
          <w:b/>
          <w:bCs/>
        </w:rPr>
        <w:tab/>
      </w:r>
    </w:p>
    <w:p w14:paraId="382CCD12" w14:textId="77777777" w:rsidR="004E74FC" w:rsidRPr="004E74FC" w:rsidRDefault="004E74FC" w:rsidP="004E74FC">
      <w:pPr>
        <w:spacing w:line="360" w:lineRule="auto"/>
        <w:rPr>
          <w:rFonts w:cs="David"/>
        </w:rPr>
      </w:pPr>
      <w:r w:rsidRPr="004E74FC">
        <w:rPr>
          <w:rFonts w:cs="David"/>
        </w:rPr>
        <w:t>Goulder, Sons of Korah (49:16-20), 193-195</w:t>
      </w:r>
    </w:p>
    <w:p w14:paraId="29C40FDF" w14:textId="77777777" w:rsidR="001A3072" w:rsidRDefault="001A3072" w:rsidP="002042F5">
      <w:pPr>
        <w:spacing w:line="360" w:lineRule="auto"/>
        <w:outlineLvl w:val="0"/>
        <w:rPr>
          <w:rFonts w:cs="David"/>
          <w:b/>
          <w:bCs/>
          <w:rtl/>
        </w:rPr>
      </w:pPr>
      <w:r>
        <w:rPr>
          <w:rFonts w:cs="David" w:hint="cs"/>
          <w:b/>
          <w:bCs/>
          <w:rtl/>
        </w:rPr>
        <w:t xml:space="preserve">מט 17 </w:t>
      </w:r>
      <w:r>
        <w:rPr>
          <w:rFonts w:cs="David"/>
          <w:b/>
          <w:bCs/>
          <w:rtl/>
        </w:rPr>
        <w:t>–</w:t>
      </w:r>
      <w:r>
        <w:rPr>
          <w:rFonts w:cs="David" w:hint="cs"/>
          <w:b/>
          <w:bCs/>
          <w:rtl/>
        </w:rPr>
        <w:t xml:space="preserve"> 19 </w:t>
      </w:r>
    </w:p>
    <w:p w14:paraId="61A199CE" w14:textId="77777777" w:rsidR="001A3072" w:rsidRDefault="001A3072" w:rsidP="001A3072">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1A3072">
        <w:rPr>
          <w:rFonts w:cs="David" w:hint="cs"/>
          <w:rtl/>
        </w:rPr>
        <w:t>347</w:t>
      </w:r>
    </w:p>
    <w:p w14:paraId="0F964BBB" w14:textId="77777777" w:rsidR="004E74FC" w:rsidRPr="004E74FC" w:rsidRDefault="004E74FC" w:rsidP="004E74FC">
      <w:pPr>
        <w:spacing w:line="360" w:lineRule="auto"/>
        <w:outlineLvl w:val="0"/>
        <w:rPr>
          <w:rFonts w:cs="David"/>
          <w:b/>
          <w:bCs/>
        </w:rPr>
      </w:pPr>
      <w:r w:rsidRPr="004E74FC">
        <w:rPr>
          <w:rFonts w:cs="David" w:hint="cs"/>
          <w:b/>
          <w:bCs/>
          <w:rtl/>
        </w:rPr>
        <w:t xml:space="preserve">מט 19 – 21 </w:t>
      </w:r>
    </w:p>
    <w:p w14:paraId="13E3FAE3" w14:textId="77777777" w:rsidR="004E74FC" w:rsidRPr="004E74FC" w:rsidRDefault="004E74FC" w:rsidP="004E74FC">
      <w:pPr>
        <w:spacing w:line="360" w:lineRule="auto"/>
        <w:rPr>
          <w:rFonts w:cs="David"/>
          <w:rtl/>
        </w:rPr>
      </w:pPr>
      <w:r w:rsidRPr="004E74FC">
        <w:rPr>
          <w:rFonts w:cs="David"/>
        </w:rPr>
        <w:t>Raabe, Psalm Structures, 78-79</w:t>
      </w:r>
    </w:p>
    <w:p w14:paraId="2C1C818D" w14:textId="77777777" w:rsidR="0037029A" w:rsidRDefault="0037029A" w:rsidP="002042F5">
      <w:pPr>
        <w:spacing w:line="360" w:lineRule="auto"/>
        <w:outlineLvl w:val="0"/>
        <w:rPr>
          <w:rFonts w:cs="David"/>
          <w:b/>
          <w:bCs/>
          <w:rtl/>
        </w:rPr>
      </w:pPr>
      <w:r>
        <w:rPr>
          <w:rFonts w:cs="David" w:hint="cs"/>
          <w:b/>
          <w:bCs/>
          <w:rtl/>
        </w:rPr>
        <w:t>מט 20</w:t>
      </w:r>
    </w:p>
    <w:p w14:paraId="5CA2C2B5" w14:textId="77777777" w:rsidR="0037029A" w:rsidRDefault="0037029A" w:rsidP="0037029A">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37029A">
        <w:rPr>
          <w:rFonts w:cs="David" w:hint="cs"/>
          <w:rtl/>
        </w:rPr>
        <w:t>346</w:t>
      </w:r>
      <w:r>
        <w:rPr>
          <w:rFonts w:cs="David" w:hint="cs"/>
          <w:b/>
          <w:bCs/>
          <w:rtl/>
        </w:rPr>
        <w:t xml:space="preserve"> </w:t>
      </w:r>
      <w:r>
        <w:rPr>
          <w:rFonts w:cs="David"/>
          <w:b/>
          <w:bCs/>
          <w:rtl/>
        </w:rPr>
        <w:t>–</w:t>
      </w:r>
      <w:r>
        <w:rPr>
          <w:rFonts w:cs="David" w:hint="cs"/>
          <w:b/>
          <w:bCs/>
          <w:rtl/>
        </w:rPr>
        <w:t xml:space="preserve"> </w:t>
      </w:r>
      <w:r w:rsidRPr="0037029A">
        <w:rPr>
          <w:rFonts w:cs="David" w:hint="cs"/>
          <w:rtl/>
        </w:rPr>
        <w:t xml:space="preserve">347 </w:t>
      </w:r>
    </w:p>
    <w:p w14:paraId="6B147457" w14:textId="77777777" w:rsidR="001A3072" w:rsidRDefault="001A3072" w:rsidP="002042F5">
      <w:pPr>
        <w:spacing w:line="360" w:lineRule="auto"/>
        <w:outlineLvl w:val="0"/>
        <w:rPr>
          <w:rFonts w:cs="David"/>
          <w:b/>
          <w:bCs/>
          <w:rtl/>
        </w:rPr>
      </w:pPr>
      <w:r>
        <w:rPr>
          <w:rFonts w:cs="David" w:hint="cs"/>
          <w:b/>
          <w:bCs/>
          <w:rtl/>
        </w:rPr>
        <w:t xml:space="preserve">מט 21 </w:t>
      </w:r>
    </w:p>
    <w:p w14:paraId="0AC01E9A" w14:textId="77777777" w:rsidR="001A3072" w:rsidRDefault="001A3072" w:rsidP="00503A5F">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1A3072">
        <w:rPr>
          <w:rFonts w:cs="David" w:hint="cs"/>
          <w:rtl/>
        </w:rPr>
        <w:t xml:space="preserve">347 </w:t>
      </w:r>
      <w:r w:rsidRPr="001A3072">
        <w:rPr>
          <w:rFonts w:cs="David"/>
          <w:rtl/>
        </w:rPr>
        <w:t>–</w:t>
      </w:r>
      <w:r w:rsidRPr="001A3072">
        <w:rPr>
          <w:rFonts w:cs="David" w:hint="cs"/>
          <w:rtl/>
        </w:rPr>
        <w:t xml:space="preserve"> 348</w:t>
      </w:r>
      <w:r>
        <w:rPr>
          <w:rFonts w:cs="David" w:hint="cs"/>
          <w:b/>
          <w:bCs/>
          <w:rtl/>
        </w:rPr>
        <w:t xml:space="preserve"> </w:t>
      </w:r>
    </w:p>
    <w:p w14:paraId="7A0C6F95" w14:textId="7DC3722D" w:rsidR="009F7FBB" w:rsidRDefault="009F7FBB" w:rsidP="002042F5">
      <w:pPr>
        <w:spacing w:line="360" w:lineRule="auto"/>
        <w:outlineLvl w:val="0"/>
        <w:rPr>
          <w:rFonts w:cs="David"/>
          <w:b/>
          <w:bCs/>
          <w:rtl/>
        </w:rPr>
      </w:pPr>
      <w:bookmarkStart w:id="50" w:name="נ"/>
      <w:r>
        <w:rPr>
          <w:rFonts w:cs="David" w:hint="cs"/>
          <w:b/>
          <w:bCs/>
          <w:rtl/>
        </w:rPr>
        <w:t>נ</w:t>
      </w:r>
      <w:bookmarkEnd w:id="50"/>
      <w:r>
        <w:rPr>
          <w:rFonts w:cs="David" w:hint="cs"/>
          <w:b/>
          <w:bCs/>
          <w:rtl/>
        </w:rPr>
        <w:t xml:space="preserve">; עג </w:t>
      </w:r>
      <w:r>
        <w:rPr>
          <w:rFonts w:cs="David"/>
          <w:b/>
          <w:bCs/>
          <w:rtl/>
        </w:rPr>
        <w:t>–</w:t>
      </w:r>
      <w:r>
        <w:rPr>
          <w:rFonts w:cs="David" w:hint="cs"/>
          <w:b/>
          <w:bCs/>
          <w:rtl/>
        </w:rPr>
        <w:t xml:space="preserve"> פג</w:t>
      </w:r>
    </w:p>
    <w:p w14:paraId="4BAB8B27" w14:textId="1ED82AA3" w:rsidR="009F7FBB" w:rsidRPr="009F7FBB" w:rsidRDefault="009F7FBB" w:rsidP="009F7FBB">
      <w:pPr>
        <w:spacing w:line="360" w:lineRule="auto"/>
        <w:jc w:val="both"/>
        <w:rPr>
          <w:rFonts w:cs="David"/>
          <w:rtl/>
        </w:rPr>
      </w:pPr>
      <w:r>
        <w:t>Hilber, Cultic Prophecy</w:t>
      </w:r>
      <w:r>
        <w:rPr>
          <w:rFonts w:cs="David"/>
        </w:rPr>
        <w:t>, 128-150, 220-121</w:t>
      </w:r>
    </w:p>
    <w:p w14:paraId="0762AA21" w14:textId="7891523A" w:rsidR="00903832" w:rsidRDefault="00903832" w:rsidP="002042F5">
      <w:pPr>
        <w:spacing w:line="360" w:lineRule="auto"/>
        <w:outlineLvl w:val="0"/>
        <w:rPr>
          <w:rFonts w:cs="David"/>
          <w:b/>
          <w:bCs/>
          <w:rtl/>
        </w:rPr>
      </w:pPr>
      <w:r>
        <w:rPr>
          <w:rFonts w:cs="David" w:hint="cs"/>
          <w:b/>
          <w:bCs/>
          <w:rtl/>
        </w:rPr>
        <w:t xml:space="preserve">נ </w:t>
      </w:r>
      <w:r>
        <w:rPr>
          <w:rFonts w:cs="David"/>
          <w:b/>
          <w:bCs/>
          <w:rtl/>
        </w:rPr>
        <w:t>–</w:t>
      </w:r>
      <w:r>
        <w:rPr>
          <w:rFonts w:cs="David" w:hint="cs"/>
          <w:b/>
          <w:bCs/>
          <w:rtl/>
        </w:rPr>
        <w:t xml:space="preserve"> נא</w:t>
      </w:r>
    </w:p>
    <w:p w14:paraId="6F255F98" w14:textId="1316F674" w:rsidR="00903832" w:rsidRDefault="00903832" w:rsidP="002042F5">
      <w:pPr>
        <w:spacing w:line="360" w:lineRule="auto"/>
        <w:outlineLvl w:val="0"/>
      </w:pPr>
      <w:r>
        <w:t>Attard, Davidic Repentance, 93-107</w:t>
      </w:r>
      <w:r w:rsidR="00C6418E">
        <w:t>, 329-339</w:t>
      </w:r>
      <w:r w:rsidR="004A60D4">
        <w:t>, 446-448</w:t>
      </w:r>
    </w:p>
    <w:p w14:paraId="72F96B12" w14:textId="3293D823" w:rsidR="009625AA" w:rsidRPr="009625AA" w:rsidRDefault="009625AA" w:rsidP="009625AA">
      <w:pPr>
        <w:spacing w:line="360" w:lineRule="auto"/>
        <w:outlineLvl w:val="0"/>
        <w:rPr>
          <w:rtl/>
        </w:rPr>
      </w:pPr>
      <w:r>
        <w:t>Hensley, Covenant Relationships, 199-</w:t>
      </w:r>
      <w:r w:rsidR="00D81EE9">
        <w:t>201</w:t>
      </w:r>
    </w:p>
    <w:p w14:paraId="07D13F7C" w14:textId="77777777" w:rsidR="009D07B8" w:rsidRDefault="009D07B8" w:rsidP="002042F5">
      <w:pPr>
        <w:spacing w:line="360" w:lineRule="auto"/>
        <w:outlineLvl w:val="0"/>
        <w:rPr>
          <w:rFonts w:cs="David"/>
          <w:b/>
          <w:bCs/>
          <w:rtl/>
        </w:rPr>
      </w:pPr>
      <w:r>
        <w:rPr>
          <w:rFonts w:cs="David" w:hint="cs"/>
          <w:b/>
          <w:bCs/>
          <w:rtl/>
        </w:rPr>
        <w:t>נ</w:t>
      </w:r>
    </w:p>
    <w:p w14:paraId="017D35DE" w14:textId="77777777" w:rsidR="00EE6F43" w:rsidRPr="00EE6F43" w:rsidRDefault="00EE6F43" w:rsidP="009D07B8">
      <w:pPr>
        <w:spacing w:line="360" w:lineRule="auto"/>
        <w:jc w:val="both"/>
        <w:rPr>
          <w:rFonts w:cs="David"/>
          <w:rtl/>
        </w:rPr>
      </w:pPr>
      <w:r w:rsidRPr="00EE6F43">
        <w:rPr>
          <w:rFonts w:cs="David" w:hint="cs"/>
          <w:rtl/>
          <w:lang w:eastAsia="en-US"/>
        </w:rPr>
        <w:t>ויינפלד, עשרת הדיברות</w:t>
      </w:r>
      <w:r w:rsidRPr="00EE6F43">
        <w:rPr>
          <w:rFonts w:cs="David" w:hint="cs"/>
          <w:rtl/>
        </w:rPr>
        <w:t>,</w:t>
      </w:r>
      <w:r>
        <w:rPr>
          <w:rFonts w:cs="David" w:hint="cs"/>
          <w:rtl/>
        </w:rPr>
        <w:t xml:space="preserve"> </w:t>
      </w:r>
      <w:r w:rsidR="003232E7">
        <w:rPr>
          <w:rFonts w:cs="David" w:hint="cs"/>
          <w:rtl/>
        </w:rPr>
        <w:t xml:space="preserve">102 </w:t>
      </w:r>
      <w:r w:rsidR="003232E7">
        <w:rPr>
          <w:rFonts w:cs="David"/>
          <w:rtl/>
        </w:rPr>
        <w:t>–</w:t>
      </w:r>
      <w:r w:rsidR="003232E7">
        <w:rPr>
          <w:rFonts w:cs="David" w:hint="cs"/>
          <w:rtl/>
        </w:rPr>
        <w:t xml:space="preserve"> 108 </w:t>
      </w:r>
    </w:p>
    <w:p w14:paraId="3B883381" w14:textId="77777777" w:rsidR="009D07B8" w:rsidRDefault="009D07B8" w:rsidP="009D07B8">
      <w:pPr>
        <w:spacing w:line="360" w:lineRule="auto"/>
        <w:jc w:val="both"/>
        <w:rPr>
          <w:rFonts w:cs="David"/>
          <w:b/>
          <w:bCs/>
          <w:rtl/>
        </w:rPr>
      </w:pPr>
      <w:r w:rsidRPr="00F00B94">
        <w:rPr>
          <w:rFonts w:cs="David" w:hint="cs"/>
          <w:rtl/>
        </w:rPr>
        <w:t>ויס, משוט במקרא,</w:t>
      </w:r>
      <w:r>
        <w:rPr>
          <w:rFonts w:cs="David" w:hint="cs"/>
          <w:rtl/>
        </w:rPr>
        <w:t xml:space="preserve"> </w:t>
      </w:r>
      <w:r w:rsidRPr="009D07B8">
        <w:rPr>
          <w:rFonts w:cs="David" w:hint="cs"/>
          <w:rtl/>
        </w:rPr>
        <w:t xml:space="preserve">53 </w:t>
      </w:r>
      <w:r w:rsidR="00FC3353" w:rsidRPr="00FC3353">
        <w:rPr>
          <w:rFonts w:cs="David"/>
          <w:rtl/>
        </w:rPr>
        <w:t>–</w:t>
      </w:r>
      <w:r w:rsidRPr="00FC3353">
        <w:rPr>
          <w:rFonts w:cs="David" w:hint="cs"/>
          <w:rtl/>
        </w:rPr>
        <w:t xml:space="preserve"> </w:t>
      </w:r>
      <w:r w:rsidR="00FC3353" w:rsidRPr="00FC3353">
        <w:rPr>
          <w:rFonts w:cs="David" w:hint="cs"/>
          <w:rtl/>
        </w:rPr>
        <w:t>54</w:t>
      </w:r>
      <w:r w:rsidR="00FC3353">
        <w:rPr>
          <w:rFonts w:cs="David" w:hint="cs"/>
          <w:b/>
          <w:bCs/>
          <w:rtl/>
        </w:rPr>
        <w:t xml:space="preserve"> </w:t>
      </w:r>
    </w:p>
    <w:p w14:paraId="732CBBFF" w14:textId="77777777" w:rsidR="000B54D9" w:rsidRDefault="000B54D9" w:rsidP="00E31DD5">
      <w:pPr>
        <w:spacing w:line="360" w:lineRule="auto"/>
        <w:jc w:val="both"/>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Pr="000B54D9">
        <w:rPr>
          <w:rFonts w:cs="David" w:hint="cs"/>
          <w:rtl/>
        </w:rPr>
        <w:t xml:space="preserve">273 </w:t>
      </w:r>
      <w:r w:rsidRPr="000B54D9">
        <w:rPr>
          <w:rFonts w:cs="David"/>
          <w:rtl/>
        </w:rPr>
        <w:t>–</w:t>
      </w:r>
      <w:r w:rsidRPr="000B54D9">
        <w:rPr>
          <w:rFonts w:cs="David" w:hint="cs"/>
          <w:rtl/>
        </w:rPr>
        <w:t xml:space="preserve"> 275</w:t>
      </w:r>
      <w:r w:rsidR="00E31DD5" w:rsidRPr="00E31DD5">
        <w:rPr>
          <w:rFonts w:cs="David" w:hint="cs"/>
          <w:rtl/>
        </w:rPr>
        <w:t>,</w:t>
      </w:r>
      <w:r w:rsidR="00E31DD5">
        <w:rPr>
          <w:rFonts w:cs="David" w:hint="cs"/>
          <w:b/>
          <w:bCs/>
          <w:rtl/>
        </w:rPr>
        <w:t xml:space="preserve"> </w:t>
      </w:r>
      <w:r w:rsidR="00E31DD5" w:rsidRPr="00E31DD5">
        <w:rPr>
          <w:rFonts w:cs="David" w:hint="cs"/>
          <w:rtl/>
        </w:rPr>
        <w:t>ב</w:t>
      </w:r>
      <w:r w:rsidR="00E31DD5">
        <w:rPr>
          <w:rFonts w:cs="David" w:hint="cs"/>
          <w:rtl/>
        </w:rPr>
        <w:t xml:space="preserve">, 512 </w:t>
      </w:r>
      <w:r w:rsidR="00E31DD5">
        <w:rPr>
          <w:rFonts w:cs="David"/>
          <w:rtl/>
        </w:rPr>
        <w:t>–</w:t>
      </w:r>
      <w:r w:rsidR="00E31DD5">
        <w:rPr>
          <w:rFonts w:cs="David" w:hint="cs"/>
          <w:rtl/>
        </w:rPr>
        <w:t xml:space="preserve"> 513</w:t>
      </w:r>
      <w:r w:rsidR="00E31DD5" w:rsidRPr="00E31DD5">
        <w:rPr>
          <w:rFonts w:cs="David" w:hint="cs"/>
          <w:rtl/>
        </w:rPr>
        <w:t xml:space="preserve">, הע' 73 </w:t>
      </w:r>
      <w:r w:rsidR="00E31DD5" w:rsidRPr="00E31DD5">
        <w:rPr>
          <w:rFonts w:cs="David"/>
          <w:rtl/>
        </w:rPr>
        <w:t>–</w:t>
      </w:r>
      <w:r w:rsidR="00E31DD5" w:rsidRPr="00E31DD5">
        <w:rPr>
          <w:rFonts w:cs="David" w:hint="cs"/>
          <w:rtl/>
        </w:rPr>
        <w:t xml:space="preserve"> 81 </w:t>
      </w:r>
      <w:r w:rsidRPr="00E31DD5">
        <w:rPr>
          <w:rFonts w:cs="David" w:hint="cs"/>
          <w:rtl/>
        </w:rPr>
        <w:t xml:space="preserve"> </w:t>
      </w:r>
    </w:p>
    <w:p w14:paraId="16350CAA" w14:textId="77777777" w:rsidR="00B17BCA" w:rsidRDefault="00B17BCA" w:rsidP="00E31DD5">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sidRPr="00B17BCA">
        <w:rPr>
          <w:rFonts w:cs="David" w:hint="cs"/>
          <w:rtl/>
        </w:rPr>
        <w:t xml:space="preserve"> קכג </w:t>
      </w:r>
      <w:r w:rsidRPr="00B17BCA">
        <w:rPr>
          <w:rFonts w:cs="David"/>
          <w:rtl/>
        </w:rPr>
        <w:t>–</w:t>
      </w:r>
      <w:r w:rsidRPr="00B17BCA">
        <w:rPr>
          <w:rFonts w:cs="David" w:hint="cs"/>
          <w:rtl/>
        </w:rPr>
        <w:t xml:space="preserve"> קכו</w:t>
      </w:r>
      <w:r>
        <w:rPr>
          <w:rFonts w:cs="David" w:hint="cs"/>
          <w:b/>
          <w:bCs/>
          <w:rtl/>
        </w:rPr>
        <w:t xml:space="preserve"> </w:t>
      </w:r>
    </w:p>
    <w:p w14:paraId="0C33A64F" w14:textId="77777777" w:rsidR="00F27FB6" w:rsidRDefault="00F27FB6" w:rsidP="00F27FB6">
      <w:pPr>
        <w:spacing w:line="360" w:lineRule="auto"/>
        <w:outlineLvl w:val="0"/>
      </w:pPr>
      <w:r>
        <w:t>Attard, Davidic Repentance, 93-98</w:t>
      </w:r>
    </w:p>
    <w:p w14:paraId="347FE24B" w14:textId="77777777" w:rsidR="00F27FB6" w:rsidRDefault="00F27FB6" w:rsidP="00F27FB6">
      <w:pPr>
        <w:spacing w:line="360" w:lineRule="auto"/>
        <w:outlineLvl w:val="0"/>
      </w:pPr>
      <w:r>
        <w:t>Croft, Identity, 24</w:t>
      </w:r>
    </w:p>
    <w:p w14:paraId="29191690" w14:textId="77777777" w:rsidR="009512BC" w:rsidRPr="009512BC" w:rsidRDefault="009512BC" w:rsidP="00F27FB6">
      <w:pPr>
        <w:spacing w:line="360" w:lineRule="auto"/>
        <w:outlineLvl w:val="0"/>
        <w:rPr>
          <w:rFonts w:cs="David"/>
          <w:rtl/>
        </w:rPr>
      </w:pPr>
      <w:r>
        <w:t>Fokkelman, Major Poems III</w:t>
      </w:r>
      <w:r>
        <w:rPr>
          <w:rFonts w:cs="David"/>
          <w:b/>
          <w:bCs/>
        </w:rPr>
        <w:t xml:space="preserve">, </w:t>
      </w:r>
      <w:r>
        <w:rPr>
          <w:rFonts w:cs="David"/>
        </w:rPr>
        <w:t>86-92</w:t>
      </w:r>
      <w:r w:rsidR="00EA426E">
        <w:rPr>
          <w:rFonts w:cs="David"/>
        </w:rPr>
        <w:t>, 342</w:t>
      </w:r>
      <w:r w:rsidR="00697A0E">
        <w:rPr>
          <w:rFonts w:cs="David"/>
        </w:rPr>
        <w:t>, 395</w:t>
      </w:r>
    </w:p>
    <w:p w14:paraId="42835872" w14:textId="1C67F67C" w:rsidR="004E74FC" w:rsidRDefault="004E74FC" w:rsidP="00F27FB6">
      <w:pPr>
        <w:spacing w:line="360" w:lineRule="auto"/>
        <w:jc w:val="both"/>
        <w:rPr>
          <w:rFonts w:cs="David"/>
        </w:rPr>
      </w:pPr>
      <w:r>
        <w:rPr>
          <w:rFonts w:cs="David"/>
        </w:rPr>
        <w:t>Goulder, Psalms of Asaph, 38-52</w:t>
      </w:r>
      <w:r w:rsidR="00F27FB6">
        <w:rPr>
          <w:rFonts w:cs="David"/>
        </w:rPr>
        <w:t>, 73-78, 128-130</w:t>
      </w:r>
    </w:p>
    <w:p w14:paraId="5B67C47E" w14:textId="5078956D" w:rsidR="00D2701F" w:rsidRPr="00D2701F" w:rsidRDefault="00D2701F" w:rsidP="00D2701F">
      <w:pPr>
        <w:spacing w:line="360" w:lineRule="auto"/>
        <w:outlineLvl w:val="0"/>
      </w:pPr>
      <w:r>
        <w:t>Hensley, Covenant Relationships, 83-85</w:t>
      </w:r>
    </w:p>
    <w:p w14:paraId="694D0BA7" w14:textId="7A297B92" w:rsidR="009F7FBB" w:rsidRDefault="009F7FBB" w:rsidP="009F7FBB">
      <w:pPr>
        <w:spacing w:line="360" w:lineRule="auto"/>
        <w:jc w:val="both"/>
        <w:rPr>
          <w:rFonts w:cs="David"/>
          <w:rtl/>
        </w:rPr>
      </w:pPr>
      <w:r>
        <w:t>Hilber, Cultic Prophecy</w:t>
      </w:r>
      <w:r>
        <w:rPr>
          <w:rFonts w:cs="David"/>
        </w:rPr>
        <w:t>, 162-166</w:t>
      </w:r>
    </w:p>
    <w:p w14:paraId="43E4E7DA" w14:textId="50BDDCDA" w:rsidR="003C3B3A" w:rsidRDefault="003C3B3A" w:rsidP="004E74FC">
      <w:pPr>
        <w:spacing w:line="360" w:lineRule="auto"/>
        <w:jc w:val="both"/>
        <w:rPr>
          <w:rFonts w:cs="David"/>
        </w:rPr>
      </w:pPr>
      <w:r>
        <w:t>Kraus, Theology</w:t>
      </w:r>
      <w:r>
        <w:rPr>
          <w:rFonts w:cs="David"/>
        </w:rPr>
        <w:t>, 56-58, 92-93</w:t>
      </w:r>
    </w:p>
    <w:p w14:paraId="1ECE6C2B" w14:textId="4587A139" w:rsidR="005D63B4" w:rsidRDefault="005D63B4" w:rsidP="005D63B4">
      <w:pPr>
        <w:spacing w:line="360" w:lineRule="auto"/>
        <w:jc w:val="both"/>
      </w:pPr>
      <w:r>
        <w:t>Mowinckel, The Psalms II, 69-71</w:t>
      </w:r>
    </w:p>
    <w:p w14:paraId="7F40E763" w14:textId="6F3ECEDC" w:rsidR="000B5864" w:rsidRPr="000B5864" w:rsidRDefault="000B5864" w:rsidP="000B5864">
      <w:pPr>
        <w:spacing w:line="360" w:lineRule="auto"/>
        <w:rPr>
          <w:rFonts w:cs="David"/>
        </w:rPr>
      </w:pPr>
      <w:r>
        <w:rPr>
          <w:rFonts w:cs="David"/>
        </w:rPr>
        <w:t>Mowinckel, Psalm Studies I, 253-254, II, 535-538</w:t>
      </w:r>
    </w:p>
    <w:p w14:paraId="4AAB838D" w14:textId="15C40A02" w:rsidR="005D63B4" w:rsidRPr="005D63B4" w:rsidRDefault="005D63B4" w:rsidP="005D63B4">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144-145</w:t>
      </w:r>
      <w:r w:rsidR="009F29E5">
        <w:rPr>
          <w:rFonts w:asciiTheme="majorBidi" w:hAnsiTheme="majorBidi" w:cstheme="majorBidi"/>
        </w:rPr>
        <w:t>, 170-173</w:t>
      </w:r>
    </w:p>
    <w:p w14:paraId="7ED0D6C6" w14:textId="77F63956" w:rsidR="00087555" w:rsidRDefault="00087555" w:rsidP="00087555">
      <w:pPr>
        <w:spacing w:line="360" w:lineRule="auto"/>
        <w:jc w:val="both"/>
        <w:rPr>
          <w:rFonts w:cs="David"/>
        </w:rPr>
      </w:pPr>
      <w:r>
        <w:t>Treves, The Dates of the Psalms</w:t>
      </w:r>
      <w:r>
        <w:rPr>
          <w:rFonts w:cs="David"/>
        </w:rPr>
        <w:t>, 50</w:t>
      </w:r>
    </w:p>
    <w:p w14:paraId="3C029A18" w14:textId="746339F2" w:rsidR="004C7A39" w:rsidRDefault="004C7A39" w:rsidP="00087555">
      <w:pPr>
        <w:spacing w:line="360" w:lineRule="auto"/>
        <w:jc w:val="both"/>
        <w:rPr>
          <w:rFonts w:cs="David"/>
        </w:rPr>
      </w:pPr>
      <w:r>
        <w:t>Van der Lugt, Cantos and Strophes II, 82-91</w:t>
      </w:r>
    </w:p>
    <w:p w14:paraId="6DCB3F53" w14:textId="07E1252C" w:rsidR="00016FF2" w:rsidRPr="00016FF2" w:rsidRDefault="00016FF2" w:rsidP="00016FF2">
      <w:pPr>
        <w:spacing w:line="360" w:lineRule="auto"/>
        <w:outlineLvl w:val="0"/>
        <w:rPr>
          <w:rFonts w:cs="David"/>
          <w:b/>
          <w:bCs/>
          <w:lang w:val="de-DE"/>
        </w:rPr>
      </w:pPr>
      <w:r>
        <w:t>Wardlaw, Elohim, 86-88</w:t>
      </w:r>
    </w:p>
    <w:p w14:paraId="63FB6B08" w14:textId="77777777" w:rsidR="004E74FC" w:rsidRPr="004E74FC" w:rsidRDefault="004E74FC" w:rsidP="004E74FC">
      <w:pPr>
        <w:spacing w:line="360" w:lineRule="auto"/>
        <w:jc w:val="both"/>
        <w:rPr>
          <w:rFonts w:cs="David"/>
          <w:rtl/>
        </w:rPr>
      </w:pPr>
      <w:r w:rsidRPr="004E74FC">
        <w:rPr>
          <w:rFonts w:cs="David"/>
        </w:rPr>
        <w:t xml:space="preserve"> Whybray, Reading Psalms, 103-105</w:t>
      </w:r>
    </w:p>
    <w:p w14:paraId="3F46097E" w14:textId="77777777" w:rsidR="004E74FC" w:rsidRPr="004E74FC" w:rsidRDefault="004E74FC" w:rsidP="004E74FC">
      <w:pPr>
        <w:spacing w:line="360" w:lineRule="auto"/>
        <w:outlineLvl w:val="0"/>
        <w:rPr>
          <w:rFonts w:cs="David"/>
          <w:b/>
          <w:bCs/>
        </w:rPr>
      </w:pPr>
      <w:r>
        <w:rPr>
          <w:rFonts w:cs="David" w:hint="cs"/>
          <w:b/>
          <w:bCs/>
          <w:rtl/>
        </w:rPr>
        <w:t>נ 1</w:t>
      </w:r>
    </w:p>
    <w:p w14:paraId="7CE6FCB6" w14:textId="77777777" w:rsidR="004E74FC" w:rsidRPr="004E74FC" w:rsidRDefault="004E74FC" w:rsidP="004E74FC">
      <w:pPr>
        <w:spacing w:line="360" w:lineRule="auto"/>
        <w:rPr>
          <w:rFonts w:cs="David"/>
        </w:rPr>
      </w:pPr>
      <w:r w:rsidRPr="004E74FC">
        <w:rPr>
          <w:rFonts w:cs="David"/>
        </w:rPr>
        <w:t>Goulder, Psalms of Asaph, 38-39</w:t>
      </w:r>
    </w:p>
    <w:p w14:paraId="4479DF6F" w14:textId="77777777" w:rsidR="004E74FC" w:rsidRPr="004E74FC" w:rsidRDefault="004E74FC" w:rsidP="004E74FC">
      <w:pPr>
        <w:spacing w:line="360" w:lineRule="auto"/>
        <w:outlineLvl w:val="0"/>
        <w:rPr>
          <w:rFonts w:cs="David"/>
          <w:b/>
          <w:bCs/>
          <w:rtl/>
        </w:rPr>
      </w:pPr>
      <w:r>
        <w:rPr>
          <w:rFonts w:cs="David" w:hint="cs"/>
          <w:b/>
          <w:bCs/>
          <w:rtl/>
        </w:rPr>
        <w:t>נ 2</w:t>
      </w:r>
    </w:p>
    <w:p w14:paraId="127D6EFB" w14:textId="77777777" w:rsidR="004E74FC" w:rsidRPr="004E74FC" w:rsidRDefault="004E74FC" w:rsidP="004E74FC">
      <w:pPr>
        <w:spacing w:line="360" w:lineRule="auto"/>
        <w:jc w:val="both"/>
        <w:rPr>
          <w:rFonts w:cs="David"/>
        </w:rPr>
      </w:pPr>
      <w:r w:rsidRPr="004E74FC">
        <w:rPr>
          <w:rFonts w:cs="David"/>
        </w:rPr>
        <w:t>Goulder, Psalms of Asaph, 39-40</w:t>
      </w:r>
    </w:p>
    <w:p w14:paraId="71175BDD" w14:textId="77777777" w:rsidR="004E74FC" w:rsidRPr="004E74FC" w:rsidRDefault="004E74FC" w:rsidP="004E74FC">
      <w:pPr>
        <w:spacing w:line="360" w:lineRule="auto"/>
        <w:outlineLvl w:val="0"/>
        <w:rPr>
          <w:rFonts w:cs="David"/>
          <w:b/>
          <w:bCs/>
        </w:rPr>
      </w:pPr>
      <w:r>
        <w:rPr>
          <w:rFonts w:cs="David" w:hint="cs"/>
          <w:b/>
          <w:bCs/>
          <w:rtl/>
        </w:rPr>
        <w:t xml:space="preserve">נ 3 </w:t>
      </w:r>
      <w:r>
        <w:rPr>
          <w:rFonts w:cs="David"/>
          <w:b/>
          <w:bCs/>
          <w:rtl/>
        </w:rPr>
        <w:t>–</w:t>
      </w:r>
      <w:r>
        <w:rPr>
          <w:rFonts w:cs="David" w:hint="cs"/>
          <w:b/>
          <w:bCs/>
          <w:rtl/>
        </w:rPr>
        <w:t xml:space="preserve"> 6 </w:t>
      </w:r>
    </w:p>
    <w:p w14:paraId="282C0E78" w14:textId="77777777" w:rsidR="004E74FC" w:rsidRPr="004E74FC" w:rsidRDefault="004E74FC" w:rsidP="004E74FC">
      <w:pPr>
        <w:spacing w:line="360" w:lineRule="auto"/>
        <w:jc w:val="both"/>
        <w:rPr>
          <w:rFonts w:cs="David"/>
        </w:rPr>
      </w:pPr>
      <w:r w:rsidRPr="004E74FC">
        <w:rPr>
          <w:rFonts w:cs="David"/>
        </w:rPr>
        <w:t>Goulder, Psalms of Asaph, 40-42</w:t>
      </w:r>
    </w:p>
    <w:p w14:paraId="3D33DBB3" w14:textId="77777777" w:rsidR="004E74FC" w:rsidRPr="004E74FC" w:rsidRDefault="004E74FC" w:rsidP="004E74FC">
      <w:pPr>
        <w:spacing w:line="360" w:lineRule="auto"/>
        <w:outlineLvl w:val="0"/>
        <w:rPr>
          <w:rFonts w:cs="David"/>
          <w:b/>
          <w:bCs/>
        </w:rPr>
      </w:pPr>
      <w:r>
        <w:rPr>
          <w:rFonts w:cs="David" w:hint="cs"/>
          <w:b/>
          <w:bCs/>
          <w:rtl/>
        </w:rPr>
        <w:t>נ 7</w:t>
      </w:r>
    </w:p>
    <w:p w14:paraId="09802E28" w14:textId="77777777" w:rsidR="004E74FC" w:rsidRPr="004E74FC" w:rsidRDefault="004E74FC" w:rsidP="004E74FC">
      <w:pPr>
        <w:spacing w:line="360" w:lineRule="auto"/>
        <w:jc w:val="both"/>
        <w:rPr>
          <w:rFonts w:cs="David"/>
        </w:rPr>
      </w:pPr>
      <w:r w:rsidRPr="004E74FC">
        <w:rPr>
          <w:rFonts w:cs="David"/>
        </w:rPr>
        <w:t>Goulder, Psalms of Asaph, 44-45</w:t>
      </w:r>
    </w:p>
    <w:p w14:paraId="15777CFD" w14:textId="77777777" w:rsidR="004E74FC" w:rsidRPr="004E74FC" w:rsidRDefault="004E74FC" w:rsidP="004E74FC">
      <w:pPr>
        <w:spacing w:line="360" w:lineRule="auto"/>
        <w:outlineLvl w:val="0"/>
        <w:rPr>
          <w:rFonts w:cs="David"/>
          <w:b/>
          <w:bCs/>
        </w:rPr>
      </w:pPr>
      <w:r>
        <w:rPr>
          <w:rFonts w:cs="David" w:hint="cs"/>
          <w:b/>
          <w:bCs/>
          <w:rtl/>
        </w:rPr>
        <w:t xml:space="preserve">נ 8 </w:t>
      </w:r>
      <w:r>
        <w:rPr>
          <w:rFonts w:cs="David"/>
          <w:b/>
          <w:bCs/>
          <w:rtl/>
        </w:rPr>
        <w:t>–</w:t>
      </w:r>
      <w:r>
        <w:rPr>
          <w:rFonts w:cs="David" w:hint="cs"/>
          <w:b/>
          <w:bCs/>
          <w:rtl/>
        </w:rPr>
        <w:t xml:space="preserve"> 15 </w:t>
      </w:r>
    </w:p>
    <w:p w14:paraId="2402C230" w14:textId="77777777" w:rsidR="004E74FC" w:rsidRPr="004E74FC" w:rsidRDefault="004E74FC" w:rsidP="004E74FC">
      <w:pPr>
        <w:spacing w:line="360" w:lineRule="auto"/>
        <w:jc w:val="both"/>
        <w:rPr>
          <w:rFonts w:cs="David"/>
          <w:rtl/>
        </w:rPr>
      </w:pPr>
      <w:r w:rsidRPr="004E74FC">
        <w:rPr>
          <w:rFonts w:cs="David"/>
        </w:rPr>
        <w:t>Goulder, Psalms of Asaph, 45</w:t>
      </w:r>
    </w:p>
    <w:p w14:paraId="18E081D5" w14:textId="77777777" w:rsidR="00BB5DD0" w:rsidRDefault="00BB5DD0" w:rsidP="002042F5">
      <w:pPr>
        <w:spacing w:line="360" w:lineRule="auto"/>
        <w:outlineLvl w:val="0"/>
        <w:rPr>
          <w:rFonts w:cs="David"/>
          <w:b/>
          <w:bCs/>
          <w:rtl/>
        </w:rPr>
      </w:pPr>
      <w:r>
        <w:rPr>
          <w:rFonts w:cs="David" w:hint="cs"/>
          <w:b/>
          <w:bCs/>
          <w:rtl/>
        </w:rPr>
        <w:t xml:space="preserve">נ 8 </w:t>
      </w:r>
      <w:r>
        <w:rPr>
          <w:rFonts w:cs="David"/>
          <w:b/>
          <w:bCs/>
          <w:rtl/>
        </w:rPr>
        <w:t>–</w:t>
      </w:r>
      <w:r>
        <w:rPr>
          <w:rFonts w:cs="David" w:hint="cs"/>
          <w:b/>
          <w:bCs/>
          <w:rtl/>
        </w:rPr>
        <w:t xml:space="preserve"> 14 </w:t>
      </w:r>
    </w:p>
    <w:p w14:paraId="77E18C69" w14:textId="77777777" w:rsidR="00BB5DD0" w:rsidRPr="00BB5DD0" w:rsidRDefault="00BB5DD0" w:rsidP="00BB5DD0">
      <w:pPr>
        <w:spacing w:line="360" w:lineRule="auto"/>
        <w:jc w:val="both"/>
        <w:rPr>
          <w:rFonts w:cs="David"/>
          <w:rtl/>
        </w:rPr>
      </w:pPr>
      <w:r w:rsidRPr="007E3554">
        <w:rPr>
          <w:rFonts w:cs="David" w:hint="cs"/>
          <w:rtl/>
          <w:lang w:eastAsia="en-US"/>
        </w:rPr>
        <w:t>ויינפלד, הליטורגיה</w:t>
      </w:r>
      <w:r w:rsidRPr="007E3554">
        <w:rPr>
          <w:rFonts w:cs="David" w:hint="cs"/>
          <w:rtl/>
        </w:rPr>
        <w:t>,</w:t>
      </w:r>
      <w:r>
        <w:rPr>
          <w:rFonts w:cs="David" w:hint="cs"/>
          <w:rtl/>
        </w:rPr>
        <w:t xml:space="preserve"> 185 </w:t>
      </w:r>
      <w:r>
        <w:rPr>
          <w:rFonts w:cs="David"/>
          <w:rtl/>
        </w:rPr>
        <w:t>–</w:t>
      </w:r>
      <w:r>
        <w:rPr>
          <w:rFonts w:cs="David" w:hint="cs"/>
          <w:rtl/>
        </w:rPr>
        <w:t xml:space="preserve"> 189 </w:t>
      </w:r>
    </w:p>
    <w:p w14:paraId="22D495A7" w14:textId="77777777" w:rsidR="002F3A51" w:rsidRPr="002F3A51" w:rsidRDefault="002F3A51" w:rsidP="002F3A51">
      <w:pPr>
        <w:spacing w:line="360" w:lineRule="auto"/>
        <w:outlineLvl w:val="0"/>
        <w:rPr>
          <w:rFonts w:cs="David"/>
          <w:b/>
          <w:bCs/>
        </w:rPr>
      </w:pPr>
      <w:r>
        <w:rPr>
          <w:rFonts w:cs="David" w:hint="cs"/>
          <w:b/>
          <w:bCs/>
          <w:rtl/>
        </w:rPr>
        <w:t>נ 17</w:t>
      </w:r>
    </w:p>
    <w:p w14:paraId="507DE4BC" w14:textId="77777777" w:rsidR="002F3A51" w:rsidRPr="002F3A51" w:rsidRDefault="002F3A51" w:rsidP="002F3A51">
      <w:pPr>
        <w:spacing w:line="360" w:lineRule="auto"/>
        <w:jc w:val="both"/>
        <w:rPr>
          <w:rFonts w:cs="David"/>
        </w:rPr>
      </w:pPr>
      <w:r w:rsidRPr="002F3A51">
        <w:rPr>
          <w:rFonts w:cs="David"/>
        </w:rPr>
        <w:t>Goulder, Psalms of Asaph, 49</w:t>
      </w:r>
    </w:p>
    <w:p w14:paraId="08BCDB90" w14:textId="77777777" w:rsidR="002F3A51" w:rsidRPr="002F3A51" w:rsidRDefault="002F3A51" w:rsidP="002F3A51">
      <w:pPr>
        <w:spacing w:line="360" w:lineRule="auto"/>
        <w:outlineLvl w:val="0"/>
        <w:rPr>
          <w:rFonts w:cs="David"/>
          <w:b/>
          <w:bCs/>
        </w:rPr>
      </w:pPr>
      <w:r>
        <w:rPr>
          <w:rFonts w:cs="David" w:hint="cs"/>
          <w:b/>
          <w:bCs/>
          <w:rtl/>
        </w:rPr>
        <w:t xml:space="preserve">נ 18 </w:t>
      </w:r>
      <w:r>
        <w:rPr>
          <w:rFonts w:cs="David"/>
          <w:b/>
          <w:bCs/>
          <w:rtl/>
        </w:rPr>
        <w:t>–</w:t>
      </w:r>
      <w:r>
        <w:rPr>
          <w:rFonts w:cs="David" w:hint="cs"/>
          <w:b/>
          <w:bCs/>
          <w:rtl/>
        </w:rPr>
        <w:t xml:space="preserve"> 20 </w:t>
      </w:r>
    </w:p>
    <w:p w14:paraId="503FDFEE" w14:textId="77777777" w:rsidR="002F3A51" w:rsidRPr="002F3A51" w:rsidRDefault="002F3A51" w:rsidP="002F3A51">
      <w:pPr>
        <w:spacing w:line="360" w:lineRule="auto"/>
        <w:rPr>
          <w:rFonts w:cs="David"/>
        </w:rPr>
      </w:pPr>
      <w:r w:rsidRPr="002F3A51">
        <w:rPr>
          <w:rFonts w:cs="David"/>
        </w:rPr>
        <w:t>Goulder, Psalms of Asaph, 50</w:t>
      </w:r>
    </w:p>
    <w:p w14:paraId="3D7E8547" w14:textId="77777777" w:rsidR="002F3A51" w:rsidRPr="002F3A51" w:rsidRDefault="002F3A51" w:rsidP="002F3A51">
      <w:pPr>
        <w:spacing w:line="360" w:lineRule="auto"/>
        <w:outlineLvl w:val="0"/>
        <w:rPr>
          <w:rFonts w:cs="David"/>
          <w:b/>
          <w:bCs/>
        </w:rPr>
      </w:pPr>
      <w:r>
        <w:rPr>
          <w:rFonts w:cs="David" w:hint="cs"/>
          <w:b/>
          <w:bCs/>
          <w:rtl/>
        </w:rPr>
        <w:t xml:space="preserve">נ 22 </w:t>
      </w:r>
      <w:r>
        <w:rPr>
          <w:rFonts w:cs="David"/>
          <w:b/>
          <w:bCs/>
          <w:rtl/>
        </w:rPr>
        <w:t>–</w:t>
      </w:r>
      <w:r>
        <w:rPr>
          <w:rFonts w:cs="David" w:hint="cs"/>
          <w:b/>
          <w:bCs/>
          <w:rtl/>
        </w:rPr>
        <w:t xml:space="preserve"> 23 </w:t>
      </w:r>
    </w:p>
    <w:p w14:paraId="39CBCA23" w14:textId="77777777" w:rsidR="002F3A51" w:rsidRPr="002F3A51" w:rsidRDefault="002F3A51" w:rsidP="002F3A51">
      <w:pPr>
        <w:spacing w:line="360" w:lineRule="auto"/>
        <w:jc w:val="both"/>
        <w:rPr>
          <w:rFonts w:cs="David"/>
          <w:rtl/>
        </w:rPr>
      </w:pPr>
      <w:r w:rsidRPr="002F3A51">
        <w:rPr>
          <w:rFonts w:cs="David"/>
        </w:rPr>
        <w:t>Goulder, Psalms of Asaph, 51</w:t>
      </w:r>
    </w:p>
    <w:p w14:paraId="01240418" w14:textId="1973B228" w:rsidR="006359A7" w:rsidRDefault="006359A7" w:rsidP="002042F5">
      <w:pPr>
        <w:spacing w:line="360" w:lineRule="auto"/>
        <w:outlineLvl w:val="0"/>
        <w:rPr>
          <w:rFonts w:cs="David"/>
          <w:b/>
          <w:bCs/>
          <w:rtl/>
        </w:rPr>
      </w:pPr>
      <w:bookmarkStart w:id="51" w:name="נא"/>
      <w:r>
        <w:rPr>
          <w:rFonts w:cs="David" w:hint="cs"/>
          <w:b/>
          <w:bCs/>
          <w:rtl/>
        </w:rPr>
        <w:t xml:space="preserve">נא </w:t>
      </w:r>
      <w:r>
        <w:rPr>
          <w:rFonts w:cs="David"/>
          <w:b/>
          <w:bCs/>
          <w:rtl/>
        </w:rPr>
        <w:t>–</w:t>
      </w:r>
      <w:r>
        <w:rPr>
          <w:rFonts w:cs="David" w:hint="cs"/>
          <w:b/>
          <w:bCs/>
          <w:rtl/>
        </w:rPr>
        <w:t xml:space="preserve"> ע; קח</w:t>
      </w:r>
    </w:p>
    <w:p w14:paraId="06865724" w14:textId="393F24E0" w:rsidR="006359A7" w:rsidRPr="00D231F6" w:rsidRDefault="006359A7" w:rsidP="006359A7">
      <w:pPr>
        <w:spacing w:line="360" w:lineRule="auto"/>
        <w:outlineLvl w:val="0"/>
        <w:rPr>
          <w:rFonts w:cs="David"/>
          <w:rtl/>
        </w:rPr>
      </w:pPr>
      <w:r w:rsidRPr="00A6180D">
        <w:rPr>
          <w:rFonts w:cs="David" w:hint="cs"/>
          <w:rtl/>
        </w:rPr>
        <w:t>חיוטין, מאסופת מזמורים</w:t>
      </w:r>
      <w:r>
        <w:rPr>
          <w:rFonts w:cs="David" w:hint="cs"/>
          <w:rtl/>
        </w:rPr>
        <w:t xml:space="preserve">, 43 </w:t>
      </w:r>
      <w:r w:rsidR="00D231F6">
        <w:rPr>
          <w:rFonts w:cs="David"/>
          <w:rtl/>
        </w:rPr>
        <w:t>–</w:t>
      </w:r>
      <w:r>
        <w:rPr>
          <w:rFonts w:cs="David" w:hint="cs"/>
          <w:rtl/>
        </w:rPr>
        <w:t xml:space="preserve"> 44</w:t>
      </w:r>
      <w:r w:rsidR="00D231F6">
        <w:rPr>
          <w:rFonts w:cs="David" w:hint="cs"/>
          <w:b/>
          <w:bCs/>
          <w:rtl/>
        </w:rPr>
        <w:t xml:space="preserve">, </w:t>
      </w:r>
      <w:r w:rsidR="00D231F6">
        <w:rPr>
          <w:rFonts w:cs="David" w:hint="cs"/>
          <w:rtl/>
        </w:rPr>
        <w:t>170 - 172</w:t>
      </w:r>
    </w:p>
    <w:p w14:paraId="5A167648" w14:textId="3658A0F7" w:rsidR="00FA06FC" w:rsidRDefault="00FA06FC" w:rsidP="002042F5">
      <w:pPr>
        <w:spacing w:line="360" w:lineRule="auto"/>
        <w:outlineLvl w:val="0"/>
        <w:rPr>
          <w:rFonts w:cs="David"/>
          <w:b/>
          <w:bCs/>
          <w:rtl/>
        </w:rPr>
      </w:pPr>
      <w:r>
        <w:rPr>
          <w:rFonts w:cs="David" w:hint="cs"/>
          <w:b/>
          <w:bCs/>
          <w:rtl/>
        </w:rPr>
        <w:t xml:space="preserve">נא </w:t>
      </w:r>
      <w:bookmarkEnd w:id="51"/>
      <w:r>
        <w:rPr>
          <w:rFonts w:cs="David"/>
          <w:b/>
          <w:bCs/>
          <w:rtl/>
        </w:rPr>
        <w:t>–</w:t>
      </w:r>
      <w:r>
        <w:rPr>
          <w:rFonts w:cs="David" w:hint="cs"/>
          <w:b/>
          <w:bCs/>
          <w:rtl/>
        </w:rPr>
        <w:t xml:space="preserve"> עב </w:t>
      </w:r>
    </w:p>
    <w:p w14:paraId="2AC492A2" w14:textId="20C8CB14" w:rsidR="00FA06FC" w:rsidRDefault="00FA06FC" w:rsidP="00FA06FC">
      <w:pPr>
        <w:spacing w:line="360" w:lineRule="auto"/>
        <w:jc w:val="both"/>
        <w:rPr>
          <w:rFonts w:cs="David"/>
        </w:rPr>
      </w:pPr>
      <w:r w:rsidRPr="00FA06FC">
        <w:rPr>
          <w:rFonts w:cs="David"/>
        </w:rPr>
        <w:t>Goulder, Prayers of David, 11-30</w:t>
      </w:r>
    </w:p>
    <w:p w14:paraId="52237842" w14:textId="1FE152A3" w:rsidR="00113D45" w:rsidRDefault="00113D45" w:rsidP="00113D45">
      <w:pPr>
        <w:spacing w:line="360" w:lineRule="auto"/>
        <w:rPr>
          <w:rFonts w:cs="David"/>
        </w:rPr>
      </w:pPr>
      <w:r>
        <w:rPr>
          <w:rFonts w:asciiTheme="majorBidi" w:hAnsiTheme="majorBidi" w:cstheme="majorBidi"/>
        </w:rPr>
        <w:t>Skinner, The Historical Superscriptions</w:t>
      </w:r>
      <w:r>
        <w:rPr>
          <w:rFonts w:cs="David"/>
        </w:rPr>
        <w:t>, 283-298</w:t>
      </w:r>
    </w:p>
    <w:p w14:paraId="2C2CEAF3" w14:textId="5AD5A5FC" w:rsidR="005A68F1" w:rsidRPr="005A68F1" w:rsidRDefault="005A68F1" w:rsidP="005A68F1">
      <w:pPr>
        <w:spacing w:line="360" w:lineRule="auto"/>
        <w:outlineLvl w:val="0"/>
        <w:rPr>
          <w:rFonts w:cs="David"/>
          <w:b/>
          <w:bCs/>
          <w:rtl/>
          <w:lang w:val="de-DE"/>
        </w:rPr>
      </w:pPr>
      <w:r>
        <w:t>Wardlaw, Elohim, 88-113</w:t>
      </w:r>
    </w:p>
    <w:p w14:paraId="523A0899" w14:textId="77777777" w:rsidR="00F3195A" w:rsidRDefault="00F3195A" w:rsidP="002042F5">
      <w:pPr>
        <w:spacing w:line="360" w:lineRule="auto"/>
        <w:outlineLvl w:val="0"/>
        <w:rPr>
          <w:rFonts w:cs="David"/>
          <w:b/>
          <w:bCs/>
          <w:rtl/>
        </w:rPr>
      </w:pPr>
      <w:r>
        <w:rPr>
          <w:rFonts w:cs="David" w:hint="cs"/>
          <w:b/>
          <w:bCs/>
          <w:rtl/>
        </w:rPr>
        <w:t xml:space="preserve">נא </w:t>
      </w:r>
      <w:r>
        <w:rPr>
          <w:rFonts w:cs="David"/>
          <w:b/>
          <w:bCs/>
          <w:rtl/>
        </w:rPr>
        <w:t>–</w:t>
      </w:r>
      <w:r>
        <w:rPr>
          <w:rFonts w:cs="David" w:hint="cs"/>
          <w:b/>
          <w:bCs/>
          <w:rtl/>
        </w:rPr>
        <w:t xml:space="preserve"> נב </w:t>
      </w:r>
    </w:p>
    <w:p w14:paraId="1768B4D2" w14:textId="77777777" w:rsidR="00F3195A" w:rsidRPr="00F3195A" w:rsidRDefault="00F3195A" w:rsidP="00F3195A">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155 </w:t>
      </w:r>
      <w:r>
        <w:rPr>
          <w:rFonts w:cs="David"/>
          <w:rtl/>
        </w:rPr>
        <w:t>–</w:t>
      </w:r>
      <w:r>
        <w:rPr>
          <w:rFonts w:cs="David" w:hint="cs"/>
          <w:rtl/>
        </w:rPr>
        <w:t xml:space="preserve"> 156 </w:t>
      </w:r>
    </w:p>
    <w:p w14:paraId="2309DAEE" w14:textId="01449C0E" w:rsidR="007879F5" w:rsidRDefault="007879F5" w:rsidP="002042F5">
      <w:pPr>
        <w:spacing w:line="360" w:lineRule="auto"/>
        <w:outlineLvl w:val="0"/>
        <w:rPr>
          <w:rFonts w:cs="David"/>
          <w:b/>
          <w:bCs/>
          <w:rtl/>
        </w:rPr>
      </w:pPr>
      <w:r>
        <w:rPr>
          <w:rFonts w:cs="David" w:hint="cs"/>
          <w:b/>
          <w:bCs/>
          <w:rtl/>
        </w:rPr>
        <w:t xml:space="preserve">נא / שמ"ב יא </w:t>
      </w:r>
      <w:r>
        <w:rPr>
          <w:rFonts w:cs="David"/>
          <w:b/>
          <w:bCs/>
          <w:rtl/>
        </w:rPr>
        <w:t>–</w:t>
      </w:r>
      <w:r>
        <w:rPr>
          <w:rFonts w:cs="David" w:hint="cs"/>
          <w:b/>
          <w:bCs/>
          <w:rtl/>
        </w:rPr>
        <w:t xml:space="preserve"> יב</w:t>
      </w:r>
    </w:p>
    <w:p w14:paraId="6A4CCCD5" w14:textId="5AA09D25" w:rsidR="007879F5" w:rsidRPr="007879F5" w:rsidRDefault="007879F5" w:rsidP="007879F5">
      <w:pPr>
        <w:spacing w:line="360" w:lineRule="auto"/>
        <w:rPr>
          <w:rFonts w:cs="David"/>
          <w:rtl/>
        </w:rPr>
      </w:pPr>
      <w:r>
        <w:rPr>
          <w:rFonts w:asciiTheme="majorBidi" w:hAnsiTheme="majorBidi" w:cstheme="majorBidi"/>
        </w:rPr>
        <w:t>Skinner, The Historical Superscriptions</w:t>
      </w:r>
      <w:r>
        <w:rPr>
          <w:rFonts w:cs="David"/>
        </w:rPr>
        <w:t>, 175-177</w:t>
      </w:r>
    </w:p>
    <w:p w14:paraId="26ED8A99" w14:textId="0A1A03A1" w:rsidR="00477718" w:rsidRDefault="00477718" w:rsidP="002042F5">
      <w:pPr>
        <w:spacing w:line="360" w:lineRule="auto"/>
        <w:outlineLvl w:val="0"/>
        <w:rPr>
          <w:rFonts w:cs="David"/>
          <w:b/>
          <w:bCs/>
          <w:rtl/>
        </w:rPr>
      </w:pPr>
      <w:r>
        <w:rPr>
          <w:rFonts w:cs="David" w:hint="cs"/>
          <w:b/>
          <w:bCs/>
          <w:rtl/>
        </w:rPr>
        <w:t>נא</w:t>
      </w:r>
    </w:p>
    <w:p w14:paraId="01EACCCD" w14:textId="77777777" w:rsidR="00B86019" w:rsidRDefault="00B86019" w:rsidP="00B86019">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B86019">
        <w:rPr>
          <w:rFonts w:cs="David" w:hint="cs"/>
          <w:rtl/>
        </w:rPr>
        <w:t xml:space="preserve">104 </w:t>
      </w:r>
      <w:r w:rsidRPr="00B86019">
        <w:rPr>
          <w:rFonts w:cs="David"/>
          <w:rtl/>
        </w:rPr>
        <w:t>–</w:t>
      </w:r>
      <w:r w:rsidRPr="00B86019">
        <w:rPr>
          <w:rFonts w:cs="David" w:hint="cs"/>
          <w:rtl/>
        </w:rPr>
        <w:t xml:space="preserve"> 107</w:t>
      </w:r>
      <w:r>
        <w:rPr>
          <w:rFonts w:cs="David" w:hint="cs"/>
          <w:b/>
          <w:bCs/>
          <w:rtl/>
        </w:rPr>
        <w:t xml:space="preserve"> </w:t>
      </w:r>
    </w:p>
    <w:p w14:paraId="27BF974F" w14:textId="77777777" w:rsidR="0012294E" w:rsidRDefault="0012294E" w:rsidP="00B86019">
      <w:pPr>
        <w:spacing w:line="360" w:lineRule="auto"/>
        <w:jc w:val="both"/>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12294E">
        <w:rPr>
          <w:rFonts w:cs="David" w:hint="cs"/>
          <w:rtl/>
        </w:rPr>
        <w:t>118</w:t>
      </w:r>
      <w:r w:rsidR="00DC4954" w:rsidRPr="00DC4954">
        <w:rPr>
          <w:rFonts w:cs="David" w:hint="cs"/>
          <w:rtl/>
        </w:rPr>
        <w:t xml:space="preserve">; 142 </w:t>
      </w:r>
      <w:r w:rsidR="00DC4954" w:rsidRPr="00DC4954">
        <w:rPr>
          <w:rFonts w:cs="David"/>
          <w:rtl/>
        </w:rPr>
        <w:t>–</w:t>
      </w:r>
      <w:r w:rsidR="00DC4954" w:rsidRPr="00DC4954">
        <w:rPr>
          <w:rFonts w:cs="David" w:hint="cs"/>
          <w:rtl/>
        </w:rPr>
        <w:t xml:space="preserve"> 143</w:t>
      </w:r>
      <w:r w:rsidR="00DC4954">
        <w:rPr>
          <w:rFonts w:cs="David" w:hint="cs"/>
          <w:b/>
          <w:bCs/>
          <w:rtl/>
        </w:rPr>
        <w:t xml:space="preserve"> </w:t>
      </w:r>
    </w:p>
    <w:p w14:paraId="7C1C8C70" w14:textId="77777777" w:rsidR="007C7FFE" w:rsidRDefault="007C7FFE" w:rsidP="00B86019">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7C7FFE">
        <w:rPr>
          <w:rFonts w:cs="David" w:hint="cs"/>
          <w:rtl/>
        </w:rPr>
        <w:t xml:space="preserve">קכו </w:t>
      </w:r>
      <w:r w:rsidRPr="007C7FFE">
        <w:rPr>
          <w:rFonts w:cs="David"/>
          <w:rtl/>
        </w:rPr>
        <w:t>–</w:t>
      </w:r>
      <w:r w:rsidRPr="007C7FFE">
        <w:rPr>
          <w:rFonts w:cs="David" w:hint="cs"/>
          <w:rtl/>
        </w:rPr>
        <w:t xml:space="preserve"> קכח</w:t>
      </w:r>
      <w:r>
        <w:rPr>
          <w:rFonts w:cs="David" w:hint="cs"/>
          <w:b/>
          <w:bCs/>
          <w:rtl/>
        </w:rPr>
        <w:t xml:space="preserve"> </w:t>
      </w:r>
    </w:p>
    <w:p w14:paraId="6E449441" w14:textId="77777777" w:rsidR="003B116C" w:rsidRDefault="003B116C" w:rsidP="003B116C">
      <w:pPr>
        <w:spacing w:line="360" w:lineRule="auto"/>
        <w:rPr>
          <w:rFonts w:cs="David"/>
          <w:b/>
          <w:bCs/>
          <w:rtl/>
        </w:rPr>
      </w:pPr>
      <w:r>
        <w:rPr>
          <w:rFonts w:cs="David" w:hint="cs"/>
          <w:rtl/>
        </w:rPr>
        <w:t xml:space="preserve">צייטקין, שאלות יסוד, </w:t>
      </w:r>
      <w:r w:rsidR="00DA008F" w:rsidRPr="00DA008F">
        <w:rPr>
          <w:rFonts w:cs="David" w:hint="cs"/>
          <w:rtl/>
        </w:rPr>
        <w:t xml:space="preserve">160 </w:t>
      </w:r>
      <w:r w:rsidR="00473765">
        <w:rPr>
          <w:rFonts w:cs="David"/>
          <w:rtl/>
        </w:rPr>
        <w:t>–</w:t>
      </w:r>
      <w:r w:rsidR="00DA008F">
        <w:rPr>
          <w:rFonts w:cs="David" w:hint="cs"/>
          <w:b/>
          <w:bCs/>
          <w:rtl/>
        </w:rPr>
        <w:t xml:space="preserve"> </w:t>
      </w:r>
      <w:r w:rsidR="00473765" w:rsidRPr="00473765">
        <w:rPr>
          <w:rFonts w:cs="David" w:hint="cs"/>
          <w:rtl/>
        </w:rPr>
        <w:t xml:space="preserve">162 </w:t>
      </w:r>
    </w:p>
    <w:p w14:paraId="57F86D49" w14:textId="77777777" w:rsidR="00F27FB6" w:rsidRDefault="00F27FB6" w:rsidP="00F27FB6">
      <w:pPr>
        <w:spacing w:line="360" w:lineRule="auto"/>
        <w:outlineLvl w:val="0"/>
        <w:rPr>
          <w:rFonts w:cs="David"/>
          <w:b/>
          <w:bCs/>
          <w:rtl/>
        </w:rPr>
      </w:pPr>
      <w:r>
        <w:t>Attard, Davidic Repentance, 98-105</w:t>
      </w:r>
    </w:p>
    <w:p w14:paraId="7085641B" w14:textId="77777777" w:rsidR="00F27FB6" w:rsidRDefault="00F27FB6" w:rsidP="00F27FB6">
      <w:pPr>
        <w:spacing w:line="360" w:lineRule="auto"/>
        <w:outlineLvl w:val="0"/>
        <w:rPr>
          <w:rFonts w:cs="David"/>
          <w:b/>
          <w:bCs/>
          <w:rtl/>
        </w:rPr>
      </w:pPr>
      <w:r>
        <w:t>Croft, Identity, 125-126</w:t>
      </w:r>
    </w:p>
    <w:p w14:paraId="485E50CD" w14:textId="77777777" w:rsidR="00F27FB6" w:rsidRDefault="00F27FB6" w:rsidP="00F27FB6">
      <w:pPr>
        <w:spacing w:line="360" w:lineRule="auto"/>
        <w:outlineLvl w:val="0"/>
        <w:rPr>
          <w:rFonts w:cs="David"/>
          <w:b/>
          <w:bCs/>
          <w:rtl/>
        </w:rPr>
      </w:pPr>
      <w:r>
        <w:rPr>
          <w:shd w:val="clear" w:color="auto" w:fill="FFFFFF"/>
        </w:rPr>
        <w:t>Dunn, The Sanctuary, 76-77</w:t>
      </w:r>
    </w:p>
    <w:p w14:paraId="654E9F03" w14:textId="77777777" w:rsidR="00F27FB6" w:rsidRPr="00F27FB6" w:rsidRDefault="00F27FB6" w:rsidP="00F27FB6">
      <w:pPr>
        <w:spacing w:line="360" w:lineRule="auto"/>
        <w:outlineLvl w:val="0"/>
        <w:rPr>
          <w:rtl/>
        </w:rPr>
      </w:pPr>
      <w:r>
        <w:t>Fokkelman, Major Poems II, 164-169</w:t>
      </w:r>
      <w:r w:rsidR="00CA1D9A">
        <w:t>, 421</w:t>
      </w:r>
    </w:p>
    <w:p w14:paraId="14372E6D" w14:textId="639C17E6" w:rsidR="002F3A51" w:rsidRDefault="002F3A51" w:rsidP="002F3A51">
      <w:pPr>
        <w:spacing w:line="360" w:lineRule="auto"/>
        <w:rPr>
          <w:rFonts w:cs="David"/>
        </w:rPr>
      </w:pPr>
      <w:r w:rsidRPr="002F3A51">
        <w:rPr>
          <w:rFonts w:cs="David"/>
        </w:rPr>
        <w:t>Frieling, Welt Der Psalmen, 107-121</w:t>
      </w:r>
    </w:p>
    <w:p w14:paraId="764DC15F" w14:textId="55665AB0" w:rsidR="007539BA" w:rsidRDefault="007539BA" w:rsidP="002F3A51">
      <w:pPr>
        <w:spacing w:line="360" w:lineRule="auto"/>
        <w:rPr>
          <w:rFonts w:cs="David"/>
        </w:rPr>
      </w:pPr>
      <w:r>
        <w:rPr>
          <w:rFonts w:asciiTheme="majorBidi" w:hAnsiTheme="majorBidi" w:cstheme="majorBidi"/>
        </w:rPr>
        <w:t>Geist, "He will Repay"</w:t>
      </w:r>
      <w:r>
        <w:rPr>
          <w:rFonts w:cs="David"/>
        </w:rPr>
        <w:t>, 173-179</w:t>
      </w:r>
    </w:p>
    <w:p w14:paraId="52B1E435" w14:textId="7173B1E5" w:rsidR="00175A54" w:rsidRPr="002F3A51" w:rsidRDefault="00175A54" w:rsidP="00175A54">
      <w:pPr>
        <w:spacing w:line="360" w:lineRule="auto"/>
        <w:outlineLvl w:val="0"/>
        <w:rPr>
          <w:rFonts w:cs="David"/>
        </w:rPr>
      </w:pPr>
      <w:r>
        <w:rPr>
          <w:lang w:val="de-DE"/>
        </w:rPr>
        <w:t>Gelander, The Religious Experience, 188-189</w:t>
      </w:r>
    </w:p>
    <w:p w14:paraId="23FCDA80" w14:textId="77777777" w:rsidR="002F3A51" w:rsidRPr="002F3A51" w:rsidRDefault="002F3A51" w:rsidP="002F3A51">
      <w:pPr>
        <w:spacing w:line="360" w:lineRule="auto"/>
        <w:rPr>
          <w:rFonts w:cs="David"/>
        </w:rPr>
      </w:pPr>
      <w:r w:rsidRPr="002F3A51">
        <w:rPr>
          <w:rFonts w:cs="David"/>
        </w:rPr>
        <w:t>Goulder, Prayers of David, 51-69</w:t>
      </w:r>
    </w:p>
    <w:p w14:paraId="36571E3E" w14:textId="0B79E268" w:rsidR="002F3A51" w:rsidRDefault="002F3A51" w:rsidP="002F3A51">
      <w:pPr>
        <w:spacing w:line="360" w:lineRule="auto"/>
        <w:rPr>
          <w:rFonts w:cs="David"/>
        </w:rPr>
      </w:pPr>
      <w:r w:rsidRPr="002F3A51">
        <w:rPr>
          <w:rFonts w:cs="David"/>
        </w:rPr>
        <w:t xml:space="preserve"> Paterson, Praises of Israel, 96-107, 215-216</w:t>
      </w:r>
    </w:p>
    <w:p w14:paraId="5DEF7683" w14:textId="0F533426" w:rsidR="00EB3543" w:rsidRDefault="00EB3543" w:rsidP="002F3A51">
      <w:pPr>
        <w:spacing w:line="360" w:lineRule="auto"/>
      </w:pPr>
      <w:r>
        <w:t>Nasuti, Defining the Sacred Songs, 147</w:t>
      </w:r>
      <w:r w:rsidR="0057524D">
        <w:t>, 150</w:t>
      </w:r>
    </w:p>
    <w:p w14:paraId="06044277" w14:textId="6265D0DC" w:rsidR="00F524CA" w:rsidRPr="00F524CA" w:rsidRDefault="00F524CA" w:rsidP="00F524CA">
      <w:pPr>
        <w:spacing w:line="360" w:lineRule="auto"/>
        <w:rPr>
          <w:rFonts w:cs="David"/>
        </w:rPr>
      </w:pPr>
      <w:r>
        <w:rPr>
          <w:rFonts w:cs="David"/>
        </w:rPr>
        <w:t>Mowinckel, Psalm Studies II, 862-863</w:t>
      </w:r>
    </w:p>
    <w:p w14:paraId="28D6C0CF" w14:textId="4495A62C" w:rsidR="008A5931" w:rsidRDefault="008A5931" w:rsidP="002F3A51">
      <w:pPr>
        <w:spacing w:line="360" w:lineRule="auto"/>
        <w:rPr>
          <w:rFonts w:cs="David"/>
        </w:rPr>
      </w:pPr>
      <w:r>
        <w:rPr>
          <w:rFonts w:asciiTheme="majorBidi" w:hAnsiTheme="majorBidi" w:cstheme="majorBidi"/>
        </w:rPr>
        <w:t>Skinner, The Historical Superscriptions</w:t>
      </w:r>
      <w:r>
        <w:rPr>
          <w:rFonts w:cs="David"/>
        </w:rPr>
        <w:t>, 85-95</w:t>
      </w:r>
    </w:p>
    <w:p w14:paraId="3EE81993" w14:textId="1DB2DBBF" w:rsidR="00087555" w:rsidRDefault="00087555" w:rsidP="00087555">
      <w:pPr>
        <w:spacing w:line="360" w:lineRule="auto"/>
        <w:jc w:val="both"/>
        <w:rPr>
          <w:rFonts w:cs="David"/>
        </w:rPr>
      </w:pPr>
      <w:r>
        <w:t>Treves, The Dates of the Psalms</w:t>
      </w:r>
      <w:r>
        <w:rPr>
          <w:rFonts w:cs="David"/>
        </w:rPr>
        <w:t>, 50</w:t>
      </w:r>
    </w:p>
    <w:p w14:paraId="71A4F857" w14:textId="169593E8" w:rsidR="004C7A39" w:rsidRDefault="004C7A39" w:rsidP="00087555">
      <w:pPr>
        <w:spacing w:line="360" w:lineRule="auto"/>
        <w:jc w:val="both"/>
        <w:rPr>
          <w:rFonts w:cs="David"/>
        </w:rPr>
      </w:pPr>
      <w:r>
        <w:t>Van der Lugt, Cantos and Strophes II, 92-104</w:t>
      </w:r>
    </w:p>
    <w:p w14:paraId="51CCC75D" w14:textId="2A8AAB3D" w:rsidR="00016FF2" w:rsidRPr="00016FF2" w:rsidRDefault="00016FF2" w:rsidP="00016FF2">
      <w:pPr>
        <w:spacing w:line="360" w:lineRule="auto"/>
        <w:outlineLvl w:val="0"/>
        <w:rPr>
          <w:rFonts w:cs="David"/>
          <w:b/>
          <w:bCs/>
          <w:lang w:val="de-DE"/>
        </w:rPr>
      </w:pPr>
      <w:r>
        <w:t>Wardlaw, Elohim, 89-96</w:t>
      </w:r>
    </w:p>
    <w:p w14:paraId="472FFDC6" w14:textId="77777777" w:rsidR="002F3A51" w:rsidRPr="002F3A51" w:rsidRDefault="002F3A51" w:rsidP="002F3A51">
      <w:pPr>
        <w:spacing w:line="360" w:lineRule="auto"/>
        <w:rPr>
          <w:rFonts w:cs="David"/>
          <w:rtl/>
        </w:rPr>
      </w:pPr>
      <w:r w:rsidRPr="002F3A51">
        <w:rPr>
          <w:rFonts w:cs="David"/>
        </w:rPr>
        <w:t xml:space="preserve"> Whybray, Reading Psalms, 105-107</w:t>
      </w:r>
    </w:p>
    <w:p w14:paraId="6FCE3D11" w14:textId="33C9C71F" w:rsidR="004B5C1E" w:rsidRDefault="004B5C1E" w:rsidP="00C77097">
      <w:pPr>
        <w:spacing w:line="360" w:lineRule="auto"/>
        <w:outlineLvl w:val="0"/>
        <w:rPr>
          <w:rFonts w:cs="David"/>
          <w:b/>
          <w:bCs/>
          <w:rtl/>
        </w:rPr>
      </w:pPr>
      <w:r>
        <w:rPr>
          <w:rFonts w:cs="David" w:hint="cs"/>
          <w:b/>
          <w:bCs/>
          <w:rtl/>
        </w:rPr>
        <w:t>נא 1</w:t>
      </w:r>
    </w:p>
    <w:p w14:paraId="5EE8B053" w14:textId="419CD3E2" w:rsidR="004B5C1E" w:rsidRPr="004B5C1E" w:rsidRDefault="004B5C1E" w:rsidP="004B5C1E">
      <w:pPr>
        <w:spacing w:line="360" w:lineRule="auto"/>
        <w:rPr>
          <w:rFonts w:cs="David"/>
          <w:rtl/>
        </w:rPr>
      </w:pPr>
      <w:r>
        <w:rPr>
          <w:rFonts w:asciiTheme="majorBidi" w:hAnsiTheme="majorBidi" w:cstheme="majorBidi"/>
        </w:rPr>
        <w:t>Skinner, The Historical Superscriptions</w:t>
      </w:r>
      <w:r>
        <w:rPr>
          <w:rFonts w:cs="David"/>
        </w:rPr>
        <w:t>, 87</w:t>
      </w:r>
    </w:p>
    <w:p w14:paraId="17277930" w14:textId="45C9F524" w:rsidR="00FA06FC" w:rsidRDefault="00FA06FC" w:rsidP="00C77097">
      <w:pPr>
        <w:spacing w:line="360" w:lineRule="auto"/>
        <w:outlineLvl w:val="0"/>
        <w:rPr>
          <w:rFonts w:cs="David"/>
          <w:b/>
          <w:bCs/>
          <w:rtl/>
        </w:rPr>
      </w:pPr>
      <w:r>
        <w:rPr>
          <w:rFonts w:cs="David" w:hint="cs"/>
          <w:b/>
          <w:bCs/>
          <w:rtl/>
        </w:rPr>
        <w:t xml:space="preserve">נא 3 </w:t>
      </w:r>
      <w:r>
        <w:rPr>
          <w:rFonts w:cs="David"/>
          <w:b/>
          <w:bCs/>
          <w:rtl/>
        </w:rPr>
        <w:t>–</w:t>
      </w:r>
      <w:r>
        <w:rPr>
          <w:rFonts w:cs="David" w:hint="cs"/>
          <w:b/>
          <w:bCs/>
          <w:rtl/>
        </w:rPr>
        <w:t xml:space="preserve"> 9 </w:t>
      </w:r>
    </w:p>
    <w:p w14:paraId="6060DB43" w14:textId="77777777" w:rsidR="00FA06FC" w:rsidRPr="00FA06FC" w:rsidRDefault="00FA06FC" w:rsidP="00FA06FC">
      <w:pPr>
        <w:spacing w:line="360" w:lineRule="auto"/>
        <w:jc w:val="both"/>
        <w:rPr>
          <w:rFonts w:cs="David"/>
          <w:rtl/>
        </w:rPr>
      </w:pPr>
      <w:r w:rsidRPr="00FA06FC">
        <w:rPr>
          <w:rFonts w:cs="David"/>
        </w:rPr>
        <w:t>Paterson, Praises of Israel (51:1-7), 99-102</w:t>
      </w:r>
    </w:p>
    <w:p w14:paraId="7EC87559" w14:textId="77777777" w:rsidR="00FA06FC" w:rsidRDefault="00FA06FC" w:rsidP="00C77097">
      <w:pPr>
        <w:spacing w:line="360" w:lineRule="auto"/>
        <w:outlineLvl w:val="0"/>
        <w:rPr>
          <w:rFonts w:cs="David"/>
          <w:b/>
          <w:bCs/>
          <w:rtl/>
        </w:rPr>
      </w:pPr>
      <w:r>
        <w:rPr>
          <w:rFonts w:cs="David" w:hint="cs"/>
          <w:b/>
          <w:bCs/>
          <w:rtl/>
        </w:rPr>
        <w:t xml:space="preserve">נא 3 </w:t>
      </w:r>
      <w:r>
        <w:rPr>
          <w:rFonts w:cs="David"/>
          <w:b/>
          <w:bCs/>
          <w:rtl/>
        </w:rPr>
        <w:t>–</w:t>
      </w:r>
      <w:r>
        <w:rPr>
          <w:rFonts w:cs="David" w:hint="cs"/>
          <w:b/>
          <w:bCs/>
          <w:rtl/>
        </w:rPr>
        <w:t xml:space="preserve"> 4 </w:t>
      </w:r>
    </w:p>
    <w:p w14:paraId="6B4AD9A1" w14:textId="38795487" w:rsidR="00FA06FC" w:rsidRDefault="00FA06FC" w:rsidP="00FA06FC">
      <w:pPr>
        <w:spacing w:line="360" w:lineRule="auto"/>
        <w:jc w:val="both"/>
        <w:rPr>
          <w:rFonts w:cs="David"/>
        </w:rPr>
      </w:pPr>
      <w:r w:rsidRPr="00FA06FC">
        <w:rPr>
          <w:rFonts w:cs="David"/>
        </w:rPr>
        <w:t>Frieling, Welt Der Psalmen, 107-109</w:t>
      </w:r>
    </w:p>
    <w:p w14:paraId="21AC8733" w14:textId="13D56AFD" w:rsidR="004B5C1E" w:rsidRPr="00FA06FC" w:rsidRDefault="004B5C1E" w:rsidP="004B5C1E">
      <w:pPr>
        <w:spacing w:line="360" w:lineRule="auto"/>
        <w:rPr>
          <w:rFonts w:cs="David"/>
          <w:rtl/>
        </w:rPr>
      </w:pPr>
      <w:r>
        <w:rPr>
          <w:rFonts w:asciiTheme="majorBidi" w:hAnsiTheme="majorBidi" w:cstheme="majorBidi"/>
        </w:rPr>
        <w:t>Skinner, The Historical Superscriptions</w:t>
      </w:r>
      <w:r>
        <w:rPr>
          <w:rFonts w:cs="David"/>
        </w:rPr>
        <w:t>, 90</w:t>
      </w:r>
    </w:p>
    <w:p w14:paraId="318BF0E5" w14:textId="77777777" w:rsidR="009F0EEF" w:rsidRDefault="009F0EEF" w:rsidP="00FA06FC">
      <w:pPr>
        <w:spacing w:line="360" w:lineRule="auto"/>
        <w:outlineLvl w:val="0"/>
        <w:rPr>
          <w:rFonts w:cs="David"/>
          <w:b/>
          <w:bCs/>
          <w:rtl/>
        </w:rPr>
      </w:pPr>
      <w:r>
        <w:rPr>
          <w:rFonts w:cs="David" w:hint="cs"/>
          <w:b/>
          <w:bCs/>
          <w:rtl/>
        </w:rPr>
        <w:t xml:space="preserve">נא 4 </w:t>
      </w:r>
      <w:r>
        <w:rPr>
          <w:rFonts w:cs="David"/>
          <w:b/>
          <w:bCs/>
          <w:rtl/>
        </w:rPr>
        <w:t>–</w:t>
      </w:r>
      <w:r>
        <w:rPr>
          <w:rFonts w:cs="David" w:hint="cs"/>
          <w:b/>
          <w:bCs/>
          <w:rtl/>
        </w:rPr>
        <w:t xml:space="preserve"> 5</w:t>
      </w:r>
    </w:p>
    <w:p w14:paraId="60A56153" w14:textId="77777777" w:rsidR="009F0EEF" w:rsidRPr="009F0EEF" w:rsidRDefault="009F0EEF" w:rsidP="009F0EEF">
      <w:pPr>
        <w:spacing w:line="360" w:lineRule="auto"/>
        <w:jc w:val="both"/>
        <w:rPr>
          <w:rFonts w:cs="David"/>
          <w:rtl/>
        </w:rPr>
      </w:pPr>
      <w:r>
        <w:t>Kraus, Theology</w:t>
      </w:r>
      <w:r>
        <w:rPr>
          <w:rFonts w:cs="David"/>
        </w:rPr>
        <w:t>, 156-157</w:t>
      </w:r>
    </w:p>
    <w:p w14:paraId="387680F0" w14:textId="2FD2F19A" w:rsidR="004B5C1E" w:rsidRDefault="004B5C1E" w:rsidP="00FA06FC">
      <w:pPr>
        <w:spacing w:line="360" w:lineRule="auto"/>
        <w:outlineLvl w:val="0"/>
        <w:rPr>
          <w:rFonts w:cs="David"/>
          <w:b/>
          <w:bCs/>
          <w:rtl/>
        </w:rPr>
      </w:pPr>
      <w:r>
        <w:rPr>
          <w:rFonts w:cs="David" w:hint="cs"/>
          <w:b/>
          <w:bCs/>
          <w:rtl/>
        </w:rPr>
        <w:t xml:space="preserve">נא 5 </w:t>
      </w:r>
      <w:r>
        <w:rPr>
          <w:rFonts w:cs="David"/>
          <w:b/>
          <w:bCs/>
          <w:rtl/>
        </w:rPr>
        <w:t>–</w:t>
      </w:r>
      <w:r>
        <w:rPr>
          <w:rFonts w:cs="David" w:hint="cs"/>
          <w:b/>
          <w:bCs/>
          <w:rtl/>
        </w:rPr>
        <w:t xml:space="preserve"> 8</w:t>
      </w:r>
    </w:p>
    <w:p w14:paraId="2827BC4D" w14:textId="355C6555" w:rsidR="004B5C1E" w:rsidRPr="004B5C1E" w:rsidRDefault="004B5C1E" w:rsidP="004B5C1E">
      <w:pPr>
        <w:spacing w:line="360" w:lineRule="auto"/>
        <w:rPr>
          <w:rFonts w:cs="David"/>
          <w:rtl/>
        </w:rPr>
      </w:pPr>
      <w:r>
        <w:rPr>
          <w:rFonts w:asciiTheme="majorBidi" w:hAnsiTheme="majorBidi" w:cstheme="majorBidi"/>
        </w:rPr>
        <w:t>Skinner, The Historical Superscriptions</w:t>
      </w:r>
      <w:r>
        <w:rPr>
          <w:rFonts w:cs="David"/>
        </w:rPr>
        <w:t>, 91-92</w:t>
      </w:r>
    </w:p>
    <w:p w14:paraId="439388B7" w14:textId="7D762501" w:rsidR="00FA06FC" w:rsidRDefault="00FA06FC" w:rsidP="00FA06FC">
      <w:pPr>
        <w:spacing w:line="360" w:lineRule="auto"/>
        <w:outlineLvl w:val="0"/>
        <w:rPr>
          <w:rFonts w:cs="David"/>
          <w:b/>
          <w:bCs/>
          <w:rtl/>
        </w:rPr>
      </w:pPr>
      <w:r>
        <w:rPr>
          <w:rFonts w:cs="David" w:hint="cs"/>
          <w:b/>
          <w:bCs/>
          <w:rtl/>
        </w:rPr>
        <w:t xml:space="preserve">נא 5 </w:t>
      </w:r>
      <w:r>
        <w:rPr>
          <w:rFonts w:cs="David"/>
          <w:b/>
          <w:bCs/>
          <w:rtl/>
        </w:rPr>
        <w:t>–</w:t>
      </w:r>
      <w:r>
        <w:rPr>
          <w:rFonts w:cs="David" w:hint="cs"/>
          <w:b/>
          <w:bCs/>
          <w:rtl/>
        </w:rPr>
        <w:t xml:space="preserve"> 6</w:t>
      </w:r>
    </w:p>
    <w:p w14:paraId="0DF0ACF9" w14:textId="77777777" w:rsidR="00FA06FC" w:rsidRPr="00FA06FC" w:rsidRDefault="00FA06FC" w:rsidP="00FA06FC">
      <w:pPr>
        <w:spacing w:line="360" w:lineRule="auto"/>
        <w:jc w:val="both"/>
        <w:rPr>
          <w:rFonts w:cs="David"/>
          <w:rtl/>
        </w:rPr>
      </w:pPr>
      <w:r w:rsidRPr="00FA06FC">
        <w:rPr>
          <w:rFonts w:cs="David"/>
        </w:rPr>
        <w:t>Frieling, Welt Der Psalmen, 109-110</w:t>
      </w:r>
    </w:p>
    <w:p w14:paraId="652893C9" w14:textId="77777777" w:rsidR="00FA06FC" w:rsidRDefault="00FA06FC" w:rsidP="00FA06FC">
      <w:pPr>
        <w:spacing w:line="360" w:lineRule="auto"/>
        <w:outlineLvl w:val="0"/>
        <w:rPr>
          <w:rFonts w:cs="David"/>
          <w:b/>
          <w:bCs/>
          <w:rtl/>
        </w:rPr>
      </w:pPr>
      <w:r>
        <w:rPr>
          <w:rFonts w:cs="David" w:hint="cs"/>
          <w:b/>
          <w:bCs/>
          <w:rtl/>
        </w:rPr>
        <w:t>נא 6</w:t>
      </w:r>
    </w:p>
    <w:p w14:paraId="60BA8339" w14:textId="77777777" w:rsidR="00FA06FC" w:rsidRPr="00FA06FC" w:rsidRDefault="00FA06FC" w:rsidP="00FA06FC">
      <w:pPr>
        <w:spacing w:line="360" w:lineRule="auto"/>
        <w:jc w:val="both"/>
        <w:rPr>
          <w:rFonts w:cs="David"/>
          <w:rtl/>
        </w:rPr>
      </w:pPr>
      <w:r w:rsidRPr="00FA06FC">
        <w:rPr>
          <w:rFonts w:cs="David"/>
        </w:rPr>
        <w:t>Goulder, Prayers of David (51:4), 58-59; 61-65</w:t>
      </w:r>
    </w:p>
    <w:p w14:paraId="6E490F8D" w14:textId="77777777" w:rsidR="00FA06FC" w:rsidRPr="00FA06FC" w:rsidRDefault="00FA06FC" w:rsidP="00FA06FC">
      <w:pPr>
        <w:spacing w:line="360" w:lineRule="auto"/>
        <w:outlineLvl w:val="0"/>
        <w:rPr>
          <w:rFonts w:cs="David"/>
          <w:b/>
          <w:bCs/>
          <w:lang w:val="de-DE"/>
        </w:rPr>
      </w:pPr>
      <w:r w:rsidRPr="00FA06FC">
        <w:rPr>
          <w:rFonts w:cs="David" w:hint="cs"/>
          <w:b/>
          <w:bCs/>
          <w:rtl/>
        </w:rPr>
        <w:t xml:space="preserve">נא 7 – 8 </w:t>
      </w:r>
    </w:p>
    <w:p w14:paraId="03E67901" w14:textId="77777777" w:rsidR="00FA06FC" w:rsidRPr="00FA06FC" w:rsidRDefault="00FA06FC" w:rsidP="00FA06FC">
      <w:pPr>
        <w:spacing w:line="360" w:lineRule="auto"/>
        <w:jc w:val="both"/>
        <w:rPr>
          <w:rFonts w:cs="David"/>
          <w:rtl/>
          <w:lang w:val="de-DE"/>
        </w:rPr>
      </w:pPr>
      <w:r w:rsidRPr="00FA06FC">
        <w:rPr>
          <w:rFonts w:cs="David"/>
          <w:lang w:val="de-DE"/>
        </w:rPr>
        <w:t>Frieling, Welt Der Psalmen, 110-112</w:t>
      </w:r>
    </w:p>
    <w:p w14:paraId="3BBCDAAE" w14:textId="77777777" w:rsidR="00827AA6" w:rsidRDefault="00827AA6" w:rsidP="00C77097">
      <w:pPr>
        <w:spacing w:line="360" w:lineRule="auto"/>
        <w:outlineLvl w:val="0"/>
        <w:rPr>
          <w:rFonts w:cs="David"/>
          <w:b/>
          <w:bCs/>
          <w:rtl/>
        </w:rPr>
      </w:pPr>
      <w:r>
        <w:rPr>
          <w:rFonts w:cs="David" w:hint="cs"/>
          <w:b/>
          <w:bCs/>
          <w:rtl/>
        </w:rPr>
        <w:t>נא 7</w:t>
      </w:r>
    </w:p>
    <w:p w14:paraId="571E0B58" w14:textId="77777777" w:rsidR="00827AA6" w:rsidRPr="00827AA6" w:rsidRDefault="00827AA6" w:rsidP="00827AA6">
      <w:pPr>
        <w:spacing w:line="360" w:lineRule="auto"/>
        <w:rPr>
          <w:rFonts w:cs="David"/>
          <w:rtl/>
        </w:rPr>
      </w:pPr>
      <w:r w:rsidRPr="0070161E">
        <w:rPr>
          <w:rFonts w:cs="David" w:hint="cs"/>
          <w:rtl/>
          <w:lang w:eastAsia="en-US"/>
        </w:rPr>
        <w:t>וייס, המקרא כדמותו</w:t>
      </w:r>
      <w:r w:rsidRPr="0070161E">
        <w:rPr>
          <w:rFonts w:cs="David" w:hint="cs"/>
          <w:rtl/>
        </w:rPr>
        <w:t>,</w:t>
      </w:r>
      <w:r>
        <w:rPr>
          <w:rFonts w:cs="David" w:hint="cs"/>
          <w:rtl/>
        </w:rPr>
        <w:t xml:space="preserve"> </w:t>
      </w:r>
      <w:r w:rsidR="00BC453A">
        <w:rPr>
          <w:rFonts w:cs="David" w:hint="cs"/>
          <w:rtl/>
        </w:rPr>
        <w:t xml:space="preserve">115 </w:t>
      </w:r>
      <w:r w:rsidR="00BC453A">
        <w:rPr>
          <w:rFonts w:cs="David"/>
          <w:rtl/>
        </w:rPr>
        <w:t>–</w:t>
      </w:r>
      <w:r w:rsidR="00BC453A">
        <w:rPr>
          <w:rFonts w:cs="David" w:hint="cs"/>
          <w:rtl/>
        </w:rPr>
        <w:t xml:space="preserve"> 122 </w:t>
      </w:r>
    </w:p>
    <w:p w14:paraId="77856065" w14:textId="641F38E5" w:rsidR="001E2EE7" w:rsidRDefault="001E2EE7" w:rsidP="00BD29DB">
      <w:pPr>
        <w:spacing w:line="360" w:lineRule="auto"/>
        <w:outlineLvl w:val="0"/>
        <w:rPr>
          <w:rFonts w:cs="David"/>
          <w:b/>
          <w:bCs/>
          <w:rtl/>
        </w:rPr>
      </w:pPr>
      <w:r>
        <w:rPr>
          <w:rFonts w:cs="David" w:hint="cs"/>
          <w:b/>
          <w:bCs/>
          <w:rtl/>
        </w:rPr>
        <w:t xml:space="preserve">נא 8 </w:t>
      </w:r>
      <w:r>
        <w:rPr>
          <w:rFonts w:cs="David"/>
          <w:b/>
          <w:bCs/>
          <w:rtl/>
        </w:rPr>
        <w:t>–</w:t>
      </w:r>
      <w:r>
        <w:rPr>
          <w:rFonts w:cs="David" w:hint="cs"/>
          <w:b/>
          <w:bCs/>
          <w:rtl/>
        </w:rPr>
        <w:t xml:space="preserve"> 9</w:t>
      </w:r>
    </w:p>
    <w:p w14:paraId="7660CAF1" w14:textId="262452DA" w:rsidR="001E2EE7" w:rsidRPr="001E2EE7" w:rsidRDefault="001E2EE7" w:rsidP="001E2EE7">
      <w:pPr>
        <w:spacing w:line="360" w:lineRule="auto"/>
        <w:rPr>
          <w:rFonts w:cs="David"/>
          <w:rtl/>
        </w:rPr>
      </w:pPr>
      <w:r>
        <w:rPr>
          <w:rFonts w:cs="David"/>
        </w:rPr>
        <w:t>Mowinckel, Psalm Studies I, 146-148</w:t>
      </w:r>
    </w:p>
    <w:p w14:paraId="3580FEC7" w14:textId="1157FCAE" w:rsidR="004B5C1E" w:rsidRDefault="004B5C1E" w:rsidP="00BD29DB">
      <w:pPr>
        <w:spacing w:line="360" w:lineRule="auto"/>
        <w:outlineLvl w:val="0"/>
        <w:rPr>
          <w:rFonts w:cs="David"/>
          <w:b/>
          <w:bCs/>
          <w:rtl/>
        </w:rPr>
      </w:pPr>
      <w:r>
        <w:rPr>
          <w:rFonts w:cs="David" w:hint="cs"/>
          <w:b/>
          <w:bCs/>
          <w:rtl/>
        </w:rPr>
        <w:t xml:space="preserve">נא 9 </w:t>
      </w:r>
      <w:r>
        <w:rPr>
          <w:rFonts w:cs="David"/>
          <w:b/>
          <w:bCs/>
          <w:rtl/>
        </w:rPr>
        <w:t>–</w:t>
      </w:r>
      <w:r>
        <w:rPr>
          <w:rFonts w:cs="David" w:hint="cs"/>
          <w:b/>
          <w:bCs/>
          <w:rtl/>
        </w:rPr>
        <w:t xml:space="preserve"> 11</w:t>
      </w:r>
    </w:p>
    <w:p w14:paraId="08D713BB" w14:textId="14CDB23D" w:rsidR="004B5C1E" w:rsidRPr="004B5C1E" w:rsidRDefault="004B5C1E" w:rsidP="004B5C1E">
      <w:pPr>
        <w:spacing w:line="360" w:lineRule="auto"/>
        <w:rPr>
          <w:rFonts w:cs="David"/>
          <w:rtl/>
        </w:rPr>
      </w:pPr>
      <w:r>
        <w:rPr>
          <w:rFonts w:asciiTheme="majorBidi" w:hAnsiTheme="majorBidi" w:cstheme="majorBidi"/>
        </w:rPr>
        <w:t>Skinner, The Historical Superscriptions</w:t>
      </w:r>
      <w:r>
        <w:rPr>
          <w:rFonts w:cs="David"/>
        </w:rPr>
        <w:t>, 92</w:t>
      </w:r>
    </w:p>
    <w:p w14:paraId="36A60968" w14:textId="34A83EE1" w:rsidR="00BD29DB" w:rsidRPr="00BD29DB" w:rsidRDefault="00FA06FC" w:rsidP="00BD29DB">
      <w:pPr>
        <w:spacing w:line="360" w:lineRule="auto"/>
        <w:outlineLvl w:val="0"/>
        <w:rPr>
          <w:rFonts w:cs="David"/>
          <w:b/>
          <w:bCs/>
        </w:rPr>
      </w:pPr>
      <w:r>
        <w:rPr>
          <w:rFonts w:cs="David" w:hint="cs"/>
          <w:b/>
          <w:bCs/>
          <w:rtl/>
        </w:rPr>
        <w:t>נא 9</w:t>
      </w:r>
    </w:p>
    <w:p w14:paraId="1AC3BDD7" w14:textId="77777777" w:rsidR="00FA06FC" w:rsidRPr="004B5C1E" w:rsidRDefault="00FA06FC" w:rsidP="00FA06FC">
      <w:pPr>
        <w:spacing w:line="360" w:lineRule="auto"/>
        <w:jc w:val="both"/>
        <w:rPr>
          <w:rFonts w:cs="David"/>
        </w:rPr>
      </w:pPr>
      <w:r w:rsidRPr="00FA06FC">
        <w:rPr>
          <w:rFonts w:cs="David"/>
          <w:lang w:val="de-DE"/>
        </w:rPr>
        <w:t>Frieling, Welt Der Psalmen, 112-113</w:t>
      </w:r>
    </w:p>
    <w:p w14:paraId="62569986" w14:textId="77777777" w:rsidR="00F27FB6" w:rsidRPr="00F27FB6" w:rsidRDefault="00F27FB6" w:rsidP="00F27FB6">
      <w:pPr>
        <w:spacing w:line="360" w:lineRule="auto"/>
        <w:jc w:val="both"/>
        <w:rPr>
          <w:rFonts w:cs="David"/>
        </w:rPr>
      </w:pPr>
      <w:r w:rsidRPr="00FA06FC">
        <w:rPr>
          <w:rFonts w:cs="David"/>
        </w:rPr>
        <w:t>Goulder, Prayers of David (51:7), 56-57</w:t>
      </w:r>
    </w:p>
    <w:p w14:paraId="2F4CA144" w14:textId="77777777" w:rsidR="00FA06FC" w:rsidRPr="00FA06FC" w:rsidRDefault="00FA06FC" w:rsidP="006D495C">
      <w:pPr>
        <w:spacing w:line="360" w:lineRule="auto"/>
        <w:jc w:val="both"/>
        <w:outlineLvl w:val="0"/>
        <w:rPr>
          <w:rFonts w:cs="David"/>
          <w:b/>
          <w:bCs/>
        </w:rPr>
      </w:pPr>
      <w:r>
        <w:rPr>
          <w:rFonts w:cs="David" w:hint="cs"/>
          <w:b/>
          <w:bCs/>
          <w:rtl/>
        </w:rPr>
        <w:t xml:space="preserve">נא 10 </w:t>
      </w:r>
      <w:r>
        <w:rPr>
          <w:rFonts w:cs="David"/>
          <w:b/>
          <w:bCs/>
          <w:rtl/>
        </w:rPr>
        <w:t>–</w:t>
      </w:r>
      <w:r>
        <w:rPr>
          <w:rFonts w:cs="David" w:hint="cs"/>
          <w:b/>
          <w:bCs/>
          <w:rtl/>
        </w:rPr>
        <w:t xml:space="preserve"> 15 </w:t>
      </w:r>
    </w:p>
    <w:p w14:paraId="29D383A6" w14:textId="77777777" w:rsidR="00FA06FC" w:rsidRPr="004B5C1E" w:rsidRDefault="00FA06FC" w:rsidP="00FA06FC">
      <w:pPr>
        <w:spacing w:line="360" w:lineRule="auto"/>
        <w:jc w:val="both"/>
        <w:rPr>
          <w:rFonts w:cs="David"/>
        </w:rPr>
      </w:pPr>
      <w:r w:rsidRPr="00FA06FC">
        <w:rPr>
          <w:rFonts w:cs="David"/>
          <w:lang w:val="de-DE"/>
        </w:rPr>
        <w:t>Paterson, Praises of Israel (51:8-13), 102-105</w:t>
      </w:r>
    </w:p>
    <w:p w14:paraId="326E37E5" w14:textId="77777777" w:rsidR="00FA06FC" w:rsidRPr="00FA06FC" w:rsidRDefault="00FA06FC" w:rsidP="006D495C">
      <w:pPr>
        <w:spacing w:line="360" w:lineRule="auto"/>
        <w:jc w:val="both"/>
        <w:outlineLvl w:val="0"/>
        <w:rPr>
          <w:rFonts w:cs="David"/>
          <w:b/>
          <w:bCs/>
          <w:lang w:val="de-DE"/>
        </w:rPr>
      </w:pPr>
      <w:r>
        <w:rPr>
          <w:rFonts w:cs="David" w:hint="cs"/>
          <w:b/>
          <w:bCs/>
          <w:rtl/>
          <w:lang w:val="de-DE"/>
        </w:rPr>
        <w:t xml:space="preserve">נא 10 </w:t>
      </w:r>
      <w:r>
        <w:rPr>
          <w:rFonts w:cs="David"/>
          <w:b/>
          <w:bCs/>
          <w:rtl/>
          <w:lang w:val="de-DE"/>
        </w:rPr>
        <w:t>–</w:t>
      </w:r>
      <w:r>
        <w:rPr>
          <w:rFonts w:cs="David" w:hint="cs"/>
          <w:b/>
          <w:bCs/>
          <w:rtl/>
          <w:lang w:val="de-DE"/>
        </w:rPr>
        <w:t xml:space="preserve"> 11 </w:t>
      </w:r>
    </w:p>
    <w:p w14:paraId="496315B2" w14:textId="77777777" w:rsidR="00FA06FC" w:rsidRPr="004B5C1E" w:rsidRDefault="00FA06FC" w:rsidP="00FA06FC">
      <w:pPr>
        <w:spacing w:line="360" w:lineRule="auto"/>
        <w:jc w:val="both"/>
        <w:rPr>
          <w:rFonts w:cs="David"/>
          <w:rtl/>
        </w:rPr>
      </w:pPr>
      <w:r w:rsidRPr="006D495C">
        <w:rPr>
          <w:rFonts w:cs="David"/>
          <w:lang w:val="de-DE"/>
        </w:rPr>
        <w:t>Frieling, Welt Der Psalmen, 113-114</w:t>
      </w:r>
    </w:p>
    <w:p w14:paraId="79442EC5" w14:textId="77777777" w:rsidR="00FA06FC" w:rsidRPr="00FA06FC" w:rsidRDefault="00FA06FC" w:rsidP="00FA06FC">
      <w:pPr>
        <w:spacing w:line="360" w:lineRule="auto"/>
        <w:outlineLvl w:val="0"/>
        <w:rPr>
          <w:rFonts w:cs="David"/>
          <w:b/>
          <w:bCs/>
        </w:rPr>
      </w:pPr>
      <w:r>
        <w:rPr>
          <w:rFonts w:cs="David" w:hint="cs"/>
          <w:b/>
          <w:bCs/>
          <w:rtl/>
        </w:rPr>
        <w:t xml:space="preserve">נא 10 </w:t>
      </w:r>
    </w:p>
    <w:p w14:paraId="47C324FE" w14:textId="77777777" w:rsidR="00BD29DB" w:rsidRPr="004474F5" w:rsidRDefault="00BD29DB" w:rsidP="006D495C">
      <w:pPr>
        <w:spacing w:line="360" w:lineRule="auto"/>
        <w:rPr>
          <w:rFonts w:cs="David"/>
        </w:rPr>
      </w:pPr>
      <w:r w:rsidRPr="006D495C">
        <w:rPr>
          <w:rFonts w:cs="David"/>
          <w:lang w:val="de-DE"/>
        </w:rPr>
        <w:t>Goulder, Prayers of David (51:8), 57-58</w:t>
      </w:r>
    </w:p>
    <w:p w14:paraId="27E57EB7" w14:textId="1341EE83" w:rsidR="004474F5" w:rsidRDefault="004474F5" w:rsidP="006D495C">
      <w:pPr>
        <w:spacing w:line="360" w:lineRule="auto"/>
        <w:outlineLvl w:val="0"/>
        <w:rPr>
          <w:rFonts w:cs="David"/>
          <w:b/>
          <w:bCs/>
          <w:rtl/>
          <w:lang w:val="de-DE"/>
        </w:rPr>
      </w:pPr>
      <w:r>
        <w:rPr>
          <w:rFonts w:cs="David" w:hint="cs"/>
          <w:b/>
          <w:bCs/>
          <w:rtl/>
          <w:lang w:val="de-DE"/>
        </w:rPr>
        <w:t xml:space="preserve">נא 12 </w:t>
      </w:r>
      <w:r>
        <w:rPr>
          <w:rFonts w:cs="David"/>
          <w:b/>
          <w:bCs/>
          <w:rtl/>
          <w:lang w:val="de-DE"/>
        </w:rPr>
        <w:t>–</w:t>
      </w:r>
      <w:r>
        <w:rPr>
          <w:rFonts w:cs="David" w:hint="cs"/>
          <w:b/>
          <w:bCs/>
          <w:rtl/>
          <w:lang w:val="de-DE"/>
        </w:rPr>
        <w:t xml:space="preserve"> 21</w:t>
      </w:r>
    </w:p>
    <w:p w14:paraId="20446067" w14:textId="424EA9E8" w:rsidR="004474F5" w:rsidRPr="004474F5" w:rsidRDefault="004474F5" w:rsidP="004474F5">
      <w:pPr>
        <w:spacing w:line="360" w:lineRule="auto"/>
        <w:rPr>
          <w:rFonts w:cs="David"/>
          <w:rtl/>
        </w:rPr>
      </w:pPr>
      <w:r>
        <w:rPr>
          <w:rFonts w:asciiTheme="majorBidi" w:hAnsiTheme="majorBidi" w:cstheme="majorBidi"/>
        </w:rPr>
        <w:t>Skinner, The Historical Superscriptions</w:t>
      </w:r>
      <w:r>
        <w:rPr>
          <w:rFonts w:cs="David"/>
        </w:rPr>
        <w:t>, 93-95</w:t>
      </w:r>
    </w:p>
    <w:p w14:paraId="246EEDA1" w14:textId="309A3B66" w:rsidR="006D495C" w:rsidRPr="00FA06FC" w:rsidRDefault="006D495C" w:rsidP="006D495C">
      <w:pPr>
        <w:spacing w:line="360" w:lineRule="auto"/>
        <w:outlineLvl w:val="0"/>
        <w:rPr>
          <w:rFonts w:cs="David"/>
          <w:b/>
          <w:bCs/>
          <w:lang w:val="de-DE"/>
        </w:rPr>
      </w:pPr>
      <w:r>
        <w:rPr>
          <w:rFonts w:cs="David" w:hint="cs"/>
          <w:b/>
          <w:bCs/>
          <w:rtl/>
          <w:lang w:val="de-DE"/>
        </w:rPr>
        <w:t xml:space="preserve">נא 12 </w:t>
      </w:r>
      <w:r>
        <w:rPr>
          <w:rFonts w:cs="David"/>
          <w:b/>
          <w:bCs/>
          <w:rtl/>
          <w:lang w:val="de-DE"/>
        </w:rPr>
        <w:t>–</w:t>
      </w:r>
      <w:r>
        <w:rPr>
          <w:rFonts w:cs="David" w:hint="cs"/>
          <w:b/>
          <w:bCs/>
          <w:rtl/>
          <w:lang w:val="de-DE"/>
        </w:rPr>
        <w:t xml:space="preserve"> 14 </w:t>
      </w:r>
    </w:p>
    <w:p w14:paraId="4E9F0CA8" w14:textId="77777777" w:rsidR="006D495C" w:rsidRPr="006D495C" w:rsidRDefault="006D495C" w:rsidP="006D495C">
      <w:pPr>
        <w:spacing w:line="360" w:lineRule="auto"/>
        <w:rPr>
          <w:rFonts w:cs="David"/>
          <w:rtl/>
          <w:lang w:val="de-DE"/>
        </w:rPr>
      </w:pPr>
      <w:r w:rsidRPr="006D495C">
        <w:rPr>
          <w:rFonts w:cs="David"/>
          <w:lang w:val="de-DE"/>
        </w:rPr>
        <w:t>Frieling, Welt Der Psalmen, 114-116</w:t>
      </w:r>
    </w:p>
    <w:p w14:paraId="46B57AB3" w14:textId="77777777" w:rsidR="00FA06FC" w:rsidRPr="00FA06FC" w:rsidRDefault="00FA06FC" w:rsidP="00FA06FC">
      <w:pPr>
        <w:spacing w:line="360" w:lineRule="auto"/>
        <w:outlineLvl w:val="0"/>
        <w:rPr>
          <w:rFonts w:cs="David"/>
          <w:b/>
          <w:bCs/>
          <w:lang w:val="de-DE"/>
        </w:rPr>
      </w:pPr>
      <w:r>
        <w:rPr>
          <w:rFonts w:cs="David" w:hint="cs"/>
          <w:b/>
          <w:bCs/>
          <w:rtl/>
          <w:lang w:val="de-DE"/>
        </w:rPr>
        <w:t xml:space="preserve">נא 13 </w:t>
      </w:r>
      <w:r>
        <w:rPr>
          <w:rFonts w:cs="David"/>
          <w:b/>
          <w:bCs/>
          <w:rtl/>
          <w:lang w:val="de-DE"/>
        </w:rPr>
        <w:t>–</w:t>
      </w:r>
      <w:r>
        <w:rPr>
          <w:rFonts w:cs="David" w:hint="cs"/>
          <w:b/>
          <w:bCs/>
          <w:rtl/>
          <w:lang w:val="de-DE"/>
        </w:rPr>
        <w:t xml:space="preserve"> 17 </w:t>
      </w:r>
    </w:p>
    <w:p w14:paraId="3B30ED8F" w14:textId="77777777" w:rsidR="00FA06FC" w:rsidRPr="006D495C" w:rsidRDefault="00FA06FC" w:rsidP="006D495C">
      <w:pPr>
        <w:spacing w:line="360" w:lineRule="auto"/>
        <w:rPr>
          <w:rFonts w:cs="David"/>
          <w:rtl/>
          <w:lang w:val="de-DE"/>
        </w:rPr>
      </w:pPr>
      <w:r w:rsidRPr="006D495C">
        <w:rPr>
          <w:rFonts w:cs="David"/>
          <w:lang w:val="de-DE"/>
        </w:rPr>
        <w:t>Goulder, Prayers of David (51:11-15), 59-61</w:t>
      </w:r>
    </w:p>
    <w:p w14:paraId="5F165A31" w14:textId="77777777" w:rsidR="00FA06FC" w:rsidRPr="00FA06FC" w:rsidRDefault="00FA06FC" w:rsidP="00FA06FC">
      <w:pPr>
        <w:spacing w:line="360" w:lineRule="auto"/>
        <w:outlineLvl w:val="0"/>
        <w:rPr>
          <w:rFonts w:cs="David"/>
          <w:b/>
          <w:bCs/>
          <w:lang w:val="de-DE"/>
        </w:rPr>
      </w:pPr>
      <w:r>
        <w:rPr>
          <w:rFonts w:cs="David" w:hint="cs"/>
          <w:b/>
          <w:bCs/>
          <w:rtl/>
          <w:lang w:val="de-DE"/>
        </w:rPr>
        <w:t>נא 15</w:t>
      </w:r>
    </w:p>
    <w:p w14:paraId="778F026F" w14:textId="77777777" w:rsidR="00FA06FC" w:rsidRPr="006D495C" w:rsidRDefault="00FA06FC" w:rsidP="006D495C">
      <w:pPr>
        <w:spacing w:line="360" w:lineRule="auto"/>
        <w:rPr>
          <w:rFonts w:cs="David"/>
          <w:rtl/>
          <w:lang w:val="de-DE"/>
        </w:rPr>
      </w:pPr>
      <w:r w:rsidRPr="006D495C">
        <w:rPr>
          <w:rFonts w:cs="David"/>
          <w:lang w:val="de-DE"/>
        </w:rPr>
        <w:t xml:space="preserve">Frieling, Welt Der Psalmen, 116-117 </w:t>
      </w:r>
    </w:p>
    <w:p w14:paraId="445D4719" w14:textId="77777777" w:rsidR="00FA06FC" w:rsidRPr="00FA06FC" w:rsidRDefault="00FA06FC" w:rsidP="00FA06FC">
      <w:pPr>
        <w:spacing w:line="360" w:lineRule="auto"/>
        <w:outlineLvl w:val="0"/>
        <w:rPr>
          <w:rFonts w:cs="David"/>
          <w:b/>
          <w:bCs/>
          <w:lang w:val="de-DE"/>
        </w:rPr>
      </w:pPr>
      <w:r>
        <w:rPr>
          <w:rFonts w:cs="David" w:hint="cs"/>
          <w:b/>
          <w:bCs/>
          <w:rtl/>
          <w:lang w:val="de-DE"/>
        </w:rPr>
        <w:t>נא 16</w:t>
      </w:r>
    </w:p>
    <w:p w14:paraId="497D5DC7" w14:textId="77777777" w:rsidR="00BD29DB" w:rsidRPr="006D495C" w:rsidRDefault="00FA06FC" w:rsidP="006D495C">
      <w:pPr>
        <w:spacing w:line="360" w:lineRule="auto"/>
        <w:rPr>
          <w:rFonts w:cs="David"/>
          <w:rtl/>
          <w:lang w:val="de-DE"/>
        </w:rPr>
      </w:pPr>
      <w:r w:rsidRPr="006D495C">
        <w:rPr>
          <w:rFonts w:cs="David"/>
          <w:lang w:val="de-DE"/>
        </w:rPr>
        <w:t>Goulder, Prayers of David (51:14), 53-56</w:t>
      </w:r>
    </w:p>
    <w:p w14:paraId="69837102" w14:textId="77777777" w:rsidR="006D495C" w:rsidRPr="006D495C" w:rsidRDefault="006D495C" w:rsidP="006D495C">
      <w:pPr>
        <w:spacing w:line="360" w:lineRule="auto"/>
        <w:outlineLvl w:val="0"/>
        <w:rPr>
          <w:rFonts w:cs="David"/>
          <w:b/>
          <w:bCs/>
          <w:lang w:val="de-DE"/>
        </w:rPr>
      </w:pPr>
      <w:r w:rsidRPr="006D495C">
        <w:rPr>
          <w:rFonts w:cs="David" w:hint="cs"/>
          <w:b/>
          <w:bCs/>
          <w:rtl/>
          <w:lang w:val="de-DE"/>
        </w:rPr>
        <w:t xml:space="preserve">נא 16 – 18 </w:t>
      </w:r>
    </w:p>
    <w:p w14:paraId="72935222" w14:textId="77777777" w:rsidR="006D495C" w:rsidRPr="006D495C" w:rsidRDefault="006D495C" w:rsidP="006D495C">
      <w:pPr>
        <w:spacing w:line="360" w:lineRule="auto"/>
        <w:rPr>
          <w:rFonts w:cs="David"/>
          <w:rtl/>
          <w:lang w:val="de-DE"/>
        </w:rPr>
      </w:pPr>
      <w:r w:rsidRPr="006D495C">
        <w:rPr>
          <w:rFonts w:cs="David"/>
          <w:lang w:val="de-DE"/>
        </w:rPr>
        <w:t>Paterson, Praises of Israel (51:14-17), 105-107</w:t>
      </w:r>
    </w:p>
    <w:p w14:paraId="18C2DE96" w14:textId="77777777" w:rsidR="00FA06FC" w:rsidRPr="00FA06FC" w:rsidRDefault="00FA06FC" w:rsidP="00FA06FC">
      <w:pPr>
        <w:spacing w:line="360" w:lineRule="auto"/>
        <w:outlineLvl w:val="0"/>
        <w:rPr>
          <w:rFonts w:cs="David"/>
          <w:b/>
          <w:bCs/>
          <w:rtl/>
          <w:lang w:val="de-DE"/>
        </w:rPr>
      </w:pPr>
      <w:r>
        <w:rPr>
          <w:rFonts w:cs="David" w:hint="cs"/>
          <w:b/>
          <w:bCs/>
          <w:rtl/>
          <w:lang w:val="de-DE"/>
        </w:rPr>
        <w:t xml:space="preserve">נא 16 </w:t>
      </w:r>
      <w:r>
        <w:rPr>
          <w:rFonts w:cs="David"/>
          <w:b/>
          <w:bCs/>
          <w:rtl/>
          <w:lang w:val="de-DE"/>
        </w:rPr>
        <w:t>–</w:t>
      </w:r>
      <w:r>
        <w:rPr>
          <w:rFonts w:cs="David" w:hint="cs"/>
          <w:b/>
          <w:bCs/>
          <w:rtl/>
          <w:lang w:val="de-DE"/>
        </w:rPr>
        <w:t xml:space="preserve"> 17 </w:t>
      </w:r>
    </w:p>
    <w:p w14:paraId="06E1DA44" w14:textId="77777777" w:rsidR="006D495C" w:rsidRPr="006D495C" w:rsidRDefault="00FA06FC" w:rsidP="006D495C">
      <w:pPr>
        <w:spacing w:line="360" w:lineRule="auto"/>
        <w:jc w:val="both"/>
        <w:rPr>
          <w:rFonts w:cs="David"/>
          <w:lang w:val="de-DE"/>
        </w:rPr>
      </w:pPr>
      <w:r w:rsidRPr="006D495C">
        <w:rPr>
          <w:rFonts w:cs="David"/>
          <w:lang w:val="de-DE"/>
        </w:rPr>
        <w:t>Frieling, Welt Der Psalmen</w:t>
      </w:r>
      <w:r w:rsidR="006D495C" w:rsidRPr="006D495C">
        <w:rPr>
          <w:rFonts w:cs="David"/>
          <w:lang w:val="de-DE"/>
        </w:rPr>
        <w:t>, 117-118</w:t>
      </w:r>
    </w:p>
    <w:p w14:paraId="217F17E8" w14:textId="266340A3" w:rsidR="00FA06FC" w:rsidRPr="00863B85" w:rsidRDefault="00FA06FC" w:rsidP="00863B85">
      <w:pPr>
        <w:spacing w:line="360" w:lineRule="auto"/>
        <w:jc w:val="both"/>
        <w:rPr>
          <w:rFonts w:cs="David"/>
          <w:rtl/>
          <w:lang w:val="de-DE"/>
        </w:rPr>
      </w:pPr>
      <w:r w:rsidRPr="006D495C">
        <w:rPr>
          <w:rFonts w:cs="David"/>
          <w:lang w:val="de-DE"/>
        </w:rPr>
        <w:t xml:space="preserve"> </w:t>
      </w:r>
      <w:r w:rsidRPr="00863B85">
        <w:rPr>
          <w:rFonts w:cs="David"/>
          <w:lang w:val="de-DE"/>
        </w:rPr>
        <w:t xml:space="preserve">Goulder, </w:t>
      </w:r>
      <w:r w:rsidR="00863B85" w:rsidRPr="00863B85">
        <w:rPr>
          <w:rFonts w:cs="David"/>
          <w:lang w:val="de-DE"/>
        </w:rPr>
        <w:t>Prayers of David (51:16-17), 66-67</w:t>
      </w:r>
    </w:p>
    <w:p w14:paraId="7B60DB8B" w14:textId="74DA4AE7" w:rsidR="00603D08" w:rsidRDefault="00603D08" w:rsidP="00FA06FC">
      <w:pPr>
        <w:spacing w:line="360" w:lineRule="auto"/>
        <w:outlineLvl w:val="0"/>
        <w:rPr>
          <w:rFonts w:cs="David"/>
          <w:b/>
          <w:bCs/>
          <w:rtl/>
          <w:lang w:val="de-DE"/>
        </w:rPr>
      </w:pPr>
      <w:r>
        <w:rPr>
          <w:rFonts w:cs="David" w:hint="cs"/>
          <w:b/>
          <w:bCs/>
          <w:rtl/>
          <w:lang w:val="de-DE"/>
        </w:rPr>
        <w:t xml:space="preserve">נא 17 </w:t>
      </w:r>
      <w:r>
        <w:rPr>
          <w:rFonts w:cs="David"/>
          <w:b/>
          <w:bCs/>
          <w:rtl/>
          <w:lang w:val="de-DE"/>
        </w:rPr>
        <w:t>–</w:t>
      </w:r>
      <w:r>
        <w:rPr>
          <w:rFonts w:cs="David" w:hint="cs"/>
          <w:b/>
          <w:bCs/>
          <w:rtl/>
          <w:lang w:val="de-DE"/>
        </w:rPr>
        <w:t xml:space="preserve"> 18</w:t>
      </w:r>
    </w:p>
    <w:p w14:paraId="507CC3D7" w14:textId="5C134116" w:rsidR="00603D08" w:rsidRPr="00603D08" w:rsidRDefault="00603D08" w:rsidP="00603D08">
      <w:pPr>
        <w:spacing w:line="360" w:lineRule="auto"/>
        <w:rPr>
          <w:rFonts w:cs="David"/>
          <w:rtl/>
        </w:rPr>
      </w:pPr>
      <w:r>
        <w:rPr>
          <w:rFonts w:cs="David"/>
        </w:rPr>
        <w:t>Mowinckel, Psalm Studies I, 148</w:t>
      </w:r>
    </w:p>
    <w:p w14:paraId="23C4D169" w14:textId="109D3E04" w:rsidR="00FA06FC" w:rsidRPr="00FA06FC" w:rsidRDefault="00FA06FC" w:rsidP="00FA06FC">
      <w:pPr>
        <w:spacing w:line="360" w:lineRule="auto"/>
        <w:outlineLvl w:val="0"/>
        <w:rPr>
          <w:rFonts w:cs="David"/>
          <w:b/>
          <w:bCs/>
          <w:lang w:val="de-DE"/>
        </w:rPr>
      </w:pPr>
      <w:r>
        <w:rPr>
          <w:rFonts w:cs="David" w:hint="cs"/>
          <w:b/>
          <w:bCs/>
          <w:rtl/>
          <w:lang w:val="de-DE"/>
        </w:rPr>
        <w:t xml:space="preserve">נא 18 </w:t>
      </w:r>
      <w:r>
        <w:rPr>
          <w:rFonts w:cs="David"/>
          <w:b/>
          <w:bCs/>
          <w:rtl/>
          <w:lang w:val="de-DE"/>
        </w:rPr>
        <w:t>–</w:t>
      </w:r>
      <w:r>
        <w:rPr>
          <w:rFonts w:cs="David" w:hint="cs"/>
          <w:b/>
          <w:bCs/>
          <w:rtl/>
          <w:lang w:val="de-DE"/>
        </w:rPr>
        <w:t xml:space="preserve"> 19 </w:t>
      </w:r>
    </w:p>
    <w:p w14:paraId="50A2707A" w14:textId="77777777" w:rsidR="006D495C" w:rsidRDefault="00FA06FC" w:rsidP="006D495C">
      <w:pPr>
        <w:spacing w:line="360" w:lineRule="auto"/>
        <w:jc w:val="both"/>
        <w:rPr>
          <w:rFonts w:cs="David"/>
          <w:lang w:val="de-DE"/>
        </w:rPr>
      </w:pPr>
      <w:r w:rsidRPr="006D495C">
        <w:rPr>
          <w:rFonts w:cs="David"/>
          <w:lang w:val="de-DE"/>
        </w:rPr>
        <w:t>Frieling, Welt Der Psalmen, 118-119</w:t>
      </w:r>
    </w:p>
    <w:p w14:paraId="603545BD" w14:textId="77777777" w:rsidR="00930024" w:rsidRDefault="00930024" w:rsidP="00C77097">
      <w:pPr>
        <w:spacing w:line="360" w:lineRule="auto"/>
        <w:outlineLvl w:val="0"/>
        <w:rPr>
          <w:rFonts w:cs="David"/>
          <w:b/>
          <w:bCs/>
          <w:rtl/>
        </w:rPr>
      </w:pPr>
      <w:r>
        <w:rPr>
          <w:rFonts w:cs="David" w:hint="cs"/>
          <w:b/>
          <w:bCs/>
          <w:rtl/>
        </w:rPr>
        <w:t xml:space="preserve">נא 20 </w:t>
      </w:r>
      <w:r>
        <w:rPr>
          <w:rFonts w:cs="David"/>
          <w:b/>
          <w:bCs/>
          <w:rtl/>
        </w:rPr>
        <w:t>–</w:t>
      </w:r>
      <w:r>
        <w:rPr>
          <w:rFonts w:cs="David" w:hint="cs"/>
          <w:b/>
          <w:bCs/>
          <w:rtl/>
        </w:rPr>
        <w:t xml:space="preserve"> 21 </w:t>
      </w:r>
    </w:p>
    <w:p w14:paraId="76C14870" w14:textId="77777777" w:rsidR="00930024" w:rsidRDefault="00930024" w:rsidP="00930024">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103, ב, 418 </w:t>
      </w:r>
      <w:r>
        <w:rPr>
          <w:rFonts w:cs="David"/>
          <w:rtl/>
          <w:lang w:eastAsia="en-US"/>
        </w:rPr>
        <w:t>–</w:t>
      </w:r>
      <w:r>
        <w:rPr>
          <w:rFonts w:cs="David" w:hint="cs"/>
          <w:rtl/>
          <w:lang w:eastAsia="en-US"/>
        </w:rPr>
        <w:t xml:space="preserve"> 419, הע' 30 </w:t>
      </w:r>
      <w:r>
        <w:rPr>
          <w:rFonts w:cs="David"/>
          <w:rtl/>
          <w:lang w:eastAsia="en-US"/>
        </w:rPr>
        <w:t>–</w:t>
      </w:r>
      <w:r>
        <w:rPr>
          <w:rFonts w:cs="David" w:hint="cs"/>
          <w:rtl/>
          <w:lang w:eastAsia="en-US"/>
        </w:rPr>
        <w:t xml:space="preserve"> 32 </w:t>
      </w:r>
    </w:p>
    <w:p w14:paraId="7004ED4A" w14:textId="77777777" w:rsidR="00FA06FC" w:rsidRPr="00F36308" w:rsidRDefault="00FA06FC" w:rsidP="00FA06FC">
      <w:pPr>
        <w:spacing w:line="360" w:lineRule="auto"/>
        <w:jc w:val="both"/>
        <w:rPr>
          <w:rFonts w:cs="David"/>
          <w:lang w:val="de-DE" w:eastAsia="en-US"/>
        </w:rPr>
      </w:pPr>
      <w:r w:rsidRPr="00F36308">
        <w:rPr>
          <w:rFonts w:cs="David"/>
          <w:lang w:val="de-DE" w:eastAsia="en-US"/>
        </w:rPr>
        <w:t>Frieling, Welt Der Psalmen, 119-121</w:t>
      </w:r>
    </w:p>
    <w:p w14:paraId="081032C9" w14:textId="4F5EA505" w:rsidR="00FA06FC" w:rsidRDefault="00FA06FC" w:rsidP="00FA06FC">
      <w:pPr>
        <w:spacing w:line="360" w:lineRule="auto"/>
        <w:jc w:val="both"/>
        <w:rPr>
          <w:rFonts w:cs="David"/>
          <w:lang w:eastAsia="en-US"/>
        </w:rPr>
      </w:pPr>
      <w:r w:rsidRPr="00F36308">
        <w:rPr>
          <w:rFonts w:cs="David"/>
          <w:lang w:val="de-DE" w:eastAsia="en-US"/>
        </w:rPr>
        <w:t xml:space="preserve"> </w:t>
      </w:r>
      <w:r w:rsidRPr="00FA06FC">
        <w:rPr>
          <w:rFonts w:cs="David"/>
          <w:lang w:eastAsia="en-US"/>
        </w:rPr>
        <w:t>Goulder, Pra</w:t>
      </w:r>
      <w:r>
        <w:rPr>
          <w:rFonts w:cs="David"/>
          <w:lang w:eastAsia="en-US"/>
        </w:rPr>
        <w:t>yers of David (51:18-19), 67-69</w:t>
      </w:r>
    </w:p>
    <w:p w14:paraId="7CED8EFF" w14:textId="749D660E" w:rsidR="001D1C78" w:rsidRDefault="001D1C78" w:rsidP="001D1C78">
      <w:pPr>
        <w:spacing w:line="360" w:lineRule="auto"/>
        <w:rPr>
          <w:rFonts w:cs="David"/>
          <w:rtl/>
        </w:rPr>
      </w:pPr>
      <w:r>
        <w:rPr>
          <w:rFonts w:cs="David"/>
        </w:rPr>
        <w:t>Mowinckel, Psalm Studies I, 148-149</w:t>
      </w:r>
    </w:p>
    <w:p w14:paraId="70790915" w14:textId="77777777" w:rsidR="00FA06FC" w:rsidRPr="00FA06FC" w:rsidRDefault="00FA06FC" w:rsidP="00FA06FC">
      <w:pPr>
        <w:spacing w:line="360" w:lineRule="auto"/>
        <w:jc w:val="both"/>
        <w:rPr>
          <w:rFonts w:cs="David"/>
          <w:rtl/>
          <w:lang w:eastAsia="en-US"/>
        </w:rPr>
      </w:pPr>
      <w:r w:rsidRPr="00FA06FC">
        <w:rPr>
          <w:rFonts w:cs="David"/>
          <w:lang w:eastAsia="en-US"/>
        </w:rPr>
        <w:t xml:space="preserve"> Paterson, Praises of Israel (51:18-19), 107</w:t>
      </w:r>
    </w:p>
    <w:p w14:paraId="4894C3F6" w14:textId="77777777" w:rsidR="00AF687F" w:rsidRDefault="00AF687F" w:rsidP="00C77097">
      <w:pPr>
        <w:spacing w:line="360" w:lineRule="auto"/>
        <w:outlineLvl w:val="0"/>
        <w:rPr>
          <w:rFonts w:cs="David"/>
          <w:b/>
          <w:bCs/>
          <w:rtl/>
        </w:rPr>
      </w:pPr>
      <w:bookmarkStart w:id="52" w:name="נב"/>
      <w:r>
        <w:rPr>
          <w:rFonts w:cs="David" w:hint="cs"/>
          <w:b/>
          <w:bCs/>
          <w:rtl/>
        </w:rPr>
        <w:t xml:space="preserve">נב </w:t>
      </w:r>
      <w:bookmarkEnd w:id="52"/>
      <w:r>
        <w:rPr>
          <w:rFonts w:cs="David"/>
          <w:b/>
          <w:bCs/>
          <w:rtl/>
        </w:rPr>
        <w:t>–</w:t>
      </w:r>
      <w:r>
        <w:rPr>
          <w:rFonts w:cs="David" w:hint="cs"/>
          <w:b/>
          <w:bCs/>
          <w:rtl/>
        </w:rPr>
        <w:t xml:space="preserve"> ס</w:t>
      </w:r>
    </w:p>
    <w:p w14:paraId="0E2E9507" w14:textId="77777777" w:rsidR="00F27FB6" w:rsidRPr="00F27FB6" w:rsidRDefault="00F27FB6" w:rsidP="00F27FB6">
      <w:pPr>
        <w:spacing w:line="360" w:lineRule="auto"/>
        <w:rPr>
          <w:rFonts w:cs="David"/>
          <w:rtl/>
        </w:rPr>
      </w:pPr>
      <w:r>
        <w:rPr>
          <w:rFonts w:cs="David"/>
        </w:rPr>
        <w:t>Attard, Davidic Repentance</w:t>
      </w:r>
      <w:r>
        <w:t>, 207-233, 453-455</w:t>
      </w:r>
    </w:p>
    <w:p w14:paraId="2915C4D7" w14:textId="77777777" w:rsidR="005D47BF" w:rsidRDefault="005D47BF" w:rsidP="005D47BF">
      <w:pPr>
        <w:spacing w:line="360" w:lineRule="auto"/>
        <w:outlineLvl w:val="0"/>
        <w:rPr>
          <w:rFonts w:cs="David"/>
          <w:b/>
          <w:bCs/>
          <w:rtl/>
        </w:rPr>
      </w:pPr>
      <w:r>
        <w:rPr>
          <w:rFonts w:cs="David" w:hint="cs"/>
          <w:b/>
          <w:bCs/>
          <w:rtl/>
        </w:rPr>
        <w:t xml:space="preserve">נב </w:t>
      </w:r>
      <w:r>
        <w:rPr>
          <w:rFonts w:cs="David"/>
          <w:b/>
          <w:bCs/>
          <w:rtl/>
        </w:rPr>
        <w:t>–</w:t>
      </w:r>
      <w:r>
        <w:rPr>
          <w:rFonts w:cs="David" w:hint="cs"/>
          <w:b/>
          <w:bCs/>
          <w:rtl/>
        </w:rPr>
        <w:t xml:space="preserve"> עב</w:t>
      </w:r>
    </w:p>
    <w:p w14:paraId="432D32D7" w14:textId="77777777" w:rsidR="005D47BF" w:rsidRPr="005D47BF" w:rsidRDefault="005D47BF" w:rsidP="005D47BF">
      <w:pPr>
        <w:spacing w:line="360" w:lineRule="auto"/>
        <w:rPr>
          <w:rFonts w:cs="David"/>
        </w:rPr>
      </w:pPr>
      <w:r>
        <w:rPr>
          <w:rFonts w:cs="David"/>
        </w:rPr>
        <w:t>Attard, Davidic Repentance</w:t>
      </w:r>
      <w:r>
        <w:t>, 448-464</w:t>
      </w:r>
    </w:p>
    <w:p w14:paraId="38042791" w14:textId="77777777" w:rsidR="005D47BF" w:rsidRPr="009512BC" w:rsidRDefault="005D47BF" w:rsidP="005D47BF">
      <w:pPr>
        <w:spacing w:line="360" w:lineRule="auto"/>
        <w:outlineLvl w:val="0"/>
        <w:rPr>
          <w:rFonts w:cs="David"/>
          <w:rtl/>
        </w:rPr>
      </w:pPr>
      <w:r>
        <w:t>Fokkelman, Major Poems III</w:t>
      </w:r>
      <w:r>
        <w:rPr>
          <w:rFonts w:cs="David"/>
          <w:b/>
          <w:bCs/>
        </w:rPr>
        <w:t xml:space="preserve">, </w:t>
      </w:r>
      <w:r>
        <w:rPr>
          <w:rFonts w:cs="David"/>
        </w:rPr>
        <w:t>96-98, 344, 396</w:t>
      </w:r>
    </w:p>
    <w:p w14:paraId="126EA7C4" w14:textId="77777777" w:rsidR="005D47BF" w:rsidRDefault="005D47BF" w:rsidP="005D47BF">
      <w:pPr>
        <w:spacing w:line="360" w:lineRule="auto"/>
        <w:jc w:val="both"/>
        <w:rPr>
          <w:rFonts w:cs="David"/>
        </w:rPr>
      </w:pPr>
      <w:r w:rsidRPr="002C502A">
        <w:rPr>
          <w:rFonts w:cs="David"/>
        </w:rPr>
        <w:t>Gou</w:t>
      </w:r>
      <w:r>
        <w:rPr>
          <w:rFonts w:cs="David"/>
        </w:rPr>
        <w:t>lder, Prayers of David, 116-123</w:t>
      </w:r>
    </w:p>
    <w:p w14:paraId="1E7C7EB6" w14:textId="7C78402C" w:rsidR="005D47BF" w:rsidRPr="005D47BF" w:rsidRDefault="005D47BF" w:rsidP="005D47BF">
      <w:pPr>
        <w:spacing w:line="360" w:lineRule="auto"/>
        <w:jc w:val="both"/>
        <w:rPr>
          <w:rFonts w:cs="David"/>
          <w:rtl/>
        </w:rPr>
      </w:pPr>
      <w:r w:rsidRPr="002C502A">
        <w:rPr>
          <w:rFonts w:cs="David"/>
        </w:rPr>
        <w:t xml:space="preserve"> Raabe, Psalm Structures, 112-130</w:t>
      </w:r>
    </w:p>
    <w:p w14:paraId="28596A55" w14:textId="74A6BB51" w:rsidR="00AC38BF" w:rsidRDefault="00AC38BF" w:rsidP="00C77097">
      <w:pPr>
        <w:spacing w:line="360" w:lineRule="auto"/>
        <w:outlineLvl w:val="0"/>
        <w:rPr>
          <w:rFonts w:cs="David"/>
          <w:b/>
          <w:bCs/>
          <w:rtl/>
        </w:rPr>
      </w:pPr>
      <w:r>
        <w:rPr>
          <w:rFonts w:cs="David" w:hint="cs"/>
          <w:b/>
          <w:bCs/>
          <w:rtl/>
        </w:rPr>
        <w:t xml:space="preserve">נב </w:t>
      </w:r>
      <w:r>
        <w:rPr>
          <w:rFonts w:cs="David"/>
          <w:b/>
          <w:bCs/>
          <w:rtl/>
        </w:rPr>
        <w:t>–</w:t>
      </w:r>
      <w:r>
        <w:rPr>
          <w:rFonts w:cs="David" w:hint="cs"/>
          <w:b/>
          <w:bCs/>
          <w:rtl/>
        </w:rPr>
        <w:t xml:space="preserve"> נה; קמב</w:t>
      </w:r>
    </w:p>
    <w:p w14:paraId="3B6D0777" w14:textId="63CCE6D1" w:rsidR="00AC38BF" w:rsidRPr="00AC38BF" w:rsidRDefault="00AC38BF" w:rsidP="00AC38BF">
      <w:pPr>
        <w:spacing w:line="360" w:lineRule="auto"/>
        <w:rPr>
          <w:rFonts w:cs="David"/>
          <w:rtl/>
        </w:rPr>
      </w:pPr>
      <w:r>
        <w:rPr>
          <w:rFonts w:asciiTheme="majorBidi" w:hAnsiTheme="majorBidi" w:cstheme="majorBidi"/>
        </w:rPr>
        <w:t>Skinner, The Historical Superscriptions</w:t>
      </w:r>
      <w:r>
        <w:rPr>
          <w:rFonts w:cs="David"/>
        </w:rPr>
        <w:t>, 303-304</w:t>
      </w:r>
    </w:p>
    <w:p w14:paraId="2C17ED29" w14:textId="573BB346" w:rsidR="00190197" w:rsidRDefault="00190197" w:rsidP="00C77097">
      <w:pPr>
        <w:spacing w:line="360" w:lineRule="auto"/>
        <w:outlineLvl w:val="0"/>
        <w:rPr>
          <w:rFonts w:cs="David"/>
          <w:b/>
          <w:bCs/>
          <w:rtl/>
        </w:rPr>
      </w:pPr>
      <w:r>
        <w:rPr>
          <w:rFonts w:cs="David" w:hint="cs"/>
          <w:b/>
          <w:bCs/>
          <w:rtl/>
        </w:rPr>
        <w:t xml:space="preserve">נב </w:t>
      </w:r>
      <w:r>
        <w:rPr>
          <w:rFonts w:cs="David"/>
          <w:b/>
          <w:bCs/>
          <w:rtl/>
        </w:rPr>
        <w:t>–</w:t>
      </w:r>
      <w:r>
        <w:rPr>
          <w:rFonts w:cs="David" w:hint="cs"/>
          <w:b/>
          <w:bCs/>
          <w:rtl/>
        </w:rPr>
        <w:t xml:space="preserve"> נה </w:t>
      </w:r>
    </w:p>
    <w:p w14:paraId="2CF1F98A" w14:textId="77777777" w:rsidR="00834D3D" w:rsidRDefault="00834D3D" w:rsidP="00834D3D">
      <w:pPr>
        <w:spacing w:line="360" w:lineRule="auto"/>
        <w:outlineLvl w:val="0"/>
        <w:rPr>
          <w:rFonts w:cs="David"/>
          <w:b/>
          <w:bCs/>
          <w:rtl/>
        </w:rPr>
      </w:pPr>
      <w:r>
        <w:t>Attard, Davidic Repentance, 175-192</w:t>
      </w:r>
    </w:p>
    <w:p w14:paraId="59FEED16" w14:textId="24D7FA29" w:rsidR="00190197" w:rsidRDefault="00190197" w:rsidP="00190197">
      <w:pPr>
        <w:spacing w:line="360" w:lineRule="auto"/>
        <w:rPr>
          <w:rFonts w:cs="David"/>
        </w:rPr>
      </w:pPr>
      <w:r w:rsidRPr="00190197">
        <w:rPr>
          <w:rFonts w:cs="David"/>
        </w:rPr>
        <w:t>Goulder, Prayers of David, 71-108</w:t>
      </w:r>
    </w:p>
    <w:p w14:paraId="0CA4B6D0" w14:textId="173A4A8B" w:rsidR="00016FF2" w:rsidRPr="00016FF2" w:rsidRDefault="00016FF2" w:rsidP="00016FF2">
      <w:pPr>
        <w:spacing w:line="360" w:lineRule="auto"/>
        <w:outlineLvl w:val="0"/>
        <w:rPr>
          <w:rFonts w:cs="David"/>
          <w:b/>
          <w:bCs/>
          <w:rtl/>
          <w:lang w:val="de-DE"/>
        </w:rPr>
      </w:pPr>
      <w:r>
        <w:t xml:space="preserve">Wardlaw, Elohim, </w:t>
      </w:r>
      <w:r w:rsidR="00984900">
        <w:t>97-99</w:t>
      </w:r>
    </w:p>
    <w:p w14:paraId="23DA498C" w14:textId="77777777" w:rsidR="003435C9" w:rsidRDefault="003435C9" w:rsidP="00C77097">
      <w:pPr>
        <w:spacing w:line="360" w:lineRule="auto"/>
        <w:outlineLvl w:val="0"/>
        <w:rPr>
          <w:rFonts w:cs="David"/>
          <w:b/>
          <w:bCs/>
          <w:rtl/>
        </w:rPr>
      </w:pPr>
      <w:r>
        <w:rPr>
          <w:rFonts w:cs="David" w:hint="cs"/>
          <w:b/>
          <w:bCs/>
          <w:rtl/>
        </w:rPr>
        <w:t xml:space="preserve">נב </w:t>
      </w:r>
      <w:r>
        <w:rPr>
          <w:rFonts w:cs="David"/>
          <w:b/>
          <w:bCs/>
          <w:rtl/>
        </w:rPr>
        <w:t>–</w:t>
      </w:r>
      <w:r>
        <w:rPr>
          <w:rFonts w:cs="David" w:hint="cs"/>
          <w:b/>
          <w:bCs/>
          <w:rtl/>
        </w:rPr>
        <w:t xml:space="preserve"> נד </w:t>
      </w:r>
    </w:p>
    <w:p w14:paraId="08445090" w14:textId="77777777" w:rsidR="00F27FB6" w:rsidRDefault="003435C9" w:rsidP="00F27FB6">
      <w:pPr>
        <w:spacing w:line="360" w:lineRule="auto"/>
        <w:jc w:val="both"/>
        <w:rPr>
          <w:rFonts w:cs="David"/>
          <w:b/>
          <w:bCs/>
          <w:rtl/>
        </w:rPr>
      </w:pPr>
      <w:r>
        <w:rPr>
          <w:rFonts w:cs="David" w:hint="cs"/>
          <w:rtl/>
        </w:rPr>
        <w:t>צייטקין, שאלות יסוד,</w:t>
      </w:r>
      <w:r>
        <w:rPr>
          <w:rFonts w:cs="David" w:hint="cs"/>
          <w:b/>
          <w:bCs/>
          <w:rtl/>
        </w:rPr>
        <w:t xml:space="preserve"> </w:t>
      </w:r>
      <w:r w:rsidRPr="003435C9">
        <w:rPr>
          <w:rFonts w:cs="David" w:hint="cs"/>
          <w:rtl/>
        </w:rPr>
        <w:t xml:space="preserve">94 </w:t>
      </w:r>
      <w:r w:rsidRPr="003435C9">
        <w:rPr>
          <w:rFonts w:cs="David"/>
          <w:rtl/>
        </w:rPr>
        <w:t>–</w:t>
      </w:r>
      <w:r w:rsidRPr="003435C9">
        <w:rPr>
          <w:rFonts w:cs="David" w:hint="cs"/>
          <w:rtl/>
        </w:rPr>
        <w:t xml:space="preserve"> 95</w:t>
      </w:r>
      <w:r>
        <w:rPr>
          <w:rFonts w:cs="David" w:hint="cs"/>
          <w:b/>
          <w:bCs/>
          <w:rtl/>
        </w:rPr>
        <w:t xml:space="preserve"> </w:t>
      </w:r>
    </w:p>
    <w:p w14:paraId="0C695F14" w14:textId="17075F56" w:rsidR="007879F5" w:rsidRDefault="007879F5" w:rsidP="00C77097">
      <w:pPr>
        <w:spacing w:line="360" w:lineRule="auto"/>
        <w:outlineLvl w:val="0"/>
        <w:rPr>
          <w:rFonts w:cs="David"/>
          <w:b/>
          <w:bCs/>
          <w:rtl/>
        </w:rPr>
      </w:pPr>
      <w:r>
        <w:rPr>
          <w:rFonts w:cs="David" w:hint="cs"/>
          <w:b/>
          <w:bCs/>
          <w:rtl/>
        </w:rPr>
        <w:t xml:space="preserve">נב / שמ"א כב 6 </w:t>
      </w:r>
      <w:r>
        <w:rPr>
          <w:rFonts w:cs="David"/>
          <w:b/>
          <w:bCs/>
          <w:rtl/>
        </w:rPr>
        <w:t>–</w:t>
      </w:r>
      <w:r>
        <w:rPr>
          <w:rFonts w:cs="David" w:hint="cs"/>
          <w:b/>
          <w:bCs/>
          <w:rtl/>
        </w:rPr>
        <w:t xml:space="preserve"> 22</w:t>
      </w:r>
    </w:p>
    <w:p w14:paraId="0E5B84DC" w14:textId="273B3CE8" w:rsidR="007879F5" w:rsidRPr="007879F5" w:rsidRDefault="007879F5" w:rsidP="007879F5">
      <w:pPr>
        <w:spacing w:line="360" w:lineRule="auto"/>
        <w:rPr>
          <w:rFonts w:cs="David"/>
          <w:rtl/>
        </w:rPr>
      </w:pPr>
      <w:r>
        <w:rPr>
          <w:rFonts w:asciiTheme="majorBidi" w:hAnsiTheme="majorBidi" w:cstheme="majorBidi"/>
        </w:rPr>
        <w:t>Skinner, The Historical Superscriptions</w:t>
      </w:r>
      <w:r>
        <w:rPr>
          <w:rFonts w:cs="David"/>
        </w:rPr>
        <w:t>, 177-180</w:t>
      </w:r>
    </w:p>
    <w:p w14:paraId="3FD3497A" w14:textId="5EB97925" w:rsidR="00757EFC" w:rsidRDefault="00757EFC" w:rsidP="00C77097">
      <w:pPr>
        <w:spacing w:line="360" w:lineRule="auto"/>
        <w:outlineLvl w:val="0"/>
        <w:rPr>
          <w:rFonts w:cs="David"/>
          <w:b/>
          <w:bCs/>
          <w:rtl/>
        </w:rPr>
      </w:pPr>
      <w:r>
        <w:rPr>
          <w:rFonts w:cs="David" w:hint="cs"/>
          <w:b/>
          <w:bCs/>
          <w:rtl/>
        </w:rPr>
        <w:t>נב</w:t>
      </w:r>
    </w:p>
    <w:p w14:paraId="27B6AAC2" w14:textId="77777777" w:rsidR="00757EFC" w:rsidRDefault="00757EFC" w:rsidP="00757EFC">
      <w:pPr>
        <w:spacing w:line="360" w:lineRule="auto"/>
        <w:jc w:val="both"/>
        <w:rPr>
          <w:rFonts w:cs="David"/>
          <w:b/>
          <w:bCs/>
          <w:rtl/>
        </w:rPr>
      </w:pPr>
      <w:r>
        <w:rPr>
          <w:rFonts w:cs="David" w:hint="cs"/>
          <w:rtl/>
          <w:lang w:eastAsia="en-US"/>
        </w:rPr>
        <w:t>גרסיאל, המקבילות</w:t>
      </w:r>
      <w:r w:rsidR="00856578">
        <w:rPr>
          <w:rFonts w:cs="David" w:hint="cs"/>
          <w:rtl/>
          <w:lang w:eastAsia="en-US"/>
        </w:rPr>
        <w:t>,</w:t>
      </w:r>
      <w:r>
        <w:rPr>
          <w:rFonts w:cs="David" w:hint="cs"/>
          <w:rtl/>
          <w:lang w:eastAsia="en-US"/>
        </w:rPr>
        <w:t xml:space="preserve"> א,</w:t>
      </w:r>
      <w:r>
        <w:rPr>
          <w:rFonts w:cs="David" w:hint="cs"/>
          <w:b/>
          <w:bCs/>
          <w:rtl/>
        </w:rPr>
        <w:t xml:space="preserve"> </w:t>
      </w:r>
      <w:r w:rsidRPr="00757EFC">
        <w:rPr>
          <w:rFonts w:cs="David" w:hint="cs"/>
          <w:rtl/>
        </w:rPr>
        <w:t xml:space="preserve">139 </w:t>
      </w:r>
      <w:r w:rsidRPr="00757EFC">
        <w:rPr>
          <w:rFonts w:cs="David"/>
          <w:rtl/>
        </w:rPr>
        <w:t>–</w:t>
      </w:r>
      <w:r w:rsidRPr="00757EFC">
        <w:rPr>
          <w:rFonts w:cs="David" w:hint="cs"/>
          <w:rtl/>
        </w:rPr>
        <w:t xml:space="preserve"> 140</w:t>
      </w:r>
      <w:r>
        <w:rPr>
          <w:rFonts w:cs="David" w:hint="cs"/>
          <w:b/>
          <w:bCs/>
          <w:rtl/>
        </w:rPr>
        <w:t xml:space="preserve"> </w:t>
      </w:r>
    </w:p>
    <w:p w14:paraId="25C19B5C" w14:textId="77777777" w:rsidR="00786A8A" w:rsidRPr="00786A8A" w:rsidRDefault="00786A8A" w:rsidP="00786A8A">
      <w:pPr>
        <w:spacing w:line="360" w:lineRule="auto"/>
        <w:jc w:val="both"/>
        <w:rPr>
          <w:rFonts w:cs="David"/>
          <w:rtl/>
        </w:rPr>
      </w:pPr>
      <w:r w:rsidRPr="004350D3">
        <w:rPr>
          <w:rFonts w:cs="David" w:hint="cs"/>
          <w:rtl/>
        </w:rPr>
        <w:t xml:space="preserve">זקוביץ, צבת בצבת עשויה, </w:t>
      </w:r>
      <w:r>
        <w:rPr>
          <w:rFonts w:cs="David" w:hint="cs"/>
          <w:rtl/>
        </w:rPr>
        <w:t xml:space="preserve">271 </w:t>
      </w:r>
      <w:r>
        <w:rPr>
          <w:rFonts w:cs="David"/>
          <w:rtl/>
        </w:rPr>
        <w:t>–</w:t>
      </w:r>
      <w:r>
        <w:rPr>
          <w:rFonts w:cs="David" w:hint="cs"/>
          <w:rtl/>
        </w:rPr>
        <w:t xml:space="preserve"> 273 </w:t>
      </w:r>
    </w:p>
    <w:p w14:paraId="0F71EBD2" w14:textId="77777777" w:rsidR="00DA5402" w:rsidRDefault="00DA5402" w:rsidP="00757EFC">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DA5402">
        <w:rPr>
          <w:rFonts w:cs="David" w:hint="cs"/>
          <w:rtl/>
        </w:rPr>
        <w:t xml:space="preserve">קכט </w:t>
      </w:r>
      <w:r w:rsidRPr="00DA5402">
        <w:rPr>
          <w:rFonts w:cs="David"/>
          <w:rtl/>
        </w:rPr>
        <w:t>–</w:t>
      </w:r>
      <w:r w:rsidRPr="00DA5402">
        <w:rPr>
          <w:rFonts w:cs="David" w:hint="cs"/>
          <w:rtl/>
        </w:rPr>
        <w:t xml:space="preserve"> קלא</w:t>
      </w:r>
      <w:r>
        <w:rPr>
          <w:rFonts w:cs="David" w:hint="cs"/>
          <w:b/>
          <w:bCs/>
          <w:rtl/>
        </w:rPr>
        <w:t xml:space="preserve"> </w:t>
      </w:r>
    </w:p>
    <w:p w14:paraId="20709123" w14:textId="5ED90F1B" w:rsidR="00F27FB6" w:rsidRDefault="00F27FB6" w:rsidP="00F27FB6">
      <w:pPr>
        <w:spacing w:line="360" w:lineRule="auto"/>
        <w:outlineLvl w:val="0"/>
      </w:pPr>
      <w:r>
        <w:t>Fokkelman, Major Poems II, 169-</w:t>
      </w:r>
      <w:r w:rsidR="00834D3D">
        <w:t>170</w:t>
      </w:r>
      <w:r w:rsidR="00CA1D9A">
        <w:t>, 422</w:t>
      </w:r>
    </w:p>
    <w:p w14:paraId="4825793E" w14:textId="49ED4F19" w:rsidR="004474F5" w:rsidRDefault="004474F5" w:rsidP="004474F5">
      <w:pPr>
        <w:spacing w:line="360" w:lineRule="auto"/>
        <w:rPr>
          <w:rFonts w:cs="David"/>
        </w:rPr>
      </w:pPr>
      <w:r>
        <w:rPr>
          <w:rFonts w:asciiTheme="majorBidi" w:hAnsiTheme="majorBidi" w:cstheme="majorBidi"/>
        </w:rPr>
        <w:t>Skinner, The Historical Superscriptions</w:t>
      </w:r>
      <w:r>
        <w:rPr>
          <w:rFonts w:cs="David"/>
        </w:rPr>
        <w:t>, 95-101</w:t>
      </w:r>
    </w:p>
    <w:p w14:paraId="30005F07" w14:textId="6FA908E6" w:rsidR="00AE16AE" w:rsidRPr="004474F5" w:rsidRDefault="00AE16AE" w:rsidP="00AE16AE">
      <w:pPr>
        <w:spacing w:line="360" w:lineRule="auto"/>
        <w:rPr>
          <w:rFonts w:cs="David"/>
        </w:rPr>
      </w:pPr>
      <w:r>
        <w:rPr>
          <w:rFonts w:cs="David"/>
        </w:rPr>
        <w:t>Mowinckel, Psalm Studies II, 863</w:t>
      </w:r>
    </w:p>
    <w:p w14:paraId="4465D3C3" w14:textId="0357EDD2" w:rsidR="00087555" w:rsidRDefault="00087555" w:rsidP="00087555">
      <w:pPr>
        <w:spacing w:line="360" w:lineRule="auto"/>
        <w:jc w:val="both"/>
        <w:rPr>
          <w:rFonts w:cs="David"/>
        </w:rPr>
      </w:pPr>
      <w:r>
        <w:t>Treves, The Dates of the Psalms</w:t>
      </w:r>
      <w:r>
        <w:rPr>
          <w:rFonts w:cs="David"/>
        </w:rPr>
        <w:t>, 51</w:t>
      </w:r>
    </w:p>
    <w:p w14:paraId="5F4B5027" w14:textId="25629F5B" w:rsidR="004C7A39" w:rsidRPr="004C7A39" w:rsidRDefault="004C7A39" w:rsidP="00087555">
      <w:pPr>
        <w:spacing w:line="360" w:lineRule="auto"/>
        <w:jc w:val="both"/>
        <w:rPr>
          <w:rFonts w:cs="David"/>
          <w:rtl/>
        </w:rPr>
      </w:pPr>
      <w:r>
        <w:t>Van der Lugt, Cantos and Strophes II</w:t>
      </w:r>
      <w:r>
        <w:rPr>
          <w:rFonts w:cs="David"/>
        </w:rPr>
        <w:t>, 105-111</w:t>
      </w:r>
    </w:p>
    <w:p w14:paraId="2B2EF119" w14:textId="09767574" w:rsidR="004474F5" w:rsidRDefault="004474F5" w:rsidP="00C77097">
      <w:pPr>
        <w:spacing w:line="360" w:lineRule="auto"/>
        <w:outlineLvl w:val="0"/>
        <w:rPr>
          <w:rFonts w:cs="David"/>
          <w:b/>
          <w:bCs/>
          <w:rtl/>
        </w:rPr>
      </w:pPr>
      <w:r>
        <w:rPr>
          <w:rFonts w:cs="David" w:hint="cs"/>
          <w:b/>
          <w:bCs/>
          <w:rtl/>
        </w:rPr>
        <w:t xml:space="preserve">נב 1 </w:t>
      </w:r>
      <w:r>
        <w:rPr>
          <w:rFonts w:cs="David"/>
          <w:b/>
          <w:bCs/>
          <w:rtl/>
        </w:rPr>
        <w:t>–</w:t>
      </w:r>
      <w:r>
        <w:rPr>
          <w:rFonts w:cs="David" w:hint="cs"/>
          <w:b/>
          <w:bCs/>
          <w:rtl/>
        </w:rPr>
        <w:t xml:space="preserve"> 2</w:t>
      </w:r>
    </w:p>
    <w:p w14:paraId="291444D4" w14:textId="11F6AD98" w:rsidR="004474F5" w:rsidRPr="004474F5" w:rsidRDefault="004474F5" w:rsidP="004474F5">
      <w:pPr>
        <w:spacing w:line="360" w:lineRule="auto"/>
        <w:rPr>
          <w:rFonts w:cs="David"/>
          <w:rtl/>
        </w:rPr>
      </w:pPr>
      <w:r>
        <w:rPr>
          <w:rFonts w:asciiTheme="majorBidi" w:hAnsiTheme="majorBidi" w:cstheme="majorBidi"/>
        </w:rPr>
        <w:t>Skinner, The Historical Superscriptions</w:t>
      </w:r>
      <w:r>
        <w:rPr>
          <w:rFonts w:cs="David"/>
        </w:rPr>
        <w:t>, 96-97</w:t>
      </w:r>
    </w:p>
    <w:p w14:paraId="197CA7E3" w14:textId="116001BA" w:rsidR="006177D7" w:rsidRDefault="006177D7" w:rsidP="00C77097">
      <w:pPr>
        <w:spacing w:line="360" w:lineRule="auto"/>
        <w:outlineLvl w:val="0"/>
        <w:rPr>
          <w:rFonts w:cs="David"/>
          <w:b/>
          <w:bCs/>
          <w:rtl/>
        </w:rPr>
      </w:pPr>
      <w:r>
        <w:rPr>
          <w:rFonts w:cs="David" w:hint="cs"/>
          <w:b/>
          <w:bCs/>
          <w:rtl/>
        </w:rPr>
        <w:t xml:space="preserve">נב 3 </w:t>
      </w:r>
      <w:r>
        <w:rPr>
          <w:rFonts w:cs="David"/>
          <w:b/>
          <w:bCs/>
          <w:rtl/>
        </w:rPr>
        <w:t>–</w:t>
      </w:r>
      <w:r>
        <w:rPr>
          <w:rFonts w:cs="David" w:hint="cs"/>
          <w:b/>
          <w:bCs/>
          <w:rtl/>
        </w:rPr>
        <w:t xml:space="preserve"> 11 </w:t>
      </w:r>
    </w:p>
    <w:p w14:paraId="5E415D78" w14:textId="77777777" w:rsidR="006177D7" w:rsidRPr="006177D7" w:rsidRDefault="006177D7" w:rsidP="006177D7">
      <w:pPr>
        <w:spacing w:line="360" w:lineRule="auto"/>
        <w:rPr>
          <w:rFonts w:cs="David"/>
        </w:rPr>
      </w:pPr>
      <w:r w:rsidRPr="006177D7">
        <w:rPr>
          <w:rFonts w:cs="David"/>
        </w:rPr>
        <w:t>Goulder, Prayers of David (52:1-9), 72-80</w:t>
      </w:r>
    </w:p>
    <w:p w14:paraId="09DD9F30" w14:textId="71D807C9" w:rsidR="004474F5" w:rsidRDefault="004474F5" w:rsidP="006177D7">
      <w:pPr>
        <w:spacing w:line="360" w:lineRule="auto"/>
        <w:outlineLvl w:val="0"/>
        <w:rPr>
          <w:rFonts w:cs="David"/>
          <w:b/>
          <w:bCs/>
          <w:rtl/>
        </w:rPr>
      </w:pPr>
      <w:r>
        <w:rPr>
          <w:rFonts w:cs="David" w:hint="cs"/>
          <w:b/>
          <w:bCs/>
          <w:rtl/>
        </w:rPr>
        <w:t xml:space="preserve">נב 3 </w:t>
      </w:r>
      <w:r>
        <w:rPr>
          <w:rFonts w:cs="David"/>
          <w:b/>
          <w:bCs/>
          <w:rtl/>
        </w:rPr>
        <w:t>–</w:t>
      </w:r>
      <w:r>
        <w:rPr>
          <w:rFonts w:cs="David" w:hint="cs"/>
          <w:b/>
          <w:bCs/>
          <w:rtl/>
        </w:rPr>
        <w:t xml:space="preserve"> 6</w:t>
      </w:r>
    </w:p>
    <w:p w14:paraId="4D2B239E" w14:textId="459A8C56" w:rsidR="004474F5" w:rsidRPr="004474F5" w:rsidRDefault="004474F5" w:rsidP="004474F5">
      <w:pPr>
        <w:spacing w:line="360" w:lineRule="auto"/>
        <w:rPr>
          <w:rFonts w:cs="David"/>
          <w:rtl/>
        </w:rPr>
      </w:pPr>
      <w:r>
        <w:rPr>
          <w:rFonts w:asciiTheme="majorBidi" w:hAnsiTheme="majorBidi" w:cstheme="majorBidi"/>
        </w:rPr>
        <w:t>Skinner, The Historical Superscriptions</w:t>
      </w:r>
      <w:r>
        <w:rPr>
          <w:rFonts w:cs="David"/>
        </w:rPr>
        <w:t>, 99-100</w:t>
      </w:r>
    </w:p>
    <w:p w14:paraId="0CABB2AB" w14:textId="3F6E69CC" w:rsidR="006177D7" w:rsidRPr="006177D7" w:rsidRDefault="006177D7" w:rsidP="006177D7">
      <w:pPr>
        <w:spacing w:line="360" w:lineRule="auto"/>
        <w:outlineLvl w:val="0"/>
        <w:rPr>
          <w:rFonts w:cs="David"/>
          <w:b/>
          <w:bCs/>
          <w:rtl/>
        </w:rPr>
      </w:pPr>
      <w:r>
        <w:rPr>
          <w:rFonts w:cs="David" w:hint="cs"/>
          <w:b/>
          <w:bCs/>
          <w:rtl/>
        </w:rPr>
        <w:t xml:space="preserve">נב 9 </w:t>
      </w:r>
      <w:r>
        <w:rPr>
          <w:rFonts w:cs="David"/>
          <w:b/>
          <w:bCs/>
          <w:rtl/>
        </w:rPr>
        <w:t>–</w:t>
      </w:r>
      <w:r>
        <w:rPr>
          <w:rFonts w:cs="David" w:hint="cs"/>
          <w:b/>
          <w:bCs/>
          <w:rtl/>
        </w:rPr>
        <w:t xml:space="preserve"> 11 </w:t>
      </w:r>
    </w:p>
    <w:p w14:paraId="31F1F714" w14:textId="77777777" w:rsidR="006177D7" w:rsidRPr="006177D7" w:rsidRDefault="006177D7" w:rsidP="006177D7">
      <w:pPr>
        <w:spacing w:line="360" w:lineRule="auto"/>
        <w:rPr>
          <w:rFonts w:cs="David"/>
          <w:rtl/>
        </w:rPr>
      </w:pPr>
      <w:r w:rsidRPr="006177D7">
        <w:rPr>
          <w:rFonts w:cs="David"/>
        </w:rPr>
        <w:t>Goulder, Prayers of David (52:7-9), 80-83</w:t>
      </w:r>
    </w:p>
    <w:p w14:paraId="4F62F98E" w14:textId="10282EF1" w:rsidR="00802002" w:rsidRDefault="00802002" w:rsidP="00C77097">
      <w:pPr>
        <w:spacing w:line="360" w:lineRule="auto"/>
        <w:outlineLvl w:val="0"/>
        <w:rPr>
          <w:rFonts w:cs="David"/>
          <w:b/>
          <w:bCs/>
          <w:rtl/>
        </w:rPr>
      </w:pPr>
      <w:r>
        <w:rPr>
          <w:rFonts w:cs="David" w:hint="cs"/>
          <w:b/>
          <w:bCs/>
          <w:rtl/>
        </w:rPr>
        <w:t>נב 9</w:t>
      </w:r>
    </w:p>
    <w:p w14:paraId="709D9629" w14:textId="298D5D76" w:rsidR="00802002" w:rsidRPr="00802002" w:rsidRDefault="00802002" w:rsidP="00802002">
      <w:pPr>
        <w:spacing w:line="360" w:lineRule="auto"/>
        <w:rPr>
          <w:rFonts w:cs="David"/>
          <w:rtl/>
        </w:rPr>
      </w:pPr>
      <w:r>
        <w:rPr>
          <w:rFonts w:cs="David"/>
        </w:rPr>
        <w:t>Mowinckel, Psalm Studies I, 26-27</w:t>
      </w:r>
    </w:p>
    <w:p w14:paraId="030536FB" w14:textId="68390BC6" w:rsidR="00A82B2C" w:rsidRDefault="00A82B2C" w:rsidP="00C77097">
      <w:pPr>
        <w:spacing w:line="360" w:lineRule="auto"/>
        <w:outlineLvl w:val="0"/>
        <w:rPr>
          <w:rFonts w:cs="David"/>
          <w:b/>
          <w:bCs/>
          <w:rtl/>
        </w:rPr>
      </w:pPr>
      <w:bookmarkStart w:id="53" w:name="נג"/>
      <w:r>
        <w:rPr>
          <w:rFonts w:cs="David" w:hint="cs"/>
          <w:b/>
          <w:bCs/>
          <w:rtl/>
        </w:rPr>
        <w:t>נג</w:t>
      </w:r>
      <w:bookmarkEnd w:id="53"/>
      <w:r>
        <w:rPr>
          <w:rFonts w:cs="David" w:hint="cs"/>
          <w:b/>
          <w:bCs/>
          <w:rtl/>
        </w:rPr>
        <w:t>; פח</w:t>
      </w:r>
    </w:p>
    <w:p w14:paraId="6F85A669" w14:textId="6EFA22F3" w:rsidR="00A82B2C" w:rsidRPr="00A82B2C" w:rsidRDefault="00A82B2C" w:rsidP="00A82B2C">
      <w:pPr>
        <w:spacing w:line="360" w:lineRule="auto"/>
        <w:rPr>
          <w:rFonts w:cs="David"/>
        </w:rPr>
      </w:pPr>
      <w:r>
        <w:rPr>
          <w:rFonts w:cs="David"/>
        </w:rPr>
        <w:t>Mowinckel, Psalm Studies II, 635-637</w:t>
      </w:r>
    </w:p>
    <w:p w14:paraId="2AA09382" w14:textId="66CDDF87" w:rsidR="006D570F" w:rsidRDefault="006D570F" w:rsidP="00C77097">
      <w:pPr>
        <w:spacing w:line="360" w:lineRule="auto"/>
        <w:outlineLvl w:val="0"/>
        <w:rPr>
          <w:rFonts w:cs="David"/>
          <w:b/>
          <w:bCs/>
          <w:rtl/>
        </w:rPr>
      </w:pPr>
      <w:r>
        <w:rPr>
          <w:rFonts w:cs="David" w:hint="cs"/>
          <w:b/>
          <w:bCs/>
          <w:rtl/>
        </w:rPr>
        <w:t>נג</w:t>
      </w:r>
    </w:p>
    <w:p w14:paraId="6D47A283" w14:textId="77777777" w:rsidR="00752FA1" w:rsidRDefault="00752FA1" w:rsidP="00172D6D">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קלא </w:t>
      </w:r>
      <w:r>
        <w:rPr>
          <w:rFonts w:cs="David"/>
          <w:rtl/>
        </w:rPr>
        <w:t>–</w:t>
      </w:r>
      <w:r>
        <w:rPr>
          <w:rFonts w:cs="David" w:hint="cs"/>
          <w:rtl/>
        </w:rPr>
        <w:t xml:space="preserve"> קלד </w:t>
      </w:r>
    </w:p>
    <w:p w14:paraId="703275F2" w14:textId="77777777" w:rsidR="00172D6D" w:rsidRDefault="00172D6D" w:rsidP="00172D6D">
      <w:pPr>
        <w:spacing w:line="360" w:lineRule="auto"/>
        <w:jc w:val="both"/>
        <w:rPr>
          <w:rFonts w:cs="David"/>
          <w:rtl/>
        </w:rPr>
      </w:pPr>
      <w:r>
        <w:rPr>
          <w:rFonts w:cs="David" w:hint="cs"/>
          <w:rtl/>
        </w:rPr>
        <w:t xml:space="preserve">צייטקין, שאלות יסוד, </w:t>
      </w:r>
      <w:r w:rsidR="007F4F7C">
        <w:rPr>
          <w:rFonts w:cs="David" w:hint="cs"/>
          <w:rtl/>
        </w:rPr>
        <w:t xml:space="preserve">67 </w:t>
      </w:r>
      <w:r w:rsidR="007F4F7C">
        <w:rPr>
          <w:rFonts w:cs="David"/>
          <w:rtl/>
        </w:rPr>
        <w:t>–</w:t>
      </w:r>
      <w:r w:rsidR="007F4F7C">
        <w:rPr>
          <w:rFonts w:cs="David" w:hint="cs"/>
          <w:rtl/>
        </w:rPr>
        <w:t xml:space="preserve"> 68 </w:t>
      </w:r>
    </w:p>
    <w:p w14:paraId="5AE3B694" w14:textId="77777777" w:rsidR="0046281C" w:rsidRDefault="0046281C" w:rsidP="0046281C">
      <w:pPr>
        <w:spacing w:line="360" w:lineRule="auto"/>
        <w:jc w:val="both"/>
        <w:rPr>
          <w:rFonts w:cs="David"/>
          <w:rtl/>
        </w:rPr>
      </w:pPr>
      <w:r w:rsidRPr="0046281C">
        <w:rPr>
          <w:rFonts w:cs="David" w:hint="cs"/>
          <w:rtl/>
        </w:rPr>
        <w:t>קויפמן, תולדות, ב,</w:t>
      </w:r>
      <w:r>
        <w:rPr>
          <w:rFonts w:cs="David" w:hint="cs"/>
          <w:rtl/>
        </w:rPr>
        <w:t xml:space="preserve"> </w:t>
      </w:r>
      <w:r w:rsidRPr="0046281C">
        <w:rPr>
          <w:rFonts w:cs="David" w:hint="cs"/>
          <w:rtl/>
        </w:rPr>
        <w:t>704 – 705</w:t>
      </w:r>
      <w:r w:rsidR="004956D0">
        <w:rPr>
          <w:rFonts w:cs="David" w:hint="cs"/>
          <w:rtl/>
        </w:rPr>
        <w:t>,</w:t>
      </w:r>
      <w:r w:rsidRPr="0046281C">
        <w:rPr>
          <w:rFonts w:cs="David" w:hint="cs"/>
          <w:rtl/>
        </w:rPr>
        <w:t xml:space="preserve"> </w:t>
      </w:r>
      <w:r w:rsidR="004956D0">
        <w:rPr>
          <w:rFonts w:cs="David" w:hint="cs"/>
          <w:rtl/>
        </w:rPr>
        <w:t>הע</w:t>
      </w:r>
      <w:r w:rsidR="004956D0">
        <w:rPr>
          <w:rFonts w:cs="David"/>
          <w:rtl/>
        </w:rPr>
        <w:t>'</w:t>
      </w:r>
      <w:r w:rsidRPr="0046281C">
        <w:rPr>
          <w:rFonts w:cs="David" w:hint="cs"/>
          <w:rtl/>
        </w:rPr>
        <w:t xml:space="preserve"> 89</w:t>
      </w:r>
    </w:p>
    <w:p w14:paraId="6CE03ABB" w14:textId="77777777" w:rsidR="006954D8" w:rsidRDefault="006D570F" w:rsidP="006177D7">
      <w:pPr>
        <w:spacing w:line="360" w:lineRule="auto"/>
        <w:rPr>
          <w:rFonts w:cs="David"/>
          <w:b/>
          <w:bCs/>
          <w:rtl/>
        </w:rPr>
      </w:pPr>
      <w:r w:rsidRPr="002A5168">
        <w:rPr>
          <w:rFonts w:cs="David" w:hint="cs"/>
          <w:rtl/>
          <w:lang w:eastAsia="en-US"/>
        </w:rPr>
        <w:t>רופא, מבוא</w:t>
      </w:r>
      <w:r w:rsidRPr="002A5168">
        <w:rPr>
          <w:rFonts w:cs="David" w:hint="cs"/>
          <w:rtl/>
        </w:rPr>
        <w:t>,</w:t>
      </w:r>
      <w:r>
        <w:rPr>
          <w:rFonts w:cs="David" w:hint="cs"/>
          <w:rtl/>
        </w:rPr>
        <w:t xml:space="preserve"> 323 </w:t>
      </w:r>
      <w:r>
        <w:rPr>
          <w:rFonts w:cs="David"/>
          <w:rtl/>
        </w:rPr>
        <w:t>–</w:t>
      </w:r>
      <w:r>
        <w:rPr>
          <w:rFonts w:cs="David" w:hint="cs"/>
          <w:rtl/>
        </w:rPr>
        <w:t xml:space="preserve"> 324 </w:t>
      </w:r>
    </w:p>
    <w:p w14:paraId="713A1882" w14:textId="77777777" w:rsidR="009512BC" w:rsidRPr="009512BC" w:rsidRDefault="009512BC" w:rsidP="009512BC">
      <w:pPr>
        <w:spacing w:line="360" w:lineRule="auto"/>
        <w:outlineLvl w:val="0"/>
        <w:rPr>
          <w:rFonts w:cs="David"/>
          <w:rtl/>
        </w:rPr>
      </w:pPr>
      <w:r>
        <w:t>Fokkelman, Major Poems III</w:t>
      </w:r>
      <w:r>
        <w:rPr>
          <w:rFonts w:cs="David"/>
          <w:b/>
          <w:bCs/>
        </w:rPr>
        <w:t xml:space="preserve">, </w:t>
      </w:r>
      <w:r>
        <w:rPr>
          <w:rFonts w:cs="David"/>
        </w:rPr>
        <w:t>92-93</w:t>
      </w:r>
      <w:r w:rsidR="00EA426E">
        <w:rPr>
          <w:rFonts w:cs="David"/>
        </w:rPr>
        <w:t xml:space="preserve">, </w:t>
      </w:r>
      <w:r w:rsidR="000E301F">
        <w:rPr>
          <w:rFonts w:cs="David"/>
        </w:rPr>
        <w:t>343</w:t>
      </w:r>
      <w:r w:rsidR="00697A0E">
        <w:rPr>
          <w:rFonts w:cs="David"/>
        </w:rPr>
        <w:t>, 395</w:t>
      </w:r>
    </w:p>
    <w:p w14:paraId="5CCB27BD" w14:textId="0D1BB772" w:rsidR="00190197" w:rsidRDefault="00190197" w:rsidP="00190197">
      <w:pPr>
        <w:spacing w:line="360" w:lineRule="auto"/>
        <w:rPr>
          <w:rFonts w:cs="David"/>
        </w:rPr>
      </w:pPr>
      <w:r w:rsidRPr="00190197">
        <w:rPr>
          <w:rFonts w:cs="David"/>
        </w:rPr>
        <w:t>Goulder, Prayers of David, 83-92</w:t>
      </w:r>
    </w:p>
    <w:p w14:paraId="7B594AEE" w14:textId="19302A2E" w:rsidR="00A82B2C" w:rsidRPr="00190197" w:rsidRDefault="00A82B2C" w:rsidP="00A82B2C">
      <w:pPr>
        <w:spacing w:line="360" w:lineRule="auto"/>
        <w:rPr>
          <w:rFonts w:cs="David"/>
        </w:rPr>
      </w:pPr>
      <w:r>
        <w:rPr>
          <w:rFonts w:cs="David"/>
        </w:rPr>
        <w:t>Mowinckel, Psalm Studies II, 636-637</w:t>
      </w:r>
    </w:p>
    <w:p w14:paraId="78C068E1" w14:textId="538832C9" w:rsidR="00190197" w:rsidRDefault="00190197" w:rsidP="00190197">
      <w:pPr>
        <w:spacing w:line="360" w:lineRule="auto"/>
        <w:rPr>
          <w:rFonts w:cs="David"/>
        </w:rPr>
      </w:pPr>
      <w:r w:rsidRPr="00190197">
        <w:rPr>
          <w:rFonts w:cs="David"/>
        </w:rPr>
        <w:t>Rendsburg, Linguistic Evidence, 61-62</w:t>
      </w:r>
    </w:p>
    <w:p w14:paraId="2B1122DC" w14:textId="55E2A6F4" w:rsidR="004C7A39" w:rsidRPr="004C7A39" w:rsidRDefault="004C7A39" w:rsidP="00190197">
      <w:pPr>
        <w:spacing w:line="360" w:lineRule="auto"/>
        <w:rPr>
          <w:rFonts w:cs="David"/>
          <w:rtl/>
        </w:rPr>
      </w:pPr>
      <w:r w:rsidRPr="004C7A39">
        <w:t>Van der Lugt, Cantos and Strophes II</w:t>
      </w:r>
      <w:r w:rsidRPr="004C7A39">
        <w:rPr>
          <w:rFonts w:cs="David"/>
        </w:rPr>
        <w:t>, 112-116</w:t>
      </w:r>
    </w:p>
    <w:p w14:paraId="08847D2C" w14:textId="77777777" w:rsidR="008F4BA2" w:rsidRPr="008F4BA2" w:rsidRDefault="008F4BA2" w:rsidP="008F4BA2">
      <w:pPr>
        <w:spacing w:line="360" w:lineRule="auto"/>
        <w:outlineLvl w:val="0"/>
        <w:rPr>
          <w:rFonts w:cs="David"/>
          <w:b/>
          <w:bCs/>
        </w:rPr>
      </w:pPr>
      <w:r>
        <w:rPr>
          <w:rFonts w:cs="David" w:hint="cs"/>
          <w:b/>
          <w:bCs/>
          <w:rtl/>
        </w:rPr>
        <w:t xml:space="preserve">נג 2 </w:t>
      </w:r>
      <w:r>
        <w:rPr>
          <w:rFonts w:cs="David"/>
          <w:b/>
          <w:bCs/>
          <w:rtl/>
        </w:rPr>
        <w:t>–</w:t>
      </w:r>
      <w:r>
        <w:rPr>
          <w:rFonts w:cs="David" w:hint="cs"/>
          <w:b/>
          <w:bCs/>
          <w:rtl/>
        </w:rPr>
        <w:t xml:space="preserve"> 4 </w:t>
      </w:r>
    </w:p>
    <w:p w14:paraId="5DC2B728" w14:textId="77777777" w:rsidR="008F4BA2" w:rsidRPr="008F4BA2" w:rsidRDefault="008F4BA2" w:rsidP="008F4BA2">
      <w:pPr>
        <w:spacing w:line="360" w:lineRule="auto"/>
        <w:rPr>
          <w:rFonts w:cs="David"/>
        </w:rPr>
      </w:pPr>
      <w:r w:rsidRPr="008F4BA2">
        <w:rPr>
          <w:rFonts w:cs="David"/>
        </w:rPr>
        <w:t>Goulder, Prayers of David (53:1-3), 89</w:t>
      </w:r>
    </w:p>
    <w:p w14:paraId="11F95FE3" w14:textId="77777777" w:rsidR="008F4BA2" w:rsidRPr="008F4BA2" w:rsidRDefault="008F4BA2" w:rsidP="008F4BA2">
      <w:pPr>
        <w:spacing w:line="360" w:lineRule="auto"/>
        <w:outlineLvl w:val="0"/>
        <w:rPr>
          <w:rFonts w:cs="David"/>
          <w:b/>
          <w:bCs/>
        </w:rPr>
      </w:pPr>
      <w:r>
        <w:rPr>
          <w:rFonts w:cs="David" w:hint="cs"/>
          <w:b/>
          <w:bCs/>
          <w:rtl/>
        </w:rPr>
        <w:t xml:space="preserve">נג 5 </w:t>
      </w:r>
      <w:r>
        <w:rPr>
          <w:rFonts w:cs="David"/>
          <w:b/>
          <w:bCs/>
          <w:rtl/>
        </w:rPr>
        <w:t>–</w:t>
      </w:r>
      <w:r>
        <w:rPr>
          <w:rFonts w:cs="David" w:hint="cs"/>
          <w:b/>
          <w:bCs/>
          <w:rtl/>
        </w:rPr>
        <w:t xml:space="preserve"> 6 </w:t>
      </w:r>
    </w:p>
    <w:p w14:paraId="26E03F97" w14:textId="77777777" w:rsidR="008F4BA2" w:rsidRPr="008F4BA2" w:rsidRDefault="008F4BA2" w:rsidP="008F4BA2">
      <w:pPr>
        <w:spacing w:line="360" w:lineRule="auto"/>
        <w:rPr>
          <w:rFonts w:cs="David"/>
        </w:rPr>
      </w:pPr>
      <w:r w:rsidRPr="008F4BA2">
        <w:rPr>
          <w:rFonts w:cs="David"/>
        </w:rPr>
        <w:t>Goulder, Prayers of David (53:4-5), 89-91</w:t>
      </w:r>
    </w:p>
    <w:p w14:paraId="03F43935" w14:textId="77777777" w:rsidR="008F4BA2" w:rsidRPr="008F4BA2" w:rsidRDefault="008F4BA2" w:rsidP="008F4BA2">
      <w:pPr>
        <w:spacing w:line="360" w:lineRule="auto"/>
        <w:outlineLvl w:val="0"/>
        <w:rPr>
          <w:rFonts w:cs="David"/>
          <w:b/>
          <w:bCs/>
        </w:rPr>
      </w:pPr>
      <w:r>
        <w:rPr>
          <w:rFonts w:cs="David" w:hint="cs"/>
          <w:b/>
          <w:bCs/>
          <w:rtl/>
        </w:rPr>
        <w:t>נג 7</w:t>
      </w:r>
    </w:p>
    <w:p w14:paraId="4B436651" w14:textId="77777777" w:rsidR="008F4BA2" w:rsidRPr="008F4BA2" w:rsidRDefault="008F4BA2" w:rsidP="008F4BA2">
      <w:pPr>
        <w:spacing w:line="360" w:lineRule="auto"/>
        <w:jc w:val="both"/>
        <w:rPr>
          <w:rFonts w:cs="David"/>
          <w:rtl/>
        </w:rPr>
      </w:pPr>
      <w:r w:rsidRPr="008F4BA2">
        <w:rPr>
          <w:rFonts w:cs="David"/>
        </w:rPr>
        <w:t>Goulder, Prayers of David (53:6), 91</w:t>
      </w:r>
    </w:p>
    <w:p w14:paraId="57EDEC76" w14:textId="2EB351A0" w:rsidR="007879F5" w:rsidRDefault="007879F5" w:rsidP="00C77097">
      <w:pPr>
        <w:spacing w:line="360" w:lineRule="auto"/>
        <w:outlineLvl w:val="0"/>
        <w:rPr>
          <w:rFonts w:cs="David"/>
          <w:b/>
          <w:bCs/>
          <w:rtl/>
        </w:rPr>
      </w:pPr>
      <w:bookmarkStart w:id="54" w:name="נד"/>
      <w:r>
        <w:rPr>
          <w:rFonts w:cs="David" w:hint="cs"/>
          <w:b/>
          <w:bCs/>
          <w:rtl/>
        </w:rPr>
        <w:t xml:space="preserve">נד </w:t>
      </w:r>
      <w:bookmarkEnd w:id="54"/>
      <w:r>
        <w:rPr>
          <w:rFonts w:cs="David" w:hint="cs"/>
          <w:b/>
          <w:bCs/>
          <w:rtl/>
        </w:rPr>
        <w:t>/ שמ"א כג</w:t>
      </w:r>
    </w:p>
    <w:p w14:paraId="304F29E3" w14:textId="1A01CC2D" w:rsidR="007879F5" w:rsidRPr="007879F5" w:rsidRDefault="007879F5" w:rsidP="007879F5">
      <w:pPr>
        <w:spacing w:line="360" w:lineRule="auto"/>
        <w:rPr>
          <w:rFonts w:cs="David"/>
          <w:rtl/>
        </w:rPr>
      </w:pPr>
      <w:r>
        <w:rPr>
          <w:rFonts w:asciiTheme="majorBidi" w:hAnsiTheme="majorBidi" w:cstheme="majorBidi"/>
        </w:rPr>
        <w:t>Skinner, The Historical Superscriptions</w:t>
      </w:r>
      <w:r>
        <w:rPr>
          <w:rFonts w:cs="David"/>
        </w:rPr>
        <w:t>, 181-184</w:t>
      </w:r>
    </w:p>
    <w:p w14:paraId="73B916E0" w14:textId="269C5ECF" w:rsidR="00F3195A" w:rsidRDefault="00F3195A" w:rsidP="00C77097">
      <w:pPr>
        <w:spacing w:line="360" w:lineRule="auto"/>
        <w:outlineLvl w:val="0"/>
        <w:rPr>
          <w:rFonts w:cs="David"/>
          <w:b/>
          <w:bCs/>
          <w:rtl/>
        </w:rPr>
      </w:pPr>
      <w:r>
        <w:rPr>
          <w:rFonts w:cs="David" w:hint="cs"/>
          <w:b/>
          <w:bCs/>
          <w:rtl/>
        </w:rPr>
        <w:t>נד</w:t>
      </w:r>
    </w:p>
    <w:p w14:paraId="1EAF8D55" w14:textId="77777777" w:rsidR="00F3195A" w:rsidRDefault="00F3195A" w:rsidP="00F3195A">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156</w:t>
      </w:r>
    </w:p>
    <w:p w14:paraId="4FCDB664" w14:textId="77777777" w:rsidR="00420F3E" w:rsidRDefault="00420F3E" w:rsidP="00F3195A">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קלד </w:t>
      </w:r>
      <w:r>
        <w:rPr>
          <w:rFonts w:cs="David"/>
          <w:rtl/>
        </w:rPr>
        <w:t>–</w:t>
      </w:r>
      <w:r>
        <w:rPr>
          <w:rFonts w:cs="David" w:hint="cs"/>
          <w:rtl/>
        </w:rPr>
        <w:t xml:space="preserve"> קלו </w:t>
      </w:r>
    </w:p>
    <w:p w14:paraId="21DB033B" w14:textId="77777777" w:rsidR="00834D3D" w:rsidRPr="00834D3D" w:rsidRDefault="00834D3D" w:rsidP="00834D3D">
      <w:pPr>
        <w:spacing w:line="360" w:lineRule="auto"/>
        <w:outlineLvl w:val="0"/>
        <w:rPr>
          <w:rFonts w:cs="David"/>
          <w:b/>
          <w:bCs/>
          <w:rtl/>
        </w:rPr>
      </w:pPr>
      <w:r>
        <w:t>Croft, Identity, 134-135</w:t>
      </w:r>
    </w:p>
    <w:p w14:paraId="6A17AD4C" w14:textId="77777777" w:rsidR="00B325B7" w:rsidRPr="00B750EA" w:rsidRDefault="00B325B7" w:rsidP="00B325B7">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82-84</w:t>
      </w:r>
      <w:r w:rsidR="00EE4459">
        <w:rPr>
          <w:shd w:val="clear" w:color="auto" w:fill="FFFFFF"/>
        </w:rPr>
        <w:t xml:space="preserve">; </w:t>
      </w:r>
      <w:r w:rsidR="00410AB3">
        <w:rPr>
          <w:shd w:val="clear" w:color="auto" w:fill="FFFFFF"/>
        </w:rPr>
        <w:t>110-115</w:t>
      </w:r>
      <w:r w:rsidR="00453892">
        <w:rPr>
          <w:shd w:val="clear" w:color="auto" w:fill="FFFFFF"/>
        </w:rPr>
        <w:t>; 121-130</w:t>
      </w:r>
    </w:p>
    <w:p w14:paraId="296025A9" w14:textId="77777777" w:rsidR="009512BC" w:rsidRPr="009512BC" w:rsidRDefault="009512BC" w:rsidP="009512BC">
      <w:pPr>
        <w:spacing w:line="360" w:lineRule="auto"/>
        <w:outlineLvl w:val="0"/>
        <w:rPr>
          <w:rFonts w:cs="David"/>
          <w:rtl/>
        </w:rPr>
      </w:pPr>
      <w:r>
        <w:t>Fokkelman, Major Poems III</w:t>
      </w:r>
      <w:r>
        <w:rPr>
          <w:rFonts w:cs="David"/>
          <w:b/>
          <w:bCs/>
        </w:rPr>
        <w:t xml:space="preserve">, </w:t>
      </w:r>
      <w:r>
        <w:rPr>
          <w:rFonts w:cs="David"/>
        </w:rPr>
        <w:t>94-95</w:t>
      </w:r>
      <w:r w:rsidR="000E301F">
        <w:rPr>
          <w:rFonts w:cs="David"/>
        </w:rPr>
        <w:t>, 343</w:t>
      </w:r>
      <w:r w:rsidR="00697A0E">
        <w:rPr>
          <w:rFonts w:cs="David"/>
        </w:rPr>
        <w:t>, 395</w:t>
      </w:r>
    </w:p>
    <w:p w14:paraId="68919132" w14:textId="1F7C13BF" w:rsidR="008F4BA2" w:rsidRDefault="008F4BA2" w:rsidP="008F4BA2">
      <w:pPr>
        <w:spacing w:line="360" w:lineRule="auto"/>
        <w:jc w:val="both"/>
        <w:rPr>
          <w:rFonts w:cs="David"/>
        </w:rPr>
      </w:pPr>
      <w:r w:rsidRPr="008F4BA2">
        <w:rPr>
          <w:rFonts w:cs="David"/>
        </w:rPr>
        <w:t>Goulder, Prayers of David, 92-96</w:t>
      </w:r>
    </w:p>
    <w:p w14:paraId="760E4A6B" w14:textId="7F98CAF4" w:rsidR="00356085" w:rsidRDefault="00356085" w:rsidP="00356085">
      <w:pPr>
        <w:spacing w:line="360" w:lineRule="auto"/>
        <w:rPr>
          <w:rFonts w:cs="David"/>
        </w:rPr>
      </w:pPr>
      <w:r>
        <w:rPr>
          <w:rFonts w:cs="David"/>
        </w:rPr>
        <w:t>Mowinckel, Psalm Studies II, 863-864</w:t>
      </w:r>
    </w:p>
    <w:p w14:paraId="07837DD6" w14:textId="70736B77" w:rsidR="00F007C7" w:rsidRDefault="00F007C7" w:rsidP="00F007C7">
      <w:pPr>
        <w:spacing w:line="360" w:lineRule="auto"/>
        <w:rPr>
          <w:rFonts w:cs="David"/>
        </w:rPr>
      </w:pPr>
      <w:r>
        <w:rPr>
          <w:rFonts w:asciiTheme="majorBidi" w:hAnsiTheme="majorBidi" w:cstheme="majorBidi"/>
        </w:rPr>
        <w:t>Skinner, The Historical Superscriptions</w:t>
      </w:r>
      <w:r>
        <w:rPr>
          <w:rFonts w:cs="David"/>
        </w:rPr>
        <w:t>, 101-107</w:t>
      </w:r>
    </w:p>
    <w:p w14:paraId="525C607F" w14:textId="21A1B319" w:rsidR="00EA0D12" w:rsidRPr="00EA0D12" w:rsidRDefault="00EA0D12" w:rsidP="00EA0D12">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193</w:t>
      </w:r>
    </w:p>
    <w:p w14:paraId="362E968B" w14:textId="732BCAE9" w:rsidR="00087555" w:rsidRDefault="00087555" w:rsidP="00087555">
      <w:pPr>
        <w:spacing w:line="360" w:lineRule="auto"/>
        <w:jc w:val="both"/>
        <w:rPr>
          <w:rFonts w:cs="David"/>
        </w:rPr>
      </w:pPr>
      <w:r>
        <w:t>Treves, The Dates of the Psalms</w:t>
      </w:r>
      <w:r>
        <w:rPr>
          <w:rFonts w:cs="David"/>
        </w:rPr>
        <w:t>, 51</w:t>
      </w:r>
    </w:p>
    <w:p w14:paraId="7214388A" w14:textId="151829D4" w:rsidR="004C7A39" w:rsidRPr="00087555" w:rsidRDefault="004C7A39" w:rsidP="00087555">
      <w:pPr>
        <w:spacing w:line="360" w:lineRule="auto"/>
        <w:jc w:val="both"/>
        <w:rPr>
          <w:rFonts w:cs="David"/>
        </w:rPr>
      </w:pPr>
      <w:r>
        <w:t>Van der Lugt, Cantos and Strophes II, 117-121</w:t>
      </w:r>
    </w:p>
    <w:p w14:paraId="337C0BF9" w14:textId="77777777" w:rsidR="008F4BA2" w:rsidRPr="008F4BA2" w:rsidRDefault="008F4BA2" w:rsidP="008F4BA2">
      <w:pPr>
        <w:spacing w:line="360" w:lineRule="auto"/>
        <w:jc w:val="both"/>
        <w:rPr>
          <w:rFonts w:cs="David"/>
          <w:rtl/>
        </w:rPr>
      </w:pPr>
      <w:r w:rsidRPr="008F4BA2">
        <w:rPr>
          <w:rFonts w:cs="David"/>
        </w:rPr>
        <w:t xml:space="preserve"> Whybray, Reading Psalms, 112</w:t>
      </w:r>
    </w:p>
    <w:p w14:paraId="5E70195D" w14:textId="262DAC32" w:rsidR="00F007C7" w:rsidRDefault="00F007C7" w:rsidP="00C77097">
      <w:pPr>
        <w:spacing w:line="360" w:lineRule="auto"/>
        <w:outlineLvl w:val="0"/>
        <w:rPr>
          <w:rFonts w:cs="David"/>
          <w:b/>
          <w:bCs/>
          <w:rtl/>
        </w:rPr>
      </w:pPr>
      <w:r>
        <w:rPr>
          <w:rFonts w:cs="David" w:hint="cs"/>
          <w:b/>
          <w:bCs/>
          <w:rtl/>
        </w:rPr>
        <w:t xml:space="preserve">נד 1 </w:t>
      </w:r>
      <w:r>
        <w:rPr>
          <w:rFonts w:cs="David"/>
          <w:b/>
          <w:bCs/>
          <w:rtl/>
        </w:rPr>
        <w:t>–</w:t>
      </w:r>
      <w:r>
        <w:rPr>
          <w:rFonts w:cs="David" w:hint="cs"/>
          <w:b/>
          <w:bCs/>
          <w:rtl/>
        </w:rPr>
        <w:t xml:space="preserve"> 2</w:t>
      </w:r>
    </w:p>
    <w:p w14:paraId="47FB6089" w14:textId="1D2E4DBA"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102-103</w:t>
      </w:r>
    </w:p>
    <w:p w14:paraId="38E41D02" w14:textId="16EEB3B0" w:rsidR="00453892" w:rsidRDefault="00453892" w:rsidP="00C77097">
      <w:pPr>
        <w:spacing w:line="360" w:lineRule="auto"/>
        <w:outlineLvl w:val="0"/>
        <w:rPr>
          <w:rFonts w:cs="David"/>
          <w:b/>
          <w:bCs/>
          <w:rtl/>
        </w:rPr>
      </w:pPr>
      <w:r>
        <w:rPr>
          <w:rFonts w:cs="David" w:hint="cs"/>
          <w:b/>
          <w:bCs/>
          <w:rtl/>
        </w:rPr>
        <w:t xml:space="preserve">נד 3 </w:t>
      </w:r>
      <w:r>
        <w:rPr>
          <w:rFonts w:cs="David"/>
          <w:b/>
          <w:bCs/>
          <w:rtl/>
        </w:rPr>
        <w:t>–</w:t>
      </w:r>
      <w:r>
        <w:rPr>
          <w:rFonts w:cs="David" w:hint="cs"/>
          <w:b/>
          <w:bCs/>
          <w:rtl/>
        </w:rPr>
        <w:t xml:space="preserve"> 5 </w:t>
      </w:r>
    </w:p>
    <w:p w14:paraId="2239AF7E" w14:textId="77777777" w:rsidR="008D2A16" w:rsidRDefault="00453892" w:rsidP="008D2A16">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116-117</w:t>
      </w:r>
    </w:p>
    <w:p w14:paraId="1A0E3F7B" w14:textId="1468A41A" w:rsidR="008D2A16" w:rsidRDefault="008D2A16" w:rsidP="008D2A16">
      <w:pPr>
        <w:spacing w:line="360" w:lineRule="auto"/>
        <w:rPr>
          <w:rFonts w:cs="David"/>
        </w:rPr>
      </w:pPr>
      <w:r w:rsidRPr="008D2A16">
        <w:rPr>
          <w:rFonts w:cs="David"/>
        </w:rPr>
        <w:t>Goulder, Prayers of David (54:1-3), 93-94</w:t>
      </w:r>
    </w:p>
    <w:p w14:paraId="0D6C3085" w14:textId="787C3C90" w:rsidR="00F007C7" w:rsidRPr="008D2A16" w:rsidRDefault="00F007C7" w:rsidP="00F007C7">
      <w:pPr>
        <w:spacing w:line="360" w:lineRule="auto"/>
        <w:rPr>
          <w:rFonts w:cs="David"/>
          <w:rtl/>
        </w:rPr>
      </w:pPr>
      <w:r>
        <w:rPr>
          <w:rFonts w:asciiTheme="majorBidi" w:hAnsiTheme="majorBidi" w:cstheme="majorBidi"/>
        </w:rPr>
        <w:t>Skinner, The Historical Superscriptions</w:t>
      </w:r>
      <w:r>
        <w:rPr>
          <w:rFonts w:cs="David"/>
        </w:rPr>
        <w:t>, 104-105</w:t>
      </w:r>
    </w:p>
    <w:p w14:paraId="2FA608D5" w14:textId="77777777" w:rsidR="008D2A16" w:rsidRDefault="008D2A16" w:rsidP="008D2A16">
      <w:pPr>
        <w:spacing w:line="360" w:lineRule="auto"/>
        <w:outlineLvl w:val="0"/>
        <w:rPr>
          <w:rFonts w:cs="David"/>
          <w:b/>
          <w:bCs/>
          <w:rtl/>
        </w:rPr>
      </w:pPr>
      <w:r>
        <w:rPr>
          <w:rFonts w:cs="David" w:hint="cs"/>
          <w:b/>
          <w:bCs/>
          <w:rtl/>
        </w:rPr>
        <w:t xml:space="preserve">נד 6 </w:t>
      </w:r>
      <w:r>
        <w:rPr>
          <w:rFonts w:cs="David"/>
          <w:b/>
          <w:bCs/>
          <w:rtl/>
        </w:rPr>
        <w:t>–</w:t>
      </w:r>
      <w:r>
        <w:rPr>
          <w:rFonts w:cs="David" w:hint="cs"/>
          <w:b/>
          <w:bCs/>
          <w:rtl/>
        </w:rPr>
        <w:t xml:space="preserve"> 9 </w:t>
      </w:r>
    </w:p>
    <w:p w14:paraId="0FADA13C" w14:textId="77777777" w:rsidR="008D2A16" w:rsidRPr="008D2A16" w:rsidRDefault="008D2A16" w:rsidP="008D2A16">
      <w:pPr>
        <w:spacing w:line="360" w:lineRule="auto"/>
        <w:rPr>
          <w:rFonts w:cs="David"/>
          <w:rtl/>
        </w:rPr>
      </w:pPr>
      <w:r w:rsidRPr="008D2A16">
        <w:rPr>
          <w:rFonts w:cs="David"/>
        </w:rPr>
        <w:t>Goulder, Prayers of David (54:4-7), 94-95</w:t>
      </w:r>
    </w:p>
    <w:p w14:paraId="130F23B6" w14:textId="77777777" w:rsidR="00453892" w:rsidRDefault="00453892" w:rsidP="008D2A16">
      <w:pPr>
        <w:spacing w:line="360" w:lineRule="auto"/>
        <w:rPr>
          <w:rFonts w:cs="David"/>
          <w:b/>
          <w:bCs/>
          <w:rtl/>
        </w:rPr>
      </w:pPr>
      <w:r>
        <w:rPr>
          <w:rFonts w:cs="David" w:hint="cs"/>
          <w:b/>
          <w:bCs/>
          <w:rtl/>
        </w:rPr>
        <w:t xml:space="preserve">נד 6 </w:t>
      </w:r>
      <w:r>
        <w:rPr>
          <w:rFonts w:cs="David"/>
          <w:b/>
          <w:bCs/>
          <w:rtl/>
        </w:rPr>
        <w:t>–</w:t>
      </w:r>
      <w:r>
        <w:rPr>
          <w:rFonts w:cs="David" w:hint="cs"/>
          <w:b/>
          <w:bCs/>
          <w:rtl/>
        </w:rPr>
        <w:t xml:space="preserve"> 7 </w:t>
      </w:r>
    </w:p>
    <w:p w14:paraId="46D9B756" w14:textId="512C4E9B" w:rsidR="00453892" w:rsidRDefault="00453892" w:rsidP="00453892">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117-119</w:t>
      </w:r>
    </w:p>
    <w:p w14:paraId="2BD07889" w14:textId="1E8741A9"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105-106</w:t>
      </w:r>
    </w:p>
    <w:p w14:paraId="295B3D41" w14:textId="77777777" w:rsidR="00453892" w:rsidRDefault="00453892" w:rsidP="00C77097">
      <w:pPr>
        <w:spacing w:line="360" w:lineRule="auto"/>
        <w:outlineLvl w:val="0"/>
        <w:rPr>
          <w:rFonts w:cs="David"/>
          <w:b/>
          <w:bCs/>
          <w:rtl/>
        </w:rPr>
      </w:pPr>
      <w:r>
        <w:rPr>
          <w:rFonts w:cs="David" w:hint="cs"/>
          <w:b/>
          <w:bCs/>
          <w:rtl/>
        </w:rPr>
        <w:t xml:space="preserve">נד 8 </w:t>
      </w:r>
      <w:r>
        <w:rPr>
          <w:rFonts w:cs="David"/>
          <w:b/>
          <w:bCs/>
          <w:rtl/>
        </w:rPr>
        <w:t>–</w:t>
      </w:r>
      <w:r>
        <w:rPr>
          <w:rFonts w:cs="David" w:hint="cs"/>
          <w:b/>
          <w:bCs/>
          <w:rtl/>
        </w:rPr>
        <w:t xml:space="preserve"> 9 </w:t>
      </w:r>
    </w:p>
    <w:p w14:paraId="72FF866B" w14:textId="4FD49FB2" w:rsidR="00F007C7" w:rsidRPr="00F007C7" w:rsidRDefault="00453892" w:rsidP="00F007C7">
      <w:pPr>
        <w:spacing w:line="360" w:lineRule="auto"/>
        <w:rPr>
          <w:shd w:val="clear" w:color="auto" w:fill="FFFFFF"/>
          <w:rtl/>
        </w:rPr>
      </w:pPr>
      <w:r w:rsidRPr="001D5FEB">
        <w:rPr>
          <w:shd w:val="clear" w:color="auto" w:fill="FFFFFF"/>
        </w:rPr>
        <w:t xml:space="preserve">Dhanaraj, Theological </w:t>
      </w:r>
      <w:r w:rsidR="00666D45">
        <w:rPr>
          <w:shd w:val="clear" w:color="auto" w:fill="FFFFFF"/>
        </w:rPr>
        <w:t>Significance</w:t>
      </w:r>
      <w:r>
        <w:rPr>
          <w:shd w:val="clear" w:color="auto" w:fill="FFFFFF"/>
        </w:rPr>
        <w:t>, 119-121</w:t>
      </w:r>
    </w:p>
    <w:p w14:paraId="2080A0D2" w14:textId="2AFF4E00" w:rsidR="008D2A16" w:rsidRDefault="008D2A16" w:rsidP="008D2A16">
      <w:pPr>
        <w:spacing w:line="360" w:lineRule="auto"/>
        <w:rPr>
          <w:rFonts w:cs="David"/>
        </w:rPr>
      </w:pPr>
      <w:r w:rsidRPr="008D2A16">
        <w:rPr>
          <w:rFonts w:cs="David"/>
        </w:rPr>
        <w:t>Goulder, Prayers of David (54:6-7), 95</w:t>
      </w:r>
    </w:p>
    <w:p w14:paraId="1F6023C7" w14:textId="5FF2B3D7" w:rsidR="00F007C7" w:rsidRPr="008D2A16" w:rsidRDefault="00F007C7" w:rsidP="00F007C7">
      <w:pPr>
        <w:spacing w:line="360" w:lineRule="auto"/>
        <w:rPr>
          <w:rFonts w:cs="David"/>
          <w:rtl/>
        </w:rPr>
      </w:pPr>
      <w:r>
        <w:rPr>
          <w:rFonts w:asciiTheme="majorBidi" w:hAnsiTheme="majorBidi" w:cstheme="majorBidi"/>
        </w:rPr>
        <w:t>Skinner, The Historical Superscriptions</w:t>
      </w:r>
      <w:r>
        <w:rPr>
          <w:rFonts w:cs="David"/>
        </w:rPr>
        <w:t>, 106-107</w:t>
      </w:r>
    </w:p>
    <w:p w14:paraId="01A65A01" w14:textId="77777777" w:rsidR="00503A5F" w:rsidRDefault="00503A5F" w:rsidP="00503A5F">
      <w:pPr>
        <w:spacing w:line="360" w:lineRule="auto"/>
        <w:outlineLvl w:val="0"/>
        <w:rPr>
          <w:rFonts w:cs="David"/>
          <w:b/>
          <w:bCs/>
          <w:rtl/>
        </w:rPr>
      </w:pPr>
      <w:bookmarkStart w:id="55" w:name="נה"/>
      <w:r>
        <w:rPr>
          <w:rFonts w:cs="David" w:hint="cs"/>
          <w:b/>
          <w:bCs/>
          <w:rtl/>
        </w:rPr>
        <w:t xml:space="preserve">נה </w:t>
      </w:r>
      <w:bookmarkEnd w:id="55"/>
      <w:r>
        <w:rPr>
          <w:rFonts w:cs="David"/>
          <w:b/>
          <w:bCs/>
          <w:rtl/>
        </w:rPr>
        <w:t>–</w:t>
      </w:r>
      <w:r>
        <w:rPr>
          <w:rFonts w:cs="David" w:hint="cs"/>
          <w:b/>
          <w:bCs/>
          <w:rtl/>
        </w:rPr>
        <w:t xml:space="preserve"> נו </w:t>
      </w:r>
    </w:p>
    <w:p w14:paraId="65D7974D" w14:textId="77777777" w:rsidR="00503A5F" w:rsidRDefault="00503A5F" w:rsidP="00503A5F">
      <w:pPr>
        <w:spacing w:line="360" w:lineRule="auto"/>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Pr>
          <w:rFonts w:cs="David" w:hint="cs"/>
          <w:rtl/>
        </w:rPr>
        <w:t xml:space="preserve">קלז </w:t>
      </w:r>
      <w:r>
        <w:rPr>
          <w:rFonts w:cs="David"/>
          <w:rtl/>
        </w:rPr>
        <w:t>–</w:t>
      </w:r>
      <w:r>
        <w:rPr>
          <w:rFonts w:cs="David" w:hint="cs"/>
          <w:rtl/>
        </w:rPr>
        <w:t xml:space="preserve"> קלט</w:t>
      </w:r>
    </w:p>
    <w:p w14:paraId="1AD454FF" w14:textId="77777777" w:rsidR="008D2A16" w:rsidRDefault="008D2A16" w:rsidP="00503A5F">
      <w:pPr>
        <w:spacing w:line="360" w:lineRule="auto"/>
        <w:outlineLvl w:val="0"/>
        <w:rPr>
          <w:rFonts w:cs="David"/>
          <w:b/>
          <w:bCs/>
          <w:rtl/>
        </w:rPr>
      </w:pPr>
      <w:r>
        <w:rPr>
          <w:rFonts w:cs="David" w:hint="cs"/>
          <w:b/>
          <w:bCs/>
          <w:rtl/>
        </w:rPr>
        <w:t>נה</w:t>
      </w:r>
    </w:p>
    <w:p w14:paraId="5ECD686B" w14:textId="77777777" w:rsidR="00834D3D" w:rsidRPr="00834D3D" w:rsidRDefault="00834D3D" w:rsidP="00834D3D">
      <w:pPr>
        <w:spacing w:line="360" w:lineRule="auto"/>
        <w:outlineLvl w:val="0"/>
        <w:rPr>
          <w:rtl/>
        </w:rPr>
      </w:pPr>
      <w:r>
        <w:t>Croft, Identity, 126-127</w:t>
      </w:r>
    </w:p>
    <w:p w14:paraId="092BAA0A" w14:textId="77777777" w:rsidR="008D2A16" w:rsidRPr="008D2A16" w:rsidRDefault="008D2A16" w:rsidP="008D2A16">
      <w:pPr>
        <w:spacing w:line="360" w:lineRule="auto"/>
        <w:rPr>
          <w:rFonts w:cs="David"/>
          <w:rtl/>
        </w:rPr>
      </w:pPr>
      <w:r w:rsidRPr="008D2A16">
        <w:rPr>
          <w:rFonts w:cs="David"/>
        </w:rPr>
        <w:t>Goulder, Prayers of David, 96-108</w:t>
      </w:r>
    </w:p>
    <w:p w14:paraId="6B26FAF3" w14:textId="77777777" w:rsidR="007156D2" w:rsidRDefault="007156D2" w:rsidP="007156D2">
      <w:pPr>
        <w:spacing w:line="360" w:lineRule="auto"/>
        <w:outlineLvl w:val="0"/>
        <w:rPr>
          <w:rFonts w:cs="David"/>
          <w:b/>
          <w:bCs/>
          <w:rtl/>
        </w:rPr>
      </w:pPr>
      <w:r>
        <w:t>Bellinger, Psalmody, 42-44</w:t>
      </w:r>
    </w:p>
    <w:p w14:paraId="51763AC1" w14:textId="4FAE5BAF" w:rsidR="00834D3D" w:rsidRDefault="00834D3D" w:rsidP="00834D3D">
      <w:pPr>
        <w:spacing w:line="360" w:lineRule="auto"/>
        <w:outlineLvl w:val="0"/>
      </w:pPr>
      <w:r>
        <w:t>Fokkelman, Major Poems II, 171-174</w:t>
      </w:r>
      <w:r w:rsidR="00CA1D9A">
        <w:t>, 424-425</w:t>
      </w:r>
    </w:p>
    <w:p w14:paraId="6F001D64" w14:textId="23AEE0DD" w:rsidR="00F03565" w:rsidRDefault="00F03565" w:rsidP="00F03565">
      <w:pPr>
        <w:spacing w:line="360" w:lineRule="auto"/>
        <w:rPr>
          <w:rFonts w:asciiTheme="majorBidi" w:hAnsiTheme="majorBidi" w:cstheme="majorBidi"/>
        </w:rPr>
      </w:pPr>
      <w:r w:rsidRPr="00DE7B9F">
        <w:rPr>
          <w:rFonts w:asciiTheme="majorBidi" w:hAnsiTheme="majorBidi" w:cstheme="majorBidi"/>
        </w:rPr>
        <w:t>Mandolfo, God in the Dock</w:t>
      </w:r>
      <w:r>
        <w:rPr>
          <w:rFonts w:asciiTheme="majorBidi" w:hAnsiTheme="majorBidi" w:cstheme="majorBidi"/>
        </w:rPr>
        <w:t>, 75-82</w:t>
      </w:r>
    </w:p>
    <w:p w14:paraId="06F53942" w14:textId="09FD5B94" w:rsidR="00356085" w:rsidRPr="00356085" w:rsidRDefault="00356085" w:rsidP="00356085">
      <w:pPr>
        <w:spacing w:line="360" w:lineRule="auto"/>
        <w:rPr>
          <w:rFonts w:cs="David"/>
        </w:rPr>
      </w:pPr>
      <w:r>
        <w:rPr>
          <w:rFonts w:cs="David"/>
        </w:rPr>
        <w:t>Mowinckel, Psalm Studies I, 158-159</w:t>
      </w:r>
    </w:p>
    <w:p w14:paraId="2136AB5E" w14:textId="5B0979D0" w:rsidR="00087555" w:rsidRDefault="00087555" w:rsidP="00087555">
      <w:pPr>
        <w:spacing w:line="360" w:lineRule="auto"/>
        <w:jc w:val="both"/>
        <w:rPr>
          <w:rFonts w:cs="David"/>
        </w:rPr>
      </w:pPr>
      <w:r>
        <w:t>Treves, The Dates of the Psalms</w:t>
      </w:r>
      <w:r>
        <w:rPr>
          <w:rFonts w:cs="David"/>
        </w:rPr>
        <w:t>, 51-52</w:t>
      </w:r>
    </w:p>
    <w:p w14:paraId="15930B90" w14:textId="63921D9F" w:rsidR="004C7A39" w:rsidRPr="004C7A39" w:rsidRDefault="004C7A39" w:rsidP="00087555">
      <w:pPr>
        <w:spacing w:line="360" w:lineRule="auto"/>
        <w:jc w:val="both"/>
        <w:rPr>
          <w:rFonts w:cs="David"/>
          <w:rtl/>
        </w:rPr>
      </w:pPr>
      <w:r>
        <w:t>Van der Lugt, Cantos and Strophes II, 122-133</w:t>
      </w:r>
    </w:p>
    <w:p w14:paraId="3FB8EF55" w14:textId="77777777" w:rsidR="008D2A16" w:rsidRPr="008D2A16" w:rsidRDefault="008D2A16" w:rsidP="008D2A16">
      <w:pPr>
        <w:spacing w:line="360" w:lineRule="auto"/>
        <w:outlineLvl w:val="0"/>
        <w:rPr>
          <w:rFonts w:cs="David"/>
          <w:b/>
          <w:bCs/>
        </w:rPr>
      </w:pPr>
      <w:r>
        <w:rPr>
          <w:rFonts w:cs="David" w:hint="cs"/>
          <w:b/>
          <w:bCs/>
          <w:rtl/>
        </w:rPr>
        <w:t xml:space="preserve">נה 2 </w:t>
      </w:r>
      <w:r>
        <w:rPr>
          <w:rFonts w:cs="David"/>
          <w:b/>
          <w:bCs/>
          <w:rtl/>
        </w:rPr>
        <w:t>–</w:t>
      </w:r>
      <w:r>
        <w:rPr>
          <w:rFonts w:cs="David" w:hint="cs"/>
          <w:b/>
          <w:bCs/>
          <w:rtl/>
        </w:rPr>
        <w:t xml:space="preserve"> 3 </w:t>
      </w:r>
    </w:p>
    <w:p w14:paraId="34C254F7" w14:textId="77777777" w:rsidR="008D2A16" w:rsidRPr="008D2A16" w:rsidRDefault="008D2A16" w:rsidP="008D2A16">
      <w:pPr>
        <w:spacing w:line="360" w:lineRule="auto"/>
        <w:jc w:val="both"/>
        <w:rPr>
          <w:rFonts w:cs="David"/>
          <w:rtl/>
        </w:rPr>
      </w:pPr>
      <w:r w:rsidRPr="008D2A16">
        <w:rPr>
          <w:rFonts w:cs="David"/>
        </w:rPr>
        <w:t>Goulder, Prayers of David (55:1-2), 97</w:t>
      </w:r>
    </w:p>
    <w:p w14:paraId="1E424D57" w14:textId="77777777" w:rsidR="008D2A16" w:rsidRPr="008D2A16" w:rsidRDefault="008D2A16" w:rsidP="008D2A16">
      <w:pPr>
        <w:spacing w:line="360" w:lineRule="auto"/>
        <w:outlineLvl w:val="0"/>
        <w:rPr>
          <w:rFonts w:cs="David"/>
          <w:b/>
          <w:bCs/>
        </w:rPr>
      </w:pPr>
      <w:r>
        <w:rPr>
          <w:rFonts w:cs="David" w:hint="cs"/>
          <w:b/>
          <w:bCs/>
          <w:rtl/>
        </w:rPr>
        <w:t xml:space="preserve">נה 5 </w:t>
      </w:r>
      <w:r>
        <w:rPr>
          <w:rFonts w:cs="David"/>
          <w:b/>
          <w:bCs/>
          <w:rtl/>
        </w:rPr>
        <w:t>–</w:t>
      </w:r>
      <w:r>
        <w:rPr>
          <w:rFonts w:cs="David" w:hint="cs"/>
          <w:b/>
          <w:bCs/>
          <w:rtl/>
        </w:rPr>
        <w:t xml:space="preserve"> 9 </w:t>
      </w:r>
    </w:p>
    <w:p w14:paraId="709DD2A0" w14:textId="77777777" w:rsidR="008D2A16" w:rsidRPr="008D2A16" w:rsidRDefault="008D2A16" w:rsidP="008D2A16">
      <w:pPr>
        <w:spacing w:line="360" w:lineRule="auto"/>
        <w:rPr>
          <w:rFonts w:cs="David"/>
        </w:rPr>
      </w:pPr>
      <w:r w:rsidRPr="008D2A16">
        <w:rPr>
          <w:rFonts w:cs="David"/>
        </w:rPr>
        <w:t>Goulder, Prayers of David (55:4-8), 98-99</w:t>
      </w:r>
    </w:p>
    <w:p w14:paraId="71A64406" w14:textId="77777777" w:rsidR="008D2A16" w:rsidRPr="008D2A16" w:rsidRDefault="008D2A16" w:rsidP="008D2A16">
      <w:pPr>
        <w:spacing w:line="360" w:lineRule="auto"/>
        <w:outlineLvl w:val="0"/>
        <w:rPr>
          <w:rFonts w:cs="David"/>
          <w:b/>
          <w:bCs/>
        </w:rPr>
      </w:pPr>
      <w:r>
        <w:rPr>
          <w:rFonts w:cs="David" w:hint="cs"/>
          <w:b/>
          <w:bCs/>
          <w:rtl/>
        </w:rPr>
        <w:t xml:space="preserve">נה 11 </w:t>
      </w:r>
      <w:r>
        <w:rPr>
          <w:rFonts w:cs="David"/>
          <w:b/>
          <w:bCs/>
          <w:rtl/>
        </w:rPr>
        <w:t>–</w:t>
      </w:r>
      <w:r>
        <w:rPr>
          <w:rFonts w:cs="David" w:hint="cs"/>
          <w:b/>
          <w:bCs/>
          <w:rtl/>
        </w:rPr>
        <w:t xml:space="preserve"> 13 </w:t>
      </w:r>
    </w:p>
    <w:p w14:paraId="128C9CC8" w14:textId="77777777" w:rsidR="008D2A16" w:rsidRPr="008D2A16" w:rsidRDefault="008D2A16" w:rsidP="008D2A16">
      <w:pPr>
        <w:spacing w:line="360" w:lineRule="auto"/>
        <w:jc w:val="both"/>
        <w:rPr>
          <w:rFonts w:cs="David"/>
        </w:rPr>
      </w:pPr>
      <w:r w:rsidRPr="008D2A16">
        <w:rPr>
          <w:rFonts w:cs="David"/>
        </w:rPr>
        <w:t>Goulder, Prayers of David (55:9-11), 100-103</w:t>
      </w:r>
    </w:p>
    <w:p w14:paraId="37676F36" w14:textId="77777777" w:rsidR="008D2A16" w:rsidRPr="008D2A16" w:rsidRDefault="008D2A16" w:rsidP="008D2A16">
      <w:pPr>
        <w:spacing w:line="360" w:lineRule="auto"/>
        <w:outlineLvl w:val="0"/>
        <w:rPr>
          <w:rFonts w:cs="David"/>
          <w:b/>
          <w:bCs/>
        </w:rPr>
      </w:pPr>
      <w:r>
        <w:rPr>
          <w:rFonts w:cs="David" w:hint="cs"/>
          <w:b/>
          <w:bCs/>
          <w:rtl/>
        </w:rPr>
        <w:t xml:space="preserve">נה 14 </w:t>
      </w:r>
      <w:r>
        <w:rPr>
          <w:rFonts w:cs="David"/>
          <w:b/>
          <w:bCs/>
          <w:rtl/>
        </w:rPr>
        <w:t>–</w:t>
      </w:r>
      <w:r>
        <w:rPr>
          <w:rFonts w:cs="David" w:hint="cs"/>
          <w:b/>
          <w:bCs/>
          <w:rtl/>
        </w:rPr>
        <w:t xml:space="preserve"> 16 </w:t>
      </w:r>
    </w:p>
    <w:p w14:paraId="16223A32" w14:textId="77777777" w:rsidR="008D2A16" w:rsidRPr="008D2A16" w:rsidRDefault="008D2A16" w:rsidP="008D2A16">
      <w:pPr>
        <w:spacing w:line="360" w:lineRule="auto"/>
        <w:jc w:val="both"/>
        <w:rPr>
          <w:rFonts w:cs="David"/>
        </w:rPr>
      </w:pPr>
      <w:r w:rsidRPr="008D2A16">
        <w:rPr>
          <w:rFonts w:cs="David"/>
        </w:rPr>
        <w:t>Goulder, Prayers of David (55:12-15), 103-104</w:t>
      </w:r>
    </w:p>
    <w:p w14:paraId="3A1F3FE5" w14:textId="77777777" w:rsidR="008D2A16" w:rsidRPr="008D2A16" w:rsidRDefault="008D2A16" w:rsidP="008D2A16">
      <w:pPr>
        <w:spacing w:line="360" w:lineRule="auto"/>
        <w:outlineLvl w:val="0"/>
        <w:rPr>
          <w:rFonts w:cs="David"/>
          <w:b/>
          <w:bCs/>
        </w:rPr>
      </w:pPr>
      <w:r>
        <w:rPr>
          <w:rFonts w:cs="David" w:hint="cs"/>
          <w:b/>
          <w:bCs/>
          <w:rtl/>
        </w:rPr>
        <w:t xml:space="preserve">נה 18 </w:t>
      </w:r>
      <w:r>
        <w:rPr>
          <w:rFonts w:cs="David"/>
          <w:b/>
          <w:bCs/>
          <w:rtl/>
        </w:rPr>
        <w:t>–</w:t>
      </w:r>
      <w:r>
        <w:rPr>
          <w:rFonts w:cs="David" w:hint="cs"/>
          <w:b/>
          <w:bCs/>
          <w:rtl/>
        </w:rPr>
        <w:t xml:space="preserve"> 21 </w:t>
      </w:r>
    </w:p>
    <w:p w14:paraId="5BE302B7" w14:textId="77777777" w:rsidR="008D2A16" w:rsidRPr="008D2A16" w:rsidRDefault="008D2A16" w:rsidP="00563264">
      <w:pPr>
        <w:spacing w:line="360" w:lineRule="auto"/>
        <w:jc w:val="both"/>
        <w:rPr>
          <w:rFonts w:cs="David"/>
        </w:rPr>
      </w:pPr>
      <w:r w:rsidRPr="008D2A16">
        <w:rPr>
          <w:rFonts w:cs="David"/>
        </w:rPr>
        <w:t>Goulder, Prayers of David (55:16-19), 104-105</w:t>
      </w:r>
    </w:p>
    <w:p w14:paraId="2EEC0E1C" w14:textId="77777777" w:rsidR="008D2A16" w:rsidRPr="00503A5F" w:rsidRDefault="008D2A16" w:rsidP="008D2A16">
      <w:pPr>
        <w:spacing w:line="360" w:lineRule="auto"/>
        <w:outlineLvl w:val="0"/>
        <w:rPr>
          <w:rFonts w:cs="David"/>
          <w:b/>
          <w:bCs/>
          <w:rtl/>
        </w:rPr>
      </w:pPr>
      <w:r w:rsidRPr="00503A5F">
        <w:rPr>
          <w:rFonts w:cs="David" w:hint="cs"/>
          <w:b/>
          <w:bCs/>
          <w:rtl/>
        </w:rPr>
        <w:t>נה 20</w:t>
      </w:r>
    </w:p>
    <w:p w14:paraId="30E603AB" w14:textId="77777777" w:rsidR="008D2A16" w:rsidRPr="008D2A16" w:rsidRDefault="008D2A16" w:rsidP="008D2A16">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 431</w:t>
      </w:r>
    </w:p>
    <w:p w14:paraId="03277325" w14:textId="77777777" w:rsidR="008D2A16" w:rsidRPr="008D2A16" w:rsidRDefault="008D2A16" w:rsidP="008D2A16">
      <w:pPr>
        <w:spacing w:line="360" w:lineRule="auto"/>
        <w:outlineLvl w:val="0"/>
        <w:rPr>
          <w:rFonts w:cs="David"/>
          <w:b/>
          <w:bCs/>
        </w:rPr>
      </w:pPr>
      <w:r>
        <w:rPr>
          <w:rFonts w:cs="David" w:hint="cs"/>
          <w:b/>
          <w:bCs/>
          <w:rtl/>
        </w:rPr>
        <w:t xml:space="preserve">נה 21 </w:t>
      </w:r>
      <w:r>
        <w:rPr>
          <w:rFonts w:cs="David"/>
          <w:b/>
          <w:bCs/>
          <w:rtl/>
        </w:rPr>
        <w:t>–</w:t>
      </w:r>
      <w:r>
        <w:rPr>
          <w:rFonts w:cs="David" w:hint="cs"/>
          <w:b/>
          <w:bCs/>
          <w:rtl/>
        </w:rPr>
        <w:t xml:space="preserve"> 25 </w:t>
      </w:r>
    </w:p>
    <w:p w14:paraId="1B78F283" w14:textId="77777777" w:rsidR="008D2A16" w:rsidRPr="008D2A16" w:rsidRDefault="008D2A16" w:rsidP="008D2A16">
      <w:pPr>
        <w:spacing w:line="360" w:lineRule="auto"/>
        <w:rPr>
          <w:rFonts w:cs="David"/>
        </w:rPr>
      </w:pPr>
      <w:r w:rsidRPr="008D2A16">
        <w:rPr>
          <w:rFonts w:cs="David"/>
        </w:rPr>
        <w:t>Goulder, Prayers of David (55:19-23), 105-106</w:t>
      </w:r>
    </w:p>
    <w:p w14:paraId="770BDABB" w14:textId="36CCE74C" w:rsidR="00EA0D12" w:rsidRDefault="00EA0D12" w:rsidP="008D2A16">
      <w:pPr>
        <w:spacing w:line="360" w:lineRule="auto"/>
        <w:outlineLvl w:val="0"/>
        <w:rPr>
          <w:rFonts w:cs="David"/>
          <w:b/>
          <w:bCs/>
          <w:rtl/>
        </w:rPr>
      </w:pPr>
      <w:r>
        <w:rPr>
          <w:rFonts w:cs="David" w:hint="cs"/>
          <w:b/>
          <w:bCs/>
          <w:rtl/>
        </w:rPr>
        <w:t>נה 23</w:t>
      </w:r>
    </w:p>
    <w:p w14:paraId="6DD22DEA" w14:textId="3BE4844B" w:rsidR="00EA0D12" w:rsidRPr="00EA0D12" w:rsidRDefault="00EA0D12" w:rsidP="00EA0D12">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187</w:t>
      </w:r>
    </w:p>
    <w:p w14:paraId="09FC5B8B" w14:textId="427AAB56" w:rsidR="008D2A16" w:rsidRPr="008D2A16" w:rsidRDefault="008D2A16" w:rsidP="008D2A16">
      <w:pPr>
        <w:spacing w:line="360" w:lineRule="auto"/>
        <w:outlineLvl w:val="0"/>
        <w:rPr>
          <w:rFonts w:cs="David"/>
          <w:b/>
          <w:bCs/>
        </w:rPr>
      </w:pPr>
      <w:r>
        <w:rPr>
          <w:rFonts w:cs="David" w:hint="cs"/>
          <w:b/>
          <w:bCs/>
          <w:rtl/>
        </w:rPr>
        <w:t xml:space="preserve">נה 24 </w:t>
      </w:r>
      <w:r>
        <w:rPr>
          <w:rFonts w:cs="David"/>
          <w:b/>
          <w:bCs/>
          <w:rtl/>
        </w:rPr>
        <w:t>–</w:t>
      </w:r>
      <w:r>
        <w:rPr>
          <w:rFonts w:cs="David" w:hint="cs"/>
          <w:b/>
          <w:bCs/>
          <w:rtl/>
        </w:rPr>
        <w:t xml:space="preserve"> 25 </w:t>
      </w:r>
    </w:p>
    <w:p w14:paraId="3150A6B5" w14:textId="77777777" w:rsidR="008D2A16" w:rsidRPr="008D2A16" w:rsidRDefault="008D2A16" w:rsidP="008D2A16">
      <w:pPr>
        <w:spacing w:line="360" w:lineRule="auto"/>
        <w:rPr>
          <w:rFonts w:cs="David"/>
          <w:rtl/>
        </w:rPr>
      </w:pPr>
      <w:r w:rsidRPr="008D2A16">
        <w:rPr>
          <w:rFonts w:cs="David"/>
        </w:rPr>
        <w:t>Goulder, Prayers of David (55:22-23), 106-108</w:t>
      </w:r>
    </w:p>
    <w:p w14:paraId="7E1844F8" w14:textId="77777777" w:rsidR="006547AD" w:rsidRDefault="006547AD" w:rsidP="00503A5F">
      <w:pPr>
        <w:spacing w:line="360" w:lineRule="auto"/>
        <w:outlineLvl w:val="0"/>
        <w:rPr>
          <w:rFonts w:cs="David"/>
          <w:b/>
          <w:bCs/>
          <w:rtl/>
        </w:rPr>
      </w:pPr>
      <w:bookmarkStart w:id="56" w:name="נו"/>
      <w:r>
        <w:rPr>
          <w:rFonts w:cs="David" w:hint="cs"/>
          <w:b/>
          <w:bCs/>
          <w:rtl/>
        </w:rPr>
        <w:t xml:space="preserve">נו </w:t>
      </w:r>
      <w:bookmarkEnd w:id="56"/>
      <w:r>
        <w:rPr>
          <w:rFonts w:cs="David"/>
          <w:b/>
          <w:bCs/>
          <w:rtl/>
        </w:rPr>
        <w:t>–</w:t>
      </w:r>
      <w:r>
        <w:rPr>
          <w:rFonts w:cs="David" w:hint="cs"/>
          <w:b/>
          <w:bCs/>
          <w:rtl/>
        </w:rPr>
        <w:t xml:space="preserve"> ס</w:t>
      </w:r>
    </w:p>
    <w:p w14:paraId="041AC86C" w14:textId="324A640E" w:rsidR="006547AD" w:rsidRDefault="006547AD" w:rsidP="006547AD">
      <w:pPr>
        <w:spacing w:line="360" w:lineRule="auto"/>
        <w:outlineLvl w:val="0"/>
      </w:pPr>
      <w:r>
        <w:t>Attard, Davidic Repentance, 193-206</w:t>
      </w:r>
    </w:p>
    <w:p w14:paraId="6AED3158" w14:textId="143E60B9" w:rsidR="00984900" w:rsidRPr="00984900" w:rsidRDefault="00984900" w:rsidP="00984900">
      <w:pPr>
        <w:spacing w:line="360" w:lineRule="auto"/>
        <w:outlineLvl w:val="0"/>
        <w:rPr>
          <w:rFonts w:cs="David"/>
          <w:b/>
          <w:bCs/>
          <w:rtl/>
          <w:lang w:val="de-DE"/>
        </w:rPr>
      </w:pPr>
      <w:r>
        <w:t>Wardlaw, Elohim, 99-100</w:t>
      </w:r>
    </w:p>
    <w:p w14:paraId="1287811F" w14:textId="77777777" w:rsidR="002C502A" w:rsidRDefault="002C502A" w:rsidP="00503A5F">
      <w:pPr>
        <w:spacing w:line="360" w:lineRule="auto"/>
        <w:outlineLvl w:val="0"/>
        <w:rPr>
          <w:rFonts w:cs="David"/>
          <w:b/>
          <w:bCs/>
          <w:rtl/>
        </w:rPr>
      </w:pPr>
      <w:r>
        <w:rPr>
          <w:rFonts w:cs="David" w:hint="cs"/>
          <w:b/>
          <w:bCs/>
          <w:rtl/>
        </w:rPr>
        <w:t xml:space="preserve">נו </w:t>
      </w:r>
      <w:r>
        <w:rPr>
          <w:rFonts w:cs="David"/>
          <w:b/>
          <w:bCs/>
          <w:rtl/>
        </w:rPr>
        <w:t>–</w:t>
      </w:r>
      <w:r>
        <w:rPr>
          <w:rFonts w:cs="David" w:hint="cs"/>
          <w:b/>
          <w:bCs/>
          <w:rtl/>
        </w:rPr>
        <w:t xml:space="preserve"> נט </w:t>
      </w:r>
    </w:p>
    <w:p w14:paraId="73714A57" w14:textId="77777777" w:rsidR="002C502A" w:rsidRPr="002C502A" w:rsidRDefault="002C502A" w:rsidP="002C502A">
      <w:pPr>
        <w:spacing w:line="360" w:lineRule="auto"/>
        <w:rPr>
          <w:rFonts w:cs="David"/>
          <w:rtl/>
        </w:rPr>
      </w:pPr>
      <w:r w:rsidRPr="002C502A">
        <w:rPr>
          <w:rFonts w:cs="David"/>
        </w:rPr>
        <w:t>Goulder, Prayers of David, 109-139</w:t>
      </w:r>
    </w:p>
    <w:p w14:paraId="5C3DE1C4" w14:textId="77777777" w:rsidR="00F3195A" w:rsidRDefault="00F3195A" w:rsidP="00503A5F">
      <w:pPr>
        <w:spacing w:line="360" w:lineRule="auto"/>
        <w:outlineLvl w:val="0"/>
        <w:rPr>
          <w:rFonts w:cs="David"/>
          <w:b/>
          <w:bCs/>
          <w:rtl/>
        </w:rPr>
      </w:pPr>
      <w:r>
        <w:rPr>
          <w:rFonts w:cs="David" w:hint="cs"/>
          <w:b/>
          <w:bCs/>
          <w:rtl/>
        </w:rPr>
        <w:t xml:space="preserve">נו </w:t>
      </w:r>
      <w:r>
        <w:rPr>
          <w:rFonts w:cs="David"/>
          <w:b/>
          <w:bCs/>
          <w:rtl/>
        </w:rPr>
        <w:t>–</w:t>
      </w:r>
      <w:r>
        <w:rPr>
          <w:rFonts w:cs="David" w:hint="cs"/>
          <w:b/>
          <w:bCs/>
          <w:rtl/>
        </w:rPr>
        <w:t xml:space="preserve"> נז </w:t>
      </w:r>
    </w:p>
    <w:p w14:paraId="4D0B0746" w14:textId="77777777" w:rsidR="00F3195A" w:rsidRPr="00F3195A" w:rsidRDefault="00F3195A" w:rsidP="00F3195A">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156 </w:t>
      </w:r>
      <w:r>
        <w:rPr>
          <w:rFonts w:cs="David"/>
          <w:rtl/>
        </w:rPr>
        <w:t>–</w:t>
      </w:r>
      <w:r>
        <w:rPr>
          <w:rFonts w:cs="David" w:hint="cs"/>
          <w:rtl/>
        </w:rPr>
        <w:t xml:space="preserve"> 157 </w:t>
      </w:r>
    </w:p>
    <w:p w14:paraId="3B22F7EC" w14:textId="77777777" w:rsidR="004F7EFD" w:rsidRDefault="004F7EFD" w:rsidP="00BD54D5">
      <w:pPr>
        <w:spacing w:line="360" w:lineRule="auto"/>
        <w:outlineLvl w:val="0"/>
        <w:rPr>
          <w:rFonts w:cs="David"/>
          <w:b/>
          <w:bCs/>
          <w:rtl/>
        </w:rPr>
      </w:pPr>
      <w:r>
        <w:rPr>
          <w:rFonts w:cs="David" w:hint="cs"/>
          <w:b/>
          <w:bCs/>
          <w:rtl/>
        </w:rPr>
        <w:t>נו</w:t>
      </w:r>
    </w:p>
    <w:p w14:paraId="478DFD5D" w14:textId="77777777" w:rsidR="009317DA" w:rsidRDefault="009317DA" w:rsidP="009317DA">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sidRPr="009317DA">
        <w:rPr>
          <w:rFonts w:cs="David" w:hint="cs"/>
          <w:rtl/>
        </w:rPr>
        <w:t>, 30</w:t>
      </w:r>
    </w:p>
    <w:p w14:paraId="2D3DB074" w14:textId="77777777" w:rsidR="00834D3D" w:rsidRDefault="00834D3D" w:rsidP="00834D3D">
      <w:pPr>
        <w:spacing w:line="360" w:lineRule="auto"/>
        <w:outlineLvl w:val="0"/>
        <w:rPr>
          <w:rFonts w:cs="David"/>
          <w:b/>
          <w:bCs/>
          <w:rtl/>
        </w:rPr>
      </w:pPr>
      <w:r>
        <w:t>Croft, Identity, 115-116</w:t>
      </w:r>
    </w:p>
    <w:p w14:paraId="32A7198C" w14:textId="77777777" w:rsidR="009317DA" w:rsidRDefault="004F7EFD" w:rsidP="009317DA">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xml:space="preserve">, </w:t>
      </w:r>
      <w:r w:rsidR="00F75E8C">
        <w:rPr>
          <w:shd w:val="clear" w:color="auto" w:fill="FFFFFF"/>
        </w:rPr>
        <w:t>159-164</w:t>
      </w:r>
      <w:r w:rsidR="00D459BD">
        <w:rPr>
          <w:shd w:val="clear" w:color="auto" w:fill="FFFFFF"/>
        </w:rPr>
        <w:t>; 172-180</w:t>
      </w:r>
    </w:p>
    <w:p w14:paraId="4F8BEDAB" w14:textId="77777777" w:rsidR="00834D3D" w:rsidRPr="00834D3D" w:rsidRDefault="00834D3D" w:rsidP="00834D3D">
      <w:pPr>
        <w:spacing w:line="360" w:lineRule="auto"/>
        <w:outlineLvl w:val="0"/>
        <w:rPr>
          <w:rtl/>
        </w:rPr>
      </w:pPr>
      <w:r>
        <w:t>Fokkelman, Major Poems II, 174-177</w:t>
      </w:r>
      <w:r w:rsidR="00CA1D9A">
        <w:t>, 425</w:t>
      </w:r>
    </w:p>
    <w:p w14:paraId="4629A2D8" w14:textId="2C028EA9" w:rsidR="008D2A16" w:rsidRDefault="008D2A16" w:rsidP="008D2A16">
      <w:pPr>
        <w:spacing w:line="360" w:lineRule="auto"/>
        <w:rPr>
          <w:shd w:val="clear" w:color="auto" w:fill="FFFFFF"/>
        </w:rPr>
      </w:pPr>
      <w:r w:rsidRPr="008D2A16">
        <w:rPr>
          <w:shd w:val="clear" w:color="auto" w:fill="FFFFFF"/>
        </w:rPr>
        <w:t>Gou</w:t>
      </w:r>
      <w:r>
        <w:rPr>
          <w:shd w:val="clear" w:color="auto" w:fill="FFFFFF"/>
        </w:rPr>
        <w:t>lder, Prayers of David, 109-116</w:t>
      </w:r>
    </w:p>
    <w:p w14:paraId="7927A722" w14:textId="4860451C" w:rsidR="0040513C" w:rsidRPr="0040513C" w:rsidRDefault="0040513C" w:rsidP="0040513C">
      <w:pPr>
        <w:spacing w:line="360" w:lineRule="auto"/>
        <w:rPr>
          <w:rFonts w:cs="David"/>
        </w:rPr>
      </w:pPr>
      <w:r>
        <w:rPr>
          <w:rFonts w:cs="David"/>
        </w:rPr>
        <w:t>Mowinckel, Psalm Studies II, 625-628, 864</w:t>
      </w:r>
    </w:p>
    <w:p w14:paraId="46591D9F" w14:textId="7CEA3BC8" w:rsidR="008D2A16" w:rsidRDefault="008D2A16" w:rsidP="008D2A16">
      <w:pPr>
        <w:spacing w:line="360" w:lineRule="auto"/>
        <w:rPr>
          <w:shd w:val="clear" w:color="auto" w:fill="FFFFFF"/>
        </w:rPr>
      </w:pPr>
      <w:r w:rsidRPr="008D2A16">
        <w:rPr>
          <w:shd w:val="clear" w:color="auto" w:fill="FFFFFF"/>
        </w:rPr>
        <w:t xml:space="preserve"> Raabe, Psalm Structures, 90-111</w:t>
      </w:r>
    </w:p>
    <w:p w14:paraId="41047173" w14:textId="188A06BC" w:rsidR="00F007C7" w:rsidRPr="00F007C7" w:rsidRDefault="00F007C7" w:rsidP="00F007C7">
      <w:pPr>
        <w:spacing w:line="360" w:lineRule="auto"/>
        <w:rPr>
          <w:rFonts w:cs="David"/>
        </w:rPr>
      </w:pPr>
      <w:r>
        <w:rPr>
          <w:rFonts w:asciiTheme="majorBidi" w:hAnsiTheme="majorBidi" w:cstheme="majorBidi"/>
        </w:rPr>
        <w:t>Skinner, The Historical Superscriptions</w:t>
      </w:r>
      <w:r>
        <w:rPr>
          <w:rFonts w:cs="David"/>
        </w:rPr>
        <w:t>, 107-112</w:t>
      </w:r>
    </w:p>
    <w:p w14:paraId="3AF56C47" w14:textId="2899611E" w:rsidR="000E0CB9" w:rsidRPr="000E0CB9" w:rsidRDefault="000E0CB9" w:rsidP="000E0CB9">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194-195</w:t>
      </w:r>
    </w:p>
    <w:p w14:paraId="5F0787BB" w14:textId="778749B4" w:rsidR="00087555" w:rsidRDefault="00087555" w:rsidP="00087555">
      <w:pPr>
        <w:spacing w:line="360" w:lineRule="auto"/>
        <w:jc w:val="both"/>
        <w:rPr>
          <w:rFonts w:cs="David"/>
        </w:rPr>
      </w:pPr>
      <w:r>
        <w:t>Treves, The Dates of the Psalms</w:t>
      </w:r>
      <w:r>
        <w:rPr>
          <w:rFonts w:cs="David"/>
        </w:rPr>
        <w:t>, 52</w:t>
      </w:r>
    </w:p>
    <w:p w14:paraId="1C2382A4" w14:textId="6E7DC159" w:rsidR="004C7A39" w:rsidRPr="004C7A39" w:rsidRDefault="004C7A39" w:rsidP="00087555">
      <w:pPr>
        <w:spacing w:line="360" w:lineRule="auto"/>
        <w:jc w:val="both"/>
        <w:rPr>
          <w:rFonts w:cs="David"/>
          <w:rtl/>
        </w:rPr>
      </w:pPr>
      <w:r>
        <w:t>Van der Lugt, Cantos and Strophes II</w:t>
      </w:r>
      <w:r>
        <w:rPr>
          <w:rFonts w:cs="David"/>
        </w:rPr>
        <w:t>, 134-141</w:t>
      </w:r>
    </w:p>
    <w:p w14:paraId="63D23ED7" w14:textId="77777777" w:rsidR="008D2A16" w:rsidRDefault="008D2A16" w:rsidP="005A06FB">
      <w:pPr>
        <w:spacing w:line="360" w:lineRule="auto"/>
        <w:outlineLvl w:val="0"/>
        <w:rPr>
          <w:rFonts w:cs="David"/>
          <w:b/>
          <w:bCs/>
          <w:rtl/>
        </w:rPr>
      </w:pPr>
      <w:r>
        <w:rPr>
          <w:rFonts w:cs="David" w:hint="cs"/>
          <w:b/>
          <w:bCs/>
          <w:rtl/>
        </w:rPr>
        <w:t>נו 1</w:t>
      </w:r>
    </w:p>
    <w:p w14:paraId="13C1B565" w14:textId="77777777" w:rsidR="00B95038" w:rsidRPr="00B668AB" w:rsidRDefault="00B95038" w:rsidP="00B668AB">
      <w:pPr>
        <w:spacing w:line="360" w:lineRule="auto"/>
        <w:jc w:val="both"/>
        <w:rPr>
          <w:rFonts w:cs="David"/>
          <w:rtl/>
        </w:rPr>
      </w:pPr>
      <w:r>
        <w:t xml:space="preserve">Mowinckel, The Psalms II, </w:t>
      </w:r>
      <w:r w:rsidR="00B668AB">
        <w:t>213-214</w:t>
      </w:r>
    </w:p>
    <w:p w14:paraId="09589DC4" w14:textId="02311139" w:rsidR="008D2A16" w:rsidRDefault="008D2A16" w:rsidP="008D2A16">
      <w:pPr>
        <w:spacing w:line="360" w:lineRule="auto"/>
        <w:rPr>
          <w:rFonts w:cs="David"/>
        </w:rPr>
      </w:pPr>
      <w:r w:rsidRPr="008D2A16">
        <w:rPr>
          <w:rFonts w:cs="David"/>
        </w:rPr>
        <w:t>Raabe, Psalm Structures, 92</w:t>
      </w:r>
    </w:p>
    <w:p w14:paraId="2F6E70A7" w14:textId="276F2A73" w:rsidR="00F007C7" w:rsidRPr="008D2A16" w:rsidRDefault="00F007C7" w:rsidP="00F007C7">
      <w:pPr>
        <w:spacing w:line="360" w:lineRule="auto"/>
        <w:rPr>
          <w:rFonts w:cs="David"/>
          <w:rtl/>
        </w:rPr>
      </w:pPr>
      <w:r>
        <w:rPr>
          <w:rFonts w:asciiTheme="majorBidi" w:hAnsiTheme="majorBidi" w:cstheme="majorBidi"/>
        </w:rPr>
        <w:t>Skinner, The Historical Superscriptions</w:t>
      </w:r>
      <w:r>
        <w:rPr>
          <w:rFonts w:cs="David"/>
        </w:rPr>
        <w:t>, 108-109</w:t>
      </w:r>
    </w:p>
    <w:p w14:paraId="27A912EA" w14:textId="77777777" w:rsidR="008D2A16" w:rsidRDefault="008D2A16" w:rsidP="005A06FB">
      <w:pPr>
        <w:spacing w:line="360" w:lineRule="auto"/>
        <w:outlineLvl w:val="0"/>
        <w:rPr>
          <w:rFonts w:cs="David"/>
          <w:b/>
          <w:bCs/>
          <w:rtl/>
        </w:rPr>
      </w:pPr>
      <w:r>
        <w:rPr>
          <w:rFonts w:cs="David" w:hint="cs"/>
          <w:b/>
          <w:bCs/>
          <w:rtl/>
        </w:rPr>
        <w:t xml:space="preserve">נו 2 </w:t>
      </w:r>
      <w:r>
        <w:rPr>
          <w:rFonts w:cs="David"/>
          <w:b/>
          <w:bCs/>
          <w:rtl/>
        </w:rPr>
        <w:t>–</w:t>
      </w:r>
      <w:r>
        <w:rPr>
          <w:rFonts w:cs="David" w:hint="cs"/>
          <w:b/>
          <w:bCs/>
          <w:rtl/>
        </w:rPr>
        <w:t xml:space="preserve"> 5 </w:t>
      </w:r>
    </w:p>
    <w:p w14:paraId="1C476304" w14:textId="77777777" w:rsidR="008D2A16" w:rsidRPr="003153FC" w:rsidRDefault="003153FC" w:rsidP="00563264">
      <w:pPr>
        <w:spacing w:line="360" w:lineRule="auto"/>
        <w:rPr>
          <w:rFonts w:cs="David"/>
          <w:rtl/>
        </w:rPr>
      </w:pPr>
      <w:r w:rsidRPr="003153FC">
        <w:rPr>
          <w:rFonts w:cs="David"/>
        </w:rPr>
        <w:t>Goulder, Prayers of David (56:1-4), 111-113</w:t>
      </w:r>
    </w:p>
    <w:p w14:paraId="79AE5948" w14:textId="77777777" w:rsidR="005A06FB" w:rsidRDefault="005A06FB" w:rsidP="005A06FB">
      <w:pPr>
        <w:spacing w:line="360" w:lineRule="auto"/>
        <w:outlineLvl w:val="0"/>
        <w:rPr>
          <w:rFonts w:cs="David"/>
          <w:b/>
          <w:bCs/>
          <w:rtl/>
        </w:rPr>
      </w:pPr>
      <w:r>
        <w:rPr>
          <w:rFonts w:cs="David" w:hint="cs"/>
          <w:b/>
          <w:bCs/>
          <w:rtl/>
        </w:rPr>
        <w:t xml:space="preserve">נו 2 </w:t>
      </w:r>
      <w:r>
        <w:rPr>
          <w:rFonts w:cs="David"/>
          <w:b/>
          <w:bCs/>
          <w:rtl/>
        </w:rPr>
        <w:t>–</w:t>
      </w:r>
      <w:r>
        <w:rPr>
          <w:rFonts w:cs="David" w:hint="cs"/>
          <w:b/>
          <w:bCs/>
          <w:rtl/>
        </w:rPr>
        <w:t xml:space="preserve"> 3</w:t>
      </w:r>
    </w:p>
    <w:p w14:paraId="30A40E47" w14:textId="77777777" w:rsidR="005A06FB" w:rsidRDefault="005A06FB" w:rsidP="005A06FB">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165-</w:t>
      </w:r>
      <w:r w:rsidR="00D147B3">
        <w:rPr>
          <w:shd w:val="clear" w:color="auto" w:fill="FFFFFF"/>
        </w:rPr>
        <w:t>166</w:t>
      </w:r>
    </w:p>
    <w:p w14:paraId="20C47BA8" w14:textId="77777777" w:rsidR="00563264" w:rsidRDefault="00563264" w:rsidP="00BD54D5">
      <w:pPr>
        <w:spacing w:line="360" w:lineRule="auto"/>
        <w:outlineLvl w:val="0"/>
        <w:rPr>
          <w:rFonts w:cs="David"/>
          <w:b/>
          <w:bCs/>
          <w:rtl/>
        </w:rPr>
      </w:pPr>
      <w:r>
        <w:rPr>
          <w:rFonts w:cs="David" w:hint="cs"/>
          <w:b/>
          <w:bCs/>
          <w:rtl/>
        </w:rPr>
        <w:t>נו 2</w:t>
      </w:r>
    </w:p>
    <w:p w14:paraId="2CC8A8E9" w14:textId="77777777" w:rsidR="00563264" w:rsidRPr="00563264" w:rsidRDefault="00563264" w:rsidP="00563264">
      <w:pPr>
        <w:spacing w:line="360" w:lineRule="auto"/>
        <w:jc w:val="both"/>
        <w:rPr>
          <w:rFonts w:cs="David"/>
          <w:rtl/>
        </w:rPr>
      </w:pPr>
      <w:r w:rsidRPr="00563264">
        <w:rPr>
          <w:rFonts w:cs="David"/>
        </w:rPr>
        <w:t>Raabe, Psalm Structures, 92-93</w:t>
      </w:r>
    </w:p>
    <w:p w14:paraId="2904B40F" w14:textId="77777777" w:rsidR="00563264" w:rsidRDefault="00563264" w:rsidP="00BD54D5">
      <w:pPr>
        <w:spacing w:line="360" w:lineRule="auto"/>
        <w:outlineLvl w:val="0"/>
        <w:rPr>
          <w:rFonts w:cs="David"/>
          <w:b/>
          <w:bCs/>
          <w:rtl/>
        </w:rPr>
      </w:pPr>
      <w:r>
        <w:rPr>
          <w:rFonts w:cs="David" w:hint="cs"/>
          <w:b/>
          <w:bCs/>
          <w:rtl/>
        </w:rPr>
        <w:t xml:space="preserve">נו 3 </w:t>
      </w:r>
      <w:r>
        <w:rPr>
          <w:rFonts w:cs="David"/>
          <w:b/>
          <w:bCs/>
          <w:rtl/>
        </w:rPr>
        <w:t>–</w:t>
      </w:r>
      <w:r>
        <w:rPr>
          <w:rFonts w:cs="David" w:hint="cs"/>
          <w:b/>
          <w:bCs/>
          <w:rtl/>
        </w:rPr>
        <w:t xml:space="preserve"> 5 </w:t>
      </w:r>
    </w:p>
    <w:p w14:paraId="347C6CE1" w14:textId="77777777" w:rsidR="00563264" w:rsidRPr="00563264" w:rsidRDefault="00563264" w:rsidP="00563264">
      <w:pPr>
        <w:spacing w:line="360" w:lineRule="auto"/>
        <w:jc w:val="both"/>
        <w:rPr>
          <w:rFonts w:cs="David"/>
          <w:rtl/>
        </w:rPr>
      </w:pPr>
      <w:r w:rsidRPr="00563264">
        <w:rPr>
          <w:rFonts w:cs="David"/>
        </w:rPr>
        <w:t>Raabe, Psalm Structures, 93</w:t>
      </w:r>
    </w:p>
    <w:p w14:paraId="20681F8B" w14:textId="7C6E6009" w:rsidR="00E1240C" w:rsidRDefault="00E1240C" w:rsidP="00BD54D5">
      <w:pPr>
        <w:spacing w:line="360" w:lineRule="auto"/>
        <w:outlineLvl w:val="0"/>
        <w:rPr>
          <w:rFonts w:cs="David"/>
          <w:b/>
          <w:bCs/>
          <w:rtl/>
        </w:rPr>
      </w:pPr>
      <w:r>
        <w:rPr>
          <w:rFonts w:cs="David" w:hint="cs"/>
          <w:b/>
          <w:bCs/>
          <w:rtl/>
        </w:rPr>
        <w:t>נו 3, 6, 7, 8</w:t>
      </w:r>
    </w:p>
    <w:p w14:paraId="31673F9E" w14:textId="7D7A8D41" w:rsidR="00E1240C" w:rsidRPr="00E1240C" w:rsidRDefault="00E1240C" w:rsidP="00E1240C">
      <w:pPr>
        <w:spacing w:line="360" w:lineRule="auto"/>
        <w:rPr>
          <w:rFonts w:cs="David"/>
          <w:rtl/>
        </w:rPr>
      </w:pPr>
      <w:r>
        <w:rPr>
          <w:rFonts w:cs="David"/>
        </w:rPr>
        <w:t>Mowinckel, Psalm Studies I, 10-11</w:t>
      </w:r>
    </w:p>
    <w:p w14:paraId="2469CDE1" w14:textId="13222813" w:rsidR="00D147B3" w:rsidRDefault="00D147B3" w:rsidP="00BD54D5">
      <w:pPr>
        <w:spacing w:line="360" w:lineRule="auto"/>
        <w:outlineLvl w:val="0"/>
        <w:rPr>
          <w:rFonts w:cs="David"/>
          <w:b/>
          <w:bCs/>
          <w:rtl/>
        </w:rPr>
      </w:pPr>
      <w:r>
        <w:rPr>
          <w:rFonts w:cs="David" w:hint="cs"/>
          <w:b/>
          <w:bCs/>
          <w:rtl/>
        </w:rPr>
        <w:t xml:space="preserve">נו 4 </w:t>
      </w:r>
      <w:r>
        <w:rPr>
          <w:rFonts w:cs="David"/>
          <w:b/>
          <w:bCs/>
          <w:rtl/>
        </w:rPr>
        <w:t>–</w:t>
      </w:r>
      <w:r>
        <w:rPr>
          <w:rFonts w:cs="David" w:hint="cs"/>
          <w:b/>
          <w:bCs/>
          <w:rtl/>
        </w:rPr>
        <w:t xml:space="preserve"> 5 </w:t>
      </w:r>
    </w:p>
    <w:p w14:paraId="0A0BF7EC" w14:textId="77777777" w:rsidR="00D147B3" w:rsidRDefault="00D147B3" w:rsidP="00D147B3">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166-168</w:t>
      </w:r>
    </w:p>
    <w:p w14:paraId="0832E1A5" w14:textId="77777777" w:rsidR="00D147B3" w:rsidRDefault="00D147B3" w:rsidP="00BD54D5">
      <w:pPr>
        <w:spacing w:line="360" w:lineRule="auto"/>
        <w:outlineLvl w:val="0"/>
        <w:rPr>
          <w:rFonts w:cs="David"/>
          <w:b/>
          <w:bCs/>
          <w:rtl/>
        </w:rPr>
      </w:pPr>
      <w:r>
        <w:rPr>
          <w:rFonts w:cs="David" w:hint="cs"/>
          <w:b/>
          <w:bCs/>
          <w:rtl/>
        </w:rPr>
        <w:t xml:space="preserve">נו 6 </w:t>
      </w:r>
      <w:r>
        <w:rPr>
          <w:rFonts w:cs="David"/>
          <w:b/>
          <w:bCs/>
          <w:rtl/>
        </w:rPr>
        <w:t>–</w:t>
      </w:r>
      <w:r>
        <w:rPr>
          <w:rFonts w:cs="David" w:hint="cs"/>
          <w:b/>
          <w:bCs/>
          <w:rtl/>
        </w:rPr>
        <w:t xml:space="preserve"> 8 </w:t>
      </w:r>
    </w:p>
    <w:p w14:paraId="2307204E" w14:textId="77777777" w:rsidR="00D147B3" w:rsidRDefault="00D147B3" w:rsidP="00D147B3">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168-169</w:t>
      </w:r>
    </w:p>
    <w:p w14:paraId="636F0E00" w14:textId="77777777" w:rsidR="00563264" w:rsidRDefault="00563264" w:rsidP="00BD54D5">
      <w:pPr>
        <w:spacing w:line="360" w:lineRule="auto"/>
        <w:outlineLvl w:val="0"/>
        <w:rPr>
          <w:rFonts w:cs="David"/>
          <w:b/>
          <w:bCs/>
          <w:rtl/>
        </w:rPr>
      </w:pPr>
      <w:r>
        <w:rPr>
          <w:rFonts w:cs="David" w:hint="cs"/>
          <w:b/>
          <w:bCs/>
          <w:rtl/>
        </w:rPr>
        <w:t xml:space="preserve">נו 6 </w:t>
      </w:r>
      <w:r>
        <w:rPr>
          <w:rFonts w:cs="David"/>
          <w:b/>
          <w:bCs/>
          <w:rtl/>
        </w:rPr>
        <w:t>–</w:t>
      </w:r>
      <w:r>
        <w:rPr>
          <w:rFonts w:cs="David" w:hint="cs"/>
          <w:b/>
          <w:bCs/>
          <w:rtl/>
        </w:rPr>
        <w:t xml:space="preserve"> 7 </w:t>
      </w:r>
    </w:p>
    <w:p w14:paraId="367902A6" w14:textId="77777777" w:rsidR="00563264" w:rsidRPr="00563264" w:rsidRDefault="00563264" w:rsidP="00563264">
      <w:pPr>
        <w:spacing w:line="360" w:lineRule="auto"/>
        <w:rPr>
          <w:rFonts w:cs="David"/>
          <w:rtl/>
        </w:rPr>
      </w:pPr>
      <w:r w:rsidRPr="00563264">
        <w:rPr>
          <w:rFonts w:cs="David"/>
        </w:rPr>
        <w:t>Goulder, Prayers of David (56:5-6), 113-114</w:t>
      </w:r>
    </w:p>
    <w:p w14:paraId="5B675C51" w14:textId="77777777" w:rsidR="00563264" w:rsidRDefault="00563264" w:rsidP="00BD54D5">
      <w:pPr>
        <w:spacing w:line="360" w:lineRule="auto"/>
        <w:outlineLvl w:val="0"/>
        <w:rPr>
          <w:rFonts w:cs="David"/>
          <w:b/>
          <w:bCs/>
          <w:rtl/>
        </w:rPr>
      </w:pPr>
      <w:r>
        <w:rPr>
          <w:rFonts w:cs="David" w:hint="cs"/>
          <w:b/>
          <w:bCs/>
          <w:rtl/>
        </w:rPr>
        <w:t>נו 6</w:t>
      </w:r>
    </w:p>
    <w:p w14:paraId="274D6A3E" w14:textId="77777777" w:rsidR="00563264" w:rsidRPr="00563264" w:rsidRDefault="00BE4DDF" w:rsidP="00BE4DDF">
      <w:pPr>
        <w:spacing w:line="360" w:lineRule="auto"/>
        <w:rPr>
          <w:rFonts w:cs="David"/>
          <w:rtl/>
        </w:rPr>
      </w:pPr>
      <w:r w:rsidRPr="00BE4DDF">
        <w:rPr>
          <w:rFonts w:cs="David"/>
        </w:rPr>
        <w:t>Raabe, Psalm Structures, 93-94</w:t>
      </w:r>
    </w:p>
    <w:p w14:paraId="5FF185B1" w14:textId="77777777" w:rsidR="006954D8" w:rsidRDefault="006954D8" w:rsidP="00BD54D5">
      <w:pPr>
        <w:spacing w:line="360" w:lineRule="auto"/>
        <w:outlineLvl w:val="0"/>
        <w:rPr>
          <w:rFonts w:cs="David"/>
          <w:b/>
          <w:bCs/>
          <w:rtl/>
        </w:rPr>
      </w:pPr>
      <w:r>
        <w:rPr>
          <w:rFonts w:cs="David" w:hint="cs"/>
          <w:b/>
          <w:bCs/>
          <w:rtl/>
        </w:rPr>
        <w:t>נו 7</w:t>
      </w:r>
    </w:p>
    <w:p w14:paraId="4FA2C7D8" w14:textId="77777777" w:rsidR="006954D8" w:rsidRDefault="006954D8" w:rsidP="00C341C4">
      <w:pPr>
        <w:spacing w:line="360" w:lineRule="auto"/>
        <w:jc w:val="both"/>
        <w:rPr>
          <w:rFonts w:cs="David"/>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00C341C4" w:rsidRPr="00C341C4">
        <w:rPr>
          <w:rFonts w:cs="David" w:hint="cs"/>
          <w:rtl/>
        </w:rPr>
        <w:t>142</w:t>
      </w:r>
    </w:p>
    <w:p w14:paraId="32D97C91" w14:textId="77777777" w:rsidR="00BE4DDF" w:rsidRPr="006954D8" w:rsidRDefault="00BE4DDF" w:rsidP="00BE4DDF">
      <w:pPr>
        <w:spacing w:line="360" w:lineRule="auto"/>
        <w:jc w:val="both"/>
        <w:rPr>
          <w:rFonts w:cs="David"/>
          <w:rtl/>
        </w:rPr>
      </w:pPr>
      <w:r w:rsidRPr="00BE4DDF">
        <w:rPr>
          <w:rFonts w:cs="David"/>
        </w:rPr>
        <w:t>Raabe, Psalm Structures, 94</w:t>
      </w:r>
    </w:p>
    <w:p w14:paraId="5C8C8B02" w14:textId="77777777" w:rsidR="00EB70EF" w:rsidRDefault="00EB70EF" w:rsidP="00BD54D5">
      <w:pPr>
        <w:spacing w:line="360" w:lineRule="auto"/>
        <w:outlineLvl w:val="0"/>
        <w:rPr>
          <w:rFonts w:cs="David"/>
          <w:b/>
          <w:bCs/>
          <w:rtl/>
        </w:rPr>
      </w:pPr>
      <w:r>
        <w:rPr>
          <w:rFonts w:cs="David" w:hint="cs"/>
          <w:b/>
          <w:bCs/>
          <w:rtl/>
        </w:rPr>
        <w:t xml:space="preserve">נו 8 </w:t>
      </w:r>
      <w:r>
        <w:rPr>
          <w:rFonts w:cs="David"/>
          <w:b/>
          <w:bCs/>
          <w:rtl/>
        </w:rPr>
        <w:t>–</w:t>
      </w:r>
      <w:r>
        <w:rPr>
          <w:rFonts w:cs="David" w:hint="cs"/>
          <w:b/>
          <w:bCs/>
          <w:rtl/>
        </w:rPr>
        <w:t xml:space="preserve"> 9 </w:t>
      </w:r>
    </w:p>
    <w:p w14:paraId="16BDBEBF" w14:textId="77777777" w:rsidR="00EB70EF" w:rsidRPr="00EB70EF" w:rsidRDefault="00EB70EF" w:rsidP="00EB70EF">
      <w:pPr>
        <w:spacing w:line="360" w:lineRule="auto"/>
        <w:rPr>
          <w:rFonts w:cs="David"/>
          <w:rtl/>
        </w:rPr>
      </w:pPr>
      <w:r w:rsidRPr="00EB70EF">
        <w:rPr>
          <w:rFonts w:cs="David"/>
        </w:rPr>
        <w:t>Goulder, Prayers of David (56:7-8), 114</w:t>
      </w:r>
    </w:p>
    <w:p w14:paraId="084B51E6" w14:textId="77777777" w:rsidR="00EB70EF" w:rsidRDefault="00EB70EF" w:rsidP="00BD54D5">
      <w:pPr>
        <w:spacing w:line="360" w:lineRule="auto"/>
        <w:outlineLvl w:val="0"/>
        <w:rPr>
          <w:rFonts w:cs="David"/>
          <w:b/>
          <w:bCs/>
          <w:rtl/>
        </w:rPr>
      </w:pPr>
      <w:r>
        <w:rPr>
          <w:rFonts w:cs="David" w:hint="cs"/>
          <w:b/>
          <w:bCs/>
          <w:rtl/>
        </w:rPr>
        <w:t>נו 8</w:t>
      </w:r>
    </w:p>
    <w:p w14:paraId="4C9193FC" w14:textId="77777777" w:rsidR="0072323A" w:rsidRDefault="0072323A" w:rsidP="0072323A">
      <w:pPr>
        <w:spacing w:line="360" w:lineRule="auto"/>
        <w:outlineLvl w:val="0"/>
        <w:rPr>
          <w:rFonts w:cs="David"/>
          <w:b/>
          <w:bCs/>
          <w:rtl/>
        </w:rPr>
      </w:pPr>
      <w:r w:rsidRPr="00A92975">
        <w:rPr>
          <w:lang w:val="de-DE"/>
        </w:rPr>
        <w:t>Gaster, Myth</w:t>
      </w:r>
      <w:r>
        <w:t>, 759</w:t>
      </w:r>
    </w:p>
    <w:p w14:paraId="07E70391" w14:textId="77777777" w:rsidR="00EB70EF" w:rsidRPr="00EB70EF" w:rsidRDefault="00EB70EF" w:rsidP="00EB70EF">
      <w:pPr>
        <w:spacing w:line="360" w:lineRule="auto"/>
        <w:rPr>
          <w:rFonts w:cs="David"/>
          <w:rtl/>
        </w:rPr>
      </w:pPr>
      <w:r w:rsidRPr="00EB70EF">
        <w:rPr>
          <w:rFonts w:cs="David"/>
        </w:rPr>
        <w:t>Raabe, Psalm Structures, 94-95</w:t>
      </w:r>
    </w:p>
    <w:p w14:paraId="44807D0F" w14:textId="77777777" w:rsidR="00D147B3" w:rsidRDefault="00D147B3" w:rsidP="00BD54D5">
      <w:pPr>
        <w:spacing w:line="360" w:lineRule="auto"/>
        <w:outlineLvl w:val="0"/>
        <w:rPr>
          <w:rFonts w:cs="David"/>
          <w:b/>
          <w:bCs/>
          <w:rtl/>
        </w:rPr>
      </w:pPr>
      <w:r>
        <w:rPr>
          <w:rFonts w:cs="David" w:hint="cs"/>
          <w:b/>
          <w:bCs/>
          <w:rtl/>
        </w:rPr>
        <w:t xml:space="preserve">נו 9 </w:t>
      </w:r>
      <w:r>
        <w:rPr>
          <w:rFonts w:cs="David"/>
          <w:b/>
          <w:bCs/>
          <w:rtl/>
        </w:rPr>
        <w:t>–</w:t>
      </w:r>
      <w:r>
        <w:rPr>
          <w:rFonts w:cs="David" w:hint="cs"/>
          <w:b/>
          <w:bCs/>
          <w:rtl/>
        </w:rPr>
        <w:t xml:space="preserve"> 12 </w:t>
      </w:r>
    </w:p>
    <w:p w14:paraId="104A88CF" w14:textId="77777777" w:rsidR="00D147B3" w:rsidRDefault="00D147B3" w:rsidP="00D147B3">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169-170</w:t>
      </w:r>
    </w:p>
    <w:p w14:paraId="166F374E" w14:textId="77777777" w:rsidR="00EB70EF" w:rsidRDefault="00EB70EF" w:rsidP="00BD54D5">
      <w:pPr>
        <w:spacing w:line="360" w:lineRule="auto"/>
        <w:outlineLvl w:val="0"/>
        <w:rPr>
          <w:rFonts w:cs="David"/>
          <w:b/>
          <w:bCs/>
          <w:rtl/>
        </w:rPr>
      </w:pPr>
      <w:r>
        <w:rPr>
          <w:rFonts w:cs="David" w:hint="cs"/>
          <w:b/>
          <w:bCs/>
          <w:rtl/>
        </w:rPr>
        <w:t>נו 9</w:t>
      </w:r>
    </w:p>
    <w:p w14:paraId="43A97777" w14:textId="77777777" w:rsidR="00EB70EF" w:rsidRPr="00EB70EF" w:rsidRDefault="00EB70EF" w:rsidP="00EB70EF">
      <w:pPr>
        <w:spacing w:line="360" w:lineRule="auto"/>
        <w:jc w:val="both"/>
        <w:rPr>
          <w:rFonts w:cs="David"/>
          <w:rtl/>
        </w:rPr>
      </w:pPr>
      <w:r w:rsidRPr="00EB70EF">
        <w:rPr>
          <w:rFonts w:cs="David"/>
        </w:rPr>
        <w:t>Raabe, Psalm Structures, 96</w:t>
      </w:r>
    </w:p>
    <w:p w14:paraId="5758D8AF" w14:textId="77777777" w:rsidR="00EB70EF" w:rsidRDefault="00EB70EF" w:rsidP="00BD54D5">
      <w:pPr>
        <w:spacing w:line="360" w:lineRule="auto"/>
        <w:outlineLvl w:val="0"/>
        <w:rPr>
          <w:rFonts w:cs="David"/>
          <w:b/>
          <w:bCs/>
          <w:rtl/>
        </w:rPr>
      </w:pPr>
      <w:r>
        <w:rPr>
          <w:rFonts w:cs="David" w:hint="cs"/>
          <w:b/>
          <w:bCs/>
          <w:rtl/>
        </w:rPr>
        <w:t xml:space="preserve">נו 10 </w:t>
      </w:r>
      <w:r>
        <w:rPr>
          <w:rFonts w:cs="David"/>
          <w:b/>
          <w:bCs/>
          <w:rtl/>
        </w:rPr>
        <w:t>–</w:t>
      </w:r>
      <w:r>
        <w:rPr>
          <w:rFonts w:cs="David" w:hint="cs"/>
          <w:b/>
          <w:bCs/>
          <w:rtl/>
        </w:rPr>
        <w:t xml:space="preserve"> 12 </w:t>
      </w:r>
    </w:p>
    <w:p w14:paraId="067DA438" w14:textId="77777777" w:rsidR="00EB70EF" w:rsidRPr="00EB70EF" w:rsidRDefault="00EB70EF" w:rsidP="00EB70EF">
      <w:pPr>
        <w:spacing w:line="360" w:lineRule="auto"/>
        <w:rPr>
          <w:rFonts w:cs="David"/>
          <w:rtl/>
        </w:rPr>
      </w:pPr>
      <w:r w:rsidRPr="00EB70EF">
        <w:rPr>
          <w:rFonts w:cs="David"/>
        </w:rPr>
        <w:t>Goulder, Prayers of David (56:9-11), 115</w:t>
      </w:r>
    </w:p>
    <w:p w14:paraId="1D11A860" w14:textId="77777777" w:rsidR="00EB70EF" w:rsidRDefault="00EB70EF" w:rsidP="00BD54D5">
      <w:pPr>
        <w:spacing w:line="360" w:lineRule="auto"/>
        <w:outlineLvl w:val="0"/>
        <w:rPr>
          <w:rFonts w:cs="David"/>
          <w:b/>
          <w:bCs/>
          <w:rtl/>
        </w:rPr>
      </w:pPr>
      <w:r>
        <w:rPr>
          <w:rFonts w:cs="David" w:hint="cs"/>
          <w:b/>
          <w:bCs/>
          <w:rtl/>
        </w:rPr>
        <w:t xml:space="preserve">נו 10 </w:t>
      </w:r>
      <w:r>
        <w:rPr>
          <w:rFonts w:cs="David"/>
          <w:b/>
          <w:bCs/>
          <w:rtl/>
        </w:rPr>
        <w:t>–</w:t>
      </w:r>
      <w:r>
        <w:rPr>
          <w:rFonts w:cs="David" w:hint="cs"/>
          <w:b/>
          <w:bCs/>
          <w:rtl/>
        </w:rPr>
        <w:t xml:space="preserve"> 11 </w:t>
      </w:r>
    </w:p>
    <w:p w14:paraId="49752EE9" w14:textId="77777777" w:rsidR="00EB70EF" w:rsidRPr="00EB70EF" w:rsidRDefault="00EB70EF" w:rsidP="00EB70EF">
      <w:pPr>
        <w:spacing w:line="360" w:lineRule="auto"/>
        <w:rPr>
          <w:rFonts w:cs="David"/>
          <w:rtl/>
        </w:rPr>
      </w:pPr>
      <w:r w:rsidRPr="00EB70EF">
        <w:rPr>
          <w:rFonts w:cs="David"/>
        </w:rPr>
        <w:t>Raabe, Psalm Structures, 96-97</w:t>
      </w:r>
    </w:p>
    <w:p w14:paraId="2F9577CA" w14:textId="77777777" w:rsidR="00D147B3" w:rsidRDefault="00D147B3" w:rsidP="00BD54D5">
      <w:pPr>
        <w:spacing w:line="360" w:lineRule="auto"/>
        <w:outlineLvl w:val="0"/>
        <w:rPr>
          <w:rFonts w:cs="David"/>
          <w:b/>
          <w:bCs/>
          <w:rtl/>
        </w:rPr>
      </w:pPr>
      <w:r>
        <w:rPr>
          <w:rFonts w:cs="David" w:hint="cs"/>
          <w:b/>
          <w:bCs/>
          <w:rtl/>
        </w:rPr>
        <w:t xml:space="preserve">נו 13 </w:t>
      </w:r>
      <w:r>
        <w:rPr>
          <w:rFonts w:cs="David"/>
          <w:b/>
          <w:bCs/>
          <w:rtl/>
        </w:rPr>
        <w:t>–</w:t>
      </w:r>
      <w:r>
        <w:rPr>
          <w:rFonts w:cs="David" w:hint="cs"/>
          <w:b/>
          <w:bCs/>
          <w:rtl/>
        </w:rPr>
        <w:t xml:space="preserve"> 14 </w:t>
      </w:r>
    </w:p>
    <w:p w14:paraId="14213D61" w14:textId="77777777" w:rsidR="00D147B3" w:rsidRDefault="00D147B3" w:rsidP="00D147B3">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171-172</w:t>
      </w:r>
    </w:p>
    <w:p w14:paraId="5A3C602B" w14:textId="77777777" w:rsidR="002C502A" w:rsidRPr="002C502A" w:rsidRDefault="002C502A" w:rsidP="002C502A">
      <w:pPr>
        <w:spacing w:line="360" w:lineRule="auto"/>
        <w:rPr>
          <w:rFonts w:cs="David"/>
          <w:rtl/>
        </w:rPr>
      </w:pPr>
      <w:r w:rsidRPr="002C502A">
        <w:rPr>
          <w:rFonts w:cs="David"/>
        </w:rPr>
        <w:t>Goulder, Prayers of David (56:12-13), 115-116</w:t>
      </w:r>
    </w:p>
    <w:p w14:paraId="594238B9" w14:textId="77777777" w:rsidR="002C502A" w:rsidRDefault="002C502A" w:rsidP="00BD54D5">
      <w:pPr>
        <w:spacing w:line="360" w:lineRule="auto"/>
        <w:outlineLvl w:val="0"/>
        <w:rPr>
          <w:rFonts w:cs="David"/>
          <w:b/>
          <w:bCs/>
          <w:rtl/>
        </w:rPr>
      </w:pPr>
      <w:r>
        <w:rPr>
          <w:rFonts w:cs="David" w:hint="cs"/>
          <w:b/>
          <w:bCs/>
          <w:rtl/>
        </w:rPr>
        <w:t>נו 14</w:t>
      </w:r>
    </w:p>
    <w:p w14:paraId="5C86E8A6" w14:textId="77777777" w:rsidR="002C502A" w:rsidRPr="002C502A" w:rsidRDefault="002C502A" w:rsidP="002C502A">
      <w:pPr>
        <w:spacing w:line="360" w:lineRule="auto"/>
        <w:rPr>
          <w:rFonts w:cs="David"/>
          <w:rtl/>
        </w:rPr>
      </w:pPr>
      <w:r w:rsidRPr="002C502A">
        <w:rPr>
          <w:rFonts w:cs="David"/>
        </w:rPr>
        <w:t>Raabe, Psalm Structures, 97</w:t>
      </w:r>
    </w:p>
    <w:p w14:paraId="3E98012C" w14:textId="71ABB1C5" w:rsidR="00984D2D" w:rsidRDefault="00984D2D" w:rsidP="00BD54D5">
      <w:pPr>
        <w:spacing w:line="360" w:lineRule="auto"/>
        <w:outlineLvl w:val="0"/>
        <w:rPr>
          <w:rFonts w:cs="David"/>
          <w:b/>
          <w:bCs/>
          <w:rtl/>
        </w:rPr>
      </w:pPr>
      <w:bookmarkStart w:id="57" w:name="נז"/>
      <w:r>
        <w:rPr>
          <w:rFonts w:cs="David" w:hint="cs"/>
          <w:b/>
          <w:bCs/>
          <w:rtl/>
        </w:rPr>
        <w:t xml:space="preserve">נז </w:t>
      </w:r>
      <w:bookmarkEnd w:id="57"/>
      <w:r>
        <w:rPr>
          <w:rFonts w:cs="David"/>
          <w:b/>
          <w:bCs/>
          <w:rtl/>
        </w:rPr>
        <w:t>–</w:t>
      </w:r>
      <w:r>
        <w:rPr>
          <w:rFonts w:cs="David" w:hint="cs"/>
          <w:b/>
          <w:bCs/>
          <w:rtl/>
        </w:rPr>
        <w:t xml:space="preserve"> נט</w:t>
      </w:r>
    </w:p>
    <w:p w14:paraId="6871B8CB" w14:textId="61DF37C9" w:rsidR="00984D2D" w:rsidRDefault="00984D2D" w:rsidP="00984D2D">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b/>
          <w:bCs/>
          <w:rtl/>
        </w:rPr>
        <w:t xml:space="preserve"> </w:t>
      </w:r>
      <w:r w:rsidR="00D40C84">
        <w:rPr>
          <w:rFonts w:cs="David" w:hint="cs"/>
          <w:rtl/>
        </w:rPr>
        <w:t xml:space="preserve">26 </w:t>
      </w:r>
      <w:r w:rsidR="00D40C84">
        <w:rPr>
          <w:rFonts w:cs="David"/>
          <w:rtl/>
        </w:rPr>
        <w:t>–</w:t>
      </w:r>
      <w:r w:rsidR="00D40C84">
        <w:rPr>
          <w:rFonts w:cs="David" w:hint="cs"/>
          <w:rtl/>
        </w:rPr>
        <w:t xml:space="preserve"> 28</w:t>
      </w:r>
    </w:p>
    <w:p w14:paraId="4B6C082A" w14:textId="15929FFA" w:rsidR="007E16EC" w:rsidRPr="007E16EC" w:rsidRDefault="007E16EC" w:rsidP="007E16EC">
      <w:pPr>
        <w:spacing w:line="360" w:lineRule="auto"/>
        <w:outlineLvl w:val="0"/>
        <w:rPr>
          <w:rtl/>
        </w:rPr>
      </w:pPr>
      <w:r>
        <w:t>Hensley, Covenant Relationships, 167-169</w:t>
      </w:r>
    </w:p>
    <w:p w14:paraId="6DCB2C58" w14:textId="77777777" w:rsidR="00C5154F" w:rsidRDefault="00C5154F" w:rsidP="00BD54D5">
      <w:pPr>
        <w:spacing w:line="360" w:lineRule="auto"/>
        <w:outlineLvl w:val="0"/>
        <w:rPr>
          <w:rFonts w:cs="David"/>
          <w:b/>
          <w:bCs/>
          <w:rtl/>
        </w:rPr>
      </w:pPr>
      <w:r>
        <w:rPr>
          <w:rFonts w:cs="David" w:hint="cs"/>
          <w:b/>
          <w:bCs/>
          <w:rtl/>
        </w:rPr>
        <w:t xml:space="preserve">נז </w:t>
      </w:r>
      <w:r>
        <w:rPr>
          <w:rFonts w:cs="David"/>
          <w:b/>
          <w:bCs/>
          <w:rtl/>
        </w:rPr>
        <w:t>–</w:t>
      </w:r>
      <w:r>
        <w:rPr>
          <w:rFonts w:cs="David" w:hint="cs"/>
          <w:b/>
          <w:bCs/>
          <w:rtl/>
        </w:rPr>
        <w:t xml:space="preserve"> נח </w:t>
      </w:r>
    </w:p>
    <w:p w14:paraId="26711BB0" w14:textId="77777777" w:rsidR="00C5154F" w:rsidRDefault="00C5154F" w:rsidP="00C5154F">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sidR="00483F6D">
        <w:rPr>
          <w:rFonts w:cs="David" w:hint="cs"/>
          <w:b/>
          <w:bCs/>
          <w:rtl/>
        </w:rPr>
        <w:t xml:space="preserve"> </w:t>
      </w:r>
      <w:r w:rsidR="00483F6D" w:rsidRPr="00483F6D">
        <w:rPr>
          <w:rFonts w:cs="David" w:hint="cs"/>
          <w:rtl/>
        </w:rPr>
        <w:t xml:space="preserve">קלט </w:t>
      </w:r>
      <w:r w:rsidR="00483F6D" w:rsidRPr="00483F6D">
        <w:rPr>
          <w:rFonts w:cs="David"/>
          <w:rtl/>
        </w:rPr>
        <w:t>–</w:t>
      </w:r>
      <w:r w:rsidR="00483F6D" w:rsidRPr="00483F6D">
        <w:rPr>
          <w:rFonts w:cs="David" w:hint="cs"/>
          <w:rtl/>
        </w:rPr>
        <w:t xml:space="preserve"> קמג</w:t>
      </w:r>
      <w:r w:rsidR="00483F6D">
        <w:rPr>
          <w:rFonts w:cs="David" w:hint="cs"/>
          <w:b/>
          <w:bCs/>
          <w:rtl/>
        </w:rPr>
        <w:t xml:space="preserve"> </w:t>
      </w:r>
    </w:p>
    <w:p w14:paraId="6452FC1E" w14:textId="34C52E5F" w:rsidR="009F29E5" w:rsidRDefault="009F29E5" w:rsidP="00BD54D5">
      <w:pPr>
        <w:spacing w:line="360" w:lineRule="auto"/>
        <w:outlineLvl w:val="0"/>
        <w:rPr>
          <w:rFonts w:cs="David"/>
          <w:b/>
          <w:bCs/>
          <w:rtl/>
        </w:rPr>
      </w:pPr>
      <w:r>
        <w:rPr>
          <w:rFonts w:cs="David" w:hint="cs"/>
          <w:b/>
          <w:bCs/>
          <w:rtl/>
        </w:rPr>
        <w:t>נז, ס, קח</w:t>
      </w:r>
    </w:p>
    <w:p w14:paraId="0B90B281" w14:textId="2DFA7EE5" w:rsidR="009F29E5" w:rsidRPr="009F29E5" w:rsidRDefault="009F29E5" w:rsidP="009F29E5">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177-182</w:t>
      </w:r>
    </w:p>
    <w:p w14:paraId="5C40022E" w14:textId="1C7F8D0D" w:rsidR="00B658BB" w:rsidRDefault="00B658BB" w:rsidP="00BD54D5">
      <w:pPr>
        <w:spacing w:line="360" w:lineRule="auto"/>
        <w:outlineLvl w:val="0"/>
        <w:rPr>
          <w:rFonts w:cs="David"/>
          <w:b/>
          <w:bCs/>
          <w:rtl/>
        </w:rPr>
      </w:pPr>
      <w:r>
        <w:rPr>
          <w:rFonts w:cs="David" w:hint="cs"/>
          <w:b/>
          <w:bCs/>
          <w:rtl/>
        </w:rPr>
        <w:t>נז</w:t>
      </w:r>
    </w:p>
    <w:p w14:paraId="1EA09759" w14:textId="77777777" w:rsidR="00B658BB" w:rsidRDefault="00B658BB" w:rsidP="00B658BB">
      <w:pPr>
        <w:spacing w:line="360" w:lineRule="auto"/>
        <w:jc w:val="both"/>
        <w:rPr>
          <w:rFonts w:cs="David"/>
          <w:rtl/>
        </w:rPr>
      </w:pPr>
      <w:r>
        <w:rPr>
          <w:rFonts w:cs="David" w:hint="cs"/>
          <w:rtl/>
        </w:rPr>
        <w:t xml:space="preserve">צייטקין, שאלות יסוד, 68 </w:t>
      </w:r>
      <w:r>
        <w:rPr>
          <w:rFonts w:cs="David"/>
          <w:rtl/>
        </w:rPr>
        <w:t>–</w:t>
      </w:r>
      <w:r>
        <w:rPr>
          <w:rFonts w:cs="David" w:hint="cs"/>
          <w:rtl/>
        </w:rPr>
        <w:t xml:space="preserve"> 69 </w:t>
      </w:r>
    </w:p>
    <w:p w14:paraId="11DAF5BF" w14:textId="77777777" w:rsidR="00834D3D" w:rsidRDefault="00834D3D" w:rsidP="00834D3D">
      <w:pPr>
        <w:spacing w:line="360" w:lineRule="auto"/>
        <w:outlineLvl w:val="0"/>
        <w:rPr>
          <w:rFonts w:cs="David"/>
          <w:b/>
          <w:bCs/>
          <w:rtl/>
        </w:rPr>
      </w:pPr>
      <w:r>
        <w:t>Bellinger, Psalmody, 53-55</w:t>
      </w:r>
    </w:p>
    <w:p w14:paraId="18124DA5" w14:textId="2DF010E9" w:rsidR="00834D3D" w:rsidRDefault="00834D3D" w:rsidP="00834D3D">
      <w:pPr>
        <w:spacing w:line="360" w:lineRule="auto"/>
        <w:outlineLvl w:val="0"/>
        <w:rPr>
          <w:shd w:val="clear" w:color="auto" w:fill="FFFFFF"/>
        </w:rPr>
      </w:pPr>
      <w:r>
        <w:rPr>
          <w:shd w:val="clear" w:color="auto" w:fill="FFFFFF"/>
        </w:rPr>
        <w:t>Dunn, The Sanctuary, 23-24</w:t>
      </w:r>
    </w:p>
    <w:p w14:paraId="64AD4E81" w14:textId="51E1C450" w:rsidR="009F29E5" w:rsidRDefault="00B750EA" w:rsidP="009F29E5">
      <w:pPr>
        <w:spacing w:line="360" w:lineRule="auto"/>
        <w:outlineLvl w:val="0"/>
        <w:rPr>
          <w:shd w:val="clear" w:color="auto" w:fill="FFFFFF"/>
        </w:rPr>
      </w:pPr>
      <w:r>
        <w:rPr>
          <w:shd w:val="clear" w:color="auto" w:fill="FFFFFF"/>
        </w:rPr>
        <w:t>Eaton, Kingship and the Psalms, 46-47</w:t>
      </w:r>
    </w:p>
    <w:p w14:paraId="5D350355" w14:textId="2E37213B" w:rsidR="00C10BAE" w:rsidRPr="00C10BAE" w:rsidRDefault="00C10BAE" w:rsidP="00C10BAE">
      <w:pPr>
        <w:spacing w:line="360" w:lineRule="auto"/>
        <w:rPr>
          <w:rFonts w:cs="David"/>
        </w:rPr>
      </w:pPr>
      <w:r>
        <w:rPr>
          <w:rFonts w:cs="David"/>
        </w:rPr>
        <w:t>Mowinckel, Psalm Studies I, 157-158, II, 864-865</w:t>
      </w:r>
    </w:p>
    <w:p w14:paraId="46B165A7" w14:textId="2355E4C7" w:rsidR="00F007C7" w:rsidRPr="00F007C7" w:rsidRDefault="00F007C7" w:rsidP="00F007C7">
      <w:pPr>
        <w:spacing w:line="360" w:lineRule="auto"/>
        <w:rPr>
          <w:rFonts w:cs="David"/>
        </w:rPr>
      </w:pPr>
      <w:r>
        <w:rPr>
          <w:rFonts w:asciiTheme="majorBidi" w:hAnsiTheme="majorBidi" w:cstheme="majorBidi"/>
        </w:rPr>
        <w:t>Skinner, The Historical Superscriptions</w:t>
      </w:r>
      <w:r>
        <w:rPr>
          <w:rFonts w:cs="David"/>
        </w:rPr>
        <w:t>, 112-119</w:t>
      </w:r>
    </w:p>
    <w:p w14:paraId="665A01DD" w14:textId="6F61EBDA" w:rsidR="00EA0D12" w:rsidRPr="00EA0D12" w:rsidRDefault="00EA0D12" w:rsidP="00EA0D12">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193</w:t>
      </w:r>
    </w:p>
    <w:p w14:paraId="360F0627" w14:textId="696F5962" w:rsidR="00087555" w:rsidRDefault="00087555" w:rsidP="00087555">
      <w:pPr>
        <w:spacing w:line="360" w:lineRule="auto"/>
        <w:jc w:val="both"/>
        <w:rPr>
          <w:rFonts w:cs="David"/>
        </w:rPr>
      </w:pPr>
      <w:r>
        <w:t>Treves, The Dates of the Psalms</w:t>
      </w:r>
      <w:r>
        <w:rPr>
          <w:rFonts w:cs="David"/>
        </w:rPr>
        <w:t>, 52-53</w:t>
      </w:r>
    </w:p>
    <w:p w14:paraId="6FC4EDB9" w14:textId="3705533A" w:rsidR="004C7A39" w:rsidRPr="00087555" w:rsidRDefault="004C7A39" w:rsidP="00087555">
      <w:pPr>
        <w:spacing w:line="360" w:lineRule="auto"/>
        <w:jc w:val="both"/>
        <w:rPr>
          <w:rFonts w:cs="David"/>
        </w:rPr>
      </w:pPr>
      <w:r>
        <w:t>Van der Lugt, Cantos and Strophes II, 142-149</w:t>
      </w:r>
    </w:p>
    <w:p w14:paraId="2302DD80" w14:textId="77777777" w:rsidR="005D582E" w:rsidRPr="005D582E" w:rsidRDefault="005D582E" w:rsidP="005D582E">
      <w:pPr>
        <w:spacing w:line="360" w:lineRule="auto"/>
        <w:outlineLvl w:val="0"/>
        <w:rPr>
          <w:rFonts w:cs="David"/>
          <w:b/>
          <w:bCs/>
        </w:rPr>
      </w:pPr>
      <w:r>
        <w:rPr>
          <w:rFonts w:cs="David" w:hint="cs"/>
          <w:b/>
          <w:bCs/>
          <w:rtl/>
        </w:rPr>
        <w:t xml:space="preserve">נז 1 </w:t>
      </w:r>
      <w:r>
        <w:rPr>
          <w:rFonts w:cs="David"/>
          <w:b/>
          <w:bCs/>
          <w:rtl/>
        </w:rPr>
        <w:t>–</w:t>
      </w:r>
      <w:r>
        <w:rPr>
          <w:rFonts w:cs="David" w:hint="cs"/>
          <w:b/>
          <w:bCs/>
          <w:rtl/>
        </w:rPr>
        <w:t xml:space="preserve"> 2 </w:t>
      </w:r>
    </w:p>
    <w:p w14:paraId="3FF8335E" w14:textId="77777777" w:rsidR="005D582E" w:rsidRPr="005D582E" w:rsidRDefault="005D582E" w:rsidP="005D582E">
      <w:pPr>
        <w:spacing w:line="360" w:lineRule="auto"/>
        <w:jc w:val="both"/>
        <w:rPr>
          <w:rFonts w:cs="David"/>
        </w:rPr>
      </w:pPr>
      <w:r w:rsidRPr="005D582E">
        <w:rPr>
          <w:rFonts w:cs="David"/>
        </w:rPr>
        <w:t>Raabe, Psalm Structures, 114-115</w:t>
      </w:r>
    </w:p>
    <w:p w14:paraId="0B5C2DA1" w14:textId="5BB0F803" w:rsidR="00A87867" w:rsidRDefault="00A87867" w:rsidP="005D582E">
      <w:pPr>
        <w:spacing w:line="360" w:lineRule="auto"/>
        <w:outlineLvl w:val="0"/>
        <w:rPr>
          <w:rFonts w:cs="David"/>
          <w:b/>
          <w:bCs/>
          <w:rtl/>
        </w:rPr>
      </w:pPr>
      <w:r>
        <w:rPr>
          <w:rFonts w:cs="David" w:hint="cs"/>
          <w:b/>
          <w:bCs/>
          <w:rtl/>
        </w:rPr>
        <w:t>נז 1; נח 1; נט 1; עה 1</w:t>
      </w:r>
    </w:p>
    <w:p w14:paraId="2F276933" w14:textId="45AE8CE6" w:rsidR="00A87867" w:rsidRPr="00A87867" w:rsidRDefault="00A87867" w:rsidP="00A87867">
      <w:pPr>
        <w:spacing w:line="360" w:lineRule="auto"/>
        <w:rPr>
          <w:rFonts w:cs="David"/>
          <w:rtl/>
        </w:rPr>
      </w:pPr>
      <w:r>
        <w:rPr>
          <w:rFonts w:cs="David"/>
        </w:rPr>
        <w:t>Mowinckel, Psalm Studies II, 647-650</w:t>
      </w:r>
    </w:p>
    <w:p w14:paraId="12996D21" w14:textId="57FC7688" w:rsidR="00F007C7" w:rsidRDefault="00F007C7" w:rsidP="005D582E">
      <w:pPr>
        <w:spacing w:line="360" w:lineRule="auto"/>
        <w:outlineLvl w:val="0"/>
        <w:rPr>
          <w:rFonts w:cs="David"/>
          <w:b/>
          <w:bCs/>
          <w:rtl/>
        </w:rPr>
      </w:pPr>
      <w:r>
        <w:rPr>
          <w:rFonts w:cs="David" w:hint="cs"/>
          <w:b/>
          <w:bCs/>
          <w:rtl/>
        </w:rPr>
        <w:t>נז 1</w:t>
      </w:r>
    </w:p>
    <w:p w14:paraId="1938D45D" w14:textId="1D92E433" w:rsidR="00D32031" w:rsidRPr="00D32031" w:rsidRDefault="00D32031" w:rsidP="00D32031">
      <w:pPr>
        <w:spacing w:line="360" w:lineRule="auto"/>
        <w:outlineLvl w:val="0"/>
        <w:rPr>
          <w:rFonts w:cs="David"/>
          <w:rtl/>
        </w:rPr>
      </w:pPr>
      <w:r>
        <w:rPr>
          <w:lang w:val="de-DE"/>
        </w:rPr>
        <w:t>Gelander, The Religious Experience, 118-119</w:t>
      </w:r>
    </w:p>
    <w:p w14:paraId="2E7AF80B" w14:textId="78E9F434"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113-114</w:t>
      </w:r>
    </w:p>
    <w:p w14:paraId="3944C38B" w14:textId="2221716F" w:rsidR="00F007C7" w:rsidRDefault="00F007C7" w:rsidP="005D582E">
      <w:pPr>
        <w:spacing w:line="360" w:lineRule="auto"/>
        <w:outlineLvl w:val="0"/>
        <w:rPr>
          <w:rFonts w:cs="David"/>
          <w:b/>
          <w:bCs/>
          <w:rtl/>
        </w:rPr>
      </w:pPr>
      <w:r>
        <w:rPr>
          <w:rFonts w:cs="David" w:hint="cs"/>
          <w:b/>
          <w:bCs/>
          <w:rtl/>
        </w:rPr>
        <w:t xml:space="preserve">נז 2 </w:t>
      </w:r>
      <w:r>
        <w:rPr>
          <w:rFonts w:cs="David"/>
          <w:b/>
          <w:bCs/>
          <w:rtl/>
        </w:rPr>
        <w:t>–</w:t>
      </w:r>
      <w:r>
        <w:rPr>
          <w:rFonts w:cs="David" w:hint="cs"/>
          <w:b/>
          <w:bCs/>
          <w:rtl/>
        </w:rPr>
        <w:t xml:space="preserve"> 6</w:t>
      </w:r>
    </w:p>
    <w:p w14:paraId="3EE7B53A" w14:textId="7B3F2A35" w:rsidR="00F007C7" w:rsidRPr="00F007C7" w:rsidRDefault="00F007C7" w:rsidP="00F007C7">
      <w:pPr>
        <w:spacing w:line="360" w:lineRule="auto"/>
        <w:rPr>
          <w:rFonts w:cs="David"/>
          <w:rtl/>
        </w:rPr>
      </w:pPr>
      <w:r>
        <w:rPr>
          <w:rFonts w:asciiTheme="majorBidi" w:hAnsiTheme="majorBidi" w:cstheme="majorBidi"/>
        </w:rPr>
        <w:t>Skinner, The Historical Superscriptions</w:t>
      </w:r>
      <w:r>
        <w:rPr>
          <w:rFonts w:cs="David"/>
        </w:rPr>
        <w:t>, 116-118</w:t>
      </w:r>
    </w:p>
    <w:p w14:paraId="2FD77C02" w14:textId="424A58FD" w:rsidR="005D582E" w:rsidRPr="005D582E" w:rsidRDefault="005D582E" w:rsidP="005D582E">
      <w:pPr>
        <w:spacing w:line="360" w:lineRule="auto"/>
        <w:outlineLvl w:val="0"/>
        <w:rPr>
          <w:rFonts w:cs="David"/>
          <w:b/>
          <w:bCs/>
        </w:rPr>
      </w:pPr>
      <w:r>
        <w:rPr>
          <w:rFonts w:cs="David" w:hint="cs"/>
          <w:b/>
          <w:bCs/>
          <w:rtl/>
        </w:rPr>
        <w:t xml:space="preserve">נז 2 </w:t>
      </w:r>
      <w:r>
        <w:rPr>
          <w:rFonts w:cs="David"/>
          <w:b/>
          <w:bCs/>
          <w:rtl/>
        </w:rPr>
        <w:t>–</w:t>
      </w:r>
      <w:r>
        <w:rPr>
          <w:rFonts w:cs="David" w:hint="cs"/>
          <w:b/>
          <w:bCs/>
          <w:rtl/>
        </w:rPr>
        <w:t xml:space="preserve"> 4 </w:t>
      </w:r>
    </w:p>
    <w:p w14:paraId="78BD30EA" w14:textId="77777777" w:rsidR="005D582E" w:rsidRPr="005D582E" w:rsidRDefault="005D582E" w:rsidP="005D582E">
      <w:pPr>
        <w:spacing w:line="360" w:lineRule="auto"/>
        <w:rPr>
          <w:rFonts w:cs="David"/>
        </w:rPr>
      </w:pPr>
      <w:r w:rsidRPr="005D582E">
        <w:rPr>
          <w:rFonts w:cs="David"/>
        </w:rPr>
        <w:t>Goulder, Prayers of David (57:1-3), 117-118</w:t>
      </w:r>
    </w:p>
    <w:p w14:paraId="0D0A7932" w14:textId="77777777" w:rsidR="005D582E" w:rsidRPr="005D582E" w:rsidRDefault="005D582E" w:rsidP="005D582E">
      <w:pPr>
        <w:spacing w:line="360" w:lineRule="auto"/>
        <w:outlineLvl w:val="0"/>
        <w:rPr>
          <w:rFonts w:cs="David"/>
          <w:b/>
          <w:bCs/>
        </w:rPr>
      </w:pPr>
      <w:r>
        <w:rPr>
          <w:rFonts w:cs="David" w:hint="cs"/>
          <w:b/>
          <w:bCs/>
          <w:rtl/>
        </w:rPr>
        <w:t>נז 3</w:t>
      </w:r>
    </w:p>
    <w:p w14:paraId="65D83420" w14:textId="77777777" w:rsidR="005D582E" w:rsidRPr="005D582E" w:rsidRDefault="005D582E" w:rsidP="005D582E">
      <w:pPr>
        <w:spacing w:line="360" w:lineRule="auto"/>
        <w:jc w:val="both"/>
        <w:rPr>
          <w:rFonts w:cs="David"/>
        </w:rPr>
      </w:pPr>
      <w:r w:rsidRPr="005D582E">
        <w:rPr>
          <w:rFonts w:cs="David"/>
        </w:rPr>
        <w:t>Raabe, Psalm Structures, 115</w:t>
      </w:r>
    </w:p>
    <w:p w14:paraId="32549BF9" w14:textId="77777777" w:rsidR="005D582E" w:rsidRPr="005D582E" w:rsidRDefault="005D582E" w:rsidP="005D582E">
      <w:pPr>
        <w:spacing w:line="360" w:lineRule="auto"/>
        <w:outlineLvl w:val="0"/>
        <w:rPr>
          <w:rFonts w:cs="David"/>
          <w:b/>
          <w:bCs/>
        </w:rPr>
      </w:pPr>
      <w:r>
        <w:rPr>
          <w:rFonts w:cs="David" w:hint="cs"/>
          <w:b/>
          <w:bCs/>
          <w:rtl/>
        </w:rPr>
        <w:t xml:space="preserve">נז 4 </w:t>
      </w:r>
      <w:r>
        <w:rPr>
          <w:rFonts w:cs="David"/>
          <w:b/>
          <w:bCs/>
          <w:rtl/>
        </w:rPr>
        <w:t>–</w:t>
      </w:r>
      <w:r>
        <w:rPr>
          <w:rFonts w:cs="David" w:hint="cs"/>
          <w:b/>
          <w:bCs/>
          <w:rtl/>
        </w:rPr>
        <w:t xml:space="preserve"> 6 </w:t>
      </w:r>
    </w:p>
    <w:p w14:paraId="72F06BF5" w14:textId="77777777" w:rsidR="005D582E" w:rsidRPr="005D582E" w:rsidRDefault="005D582E" w:rsidP="005D582E">
      <w:pPr>
        <w:spacing w:line="360" w:lineRule="auto"/>
        <w:jc w:val="both"/>
        <w:rPr>
          <w:rFonts w:cs="David"/>
        </w:rPr>
      </w:pPr>
      <w:r w:rsidRPr="005D582E">
        <w:rPr>
          <w:rFonts w:cs="David"/>
        </w:rPr>
        <w:t>Goulder, Prayers of David (57:3-5), 118-120</w:t>
      </w:r>
    </w:p>
    <w:p w14:paraId="0C6A814E" w14:textId="77777777" w:rsidR="005D582E" w:rsidRPr="005D582E" w:rsidRDefault="005D582E" w:rsidP="005D582E">
      <w:pPr>
        <w:spacing w:line="360" w:lineRule="auto"/>
        <w:outlineLvl w:val="0"/>
        <w:rPr>
          <w:rFonts w:cs="David"/>
          <w:b/>
          <w:bCs/>
          <w:rtl/>
        </w:rPr>
      </w:pPr>
      <w:r>
        <w:rPr>
          <w:rFonts w:cs="David" w:hint="cs"/>
          <w:b/>
          <w:bCs/>
          <w:rtl/>
        </w:rPr>
        <w:t>נז 4</w:t>
      </w:r>
    </w:p>
    <w:p w14:paraId="6CEF4501" w14:textId="77777777" w:rsidR="005D582E" w:rsidRPr="005D582E" w:rsidRDefault="005D582E" w:rsidP="005D582E">
      <w:pPr>
        <w:spacing w:line="360" w:lineRule="auto"/>
        <w:rPr>
          <w:rFonts w:cs="David"/>
        </w:rPr>
      </w:pPr>
      <w:r w:rsidRPr="005D582E">
        <w:rPr>
          <w:rFonts w:cs="David"/>
        </w:rPr>
        <w:t>Raabe, Psalm Structures, 115-116</w:t>
      </w:r>
    </w:p>
    <w:p w14:paraId="323735FE" w14:textId="77777777" w:rsidR="005D582E" w:rsidRPr="005D582E" w:rsidRDefault="005D582E" w:rsidP="005D582E">
      <w:pPr>
        <w:spacing w:line="360" w:lineRule="auto"/>
        <w:outlineLvl w:val="0"/>
        <w:rPr>
          <w:rFonts w:cs="David"/>
          <w:b/>
          <w:bCs/>
        </w:rPr>
      </w:pPr>
      <w:r>
        <w:rPr>
          <w:rFonts w:cs="David" w:hint="cs"/>
          <w:b/>
          <w:bCs/>
          <w:rtl/>
        </w:rPr>
        <w:t>נז 5</w:t>
      </w:r>
    </w:p>
    <w:p w14:paraId="0B1F2A38" w14:textId="77777777" w:rsidR="005D582E" w:rsidRPr="005D582E" w:rsidRDefault="005D582E" w:rsidP="005D582E">
      <w:pPr>
        <w:spacing w:line="360" w:lineRule="auto"/>
        <w:jc w:val="both"/>
        <w:rPr>
          <w:rFonts w:cs="David"/>
          <w:rtl/>
        </w:rPr>
      </w:pPr>
      <w:r w:rsidRPr="005D582E">
        <w:rPr>
          <w:rFonts w:cs="David"/>
        </w:rPr>
        <w:t>Raabe, Psalm Structures, 116-117</w:t>
      </w:r>
    </w:p>
    <w:p w14:paraId="45A34AC2" w14:textId="77777777" w:rsidR="005D582E" w:rsidRPr="005D582E" w:rsidRDefault="005D582E" w:rsidP="005D582E">
      <w:pPr>
        <w:spacing w:line="360" w:lineRule="auto"/>
        <w:outlineLvl w:val="0"/>
        <w:rPr>
          <w:rFonts w:cs="David"/>
          <w:b/>
          <w:bCs/>
          <w:rtl/>
        </w:rPr>
      </w:pPr>
      <w:r>
        <w:rPr>
          <w:rFonts w:cs="David" w:hint="cs"/>
          <w:b/>
          <w:bCs/>
          <w:rtl/>
        </w:rPr>
        <w:t xml:space="preserve">נז 6 </w:t>
      </w:r>
      <w:r>
        <w:rPr>
          <w:rFonts w:cs="David"/>
          <w:b/>
          <w:bCs/>
          <w:rtl/>
        </w:rPr>
        <w:t>–</w:t>
      </w:r>
      <w:r>
        <w:rPr>
          <w:rFonts w:cs="David" w:hint="cs"/>
          <w:b/>
          <w:bCs/>
          <w:rtl/>
        </w:rPr>
        <w:t xml:space="preserve"> 8 </w:t>
      </w:r>
    </w:p>
    <w:p w14:paraId="2477D8F5" w14:textId="77777777" w:rsidR="005D582E" w:rsidRPr="005D582E" w:rsidRDefault="005D582E" w:rsidP="005D582E">
      <w:pPr>
        <w:spacing w:line="360" w:lineRule="auto"/>
        <w:rPr>
          <w:rFonts w:cs="David"/>
        </w:rPr>
      </w:pPr>
      <w:r w:rsidRPr="005D582E">
        <w:rPr>
          <w:rFonts w:cs="David"/>
        </w:rPr>
        <w:t>Raabe, Psalm Structures, 117-118</w:t>
      </w:r>
    </w:p>
    <w:p w14:paraId="24CAF8BC" w14:textId="77777777" w:rsidR="005D582E" w:rsidRPr="005D582E" w:rsidRDefault="005D582E" w:rsidP="005D582E">
      <w:pPr>
        <w:spacing w:line="360" w:lineRule="auto"/>
        <w:outlineLvl w:val="0"/>
        <w:rPr>
          <w:rFonts w:cs="David"/>
          <w:b/>
          <w:bCs/>
          <w:rtl/>
        </w:rPr>
      </w:pPr>
      <w:r>
        <w:rPr>
          <w:rFonts w:cs="David" w:hint="cs"/>
          <w:b/>
          <w:bCs/>
          <w:rtl/>
        </w:rPr>
        <w:t xml:space="preserve">נז 7 </w:t>
      </w:r>
      <w:r>
        <w:rPr>
          <w:rFonts w:cs="David"/>
          <w:b/>
          <w:bCs/>
          <w:rtl/>
        </w:rPr>
        <w:t>–</w:t>
      </w:r>
      <w:r>
        <w:rPr>
          <w:rFonts w:cs="David" w:hint="cs"/>
          <w:b/>
          <w:bCs/>
          <w:rtl/>
        </w:rPr>
        <w:t xml:space="preserve"> 12 </w:t>
      </w:r>
    </w:p>
    <w:p w14:paraId="19B513F3" w14:textId="41433EB2" w:rsidR="005D582E" w:rsidRDefault="005D582E" w:rsidP="005D582E">
      <w:pPr>
        <w:spacing w:line="360" w:lineRule="auto"/>
        <w:jc w:val="both"/>
        <w:rPr>
          <w:rFonts w:cs="David"/>
        </w:rPr>
      </w:pPr>
      <w:r w:rsidRPr="005D582E">
        <w:rPr>
          <w:rFonts w:cs="David"/>
        </w:rPr>
        <w:t>Goulder, Prayers of David (57:6-11), 120-123</w:t>
      </w:r>
    </w:p>
    <w:p w14:paraId="4BC90DDA" w14:textId="4082478C" w:rsidR="00F007C7" w:rsidRPr="005D582E" w:rsidRDefault="00F007C7" w:rsidP="00F007C7">
      <w:pPr>
        <w:spacing w:line="360" w:lineRule="auto"/>
        <w:rPr>
          <w:rFonts w:cs="David"/>
        </w:rPr>
      </w:pPr>
      <w:r>
        <w:rPr>
          <w:rFonts w:asciiTheme="majorBidi" w:hAnsiTheme="majorBidi" w:cstheme="majorBidi"/>
        </w:rPr>
        <w:t>Skinner, The Historical Superscriptions</w:t>
      </w:r>
      <w:r>
        <w:rPr>
          <w:rFonts w:cs="David"/>
        </w:rPr>
        <w:t>, 118-119</w:t>
      </w:r>
    </w:p>
    <w:p w14:paraId="66BF4A8C" w14:textId="7FF667FF" w:rsidR="00C1184D" w:rsidRDefault="00C1184D" w:rsidP="005D582E">
      <w:pPr>
        <w:spacing w:line="360" w:lineRule="auto"/>
        <w:outlineLvl w:val="0"/>
        <w:rPr>
          <w:rFonts w:cs="David"/>
          <w:b/>
          <w:bCs/>
          <w:rtl/>
        </w:rPr>
      </w:pPr>
      <w:r>
        <w:rPr>
          <w:rFonts w:cs="David" w:hint="cs"/>
          <w:b/>
          <w:bCs/>
          <w:rtl/>
        </w:rPr>
        <w:t xml:space="preserve">נז 8 </w:t>
      </w:r>
      <w:r>
        <w:rPr>
          <w:rFonts w:cs="David"/>
          <w:b/>
          <w:bCs/>
          <w:rtl/>
        </w:rPr>
        <w:t>–</w:t>
      </w:r>
      <w:r>
        <w:rPr>
          <w:rFonts w:cs="David" w:hint="cs"/>
          <w:b/>
          <w:bCs/>
          <w:rtl/>
        </w:rPr>
        <w:t xml:space="preserve"> 12 / קח 2 </w:t>
      </w:r>
      <w:r>
        <w:rPr>
          <w:rFonts w:cs="David"/>
          <w:b/>
          <w:bCs/>
          <w:rtl/>
        </w:rPr>
        <w:t>–</w:t>
      </w:r>
      <w:r>
        <w:rPr>
          <w:rFonts w:cs="David" w:hint="cs"/>
          <w:b/>
          <w:bCs/>
          <w:rtl/>
        </w:rPr>
        <w:t xml:space="preserve"> 6</w:t>
      </w:r>
    </w:p>
    <w:p w14:paraId="4D892634" w14:textId="1F9704BF" w:rsidR="00C1184D" w:rsidRPr="00C1184D" w:rsidRDefault="00C1184D" w:rsidP="00C1184D">
      <w:pPr>
        <w:spacing w:line="360" w:lineRule="auto"/>
        <w:rPr>
          <w:rFonts w:cs="David"/>
          <w:rtl/>
        </w:rPr>
      </w:pPr>
      <w:r>
        <w:t>Wardlaw, Elohim</w:t>
      </w:r>
      <w:r>
        <w:rPr>
          <w:rFonts w:cs="David"/>
        </w:rPr>
        <w:t>, 115-117</w:t>
      </w:r>
    </w:p>
    <w:p w14:paraId="52CB07F9" w14:textId="571549DB" w:rsidR="005D582E" w:rsidRPr="005D582E" w:rsidRDefault="005D582E" w:rsidP="005D582E">
      <w:pPr>
        <w:spacing w:line="360" w:lineRule="auto"/>
        <w:outlineLvl w:val="0"/>
        <w:rPr>
          <w:rFonts w:cs="David"/>
          <w:b/>
          <w:bCs/>
          <w:rtl/>
        </w:rPr>
      </w:pPr>
      <w:r>
        <w:rPr>
          <w:rFonts w:cs="David" w:hint="cs"/>
          <w:b/>
          <w:bCs/>
          <w:rtl/>
        </w:rPr>
        <w:t xml:space="preserve">נז 8 </w:t>
      </w:r>
      <w:r>
        <w:rPr>
          <w:rFonts w:cs="David"/>
          <w:b/>
          <w:bCs/>
          <w:rtl/>
        </w:rPr>
        <w:t>–</w:t>
      </w:r>
      <w:r>
        <w:rPr>
          <w:rFonts w:cs="David" w:hint="cs"/>
          <w:b/>
          <w:bCs/>
          <w:rtl/>
        </w:rPr>
        <w:t xml:space="preserve"> 9 </w:t>
      </w:r>
    </w:p>
    <w:p w14:paraId="51FDCC39" w14:textId="77777777" w:rsidR="005D582E" w:rsidRPr="005D582E" w:rsidRDefault="005D582E" w:rsidP="005D582E">
      <w:pPr>
        <w:spacing w:line="360" w:lineRule="auto"/>
        <w:jc w:val="both"/>
        <w:rPr>
          <w:rFonts w:cs="David"/>
          <w:rtl/>
        </w:rPr>
      </w:pPr>
      <w:r w:rsidRPr="005D582E">
        <w:rPr>
          <w:rFonts w:cs="David"/>
        </w:rPr>
        <w:t>Goulder, Prayers of David (57:7-8), 122-123</w:t>
      </w:r>
    </w:p>
    <w:p w14:paraId="10908EB6" w14:textId="77777777" w:rsidR="00483F6D" w:rsidRDefault="00483F6D" w:rsidP="00BD54D5">
      <w:pPr>
        <w:spacing w:line="360" w:lineRule="auto"/>
        <w:outlineLvl w:val="0"/>
        <w:rPr>
          <w:rFonts w:cs="David"/>
          <w:b/>
          <w:bCs/>
          <w:rtl/>
        </w:rPr>
      </w:pPr>
      <w:r>
        <w:rPr>
          <w:rFonts w:cs="David" w:hint="cs"/>
          <w:b/>
          <w:bCs/>
          <w:rtl/>
        </w:rPr>
        <w:t>נז 9</w:t>
      </w:r>
    </w:p>
    <w:p w14:paraId="14BF9417" w14:textId="77777777" w:rsidR="00483F6D" w:rsidRDefault="00483F6D" w:rsidP="00483F6D">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0041087E" w:rsidRPr="0041087E">
        <w:rPr>
          <w:rFonts w:cs="David" w:hint="cs"/>
          <w:rtl/>
        </w:rPr>
        <w:t>קמא</w:t>
      </w:r>
    </w:p>
    <w:p w14:paraId="14A10422" w14:textId="77777777" w:rsidR="005D582E" w:rsidRPr="00483F6D" w:rsidRDefault="005D582E" w:rsidP="005D582E">
      <w:pPr>
        <w:spacing w:line="360" w:lineRule="auto"/>
        <w:jc w:val="both"/>
        <w:rPr>
          <w:rFonts w:cs="David"/>
          <w:rtl/>
        </w:rPr>
      </w:pPr>
      <w:r w:rsidRPr="005D582E">
        <w:rPr>
          <w:rFonts w:cs="David"/>
        </w:rPr>
        <w:t>Raabe, Psalm Structures, 118-120</w:t>
      </w:r>
    </w:p>
    <w:p w14:paraId="002854A9" w14:textId="77777777" w:rsidR="005D582E" w:rsidRDefault="005D582E" w:rsidP="00BD54D5">
      <w:pPr>
        <w:spacing w:line="360" w:lineRule="auto"/>
        <w:outlineLvl w:val="0"/>
        <w:rPr>
          <w:rFonts w:cs="David"/>
          <w:b/>
          <w:bCs/>
          <w:rtl/>
        </w:rPr>
      </w:pPr>
      <w:r>
        <w:rPr>
          <w:rFonts w:cs="David" w:hint="cs"/>
          <w:b/>
          <w:bCs/>
          <w:rtl/>
        </w:rPr>
        <w:t xml:space="preserve">נז 10 </w:t>
      </w:r>
      <w:r>
        <w:rPr>
          <w:rFonts w:cs="David"/>
          <w:b/>
          <w:bCs/>
          <w:rtl/>
        </w:rPr>
        <w:t>–</w:t>
      </w:r>
      <w:r>
        <w:rPr>
          <w:rFonts w:cs="David" w:hint="cs"/>
          <w:b/>
          <w:bCs/>
          <w:rtl/>
        </w:rPr>
        <w:t xml:space="preserve"> 12 </w:t>
      </w:r>
    </w:p>
    <w:p w14:paraId="264495BD" w14:textId="77777777" w:rsidR="005D582E" w:rsidRPr="005D582E" w:rsidRDefault="005D582E" w:rsidP="005D582E">
      <w:pPr>
        <w:spacing w:line="360" w:lineRule="auto"/>
        <w:rPr>
          <w:rFonts w:cs="David"/>
          <w:rtl/>
        </w:rPr>
      </w:pPr>
      <w:r w:rsidRPr="005D582E">
        <w:rPr>
          <w:rFonts w:cs="David"/>
        </w:rPr>
        <w:t>Goulder, Prayers of David (57:9-11), 123</w:t>
      </w:r>
    </w:p>
    <w:p w14:paraId="30312BEF" w14:textId="77777777" w:rsidR="005D582E" w:rsidRDefault="005D582E" w:rsidP="00BD54D5">
      <w:pPr>
        <w:spacing w:line="360" w:lineRule="auto"/>
        <w:outlineLvl w:val="0"/>
        <w:rPr>
          <w:rFonts w:cs="David"/>
          <w:b/>
          <w:bCs/>
          <w:rtl/>
        </w:rPr>
      </w:pPr>
      <w:r>
        <w:rPr>
          <w:rFonts w:cs="David" w:hint="cs"/>
          <w:b/>
          <w:bCs/>
          <w:rtl/>
        </w:rPr>
        <w:t>נז 12</w:t>
      </w:r>
    </w:p>
    <w:p w14:paraId="696F417E" w14:textId="77777777" w:rsidR="005D582E" w:rsidRPr="005D582E" w:rsidRDefault="005D582E" w:rsidP="005D582E">
      <w:pPr>
        <w:spacing w:line="360" w:lineRule="auto"/>
        <w:rPr>
          <w:rFonts w:cs="David"/>
          <w:rtl/>
        </w:rPr>
      </w:pPr>
      <w:r w:rsidRPr="005D582E">
        <w:rPr>
          <w:rFonts w:cs="David"/>
        </w:rPr>
        <w:t>Raabe, Psalm Structures, 120</w:t>
      </w:r>
    </w:p>
    <w:p w14:paraId="6C307E86" w14:textId="77777777" w:rsidR="004D0CFD" w:rsidRDefault="004D0CFD" w:rsidP="00BD54D5">
      <w:pPr>
        <w:spacing w:line="360" w:lineRule="auto"/>
        <w:outlineLvl w:val="0"/>
        <w:rPr>
          <w:rFonts w:cs="David"/>
          <w:b/>
          <w:bCs/>
          <w:rtl/>
        </w:rPr>
      </w:pPr>
      <w:bookmarkStart w:id="58" w:name="נח"/>
      <w:r>
        <w:rPr>
          <w:rFonts w:cs="David" w:hint="cs"/>
          <w:b/>
          <w:bCs/>
          <w:rtl/>
        </w:rPr>
        <w:t>נח</w:t>
      </w:r>
    </w:p>
    <w:bookmarkEnd w:id="58"/>
    <w:p w14:paraId="1B72CF45" w14:textId="77777777" w:rsidR="004D0CFD" w:rsidRDefault="004D0CFD" w:rsidP="004D0CFD">
      <w:pPr>
        <w:spacing w:line="360" w:lineRule="auto"/>
        <w:jc w:val="both"/>
        <w:rPr>
          <w:rFonts w:cs="David"/>
          <w:b/>
          <w:bCs/>
          <w:rtl/>
        </w:rPr>
      </w:pPr>
      <w:r>
        <w:rPr>
          <w:rFonts w:cs="David" w:hint="cs"/>
          <w:rtl/>
          <w:lang w:eastAsia="en-US"/>
        </w:rPr>
        <w:t>גרסיאל, המקבילות</w:t>
      </w:r>
      <w:r w:rsidR="00F751AF">
        <w:rPr>
          <w:rFonts w:cs="David" w:hint="cs"/>
          <w:rtl/>
          <w:lang w:eastAsia="en-US"/>
        </w:rPr>
        <w:t>,</w:t>
      </w:r>
      <w:r>
        <w:rPr>
          <w:rFonts w:cs="David" w:hint="cs"/>
          <w:rtl/>
          <w:lang w:eastAsia="en-US"/>
        </w:rPr>
        <w:t xml:space="preserve"> א,</w:t>
      </w:r>
      <w:r>
        <w:rPr>
          <w:rFonts w:cs="David" w:hint="cs"/>
          <w:b/>
          <w:bCs/>
          <w:rtl/>
        </w:rPr>
        <w:t xml:space="preserve"> </w:t>
      </w:r>
      <w:r w:rsidRPr="004D0CFD">
        <w:rPr>
          <w:rFonts w:cs="David" w:hint="cs"/>
          <w:rtl/>
        </w:rPr>
        <w:t>91</w:t>
      </w:r>
      <w:r w:rsidR="00517A61">
        <w:rPr>
          <w:rFonts w:cs="David" w:hint="cs"/>
          <w:b/>
          <w:bCs/>
          <w:rtl/>
        </w:rPr>
        <w:t xml:space="preserve"> </w:t>
      </w:r>
      <w:r w:rsidR="00517A61" w:rsidRPr="00517A61">
        <w:rPr>
          <w:rFonts w:cs="David"/>
          <w:rtl/>
        </w:rPr>
        <w:t>–</w:t>
      </w:r>
      <w:r w:rsidR="00517A61" w:rsidRPr="00517A61">
        <w:rPr>
          <w:rFonts w:cs="David" w:hint="cs"/>
          <w:rtl/>
        </w:rPr>
        <w:t xml:space="preserve"> 92</w:t>
      </w:r>
      <w:r w:rsidR="00517A61">
        <w:rPr>
          <w:rFonts w:cs="David" w:hint="cs"/>
          <w:b/>
          <w:bCs/>
          <w:rtl/>
        </w:rPr>
        <w:t xml:space="preserve"> </w:t>
      </w:r>
    </w:p>
    <w:p w14:paraId="1E8655D2" w14:textId="77777777" w:rsidR="0041087E" w:rsidRDefault="0041087E" w:rsidP="0041087E">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002F3AD8">
        <w:rPr>
          <w:rFonts w:cs="David" w:hint="cs"/>
          <w:rtl/>
        </w:rPr>
        <w:t xml:space="preserve">קמד </w:t>
      </w:r>
      <w:r w:rsidR="002F3AD8">
        <w:rPr>
          <w:rFonts w:cs="David"/>
          <w:rtl/>
        </w:rPr>
        <w:t>–</w:t>
      </w:r>
      <w:r w:rsidR="002F3AD8">
        <w:rPr>
          <w:rFonts w:cs="David" w:hint="cs"/>
          <w:rtl/>
        </w:rPr>
        <w:t xml:space="preserve"> קמו </w:t>
      </w:r>
    </w:p>
    <w:p w14:paraId="22972545" w14:textId="77777777" w:rsidR="00D47522" w:rsidRDefault="00D47522" w:rsidP="00D47522">
      <w:pPr>
        <w:spacing w:line="360" w:lineRule="auto"/>
        <w:jc w:val="both"/>
        <w:rPr>
          <w:rFonts w:cs="David"/>
          <w:rtl/>
        </w:rPr>
      </w:pPr>
      <w:r>
        <w:rPr>
          <w:rFonts w:cs="David" w:hint="cs"/>
          <w:rtl/>
        </w:rPr>
        <w:t xml:space="preserve">קויפמן, תולדות, ב, </w:t>
      </w:r>
      <w:r w:rsidRPr="00D47522">
        <w:rPr>
          <w:rFonts w:cs="David" w:hint="cs"/>
          <w:rtl/>
        </w:rPr>
        <w:t>652 – 653</w:t>
      </w:r>
      <w:r w:rsidR="004956D0">
        <w:rPr>
          <w:rFonts w:cs="David" w:hint="cs"/>
          <w:rtl/>
        </w:rPr>
        <w:t>,</w:t>
      </w:r>
      <w:r w:rsidRPr="00D47522">
        <w:rPr>
          <w:rFonts w:cs="David" w:hint="cs"/>
          <w:rtl/>
        </w:rPr>
        <w:t xml:space="preserve"> </w:t>
      </w:r>
      <w:r w:rsidR="004956D0">
        <w:rPr>
          <w:rFonts w:cs="David" w:hint="cs"/>
          <w:rtl/>
        </w:rPr>
        <w:t>הע</w:t>
      </w:r>
      <w:r w:rsidR="004956D0">
        <w:rPr>
          <w:rFonts w:cs="David"/>
          <w:rtl/>
        </w:rPr>
        <w:t>'</w:t>
      </w:r>
      <w:r w:rsidRPr="00D47522">
        <w:rPr>
          <w:rFonts w:cs="David" w:hint="cs"/>
          <w:rtl/>
        </w:rPr>
        <w:t xml:space="preserve"> 17</w:t>
      </w:r>
    </w:p>
    <w:p w14:paraId="1B7D8297" w14:textId="77777777" w:rsidR="009512BC" w:rsidRDefault="009512BC" w:rsidP="009512BC">
      <w:pPr>
        <w:spacing w:line="360" w:lineRule="auto"/>
        <w:outlineLvl w:val="0"/>
        <w:rPr>
          <w:rFonts w:cs="David"/>
          <w:rtl/>
        </w:rPr>
      </w:pPr>
      <w:r>
        <w:t>Fokkelman, Major Poems III</w:t>
      </w:r>
      <w:r>
        <w:rPr>
          <w:rFonts w:cs="David"/>
          <w:b/>
          <w:bCs/>
        </w:rPr>
        <w:t xml:space="preserve">, </w:t>
      </w:r>
      <w:r>
        <w:rPr>
          <w:rFonts w:cs="David"/>
        </w:rPr>
        <w:t>98-101</w:t>
      </w:r>
      <w:r w:rsidR="000E301F">
        <w:rPr>
          <w:rFonts w:cs="David"/>
        </w:rPr>
        <w:t>, 345</w:t>
      </w:r>
      <w:r w:rsidR="00697A0E">
        <w:rPr>
          <w:rFonts w:cs="David"/>
        </w:rPr>
        <w:t>, 396</w:t>
      </w:r>
    </w:p>
    <w:p w14:paraId="39078903" w14:textId="77777777" w:rsidR="005D582E" w:rsidRDefault="005D582E" w:rsidP="005D582E">
      <w:pPr>
        <w:spacing w:line="360" w:lineRule="auto"/>
        <w:jc w:val="both"/>
        <w:rPr>
          <w:rFonts w:cs="David"/>
        </w:rPr>
      </w:pPr>
      <w:r w:rsidRPr="005D582E">
        <w:rPr>
          <w:rFonts w:cs="David"/>
        </w:rPr>
        <w:t>Gou</w:t>
      </w:r>
      <w:r>
        <w:rPr>
          <w:rFonts w:cs="David"/>
        </w:rPr>
        <w:t>lder, Prayers of David, 123-130</w:t>
      </w:r>
    </w:p>
    <w:p w14:paraId="71200DBB" w14:textId="77777777" w:rsidR="00B668AB" w:rsidRDefault="00B668AB" w:rsidP="00B668AB">
      <w:pPr>
        <w:spacing w:line="360" w:lineRule="auto"/>
        <w:jc w:val="both"/>
        <w:rPr>
          <w:rFonts w:cs="David"/>
        </w:rPr>
      </w:pPr>
      <w:r>
        <w:t>Mowinckel, The Psalms II, 213-214</w:t>
      </w:r>
    </w:p>
    <w:p w14:paraId="75BBB05F" w14:textId="257A1DAB" w:rsidR="005D582E" w:rsidRDefault="005D582E" w:rsidP="005D582E">
      <w:pPr>
        <w:spacing w:line="360" w:lineRule="auto"/>
        <w:jc w:val="both"/>
        <w:rPr>
          <w:rFonts w:cs="David"/>
        </w:rPr>
      </w:pPr>
      <w:r w:rsidRPr="005D582E">
        <w:rPr>
          <w:rFonts w:cs="David"/>
        </w:rPr>
        <w:t xml:space="preserve"> Rendsburg, Linguistic Evidence, 63-67</w:t>
      </w:r>
    </w:p>
    <w:p w14:paraId="58D0F193" w14:textId="6256AF5C" w:rsidR="00087555" w:rsidRDefault="00087555" w:rsidP="00087555">
      <w:pPr>
        <w:spacing w:line="360" w:lineRule="auto"/>
        <w:jc w:val="both"/>
        <w:rPr>
          <w:rFonts w:cs="David"/>
        </w:rPr>
      </w:pPr>
      <w:r>
        <w:t>Treves, The Dates of the Psalms</w:t>
      </w:r>
      <w:r>
        <w:rPr>
          <w:rFonts w:cs="David"/>
        </w:rPr>
        <w:t>, 53</w:t>
      </w:r>
    </w:p>
    <w:p w14:paraId="32924DB7" w14:textId="638A43AF" w:rsidR="004C7A39" w:rsidRPr="004C7A39" w:rsidRDefault="004C7A39" w:rsidP="00087555">
      <w:pPr>
        <w:spacing w:line="360" w:lineRule="auto"/>
        <w:jc w:val="both"/>
        <w:rPr>
          <w:rFonts w:cs="David"/>
          <w:rtl/>
        </w:rPr>
      </w:pPr>
      <w:r>
        <w:t>Van der Lugt, Cantos and Strophes II</w:t>
      </w:r>
      <w:r>
        <w:rPr>
          <w:rFonts w:cs="David"/>
        </w:rPr>
        <w:t>, 150-156, 540, 550</w:t>
      </w:r>
    </w:p>
    <w:p w14:paraId="3C6A2D04" w14:textId="77777777" w:rsidR="002170D6" w:rsidRDefault="002170D6" w:rsidP="00BD54D5">
      <w:pPr>
        <w:spacing w:line="360" w:lineRule="auto"/>
        <w:outlineLvl w:val="0"/>
        <w:rPr>
          <w:rFonts w:cs="David"/>
          <w:b/>
          <w:bCs/>
          <w:rtl/>
        </w:rPr>
      </w:pPr>
      <w:r>
        <w:rPr>
          <w:rFonts w:cs="David" w:hint="cs"/>
          <w:b/>
          <w:bCs/>
          <w:rtl/>
        </w:rPr>
        <w:t xml:space="preserve">נח 2 </w:t>
      </w:r>
      <w:r>
        <w:rPr>
          <w:rFonts w:cs="David"/>
          <w:b/>
          <w:bCs/>
          <w:rtl/>
        </w:rPr>
        <w:t>–</w:t>
      </w:r>
      <w:r>
        <w:rPr>
          <w:rFonts w:cs="David" w:hint="cs"/>
          <w:b/>
          <w:bCs/>
          <w:rtl/>
        </w:rPr>
        <w:t xml:space="preserve"> </w:t>
      </w:r>
      <w:r w:rsidR="00BD54D5">
        <w:rPr>
          <w:rFonts w:cs="David" w:hint="cs"/>
          <w:b/>
          <w:bCs/>
          <w:rtl/>
        </w:rPr>
        <w:t>4</w:t>
      </w:r>
      <w:r>
        <w:rPr>
          <w:rFonts w:cs="David" w:hint="cs"/>
          <w:b/>
          <w:bCs/>
          <w:rtl/>
        </w:rPr>
        <w:t xml:space="preserve"> </w:t>
      </w:r>
    </w:p>
    <w:p w14:paraId="504DB9B6" w14:textId="77777777" w:rsidR="002170D6" w:rsidRPr="00C52A96" w:rsidRDefault="002170D6" w:rsidP="00C52A96">
      <w:pPr>
        <w:spacing w:line="360" w:lineRule="auto"/>
        <w:jc w:val="both"/>
        <w:rPr>
          <w:rFonts w:cs="David"/>
          <w:rtl/>
        </w:rPr>
      </w:pPr>
      <w:r>
        <w:rPr>
          <w:rFonts w:cs="David" w:hint="cs"/>
          <w:rtl/>
          <w:lang w:eastAsia="en-US"/>
        </w:rPr>
        <w:t>גרסיאל, המקבילות</w:t>
      </w:r>
      <w:r w:rsidR="00F751AF">
        <w:rPr>
          <w:rFonts w:cs="David" w:hint="cs"/>
          <w:rtl/>
          <w:lang w:eastAsia="en-US"/>
        </w:rPr>
        <w:t>,</w:t>
      </w:r>
      <w:r>
        <w:rPr>
          <w:rFonts w:cs="David" w:hint="cs"/>
          <w:rtl/>
          <w:lang w:eastAsia="en-US"/>
        </w:rPr>
        <w:t xml:space="preserve"> א,</w:t>
      </w:r>
      <w:r>
        <w:rPr>
          <w:rFonts w:cs="David" w:hint="cs"/>
          <w:b/>
          <w:bCs/>
          <w:rtl/>
        </w:rPr>
        <w:t xml:space="preserve"> </w:t>
      </w:r>
      <w:r w:rsidR="00C52A96" w:rsidRPr="00C52A96">
        <w:rPr>
          <w:rFonts w:cs="David" w:hint="cs"/>
          <w:rtl/>
        </w:rPr>
        <w:t xml:space="preserve">84 </w:t>
      </w:r>
      <w:r w:rsidR="00BD54D5">
        <w:rPr>
          <w:rFonts w:cs="David"/>
          <w:rtl/>
        </w:rPr>
        <w:t>–</w:t>
      </w:r>
      <w:r w:rsidR="00C52A96">
        <w:rPr>
          <w:rFonts w:cs="David" w:hint="cs"/>
          <w:b/>
          <w:bCs/>
          <w:rtl/>
        </w:rPr>
        <w:t xml:space="preserve"> </w:t>
      </w:r>
      <w:r w:rsidR="00BD54D5">
        <w:rPr>
          <w:rFonts w:cs="David" w:hint="cs"/>
          <w:rtl/>
        </w:rPr>
        <w:t>85</w:t>
      </w:r>
      <w:r w:rsidR="00F751AF">
        <w:rPr>
          <w:rFonts w:cs="David" w:hint="cs"/>
          <w:rtl/>
        </w:rPr>
        <w:t xml:space="preserve">, ב, </w:t>
      </w:r>
      <w:r w:rsidR="00E233E5">
        <w:rPr>
          <w:rFonts w:cs="David" w:hint="cs"/>
          <w:rtl/>
        </w:rPr>
        <w:t>47</w:t>
      </w:r>
      <w:r w:rsidR="00F751AF">
        <w:rPr>
          <w:rFonts w:cs="David" w:hint="cs"/>
          <w:rtl/>
        </w:rPr>
        <w:t>,</w:t>
      </w:r>
      <w:r w:rsidR="00977BEE">
        <w:rPr>
          <w:rFonts w:cs="David" w:hint="cs"/>
          <w:rtl/>
        </w:rPr>
        <w:t xml:space="preserve"> </w:t>
      </w:r>
      <w:r w:rsidR="00F751AF">
        <w:rPr>
          <w:rFonts w:cs="David" w:hint="cs"/>
          <w:rtl/>
        </w:rPr>
        <w:t xml:space="preserve">הע' 123 </w:t>
      </w:r>
      <w:r w:rsidR="00F751AF">
        <w:rPr>
          <w:rFonts w:cs="David"/>
          <w:rtl/>
        </w:rPr>
        <w:t>–</w:t>
      </w:r>
      <w:r w:rsidR="00F751AF">
        <w:rPr>
          <w:rFonts w:cs="David" w:hint="cs"/>
          <w:rtl/>
        </w:rPr>
        <w:t xml:space="preserve"> 127 </w:t>
      </w:r>
      <w:r w:rsidR="00BD54D5">
        <w:rPr>
          <w:rFonts w:cs="David" w:hint="cs"/>
          <w:rtl/>
        </w:rPr>
        <w:t xml:space="preserve"> </w:t>
      </w:r>
    </w:p>
    <w:p w14:paraId="50DA4AFD" w14:textId="77777777" w:rsidR="00643940" w:rsidRDefault="00643940" w:rsidP="00C77097">
      <w:pPr>
        <w:spacing w:line="360" w:lineRule="auto"/>
        <w:outlineLvl w:val="0"/>
        <w:rPr>
          <w:rFonts w:cs="David"/>
          <w:b/>
          <w:bCs/>
          <w:rtl/>
        </w:rPr>
      </w:pPr>
      <w:r>
        <w:rPr>
          <w:rFonts w:cs="David" w:hint="cs"/>
          <w:b/>
          <w:bCs/>
          <w:rtl/>
        </w:rPr>
        <w:t xml:space="preserve">נח 2 </w:t>
      </w:r>
      <w:r>
        <w:rPr>
          <w:rFonts w:cs="David"/>
          <w:b/>
          <w:bCs/>
          <w:rtl/>
        </w:rPr>
        <w:t>–</w:t>
      </w:r>
      <w:r>
        <w:rPr>
          <w:rFonts w:cs="David" w:hint="cs"/>
          <w:b/>
          <w:bCs/>
          <w:rtl/>
        </w:rPr>
        <w:t xml:space="preserve"> 3 </w:t>
      </w:r>
    </w:p>
    <w:p w14:paraId="617BBDE0" w14:textId="77777777" w:rsidR="00643940" w:rsidRPr="00E12BFB" w:rsidRDefault="00643940" w:rsidP="00E12BFB">
      <w:pPr>
        <w:spacing w:line="360" w:lineRule="auto"/>
        <w:jc w:val="both"/>
        <w:rPr>
          <w:rFonts w:cs="David"/>
          <w:rtl/>
        </w:rPr>
      </w:pPr>
      <w:r w:rsidRPr="00643940">
        <w:rPr>
          <w:rFonts w:cs="David"/>
        </w:rPr>
        <w:t>Goulder, Prayers of David (58:1-2), 124-125</w:t>
      </w:r>
    </w:p>
    <w:p w14:paraId="316E80B4" w14:textId="5D897195" w:rsidR="009B3004" w:rsidRDefault="009B3004" w:rsidP="00C77097">
      <w:pPr>
        <w:spacing w:line="360" w:lineRule="auto"/>
        <w:outlineLvl w:val="0"/>
        <w:rPr>
          <w:rFonts w:cs="David"/>
          <w:b/>
          <w:bCs/>
          <w:rtl/>
        </w:rPr>
      </w:pPr>
      <w:r>
        <w:rPr>
          <w:rFonts w:cs="David" w:hint="cs"/>
          <w:b/>
          <w:bCs/>
          <w:rtl/>
        </w:rPr>
        <w:t xml:space="preserve">נח 3 </w:t>
      </w:r>
      <w:r>
        <w:rPr>
          <w:rFonts w:cs="David"/>
          <w:b/>
          <w:bCs/>
          <w:rtl/>
        </w:rPr>
        <w:t>–</w:t>
      </w:r>
      <w:r>
        <w:rPr>
          <w:rFonts w:cs="David" w:hint="cs"/>
          <w:b/>
          <w:bCs/>
          <w:rtl/>
        </w:rPr>
        <w:t xml:space="preserve"> 9; קלז 8 </w:t>
      </w:r>
      <w:r>
        <w:rPr>
          <w:rFonts w:cs="David"/>
          <w:b/>
          <w:bCs/>
          <w:rtl/>
        </w:rPr>
        <w:t>–</w:t>
      </w:r>
      <w:r>
        <w:rPr>
          <w:rFonts w:cs="David" w:hint="cs"/>
          <w:b/>
          <w:bCs/>
          <w:rtl/>
        </w:rPr>
        <w:t xml:space="preserve"> 9</w:t>
      </w:r>
    </w:p>
    <w:p w14:paraId="44384A78" w14:textId="3CC6F03E" w:rsidR="009B3004" w:rsidRPr="009B3004" w:rsidRDefault="009B3004" w:rsidP="009B3004">
      <w:pPr>
        <w:spacing w:line="360" w:lineRule="auto"/>
        <w:jc w:val="both"/>
        <w:rPr>
          <w:rFonts w:cs="David"/>
          <w:rtl/>
          <w:lang w:eastAsia="en-US"/>
        </w:rPr>
      </w:pPr>
      <w:r>
        <w:t>Janowski, Arguing with God, 98</w:t>
      </w:r>
    </w:p>
    <w:p w14:paraId="18BF2434" w14:textId="098674B4" w:rsidR="00227D2F" w:rsidRDefault="00227D2F" w:rsidP="00C77097">
      <w:pPr>
        <w:spacing w:line="360" w:lineRule="auto"/>
        <w:outlineLvl w:val="0"/>
        <w:rPr>
          <w:rFonts w:cs="David"/>
          <w:b/>
          <w:bCs/>
          <w:rtl/>
        </w:rPr>
      </w:pPr>
      <w:r>
        <w:rPr>
          <w:rFonts w:cs="David" w:hint="cs"/>
          <w:b/>
          <w:bCs/>
          <w:rtl/>
        </w:rPr>
        <w:t xml:space="preserve">נח 3 </w:t>
      </w:r>
      <w:r>
        <w:rPr>
          <w:rFonts w:cs="David"/>
          <w:b/>
          <w:bCs/>
          <w:rtl/>
        </w:rPr>
        <w:t>–</w:t>
      </w:r>
      <w:r>
        <w:rPr>
          <w:rFonts w:cs="David" w:hint="cs"/>
          <w:b/>
          <w:bCs/>
          <w:rtl/>
        </w:rPr>
        <w:t xml:space="preserve"> 4</w:t>
      </w:r>
    </w:p>
    <w:p w14:paraId="5D657AAE" w14:textId="4ABD9AA5" w:rsidR="00227D2F" w:rsidRDefault="00227D2F" w:rsidP="00227D2F">
      <w:pPr>
        <w:spacing w:line="360" w:lineRule="auto"/>
        <w:rPr>
          <w:rFonts w:cs="David"/>
          <w:b/>
          <w:bCs/>
          <w:rtl/>
        </w:rPr>
      </w:pPr>
      <w:r w:rsidRPr="00AE0059">
        <w:rPr>
          <w:rFonts w:asciiTheme="majorBidi" w:hAnsiTheme="majorBidi" w:cstheme="majorBidi"/>
        </w:rPr>
        <w:t>Janowski, Arguing with God</w:t>
      </w:r>
      <w:r>
        <w:rPr>
          <w:rFonts w:asciiTheme="majorBidi" w:hAnsiTheme="majorBidi" w:cstheme="majorBidi"/>
        </w:rPr>
        <w:t>, 124-125</w:t>
      </w:r>
    </w:p>
    <w:p w14:paraId="63301EC7" w14:textId="3A7795EB" w:rsidR="00C341C4" w:rsidRDefault="00C341C4" w:rsidP="00C77097">
      <w:pPr>
        <w:spacing w:line="360" w:lineRule="auto"/>
        <w:outlineLvl w:val="0"/>
        <w:rPr>
          <w:rFonts w:cs="David"/>
          <w:b/>
          <w:bCs/>
          <w:rtl/>
        </w:rPr>
      </w:pPr>
      <w:r>
        <w:rPr>
          <w:rFonts w:cs="David" w:hint="cs"/>
          <w:b/>
          <w:bCs/>
          <w:rtl/>
        </w:rPr>
        <w:t>נח 3</w:t>
      </w:r>
    </w:p>
    <w:p w14:paraId="4819A16B" w14:textId="77777777" w:rsidR="00C341C4" w:rsidRDefault="00C341C4" w:rsidP="00C341C4">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C341C4">
        <w:rPr>
          <w:rFonts w:cs="David" w:hint="cs"/>
          <w:rtl/>
        </w:rPr>
        <w:t xml:space="preserve">142 </w:t>
      </w:r>
    </w:p>
    <w:p w14:paraId="1A5259A5" w14:textId="77777777" w:rsidR="00643940" w:rsidRPr="00643940" w:rsidRDefault="00643940" w:rsidP="00643940">
      <w:pPr>
        <w:spacing w:line="360" w:lineRule="auto"/>
        <w:jc w:val="both"/>
        <w:rPr>
          <w:rFonts w:cs="David"/>
          <w:rtl/>
        </w:rPr>
      </w:pPr>
      <w:r w:rsidRPr="00643940">
        <w:rPr>
          <w:rFonts w:cs="David"/>
        </w:rPr>
        <w:t>Rendsburg, Linguistic Evidence, 63-64</w:t>
      </w:r>
    </w:p>
    <w:p w14:paraId="6445C543" w14:textId="77777777" w:rsidR="00643940" w:rsidRDefault="00643940" w:rsidP="00C77097">
      <w:pPr>
        <w:spacing w:line="360" w:lineRule="auto"/>
        <w:outlineLvl w:val="0"/>
        <w:rPr>
          <w:rFonts w:cs="David"/>
          <w:b/>
          <w:bCs/>
          <w:rtl/>
        </w:rPr>
      </w:pPr>
      <w:r>
        <w:rPr>
          <w:rFonts w:cs="David" w:hint="cs"/>
          <w:b/>
          <w:bCs/>
          <w:rtl/>
        </w:rPr>
        <w:t xml:space="preserve">נח 4 </w:t>
      </w:r>
      <w:r>
        <w:rPr>
          <w:rFonts w:cs="David"/>
          <w:b/>
          <w:bCs/>
          <w:rtl/>
        </w:rPr>
        <w:t>–</w:t>
      </w:r>
      <w:r>
        <w:rPr>
          <w:rFonts w:cs="David" w:hint="cs"/>
          <w:b/>
          <w:bCs/>
          <w:rtl/>
        </w:rPr>
        <w:t xml:space="preserve"> 6 </w:t>
      </w:r>
    </w:p>
    <w:p w14:paraId="63AD8FA0" w14:textId="77777777" w:rsidR="00643940" w:rsidRPr="00643940" w:rsidRDefault="00643940" w:rsidP="00643940">
      <w:pPr>
        <w:spacing w:line="360" w:lineRule="auto"/>
        <w:rPr>
          <w:rFonts w:cs="David"/>
          <w:rtl/>
        </w:rPr>
      </w:pPr>
      <w:r w:rsidRPr="00643940">
        <w:rPr>
          <w:rFonts w:cs="David"/>
        </w:rPr>
        <w:t>Goulder, Prayers of David (58:3-5), 125-126</w:t>
      </w:r>
    </w:p>
    <w:p w14:paraId="6A5C16AF" w14:textId="51620C57" w:rsidR="0095011F" w:rsidRDefault="0095011F" w:rsidP="00C77097">
      <w:pPr>
        <w:spacing w:line="360" w:lineRule="auto"/>
        <w:outlineLvl w:val="0"/>
        <w:rPr>
          <w:rFonts w:cs="David"/>
          <w:b/>
          <w:bCs/>
          <w:rtl/>
        </w:rPr>
      </w:pPr>
      <w:r>
        <w:rPr>
          <w:rFonts w:cs="David" w:hint="cs"/>
          <w:b/>
          <w:bCs/>
          <w:rtl/>
        </w:rPr>
        <w:t>נח 4</w:t>
      </w:r>
    </w:p>
    <w:p w14:paraId="39803DA6" w14:textId="73BC715A" w:rsidR="0095011F" w:rsidRPr="0095011F" w:rsidRDefault="0095011F" w:rsidP="0095011F">
      <w:pPr>
        <w:spacing w:line="360" w:lineRule="auto"/>
        <w:rPr>
          <w:rFonts w:cs="David"/>
          <w:rtl/>
        </w:rPr>
      </w:pPr>
      <w:r>
        <w:rPr>
          <w:rFonts w:cs="David"/>
        </w:rPr>
        <w:t>Mowinckel, Psalm Studies I, 50-51</w:t>
      </w:r>
    </w:p>
    <w:p w14:paraId="146BE9BC" w14:textId="2B229FE0" w:rsidR="00BD54D5" w:rsidRDefault="00BD54D5" w:rsidP="00C77097">
      <w:pPr>
        <w:spacing w:line="360" w:lineRule="auto"/>
        <w:outlineLvl w:val="0"/>
        <w:rPr>
          <w:rFonts w:cs="David"/>
          <w:b/>
          <w:bCs/>
          <w:rtl/>
        </w:rPr>
      </w:pPr>
      <w:r>
        <w:rPr>
          <w:rFonts w:cs="David" w:hint="cs"/>
          <w:b/>
          <w:bCs/>
          <w:rtl/>
        </w:rPr>
        <w:t>נח 5</w:t>
      </w:r>
      <w:r w:rsidR="00087A52">
        <w:rPr>
          <w:rFonts w:cs="David" w:hint="cs"/>
          <w:b/>
          <w:bCs/>
          <w:rtl/>
        </w:rPr>
        <w:t xml:space="preserve"> </w:t>
      </w:r>
      <w:r w:rsidR="00087A52">
        <w:rPr>
          <w:rFonts w:cs="David"/>
          <w:b/>
          <w:bCs/>
          <w:rtl/>
        </w:rPr>
        <w:t>–</w:t>
      </w:r>
      <w:r w:rsidR="00087A52">
        <w:rPr>
          <w:rFonts w:cs="David" w:hint="cs"/>
          <w:b/>
          <w:bCs/>
          <w:rtl/>
        </w:rPr>
        <w:t xml:space="preserve"> 6 </w:t>
      </w:r>
    </w:p>
    <w:p w14:paraId="0AF28766" w14:textId="77777777" w:rsidR="00BD54D5" w:rsidRPr="006060F9" w:rsidRDefault="00BD54D5" w:rsidP="00BD54D5">
      <w:pPr>
        <w:spacing w:line="360" w:lineRule="auto"/>
        <w:jc w:val="both"/>
        <w:rPr>
          <w:rFonts w:cs="David"/>
          <w:rtl/>
        </w:rPr>
      </w:pPr>
      <w:r>
        <w:rPr>
          <w:rFonts w:cs="David" w:hint="cs"/>
          <w:rtl/>
          <w:lang w:eastAsia="en-US"/>
        </w:rPr>
        <w:t>גרסיאל, המקבילות</w:t>
      </w:r>
      <w:r w:rsidR="00961B6C">
        <w:rPr>
          <w:rFonts w:cs="David" w:hint="cs"/>
          <w:rtl/>
          <w:lang w:eastAsia="en-US"/>
        </w:rPr>
        <w:t>,</w:t>
      </w:r>
      <w:r>
        <w:rPr>
          <w:rFonts w:cs="David" w:hint="cs"/>
          <w:rtl/>
          <w:lang w:eastAsia="en-US"/>
        </w:rPr>
        <w:t xml:space="preserve"> א,</w:t>
      </w:r>
      <w:r>
        <w:rPr>
          <w:rFonts w:cs="David" w:hint="cs"/>
          <w:b/>
          <w:bCs/>
          <w:rtl/>
        </w:rPr>
        <w:t xml:space="preserve"> </w:t>
      </w:r>
      <w:r w:rsidRPr="00BD54D5">
        <w:rPr>
          <w:rFonts w:cs="David" w:hint="cs"/>
          <w:rtl/>
        </w:rPr>
        <w:t xml:space="preserve">86 </w:t>
      </w:r>
      <w:r w:rsidRPr="00BD54D5">
        <w:rPr>
          <w:rFonts w:cs="David"/>
          <w:rtl/>
        </w:rPr>
        <w:t>–</w:t>
      </w:r>
      <w:r w:rsidRPr="00BD54D5">
        <w:rPr>
          <w:rFonts w:cs="David" w:hint="cs"/>
          <w:rtl/>
        </w:rPr>
        <w:t xml:space="preserve"> 87</w:t>
      </w:r>
      <w:r w:rsidR="00CE0B15" w:rsidRPr="00760750">
        <w:rPr>
          <w:rFonts w:cs="David" w:hint="cs"/>
          <w:rtl/>
        </w:rPr>
        <w:t xml:space="preserve">, </w:t>
      </w:r>
      <w:r w:rsidR="00760750" w:rsidRPr="00760750">
        <w:rPr>
          <w:rFonts w:cs="David" w:hint="cs"/>
          <w:rtl/>
        </w:rPr>
        <w:t xml:space="preserve">ב, 47 </w:t>
      </w:r>
      <w:r w:rsidR="00760750" w:rsidRPr="00760750">
        <w:rPr>
          <w:rFonts w:cs="David"/>
          <w:rtl/>
        </w:rPr>
        <w:t>–</w:t>
      </w:r>
      <w:r w:rsidR="00760750" w:rsidRPr="00760750">
        <w:rPr>
          <w:rFonts w:cs="David" w:hint="cs"/>
          <w:rtl/>
        </w:rPr>
        <w:t xml:space="preserve"> 49, הע' 128 </w:t>
      </w:r>
      <w:r w:rsidR="00760750" w:rsidRPr="00760750">
        <w:rPr>
          <w:rFonts w:cs="David"/>
          <w:rtl/>
        </w:rPr>
        <w:t>–</w:t>
      </w:r>
      <w:r w:rsidR="00760750" w:rsidRPr="00760750">
        <w:rPr>
          <w:rFonts w:cs="David" w:hint="cs"/>
          <w:rtl/>
        </w:rPr>
        <w:t xml:space="preserve"> 139</w:t>
      </w:r>
      <w:r w:rsidR="00760750">
        <w:rPr>
          <w:rFonts w:cs="David" w:hint="cs"/>
          <w:b/>
          <w:bCs/>
          <w:rtl/>
        </w:rPr>
        <w:t xml:space="preserve"> </w:t>
      </w:r>
      <w:r>
        <w:rPr>
          <w:rFonts w:cs="David" w:hint="cs"/>
          <w:b/>
          <w:bCs/>
          <w:rtl/>
        </w:rPr>
        <w:t xml:space="preserve"> </w:t>
      </w:r>
    </w:p>
    <w:p w14:paraId="15410D14" w14:textId="77777777" w:rsidR="00A1619E" w:rsidRDefault="00A1619E" w:rsidP="00C77097">
      <w:pPr>
        <w:spacing w:line="360" w:lineRule="auto"/>
        <w:outlineLvl w:val="0"/>
        <w:rPr>
          <w:rFonts w:cs="David"/>
          <w:b/>
          <w:bCs/>
          <w:rtl/>
        </w:rPr>
      </w:pPr>
      <w:r>
        <w:rPr>
          <w:rFonts w:cs="David" w:hint="cs"/>
          <w:b/>
          <w:bCs/>
          <w:rtl/>
        </w:rPr>
        <w:t>נח 5</w:t>
      </w:r>
    </w:p>
    <w:p w14:paraId="7B9F7481" w14:textId="77777777" w:rsidR="00A1619E" w:rsidRPr="00A1619E" w:rsidRDefault="00A1619E" w:rsidP="00A1619E">
      <w:pPr>
        <w:spacing w:line="360" w:lineRule="auto"/>
        <w:jc w:val="both"/>
        <w:rPr>
          <w:rFonts w:cs="David"/>
          <w:rtl/>
        </w:rPr>
      </w:pPr>
      <w:r w:rsidRPr="00A1619E">
        <w:rPr>
          <w:rFonts w:cs="David"/>
        </w:rPr>
        <w:t>Rendsburg, Linguistic Evidence, 64-65</w:t>
      </w:r>
    </w:p>
    <w:p w14:paraId="2F457A91" w14:textId="77777777" w:rsidR="00CA0BEA" w:rsidRDefault="00CA0BEA" w:rsidP="00C77097">
      <w:pPr>
        <w:spacing w:line="360" w:lineRule="auto"/>
        <w:outlineLvl w:val="0"/>
        <w:rPr>
          <w:rFonts w:cs="David"/>
          <w:b/>
          <w:bCs/>
          <w:rtl/>
        </w:rPr>
      </w:pPr>
      <w:r>
        <w:rPr>
          <w:rFonts w:cs="David" w:hint="cs"/>
          <w:b/>
          <w:bCs/>
          <w:rtl/>
        </w:rPr>
        <w:t>נח 9</w:t>
      </w:r>
    </w:p>
    <w:p w14:paraId="177BD057" w14:textId="77777777" w:rsidR="00CA0BEA" w:rsidRPr="00CA0BEA" w:rsidRDefault="00CA0BEA" w:rsidP="00CA0BEA">
      <w:pPr>
        <w:spacing w:line="360" w:lineRule="auto"/>
        <w:rPr>
          <w:rFonts w:cs="David"/>
          <w:rtl/>
        </w:rPr>
      </w:pPr>
      <w:r w:rsidRPr="00CA0BEA">
        <w:rPr>
          <w:rFonts w:cs="David"/>
        </w:rPr>
        <w:t>Goulder, Prayers of David (58:8), 127-128</w:t>
      </w:r>
    </w:p>
    <w:p w14:paraId="03F44DE9" w14:textId="77777777" w:rsidR="00E12BFB" w:rsidRDefault="00E12BFB" w:rsidP="00C77097">
      <w:pPr>
        <w:spacing w:line="360" w:lineRule="auto"/>
        <w:outlineLvl w:val="0"/>
        <w:rPr>
          <w:rFonts w:cs="David"/>
          <w:b/>
          <w:bCs/>
          <w:rtl/>
        </w:rPr>
      </w:pPr>
      <w:r>
        <w:rPr>
          <w:rFonts w:cs="David" w:hint="cs"/>
          <w:b/>
          <w:bCs/>
          <w:rtl/>
        </w:rPr>
        <w:t>נח 10</w:t>
      </w:r>
    </w:p>
    <w:p w14:paraId="4E5D8EE1" w14:textId="77777777" w:rsidR="00E12BFB" w:rsidRDefault="00E12BFB" w:rsidP="00707F4D">
      <w:pPr>
        <w:spacing w:line="360" w:lineRule="auto"/>
        <w:rPr>
          <w:rFonts w:cs="David"/>
          <w:rtl/>
        </w:rPr>
      </w:pPr>
      <w:r w:rsidRPr="00E12BFB">
        <w:rPr>
          <w:rFonts w:cs="David"/>
        </w:rPr>
        <w:t>Goulde</w:t>
      </w:r>
      <w:r>
        <w:rPr>
          <w:rFonts w:cs="David"/>
        </w:rPr>
        <w:t>r, Prayers of David (58:9), 128</w:t>
      </w:r>
    </w:p>
    <w:p w14:paraId="763F2028" w14:textId="77777777" w:rsidR="00E12BFB" w:rsidRPr="00E12BFB" w:rsidRDefault="00E12BFB" w:rsidP="00707F4D">
      <w:pPr>
        <w:spacing w:line="360" w:lineRule="auto"/>
        <w:rPr>
          <w:rFonts w:cs="David"/>
          <w:rtl/>
        </w:rPr>
      </w:pPr>
      <w:r w:rsidRPr="00E12BFB">
        <w:rPr>
          <w:rFonts w:cs="David"/>
        </w:rPr>
        <w:t xml:space="preserve"> Rendsburg, Linguistic Evidence, 65-66</w:t>
      </w:r>
    </w:p>
    <w:p w14:paraId="6EC1973D" w14:textId="77777777" w:rsidR="00707F4D" w:rsidRDefault="00707F4D" w:rsidP="00C77097">
      <w:pPr>
        <w:spacing w:line="360" w:lineRule="auto"/>
        <w:outlineLvl w:val="0"/>
        <w:rPr>
          <w:rFonts w:cs="David"/>
          <w:b/>
          <w:bCs/>
          <w:rtl/>
        </w:rPr>
      </w:pPr>
      <w:r>
        <w:rPr>
          <w:rFonts w:cs="David" w:hint="cs"/>
          <w:b/>
          <w:bCs/>
          <w:rtl/>
        </w:rPr>
        <w:t xml:space="preserve">נח 11 </w:t>
      </w:r>
      <w:r>
        <w:rPr>
          <w:rFonts w:cs="David"/>
          <w:b/>
          <w:bCs/>
          <w:rtl/>
        </w:rPr>
        <w:t>–</w:t>
      </w:r>
      <w:r>
        <w:rPr>
          <w:rFonts w:cs="David" w:hint="cs"/>
          <w:b/>
          <w:bCs/>
          <w:rtl/>
        </w:rPr>
        <w:t xml:space="preserve"> 12 </w:t>
      </w:r>
    </w:p>
    <w:p w14:paraId="13D3F0FB" w14:textId="77777777" w:rsidR="00707F4D" w:rsidRPr="00707F4D" w:rsidRDefault="00707F4D" w:rsidP="00707F4D">
      <w:pPr>
        <w:spacing w:line="360" w:lineRule="auto"/>
        <w:jc w:val="both"/>
        <w:rPr>
          <w:rFonts w:cs="David"/>
          <w:rtl/>
        </w:rPr>
      </w:pPr>
      <w:r w:rsidRPr="00707F4D">
        <w:rPr>
          <w:rFonts w:cs="David"/>
        </w:rPr>
        <w:t>Goulder, Prayers of David (58:10-11), 129</w:t>
      </w:r>
    </w:p>
    <w:p w14:paraId="44D07D5D" w14:textId="77777777" w:rsidR="00087A52" w:rsidRDefault="00087A52" w:rsidP="00C77097">
      <w:pPr>
        <w:spacing w:line="360" w:lineRule="auto"/>
        <w:outlineLvl w:val="0"/>
        <w:rPr>
          <w:rFonts w:cs="David"/>
          <w:b/>
          <w:bCs/>
          <w:rtl/>
        </w:rPr>
      </w:pPr>
      <w:r>
        <w:rPr>
          <w:rFonts w:cs="David" w:hint="cs"/>
          <w:b/>
          <w:bCs/>
          <w:rtl/>
        </w:rPr>
        <w:t>נח 11</w:t>
      </w:r>
    </w:p>
    <w:p w14:paraId="0D662AC3" w14:textId="77777777" w:rsidR="00087A52" w:rsidRDefault="00087A52" w:rsidP="00E455BF">
      <w:pPr>
        <w:spacing w:line="360" w:lineRule="auto"/>
        <w:jc w:val="both"/>
        <w:rPr>
          <w:rFonts w:cs="David"/>
          <w:rtl/>
        </w:rPr>
      </w:pPr>
      <w:r>
        <w:rPr>
          <w:rFonts w:cs="David" w:hint="cs"/>
          <w:rtl/>
          <w:lang w:eastAsia="en-US"/>
        </w:rPr>
        <w:t>גרסיאל, המקבילות</w:t>
      </w:r>
      <w:r w:rsidR="00872B1C">
        <w:rPr>
          <w:rFonts w:cs="David" w:hint="cs"/>
          <w:rtl/>
          <w:lang w:eastAsia="en-US"/>
        </w:rPr>
        <w:t>,</w:t>
      </w:r>
      <w:r>
        <w:rPr>
          <w:rFonts w:cs="David" w:hint="cs"/>
          <w:rtl/>
          <w:lang w:eastAsia="en-US"/>
        </w:rPr>
        <w:t xml:space="preserve"> א,</w:t>
      </w:r>
      <w:r>
        <w:rPr>
          <w:rFonts w:cs="David" w:hint="cs"/>
          <w:b/>
          <w:bCs/>
          <w:rtl/>
        </w:rPr>
        <w:t xml:space="preserve"> </w:t>
      </w:r>
      <w:r w:rsidR="00A365E3">
        <w:rPr>
          <w:rFonts w:cs="David" w:hint="cs"/>
          <w:rtl/>
        </w:rPr>
        <w:t xml:space="preserve">87 </w:t>
      </w:r>
      <w:r w:rsidR="00A365E3">
        <w:rPr>
          <w:rFonts w:cs="David"/>
          <w:rtl/>
        </w:rPr>
        <w:t>–</w:t>
      </w:r>
      <w:r w:rsidR="00A365E3">
        <w:rPr>
          <w:rFonts w:cs="David" w:hint="cs"/>
          <w:rtl/>
        </w:rPr>
        <w:t xml:space="preserve"> 88</w:t>
      </w:r>
      <w:r w:rsidR="00872B1C">
        <w:rPr>
          <w:rFonts w:cs="David" w:hint="cs"/>
          <w:rtl/>
        </w:rPr>
        <w:t xml:space="preserve">, ב, 49, הע' 140 </w:t>
      </w:r>
      <w:r w:rsidR="00872B1C">
        <w:rPr>
          <w:rFonts w:cs="David"/>
          <w:rtl/>
        </w:rPr>
        <w:t>–</w:t>
      </w:r>
      <w:r w:rsidR="00872B1C">
        <w:rPr>
          <w:rFonts w:cs="David" w:hint="cs"/>
          <w:rtl/>
        </w:rPr>
        <w:t xml:space="preserve"> 142 </w:t>
      </w:r>
      <w:r w:rsidR="00A365E3">
        <w:rPr>
          <w:rFonts w:cs="David" w:hint="cs"/>
          <w:rtl/>
        </w:rPr>
        <w:t xml:space="preserve"> </w:t>
      </w:r>
    </w:p>
    <w:p w14:paraId="23832361" w14:textId="77777777" w:rsidR="00707F4D" w:rsidRPr="00707F4D" w:rsidRDefault="00475F09" w:rsidP="00475F09">
      <w:pPr>
        <w:spacing w:line="360" w:lineRule="auto"/>
        <w:jc w:val="both"/>
        <w:rPr>
          <w:rFonts w:cs="David"/>
          <w:rtl/>
        </w:rPr>
      </w:pPr>
      <w:r w:rsidRPr="00475F09">
        <w:rPr>
          <w:rFonts w:cs="David"/>
        </w:rPr>
        <w:t>Rendsburg, Linguistic Evidence, 66-67</w:t>
      </w:r>
    </w:p>
    <w:p w14:paraId="47A00278" w14:textId="1F8071A3" w:rsidR="007879F5" w:rsidRDefault="007879F5" w:rsidP="00C77097">
      <w:pPr>
        <w:spacing w:line="360" w:lineRule="auto"/>
        <w:outlineLvl w:val="0"/>
        <w:rPr>
          <w:rFonts w:cs="David"/>
          <w:b/>
          <w:bCs/>
          <w:rtl/>
        </w:rPr>
      </w:pPr>
      <w:bookmarkStart w:id="59" w:name="נט"/>
      <w:r>
        <w:rPr>
          <w:rFonts w:cs="David" w:hint="cs"/>
          <w:b/>
          <w:bCs/>
          <w:rtl/>
        </w:rPr>
        <w:t xml:space="preserve">נט </w:t>
      </w:r>
      <w:bookmarkEnd w:id="59"/>
      <w:r>
        <w:rPr>
          <w:rFonts w:cs="David" w:hint="cs"/>
          <w:b/>
          <w:bCs/>
          <w:rtl/>
        </w:rPr>
        <w:t>/ שמ"א יט</w:t>
      </w:r>
    </w:p>
    <w:p w14:paraId="1D942FA4" w14:textId="7980BD68" w:rsidR="007879F5" w:rsidRPr="007879F5" w:rsidRDefault="007879F5" w:rsidP="007879F5">
      <w:pPr>
        <w:spacing w:line="360" w:lineRule="auto"/>
        <w:rPr>
          <w:rFonts w:cs="David"/>
          <w:rtl/>
        </w:rPr>
      </w:pPr>
      <w:r>
        <w:rPr>
          <w:rFonts w:asciiTheme="majorBidi" w:hAnsiTheme="majorBidi" w:cstheme="majorBidi"/>
        </w:rPr>
        <w:t>Skinner, The Historical Superscriptions</w:t>
      </w:r>
      <w:r>
        <w:rPr>
          <w:rFonts w:cs="David"/>
        </w:rPr>
        <w:t>, 188-196</w:t>
      </w:r>
    </w:p>
    <w:p w14:paraId="78F0FDFA" w14:textId="520291CB" w:rsidR="00F3195A" w:rsidRDefault="00F3195A" w:rsidP="00C77097">
      <w:pPr>
        <w:spacing w:line="360" w:lineRule="auto"/>
        <w:outlineLvl w:val="0"/>
        <w:rPr>
          <w:rFonts w:cs="David"/>
          <w:b/>
          <w:bCs/>
          <w:rtl/>
        </w:rPr>
      </w:pPr>
      <w:r>
        <w:rPr>
          <w:rFonts w:cs="David" w:hint="cs"/>
          <w:b/>
          <w:bCs/>
          <w:rtl/>
        </w:rPr>
        <w:t>נט</w:t>
      </w:r>
    </w:p>
    <w:p w14:paraId="504C536F" w14:textId="77777777" w:rsidR="00F3195A" w:rsidRDefault="00F3195A" w:rsidP="00F3195A">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157 </w:t>
      </w:r>
      <w:r>
        <w:rPr>
          <w:rFonts w:cs="David"/>
          <w:rtl/>
        </w:rPr>
        <w:t>–</w:t>
      </w:r>
      <w:r>
        <w:rPr>
          <w:rFonts w:cs="David" w:hint="cs"/>
          <w:rtl/>
        </w:rPr>
        <w:t xml:space="preserve"> 158 </w:t>
      </w:r>
    </w:p>
    <w:p w14:paraId="1B29ADA8" w14:textId="77777777" w:rsidR="00554D14" w:rsidRDefault="00554D14" w:rsidP="00F3195A">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קמו </w:t>
      </w:r>
      <w:r>
        <w:rPr>
          <w:rFonts w:cs="David"/>
          <w:rtl/>
        </w:rPr>
        <w:t>–</w:t>
      </w:r>
      <w:r>
        <w:rPr>
          <w:rFonts w:cs="David" w:hint="cs"/>
          <w:rtl/>
        </w:rPr>
        <w:t xml:space="preserve"> קמח </w:t>
      </w:r>
    </w:p>
    <w:p w14:paraId="28F7C1D3" w14:textId="77777777" w:rsidR="00834D3D" w:rsidRPr="00834D3D" w:rsidRDefault="00834D3D" w:rsidP="00834D3D">
      <w:pPr>
        <w:spacing w:line="360" w:lineRule="auto"/>
        <w:outlineLvl w:val="0"/>
        <w:rPr>
          <w:rtl/>
        </w:rPr>
      </w:pPr>
      <w:r>
        <w:t>Basson, Divine Metaphors, 187-205</w:t>
      </w:r>
    </w:p>
    <w:p w14:paraId="43D3938B" w14:textId="0193B532" w:rsidR="0092667C" w:rsidRDefault="0092667C" w:rsidP="0024588C">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181-18</w:t>
      </w:r>
      <w:r w:rsidR="0024588C">
        <w:rPr>
          <w:shd w:val="clear" w:color="auto" w:fill="FFFFFF"/>
        </w:rPr>
        <w:t>8</w:t>
      </w:r>
      <w:r w:rsidR="00EA73FE">
        <w:rPr>
          <w:shd w:val="clear" w:color="auto" w:fill="FFFFFF"/>
        </w:rPr>
        <w:t>; 199-206</w:t>
      </w:r>
    </w:p>
    <w:p w14:paraId="1A9AE275" w14:textId="55E037D6" w:rsidR="00B750EA" w:rsidRPr="00B750EA" w:rsidRDefault="00B750EA" w:rsidP="0024588C">
      <w:pPr>
        <w:spacing w:line="360" w:lineRule="auto"/>
        <w:rPr>
          <w:shd w:val="clear" w:color="auto" w:fill="FFFFFF"/>
        </w:rPr>
      </w:pPr>
      <w:r>
        <w:rPr>
          <w:shd w:val="clear" w:color="auto" w:fill="FFFFFF"/>
        </w:rPr>
        <w:t>Eaton, Kingship and the Psalms, 47</w:t>
      </w:r>
    </w:p>
    <w:p w14:paraId="26D017CF" w14:textId="77777777" w:rsidR="00834D3D" w:rsidRPr="00834D3D" w:rsidRDefault="00834D3D" w:rsidP="00834D3D">
      <w:pPr>
        <w:spacing w:line="360" w:lineRule="auto"/>
        <w:outlineLvl w:val="0"/>
        <w:rPr>
          <w:rtl/>
        </w:rPr>
      </w:pPr>
      <w:r>
        <w:t>Fokkelman, Major Poems II, 177-180</w:t>
      </w:r>
      <w:r w:rsidR="00CA1D9A">
        <w:t>, 426</w:t>
      </w:r>
    </w:p>
    <w:p w14:paraId="182E31A6" w14:textId="77777777" w:rsidR="00834D3D" w:rsidRPr="00834D3D" w:rsidRDefault="00834D3D" w:rsidP="00834D3D">
      <w:pPr>
        <w:spacing w:line="360" w:lineRule="auto"/>
        <w:outlineLvl w:val="0"/>
        <w:rPr>
          <w:rFonts w:cs="David"/>
          <w:b/>
          <w:bCs/>
          <w:rtl/>
        </w:rPr>
      </w:pPr>
      <w:r>
        <w:t>Forti, Like a Lone Bird, 32-39</w:t>
      </w:r>
    </w:p>
    <w:p w14:paraId="3F3371CA" w14:textId="2800E37E" w:rsidR="00475F09" w:rsidRDefault="00475F09" w:rsidP="00475F09">
      <w:pPr>
        <w:spacing w:line="360" w:lineRule="auto"/>
        <w:rPr>
          <w:rFonts w:cs="David"/>
        </w:rPr>
      </w:pPr>
      <w:r w:rsidRPr="00475F09">
        <w:rPr>
          <w:rFonts w:cs="David"/>
        </w:rPr>
        <w:t>Goulder, Prayers of David, 130-139</w:t>
      </w:r>
    </w:p>
    <w:p w14:paraId="452414A4" w14:textId="569D0A3B" w:rsidR="00CC73A7" w:rsidRDefault="00CC73A7" w:rsidP="00CC73A7">
      <w:pPr>
        <w:spacing w:line="360" w:lineRule="auto"/>
        <w:jc w:val="both"/>
        <w:rPr>
          <w:rFonts w:cs="David"/>
          <w:lang w:eastAsia="en-US"/>
        </w:rPr>
      </w:pPr>
      <w:r>
        <w:t>Janowski, Arguing with God, 100-113</w:t>
      </w:r>
      <w:r w:rsidR="001B2478">
        <w:t>, 117-119</w:t>
      </w:r>
    </w:p>
    <w:p w14:paraId="6960CB29" w14:textId="04997D95" w:rsidR="00093CB8" w:rsidRPr="00475F09" w:rsidRDefault="00093CB8" w:rsidP="00093CB8">
      <w:pPr>
        <w:spacing w:line="360" w:lineRule="auto"/>
        <w:rPr>
          <w:rFonts w:cs="David"/>
        </w:rPr>
      </w:pPr>
      <w:r>
        <w:rPr>
          <w:rFonts w:cs="David"/>
        </w:rPr>
        <w:t>Mowinckel, Psalm Studies I, 70-73, II, 865</w:t>
      </w:r>
    </w:p>
    <w:p w14:paraId="33A12CF9" w14:textId="60FF93B5" w:rsidR="00475F09" w:rsidRDefault="00475F09" w:rsidP="00475F09">
      <w:pPr>
        <w:spacing w:line="360" w:lineRule="auto"/>
        <w:rPr>
          <w:rFonts w:cs="David"/>
        </w:rPr>
      </w:pPr>
      <w:r w:rsidRPr="00475F09">
        <w:rPr>
          <w:rFonts w:cs="David"/>
        </w:rPr>
        <w:t xml:space="preserve"> Raabe, Psalm Structures, 131-153</w:t>
      </w:r>
    </w:p>
    <w:p w14:paraId="47D27C64" w14:textId="3F8AF3C6" w:rsidR="00F007C7" w:rsidRDefault="00F007C7" w:rsidP="00F007C7">
      <w:pPr>
        <w:spacing w:line="360" w:lineRule="auto"/>
        <w:rPr>
          <w:rFonts w:cs="David"/>
        </w:rPr>
      </w:pPr>
      <w:r>
        <w:rPr>
          <w:rFonts w:asciiTheme="majorBidi" w:hAnsiTheme="majorBidi" w:cstheme="majorBidi"/>
        </w:rPr>
        <w:t>Skinner, The Historical Superscriptions</w:t>
      </w:r>
      <w:r>
        <w:rPr>
          <w:rFonts w:cs="David"/>
        </w:rPr>
        <w:t>, 119</w:t>
      </w:r>
      <w:r w:rsidR="006D7E27">
        <w:rPr>
          <w:rFonts w:cs="David"/>
        </w:rPr>
        <w:t>-127</w:t>
      </w:r>
    </w:p>
    <w:p w14:paraId="5D35485F" w14:textId="4A538D54" w:rsidR="007D412E" w:rsidRDefault="007D412E" w:rsidP="007D412E">
      <w:pPr>
        <w:spacing w:line="360" w:lineRule="auto"/>
        <w:jc w:val="both"/>
        <w:rPr>
          <w:rFonts w:cs="David"/>
        </w:rPr>
      </w:pPr>
      <w:r>
        <w:t>Treves, The Dates of the Psalms</w:t>
      </w:r>
      <w:r>
        <w:rPr>
          <w:rFonts w:cs="David"/>
        </w:rPr>
        <w:t>, 53-54</w:t>
      </w:r>
    </w:p>
    <w:p w14:paraId="0261B9EB" w14:textId="51E1DA7B" w:rsidR="004C7A39" w:rsidRPr="007D412E" w:rsidRDefault="004C7A39" w:rsidP="007D412E">
      <w:pPr>
        <w:spacing w:line="360" w:lineRule="auto"/>
        <w:jc w:val="both"/>
        <w:rPr>
          <w:rFonts w:cs="David"/>
        </w:rPr>
      </w:pPr>
      <w:r>
        <w:t>Van der Lugt, Cantos and Strophes II, 157-167</w:t>
      </w:r>
    </w:p>
    <w:p w14:paraId="0F563931" w14:textId="31386429" w:rsidR="006D7E27" w:rsidRDefault="006D7E27" w:rsidP="00C77097">
      <w:pPr>
        <w:spacing w:line="360" w:lineRule="auto"/>
        <w:outlineLvl w:val="0"/>
        <w:rPr>
          <w:rFonts w:cs="David"/>
          <w:b/>
          <w:bCs/>
          <w:rtl/>
        </w:rPr>
      </w:pPr>
      <w:r>
        <w:rPr>
          <w:rFonts w:cs="David" w:hint="cs"/>
          <w:b/>
          <w:bCs/>
          <w:rtl/>
        </w:rPr>
        <w:t>נט 1</w:t>
      </w:r>
    </w:p>
    <w:p w14:paraId="5B675282" w14:textId="79F3B348" w:rsidR="006D7E27" w:rsidRPr="006D7E27" w:rsidRDefault="006D7E27" w:rsidP="006D7E27">
      <w:pPr>
        <w:spacing w:line="360" w:lineRule="auto"/>
        <w:rPr>
          <w:rFonts w:cs="David"/>
          <w:rtl/>
        </w:rPr>
      </w:pPr>
      <w:r>
        <w:rPr>
          <w:rFonts w:asciiTheme="majorBidi" w:hAnsiTheme="majorBidi" w:cstheme="majorBidi"/>
        </w:rPr>
        <w:t>Skinner, The Historical Superscriptions</w:t>
      </w:r>
      <w:r>
        <w:rPr>
          <w:rFonts w:cs="David"/>
        </w:rPr>
        <w:t>, 121</w:t>
      </w:r>
    </w:p>
    <w:p w14:paraId="49471716" w14:textId="7EE20984" w:rsidR="00E4472A" w:rsidRDefault="00E4472A" w:rsidP="00C77097">
      <w:pPr>
        <w:spacing w:line="360" w:lineRule="auto"/>
        <w:outlineLvl w:val="0"/>
        <w:rPr>
          <w:rFonts w:cs="David"/>
          <w:b/>
          <w:bCs/>
          <w:rtl/>
        </w:rPr>
      </w:pPr>
      <w:r>
        <w:rPr>
          <w:rFonts w:cs="David" w:hint="cs"/>
          <w:b/>
          <w:bCs/>
          <w:rtl/>
        </w:rPr>
        <w:t xml:space="preserve">נט 2 </w:t>
      </w:r>
      <w:r>
        <w:rPr>
          <w:rFonts w:cs="David"/>
          <w:b/>
          <w:bCs/>
          <w:rtl/>
        </w:rPr>
        <w:t>–</w:t>
      </w:r>
      <w:r>
        <w:rPr>
          <w:rFonts w:cs="David" w:hint="cs"/>
          <w:b/>
          <w:bCs/>
          <w:rtl/>
        </w:rPr>
        <w:t xml:space="preserve"> 6</w:t>
      </w:r>
      <w:r w:rsidR="006D7E27">
        <w:rPr>
          <w:rFonts w:cs="David" w:hint="cs"/>
          <w:b/>
          <w:bCs/>
          <w:rtl/>
        </w:rPr>
        <w:t>א</w:t>
      </w:r>
    </w:p>
    <w:p w14:paraId="474D7D89" w14:textId="77777777" w:rsidR="00834D3D" w:rsidRPr="00834D3D" w:rsidRDefault="00834D3D" w:rsidP="00834D3D">
      <w:pPr>
        <w:spacing w:line="360" w:lineRule="auto"/>
        <w:outlineLvl w:val="0"/>
        <w:rPr>
          <w:rFonts w:cs="David"/>
          <w:b/>
          <w:bCs/>
          <w:rtl/>
        </w:rPr>
      </w:pPr>
      <w:r>
        <w:t>Basson, Divine Metaphors, 191-193</w:t>
      </w:r>
    </w:p>
    <w:p w14:paraId="02D5C2BF" w14:textId="0979387D" w:rsidR="00E4472A" w:rsidRDefault="00E4472A" w:rsidP="00E4472A">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188-191</w:t>
      </w:r>
    </w:p>
    <w:p w14:paraId="0A78C3D1" w14:textId="62945696" w:rsidR="006D7E27" w:rsidRPr="006D7E27" w:rsidRDefault="006D7E27" w:rsidP="006D7E27">
      <w:pPr>
        <w:spacing w:line="360" w:lineRule="auto"/>
        <w:outlineLvl w:val="0"/>
        <w:rPr>
          <w:rFonts w:cs="David"/>
          <w:b/>
          <w:bCs/>
        </w:rPr>
      </w:pPr>
      <w:r>
        <w:rPr>
          <w:rFonts w:cs="David" w:hint="cs"/>
          <w:b/>
          <w:bCs/>
          <w:rtl/>
        </w:rPr>
        <w:t xml:space="preserve">נט 2 </w:t>
      </w:r>
      <w:r>
        <w:rPr>
          <w:rFonts w:cs="David"/>
          <w:b/>
          <w:bCs/>
          <w:rtl/>
        </w:rPr>
        <w:t>–</w:t>
      </w:r>
      <w:r>
        <w:rPr>
          <w:rFonts w:cs="David" w:hint="cs"/>
          <w:b/>
          <w:bCs/>
          <w:rtl/>
        </w:rPr>
        <w:t xml:space="preserve"> 6א</w:t>
      </w:r>
    </w:p>
    <w:p w14:paraId="68A8E889" w14:textId="4DCE500E" w:rsidR="006D7E27" w:rsidRPr="006D7E27" w:rsidRDefault="006D7E27" w:rsidP="006D7E27">
      <w:pPr>
        <w:spacing w:line="360" w:lineRule="auto"/>
        <w:rPr>
          <w:rFonts w:cs="David"/>
        </w:rPr>
      </w:pPr>
      <w:r>
        <w:rPr>
          <w:rFonts w:asciiTheme="majorBidi" w:hAnsiTheme="majorBidi" w:cstheme="majorBidi"/>
        </w:rPr>
        <w:t>Skinner, The Historical Superscriptions</w:t>
      </w:r>
      <w:r>
        <w:rPr>
          <w:rFonts w:cs="David"/>
        </w:rPr>
        <w:t>, 124-125</w:t>
      </w:r>
    </w:p>
    <w:p w14:paraId="5D9CC1EC" w14:textId="77777777" w:rsidR="003308E3" w:rsidRDefault="003308E3" w:rsidP="00C77097">
      <w:pPr>
        <w:spacing w:line="360" w:lineRule="auto"/>
        <w:outlineLvl w:val="0"/>
        <w:rPr>
          <w:rFonts w:cs="David"/>
          <w:b/>
          <w:bCs/>
          <w:rtl/>
        </w:rPr>
      </w:pPr>
      <w:r>
        <w:rPr>
          <w:rFonts w:cs="David" w:hint="cs"/>
          <w:b/>
          <w:bCs/>
          <w:rtl/>
        </w:rPr>
        <w:t xml:space="preserve">נט 2 </w:t>
      </w:r>
      <w:r>
        <w:rPr>
          <w:rFonts w:cs="David"/>
          <w:b/>
          <w:bCs/>
          <w:rtl/>
        </w:rPr>
        <w:t>–</w:t>
      </w:r>
      <w:r>
        <w:rPr>
          <w:rFonts w:cs="David" w:hint="cs"/>
          <w:b/>
          <w:bCs/>
          <w:rtl/>
        </w:rPr>
        <w:t xml:space="preserve"> 3 </w:t>
      </w:r>
    </w:p>
    <w:p w14:paraId="61C85ED7" w14:textId="77777777" w:rsidR="003308E3" w:rsidRPr="003308E3" w:rsidRDefault="003308E3" w:rsidP="003308E3">
      <w:pPr>
        <w:spacing w:line="360" w:lineRule="auto"/>
        <w:rPr>
          <w:rFonts w:cs="David"/>
          <w:rtl/>
        </w:rPr>
      </w:pPr>
      <w:r w:rsidRPr="003308E3">
        <w:rPr>
          <w:rFonts w:cs="David"/>
        </w:rPr>
        <w:t>Goulder, Prayers of David (59:1-2), 131-132</w:t>
      </w:r>
    </w:p>
    <w:p w14:paraId="071CBEE8" w14:textId="0F6BC3FA" w:rsidR="00B273F2" w:rsidRDefault="00B273F2" w:rsidP="00C77097">
      <w:pPr>
        <w:spacing w:line="360" w:lineRule="auto"/>
        <w:outlineLvl w:val="0"/>
        <w:rPr>
          <w:rFonts w:cs="David"/>
          <w:b/>
          <w:bCs/>
          <w:rtl/>
        </w:rPr>
      </w:pPr>
      <w:r>
        <w:rPr>
          <w:rFonts w:cs="David" w:hint="cs"/>
          <w:b/>
          <w:bCs/>
          <w:rtl/>
        </w:rPr>
        <w:t>נט 3</w:t>
      </w:r>
    </w:p>
    <w:p w14:paraId="344A0950" w14:textId="5E78A9B7" w:rsidR="00B273F2" w:rsidRDefault="00B273F2" w:rsidP="00C77097">
      <w:pPr>
        <w:spacing w:line="360" w:lineRule="auto"/>
        <w:outlineLvl w:val="0"/>
        <w:rPr>
          <w:rFonts w:cs="David"/>
          <w:b/>
          <w:bCs/>
          <w:rtl/>
        </w:rPr>
      </w:pPr>
      <w:r>
        <w:t>Vreugdenhil, Psalm 91, 78-79</w:t>
      </w:r>
    </w:p>
    <w:p w14:paraId="5EEB425C" w14:textId="4F839CA1" w:rsidR="003308E3" w:rsidRDefault="003308E3" w:rsidP="00C77097">
      <w:pPr>
        <w:spacing w:line="360" w:lineRule="auto"/>
        <w:outlineLvl w:val="0"/>
        <w:rPr>
          <w:rFonts w:cs="David"/>
          <w:b/>
          <w:bCs/>
          <w:rtl/>
        </w:rPr>
      </w:pPr>
      <w:r>
        <w:rPr>
          <w:rFonts w:cs="David" w:hint="cs"/>
          <w:b/>
          <w:bCs/>
          <w:rtl/>
        </w:rPr>
        <w:t xml:space="preserve">נט 4 </w:t>
      </w:r>
      <w:r>
        <w:rPr>
          <w:rFonts w:cs="David"/>
          <w:b/>
          <w:bCs/>
          <w:rtl/>
        </w:rPr>
        <w:t>–</w:t>
      </w:r>
      <w:r>
        <w:rPr>
          <w:rFonts w:cs="David" w:hint="cs"/>
          <w:b/>
          <w:bCs/>
          <w:rtl/>
        </w:rPr>
        <w:t xml:space="preserve"> 6 </w:t>
      </w:r>
    </w:p>
    <w:p w14:paraId="025D9E9D" w14:textId="77777777" w:rsidR="003308E3" w:rsidRPr="003308E3" w:rsidRDefault="003308E3" w:rsidP="003308E3">
      <w:pPr>
        <w:spacing w:line="360" w:lineRule="auto"/>
        <w:rPr>
          <w:rFonts w:cs="David"/>
          <w:rtl/>
        </w:rPr>
      </w:pPr>
      <w:r w:rsidRPr="003308E3">
        <w:rPr>
          <w:rFonts w:cs="David"/>
        </w:rPr>
        <w:t>Goulder, Prayers of David (59:3-5), 132</w:t>
      </w:r>
    </w:p>
    <w:p w14:paraId="5C9AA2AF" w14:textId="77777777" w:rsidR="006E4683" w:rsidRDefault="006E4683" w:rsidP="00C77097">
      <w:pPr>
        <w:spacing w:line="360" w:lineRule="auto"/>
        <w:outlineLvl w:val="0"/>
        <w:rPr>
          <w:rFonts w:cs="David"/>
          <w:b/>
          <w:bCs/>
          <w:rtl/>
        </w:rPr>
      </w:pPr>
      <w:r>
        <w:rPr>
          <w:rFonts w:cs="David" w:hint="cs"/>
          <w:b/>
          <w:bCs/>
          <w:rtl/>
        </w:rPr>
        <w:t xml:space="preserve">נט 6ב </w:t>
      </w:r>
      <w:r>
        <w:rPr>
          <w:rFonts w:cs="David"/>
          <w:b/>
          <w:bCs/>
          <w:rtl/>
        </w:rPr>
        <w:t>–</w:t>
      </w:r>
      <w:r>
        <w:rPr>
          <w:rFonts w:cs="David" w:hint="cs"/>
          <w:b/>
          <w:bCs/>
          <w:rtl/>
        </w:rPr>
        <w:t xml:space="preserve"> 11 </w:t>
      </w:r>
    </w:p>
    <w:p w14:paraId="335FEF84" w14:textId="77777777" w:rsidR="006E4683" w:rsidRDefault="006E4683" w:rsidP="006E4683">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191-195</w:t>
      </w:r>
    </w:p>
    <w:p w14:paraId="02746091" w14:textId="77777777" w:rsidR="003308E3" w:rsidRDefault="003308E3" w:rsidP="00793AE6">
      <w:pPr>
        <w:spacing w:line="360" w:lineRule="auto"/>
        <w:outlineLvl w:val="0"/>
        <w:rPr>
          <w:rFonts w:cs="David"/>
          <w:b/>
          <w:bCs/>
          <w:rtl/>
        </w:rPr>
      </w:pPr>
      <w:r>
        <w:rPr>
          <w:rFonts w:cs="David" w:hint="cs"/>
          <w:b/>
          <w:bCs/>
          <w:rtl/>
        </w:rPr>
        <w:t>נט 6</w:t>
      </w:r>
    </w:p>
    <w:p w14:paraId="45A94456" w14:textId="77777777" w:rsidR="00834D3D" w:rsidRPr="00834D3D" w:rsidRDefault="00834D3D" w:rsidP="00834D3D">
      <w:pPr>
        <w:spacing w:line="360" w:lineRule="auto"/>
        <w:outlineLvl w:val="0"/>
        <w:rPr>
          <w:rFonts w:cs="David"/>
          <w:b/>
          <w:bCs/>
          <w:rtl/>
        </w:rPr>
      </w:pPr>
      <w:r>
        <w:t>Basson, Divine Metaphors, 199-201</w:t>
      </w:r>
    </w:p>
    <w:p w14:paraId="09AF70CA" w14:textId="77777777" w:rsidR="003308E3" w:rsidRDefault="003308E3" w:rsidP="003308E3">
      <w:pPr>
        <w:spacing w:line="360" w:lineRule="auto"/>
        <w:jc w:val="both"/>
        <w:rPr>
          <w:rFonts w:cs="David"/>
        </w:rPr>
      </w:pPr>
      <w:r w:rsidRPr="003308E3">
        <w:rPr>
          <w:rFonts w:cs="David"/>
        </w:rPr>
        <w:t>Raabe, Psalm Structures, 134</w:t>
      </w:r>
    </w:p>
    <w:p w14:paraId="2A869BD3" w14:textId="77777777" w:rsidR="00866DD5" w:rsidRDefault="00866DD5" w:rsidP="00793AE6">
      <w:pPr>
        <w:spacing w:line="360" w:lineRule="auto"/>
        <w:outlineLvl w:val="0"/>
        <w:rPr>
          <w:rFonts w:cs="David"/>
          <w:b/>
          <w:bCs/>
          <w:rtl/>
        </w:rPr>
      </w:pPr>
      <w:r>
        <w:rPr>
          <w:rFonts w:cs="David" w:hint="cs"/>
          <w:b/>
          <w:bCs/>
          <w:rtl/>
        </w:rPr>
        <w:t>נט 7, 15</w:t>
      </w:r>
    </w:p>
    <w:p w14:paraId="0914A81A" w14:textId="77777777" w:rsidR="00866DD5" w:rsidRDefault="00866DD5" w:rsidP="00793AE6">
      <w:pPr>
        <w:spacing w:line="360" w:lineRule="auto"/>
        <w:outlineLvl w:val="0"/>
        <w:rPr>
          <w:rFonts w:cs="David"/>
          <w:b/>
          <w:bCs/>
          <w:rtl/>
        </w:rPr>
      </w:pPr>
      <w:r>
        <w:t>Forti, Like a Lone Bird, 35-37</w:t>
      </w:r>
    </w:p>
    <w:p w14:paraId="788194A1" w14:textId="77777777" w:rsidR="003308E3" w:rsidRDefault="003308E3" w:rsidP="00793AE6">
      <w:pPr>
        <w:spacing w:line="360" w:lineRule="auto"/>
        <w:outlineLvl w:val="0"/>
        <w:rPr>
          <w:rFonts w:cs="David"/>
          <w:b/>
          <w:bCs/>
          <w:rtl/>
        </w:rPr>
      </w:pPr>
      <w:r>
        <w:rPr>
          <w:rFonts w:cs="David" w:hint="cs"/>
          <w:b/>
          <w:bCs/>
          <w:rtl/>
        </w:rPr>
        <w:t>נט 8</w:t>
      </w:r>
    </w:p>
    <w:p w14:paraId="1E2FE49E" w14:textId="77777777" w:rsidR="003308E3" w:rsidRPr="003308E3" w:rsidRDefault="003308E3" w:rsidP="003308E3">
      <w:pPr>
        <w:spacing w:line="360" w:lineRule="auto"/>
        <w:rPr>
          <w:rFonts w:cs="David"/>
          <w:rtl/>
        </w:rPr>
      </w:pPr>
      <w:r w:rsidRPr="003308E3">
        <w:rPr>
          <w:rFonts w:cs="David"/>
        </w:rPr>
        <w:t>Raabe, Psalm Structures, 135</w:t>
      </w:r>
    </w:p>
    <w:p w14:paraId="7A241224" w14:textId="546D4D28" w:rsidR="006D7E27" w:rsidRDefault="006D7E27" w:rsidP="00793AE6">
      <w:pPr>
        <w:spacing w:line="360" w:lineRule="auto"/>
        <w:outlineLvl w:val="0"/>
        <w:rPr>
          <w:rFonts w:cs="David"/>
          <w:b/>
          <w:bCs/>
          <w:rtl/>
        </w:rPr>
      </w:pPr>
      <w:r>
        <w:rPr>
          <w:rFonts w:cs="David" w:hint="cs"/>
          <w:b/>
          <w:bCs/>
          <w:rtl/>
        </w:rPr>
        <w:t xml:space="preserve">נט 9 </w:t>
      </w:r>
      <w:r>
        <w:rPr>
          <w:rFonts w:cs="David"/>
          <w:b/>
          <w:bCs/>
          <w:rtl/>
        </w:rPr>
        <w:t>–</w:t>
      </w:r>
      <w:r>
        <w:rPr>
          <w:rFonts w:cs="David" w:hint="cs"/>
          <w:b/>
          <w:bCs/>
          <w:rtl/>
        </w:rPr>
        <w:t xml:space="preserve"> 11</w:t>
      </w:r>
    </w:p>
    <w:p w14:paraId="1CA8090A" w14:textId="24FDA01E" w:rsidR="006D7E27" w:rsidRPr="006D7E27" w:rsidRDefault="006D7E27" w:rsidP="006D7E27">
      <w:pPr>
        <w:spacing w:line="360" w:lineRule="auto"/>
        <w:rPr>
          <w:rFonts w:cs="David"/>
          <w:rtl/>
        </w:rPr>
      </w:pPr>
      <w:r>
        <w:rPr>
          <w:rFonts w:asciiTheme="majorBidi" w:hAnsiTheme="majorBidi" w:cstheme="majorBidi"/>
        </w:rPr>
        <w:t>Skinner, The Historical Superscriptions</w:t>
      </w:r>
      <w:r>
        <w:rPr>
          <w:rFonts w:cs="David"/>
        </w:rPr>
        <w:t>, 125-126</w:t>
      </w:r>
    </w:p>
    <w:p w14:paraId="2E624C41" w14:textId="4B1184E5" w:rsidR="00793AE6" w:rsidRDefault="00793AE6" w:rsidP="00793AE6">
      <w:pPr>
        <w:spacing w:line="360" w:lineRule="auto"/>
        <w:outlineLvl w:val="0"/>
        <w:rPr>
          <w:rFonts w:cs="David"/>
          <w:b/>
          <w:bCs/>
          <w:rtl/>
        </w:rPr>
      </w:pPr>
      <w:r>
        <w:rPr>
          <w:rFonts w:cs="David" w:hint="cs"/>
          <w:b/>
          <w:bCs/>
          <w:rtl/>
        </w:rPr>
        <w:t xml:space="preserve">נט 12 </w:t>
      </w:r>
      <w:r>
        <w:rPr>
          <w:rFonts w:cs="David"/>
          <w:b/>
          <w:bCs/>
          <w:rtl/>
        </w:rPr>
        <w:t>–</w:t>
      </w:r>
      <w:r>
        <w:rPr>
          <w:rFonts w:cs="David" w:hint="cs"/>
          <w:b/>
          <w:bCs/>
          <w:rtl/>
        </w:rPr>
        <w:t xml:space="preserve"> 14 </w:t>
      </w:r>
    </w:p>
    <w:p w14:paraId="0C141EB3" w14:textId="77777777" w:rsidR="00834D3D" w:rsidRDefault="00834D3D" w:rsidP="00834D3D">
      <w:pPr>
        <w:spacing w:line="360" w:lineRule="auto"/>
        <w:outlineLvl w:val="0"/>
        <w:rPr>
          <w:rFonts w:cs="David"/>
          <w:b/>
          <w:bCs/>
          <w:rtl/>
        </w:rPr>
      </w:pPr>
      <w:r>
        <w:t>Basson, Divine Metaphors, 195-196</w:t>
      </w:r>
    </w:p>
    <w:p w14:paraId="7AEA7EA2" w14:textId="30F47272" w:rsidR="00793AE6" w:rsidRDefault="00793AE6" w:rsidP="00793AE6">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195-</w:t>
      </w:r>
      <w:r w:rsidR="00314EC4">
        <w:rPr>
          <w:shd w:val="clear" w:color="auto" w:fill="FFFFFF"/>
        </w:rPr>
        <w:t>197</w:t>
      </w:r>
    </w:p>
    <w:p w14:paraId="2CD74732" w14:textId="237F0BF5" w:rsidR="006D7E27" w:rsidRPr="006D7E27" w:rsidRDefault="006D7E27" w:rsidP="006D7E27">
      <w:pPr>
        <w:spacing w:line="360" w:lineRule="auto"/>
        <w:rPr>
          <w:rFonts w:cs="David"/>
        </w:rPr>
      </w:pPr>
      <w:r>
        <w:rPr>
          <w:rFonts w:asciiTheme="majorBidi" w:hAnsiTheme="majorBidi" w:cstheme="majorBidi"/>
        </w:rPr>
        <w:t>Skinner, The Historical Superscriptions</w:t>
      </w:r>
      <w:r>
        <w:rPr>
          <w:rFonts w:cs="David"/>
        </w:rPr>
        <w:t>, 126-127</w:t>
      </w:r>
    </w:p>
    <w:p w14:paraId="1109033E" w14:textId="77777777" w:rsidR="003308E3" w:rsidRDefault="003308E3" w:rsidP="00C77097">
      <w:pPr>
        <w:spacing w:line="360" w:lineRule="auto"/>
        <w:outlineLvl w:val="0"/>
        <w:rPr>
          <w:rFonts w:cs="David"/>
          <w:b/>
          <w:bCs/>
          <w:rtl/>
        </w:rPr>
      </w:pPr>
      <w:r>
        <w:rPr>
          <w:rFonts w:cs="David" w:hint="cs"/>
          <w:b/>
          <w:bCs/>
          <w:rtl/>
        </w:rPr>
        <w:t>נט 12</w:t>
      </w:r>
    </w:p>
    <w:p w14:paraId="21CE14B4" w14:textId="77777777" w:rsidR="003308E3" w:rsidRPr="003308E3" w:rsidRDefault="003308E3" w:rsidP="003308E3">
      <w:pPr>
        <w:spacing w:line="360" w:lineRule="auto"/>
        <w:jc w:val="both"/>
        <w:rPr>
          <w:rFonts w:cs="David"/>
          <w:rtl/>
        </w:rPr>
      </w:pPr>
      <w:r w:rsidRPr="003308E3">
        <w:rPr>
          <w:rFonts w:cs="David"/>
        </w:rPr>
        <w:t>Raabe, Psalm Structures, 136-138</w:t>
      </w:r>
    </w:p>
    <w:p w14:paraId="79FCF330" w14:textId="77777777" w:rsidR="003308E3" w:rsidRDefault="003308E3" w:rsidP="00C77097">
      <w:pPr>
        <w:spacing w:line="360" w:lineRule="auto"/>
        <w:outlineLvl w:val="0"/>
        <w:rPr>
          <w:rFonts w:cs="David"/>
          <w:b/>
          <w:bCs/>
          <w:rtl/>
        </w:rPr>
      </w:pPr>
      <w:r>
        <w:rPr>
          <w:rFonts w:cs="David" w:hint="cs"/>
          <w:b/>
          <w:bCs/>
          <w:rtl/>
        </w:rPr>
        <w:t xml:space="preserve">נט 13 </w:t>
      </w:r>
      <w:r>
        <w:rPr>
          <w:rFonts w:cs="David"/>
          <w:b/>
          <w:bCs/>
          <w:rtl/>
        </w:rPr>
        <w:t>–</w:t>
      </w:r>
      <w:r>
        <w:rPr>
          <w:rFonts w:cs="David" w:hint="cs"/>
          <w:b/>
          <w:bCs/>
          <w:rtl/>
        </w:rPr>
        <w:t xml:space="preserve"> 14 </w:t>
      </w:r>
    </w:p>
    <w:p w14:paraId="780A624F" w14:textId="77777777" w:rsidR="003308E3" w:rsidRPr="003308E3" w:rsidRDefault="003308E3" w:rsidP="003308E3">
      <w:pPr>
        <w:spacing w:line="360" w:lineRule="auto"/>
        <w:rPr>
          <w:rFonts w:cs="David"/>
          <w:rtl/>
        </w:rPr>
      </w:pPr>
      <w:r w:rsidRPr="003308E3">
        <w:rPr>
          <w:rFonts w:cs="David"/>
        </w:rPr>
        <w:t>Goulder, Prayers of David (59:12-13), 135-137</w:t>
      </w:r>
    </w:p>
    <w:p w14:paraId="416A63DD" w14:textId="77777777" w:rsidR="00CB254C" w:rsidRDefault="00CB254C" w:rsidP="00C77097">
      <w:pPr>
        <w:spacing w:line="360" w:lineRule="auto"/>
        <w:outlineLvl w:val="0"/>
        <w:rPr>
          <w:rFonts w:cs="David"/>
          <w:b/>
          <w:bCs/>
          <w:rtl/>
        </w:rPr>
      </w:pPr>
      <w:r>
        <w:rPr>
          <w:rFonts w:cs="David" w:hint="cs"/>
          <w:b/>
          <w:bCs/>
          <w:rtl/>
        </w:rPr>
        <w:t xml:space="preserve">נט 14 </w:t>
      </w:r>
    </w:p>
    <w:p w14:paraId="2985F62B" w14:textId="77777777" w:rsidR="00CB254C" w:rsidRDefault="00CB254C" w:rsidP="00CB254C">
      <w:pPr>
        <w:spacing w:line="360" w:lineRule="auto"/>
        <w:rPr>
          <w:rFonts w:cs="David"/>
          <w:b/>
          <w:bCs/>
          <w:rtl/>
        </w:rPr>
      </w:pPr>
      <w:r w:rsidRPr="00F63094">
        <w:rPr>
          <w:rFonts w:cs="David" w:hint="cs"/>
          <w:rtl/>
          <w:lang w:eastAsia="en-US"/>
        </w:rPr>
        <w:t>פלג, שיטתו הפרשנית</w:t>
      </w:r>
      <w:r>
        <w:rPr>
          <w:rFonts w:cs="David" w:hint="cs"/>
          <w:rtl/>
        </w:rPr>
        <w:t>,</w:t>
      </w:r>
      <w:r>
        <w:rPr>
          <w:rFonts w:cs="David" w:hint="cs"/>
          <w:b/>
          <w:bCs/>
          <w:rtl/>
        </w:rPr>
        <w:t xml:space="preserve"> </w:t>
      </w:r>
      <w:r w:rsidR="00EB0265" w:rsidRPr="00EB0265">
        <w:rPr>
          <w:rFonts w:cs="David" w:hint="cs"/>
          <w:rtl/>
        </w:rPr>
        <w:t xml:space="preserve">186 </w:t>
      </w:r>
      <w:r w:rsidR="00EB0265" w:rsidRPr="00EB0265">
        <w:rPr>
          <w:rFonts w:cs="David"/>
          <w:rtl/>
        </w:rPr>
        <w:t>–</w:t>
      </w:r>
      <w:r w:rsidR="00EB0265" w:rsidRPr="00EB0265">
        <w:rPr>
          <w:rFonts w:cs="David" w:hint="cs"/>
          <w:rtl/>
        </w:rPr>
        <w:t xml:space="preserve"> 187</w:t>
      </w:r>
      <w:r w:rsidR="00EB0265">
        <w:rPr>
          <w:rFonts w:cs="David" w:hint="cs"/>
          <w:b/>
          <w:bCs/>
          <w:rtl/>
        </w:rPr>
        <w:t xml:space="preserve"> </w:t>
      </w:r>
    </w:p>
    <w:p w14:paraId="1341A425" w14:textId="77777777" w:rsidR="003308E3" w:rsidRPr="003308E3" w:rsidRDefault="003308E3" w:rsidP="003308E3">
      <w:pPr>
        <w:spacing w:line="360" w:lineRule="auto"/>
        <w:jc w:val="both"/>
        <w:rPr>
          <w:rFonts w:cs="David"/>
          <w:rtl/>
        </w:rPr>
      </w:pPr>
      <w:r w:rsidRPr="003308E3">
        <w:rPr>
          <w:rFonts w:cs="David"/>
        </w:rPr>
        <w:t>Raabe, Psalm Structures, 138</w:t>
      </w:r>
    </w:p>
    <w:p w14:paraId="5842CEB8" w14:textId="77777777" w:rsidR="00314EC4" w:rsidRDefault="00314EC4" w:rsidP="00C77097">
      <w:pPr>
        <w:spacing w:line="360" w:lineRule="auto"/>
        <w:outlineLvl w:val="0"/>
        <w:rPr>
          <w:rFonts w:cs="David"/>
          <w:b/>
          <w:bCs/>
          <w:rtl/>
        </w:rPr>
      </w:pPr>
      <w:r>
        <w:rPr>
          <w:rFonts w:cs="David" w:hint="cs"/>
          <w:b/>
          <w:bCs/>
          <w:rtl/>
        </w:rPr>
        <w:t xml:space="preserve">נט 15 </w:t>
      </w:r>
      <w:r>
        <w:rPr>
          <w:rFonts w:cs="David"/>
          <w:b/>
          <w:bCs/>
          <w:rtl/>
        </w:rPr>
        <w:t>–</w:t>
      </w:r>
      <w:r>
        <w:rPr>
          <w:rFonts w:cs="David" w:hint="cs"/>
          <w:b/>
          <w:bCs/>
          <w:rtl/>
        </w:rPr>
        <w:t xml:space="preserve"> 18 </w:t>
      </w:r>
    </w:p>
    <w:p w14:paraId="16015A4A" w14:textId="77777777" w:rsidR="00314EC4" w:rsidRDefault="00314EC4" w:rsidP="00314EC4">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197-198</w:t>
      </w:r>
    </w:p>
    <w:p w14:paraId="4CF17C82" w14:textId="77777777" w:rsidR="003308E3" w:rsidRPr="003308E3" w:rsidRDefault="003308E3" w:rsidP="003308E3">
      <w:pPr>
        <w:spacing w:line="360" w:lineRule="auto"/>
        <w:rPr>
          <w:rFonts w:cs="David"/>
          <w:rtl/>
        </w:rPr>
      </w:pPr>
      <w:r w:rsidRPr="003308E3">
        <w:rPr>
          <w:rFonts w:cs="David"/>
        </w:rPr>
        <w:t>Goulder, Prayers of David (59:14-17)</w:t>
      </w:r>
      <w:r w:rsidRPr="003308E3">
        <w:rPr>
          <w:rFonts w:cs="David"/>
          <w:lang w:val="ru-RU"/>
        </w:rPr>
        <w:t>;</w:t>
      </w:r>
      <w:r w:rsidRPr="003308E3">
        <w:rPr>
          <w:rFonts w:cs="David"/>
        </w:rPr>
        <w:t xml:space="preserve"> 137-139</w:t>
      </w:r>
    </w:p>
    <w:p w14:paraId="674266D5" w14:textId="77777777" w:rsidR="007C7C49" w:rsidRDefault="007C7C49" w:rsidP="00C77097">
      <w:pPr>
        <w:spacing w:line="360" w:lineRule="auto"/>
        <w:outlineLvl w:val="0"/>
        <w:rPr>
          <w:rFonts w:cs="David"/>
          <w:b/>
          <w:bCs/>
          <w:rtl/>
        </w:rPr>
      </w:pPr>
      <w:r>
        <w:rPr>
          <w:rFonts w:cs="David" w:hint="cs"/>
          <w:b/>
          <w:bCs/>
          <w:rtl/>
        </w:rPr>
        <w:t>נט 16</w:t>
      </w:r>
    </w:p>
    <w:p w14:paraId="796FF0E3" w14:textId="77777777" w:rsidR="007C7C49" w:rsidRPr="007C7C49" w:rsidRDefault="007C7C49" w:rsidP="00053198">
      <w:pPr>
        <w:spacing w:line="360" w:lineRule="auto"/>
        <w:jc w:val="both"/>
        <w:rPr>
          <w:rFonts w:cs="David"/>
          <w:rtl/>
        </w:rPr>
      </w:pPr>
      <w:r w:rsidRPr="007C7C49">
        <w:rPr>
          <w:rFonts w:cs="David"/>
        </w:rPr>
        <w:t>Raabe, Psalm Structures, 139</w:t>
      </w:r>
    </w:p>
    <w:p w14:paraId="677E15CF" w14:textId="7183F24A" w:rsidR="00E35A52" w:rsidRDefault="00E35A52" w:rsidP="00C77097">
      <w:pPr>
        <w:spacing w:line="360" w:lineRule="auto"/>
        <w:outlineLvl w:val="0"/>
        <w:rPr>
          <w:rFonts w:cs="David"/>
          <w:b/>
          <w:bCs/>
          <w:rtl/>
        </w:rPr>
      </w:pPr>
      <w:bookmarkStart w:id="60" w:name="ס"/>
      <w:r>
        <w:rPr>
          <w:rFonts w:cs="David" w:hint="cs"/>
          <w:b/>
          <w:bCs/>
          <w:rtl/>
        </w:rPr>
        <w:t>ס</w:t>
      </w:r>
      <w:bookmarkEnd w:id="60"/>
      <w:r>
        <w:rPr>
          <w:rFonts w:cs="David" w:hint="cs"/>
          <w:b/>
          <w:bCs/>
          <w:rtl/>
        </w:rPr>
        <w:t>; קח</w:t>
      </w:r>
    </w:p>
    <w:p w14:paraId="6DF2EDAD" w14:textId="11557D4E" w:rsidR="00E35A52" w:rsidRDefault="00E35A52" w:rsidP="00C77097">
      <w:pPr>
        <w:spacing w:line="360" w:lineRule="auto"/>
        <w:outlineLvl w:val="0"/>
        <w:rPr>
          <w:rFonts w:cs="David"/>
          <w:b/>
          <w:bCs/>
          <w:rtl/>
        </w:rPr>
      </w:pPr>
      <w:r>
        <w:t>Hilber, Cultic Prophecy, 192-202</w:t>
      </w:r>
    </w:p>
    <w:p w14:paraId="567929CD" w14:textId="43928827" w:rsidR="00053198" w:rsidRDefault="00053198" w:rsidP="00C77097">
      <w:pPr>
        <w:spacing w:line="360" w:lineRule="auto"/>
        <w:outlineLvl w:val="0"/>
        <w:rPr>
          <w:rFonts w:cs="David"/>
          <w:b/>
          <w:bCs/>
          <w:rtl/>
        </w:rPr>
      </w:pPr>
      <w:r>
        <w:rPr>
          <w:rFonts w:cs="David" w:hint="cs"/>
          <w:b/>
          <w:bCs/>
          <w:rtl/>
        </w:rPr>
        <w:t xml:space="preserve">ס </w:t>
      </w:r>
      <w:r>
        <w:rPr>
          <w:rFonts w:cs="David"/>
          <w:b/>
          <w:bCs/>
          <w:rtl/>
        </w:rPr>
        <w:t>–</w:t>
      </w:r>
      <w:r>
        <w:rPr>
          <w:rFonts w:cs="David" w:hint="cs"/>
          <w:b/>
          <w:bCs/>
          <w:rtl/>
        </w:rPr>
        <w:t xml:space="preserve"> סד </w:t>
      </w:r>
    </w:p>
    <w:p w14:paraId="014588B3" w14:textId="77777777" w:rsidR="00053198" w:rsidRPr="00053198" w:rsidRDefault="00053198" w:rsidP="00053198">
      <w:pPr>
        <w:spacing w:line="360" w:lineRule="auto"/>
        <w:rPr>
          <w:rFonts w:cs="David"/>
          <w:rtl/>
        </w:rPr>
      </w:pPr>
      <w:r w:rsidRPr="00053198">
        <w:rPr>
          <w:rFonts w:cs="David"/>
        </w:rPr>
        <w:t>Goulder, Prayers of David, 141-170</w:t>
      </w:r>
    </w:p>
    <w:p w14:paraId="2716B4CF" w14:textId="6AA988CB" w:rsidR="007879F5" w:rsidRDefault="007879F5" w:rsidP="00C77097">
      <w:pPr>
        <w:spacing w:line="360" w:lineRule="auto"/>
        <w:outlineLvl w:val="0"/>
        <w:rPr>
          <w:rFonts w:cs="David"/>
          <w:b/>
          <w:bCs/>
          <w:rtl/>
        </w:rPr>
      </w:pPr>
      <w:r>
        <w:rPr>
          <w:rFonts w:cs="David" w:hint="cs"/>
          <w:b/>
          <w:bCs/>
          <w:rtl/>
        </w:rPr>
        <w:t xml:space="preserve">ס / שמ"ב ח 3 </w:t>
      </w:r>
      <w:r>
        <w:rPr>
          <w:rFonts w:cs="David"/>
          <w:b/>
          <w:bCs/>
          <w:rtl/>
        </w:rPr>
        <w:t>–</w:t>
      </w:r>
      <w:r>
        <w:rPr>
          <w:rFonts w:cs="David" w:hint="cs"/>
          <w:b/>
          <w:bCs/>
          <w:rtl/>
        </w:rPr>
        <w:t xml:space="preserve"> 14; י 13 </w:t>
      </w:r>
      <w:r>
        <w:rPr>
          <w:rFonts w:cs="David"/>
          <w:b/>
          <w:bCs/>
          <w:rtl/>
        </w:rPr>
        <w:t>–</w:t>
      </w:r>
      <w:r>
        <w:rPr>
          <w:rFonts w:cs="David" w:hint="cs"/>
          <w:b/>
          <w:bCs/>
          <w:rtl/>
        </w:rPr>
        <w:t xml:space="preserve"> 14</w:t>
      </w:r>
    </w:p>
    <w:p w14:paraId="07EFAC8A" w14:textId="39B704BC" w:rsidR="007879F5" w:rsidRPr="007879F5" w:rsidRDefault="007879F5" w:rsidP="007879F5">
      <w:pPr>
        <w:spacing w:line="360" w:lineRule="auto"/>
        <w:rPr>
          <w:rFonts w:cs="David"/>
          <w:rtl/>
        </w:rPr>
      </w:pPr>
      <w:r>
        <w:rPr>
          <w:rFonts w:asciiTheme="majorBidi" w:hAnsiTheme="majorBidi" w:cstheme="majorBidi"/>
        </w:rPr>
        <w:t>Skinner, The Historical Superscriptions</w:t>
      </w:r>
      <w:r>
        <w:rPr>
          <w:rFonts w:cs="David"/>
        </w:rPr>
        <w:t>, 196-199</w:t>
      </w:r>
    </w:p>
    <w:p w14:paraId="6399EBBB" w14:textId="5AEF3D7C" w:rsidR="00F3195A" w:rsidRDefault="00F3195A" w:rsidP="00C77097">
      <w:pPr>
        <w:spacing w:line="360" w:lineRule="auto"/>
        <w:outlineLvl w:val="0"/>
        <w:rPr>
          <w:rFonts w:cs="David"/>
          <w:b/>
          <w:bCs/>
          <w:rtl/>
        </w:rPr>
      </w:pPr>
      <w:r>
        <w:rPr>
          <w:rFonts w:cs="David" w:hint="cs"/>
          <w:b/>
          <w:bCs/>
          <w:rtl/>
        </w:rPr>
        <w:t>ס</w:t>
      </w:r>
    </w:p>
    <w:p w14:paraId="22F54153" w14:textId="77777777" w:rsidR="00023CEF" w:rsidRDefault="00023CEF" w:rsidP="001C723D">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152 </w:t>
      </w:r>
      <w:r>
        <w:rPr>
          <w:rFonts w:cs="David"/>
          <w:rtl/>
          <w:lang w:eastAsia="en-US"/>
        </w:rPr>
        <w:t>–</w:t>
      </w:r>
      <w:r>
        <w:rPr>
          <w:rFonts w:cs="David" w:hint="cs"/>
          <w:rtl/>
          <w:lang w:eastAsia="en-US"/>
        </w:rPr>
        <w:t xml:space="preserve"> 159, ב, 446 </w:t>
      </w:r>
      <w:r w:rsidR="00211688">
        <w:rPr>
          <w:rFonts w:cs="David"/>
          <w:rtl/>
          <w:lang w:eastAsia="en-US"/>
        </w:rPr>
        <w:t>–</w:t>
      </w:r>
      <w:r>
        <w:rPr>
          <w:rFonts w:cs="David" w:hint="cs"/>
          <w:rtl/>
          <w:lang w:eastAsia="en-US"/>
        </w:rPr>
        <w:t xml:space="preserve"> </w:t>
      </w:r>
      <w:r w:rsidR="00211688">
        <w:rPr>
          <w:rFonts w:cs="David" w:hint="cs"/>
          <w:rtl/>
          <w:lang w:eastAsia="en-US"/>
        </w:rPr>
        <w:t>44</w:t>
      </w:r>
      <w:r w:rsidR="001C723D">
        <w:rPr>
          <w:rFonts w:cs="David" w:hint="cs"/>
          <w:rtl/>
          <w:lang w:eastAsia="en-US"/>
        </w:rPr>
        <w:t>8</w:t>
      </w:r>
      <w:r w:rsidR="00211688">
        <w:rPr>
          <w:rFonts w:cs="David" w:hint="cs"/>
          <w:rtl/>
          <w:lang w:eastAsia="en-US"/>
        </w:rPr>
        <w:t xml:space="preserve">, הע' 1 </w:t>
      </w:r>
      <w:r w:rsidR="00211688">
        <w:rPr>
          <w:rFonts w:cs="David"/>
          <w:rtl/>
          <w:lang w:eastAsia="en-US"/>
        </w:rPr>
        <w:t>–</w:t>
      </w:r>
      <w:r w:rsidR="00211688">
        <w:rPr>
          <w:rFonts w:cs="David" w:hint="cs"/>
          <w:rtl/>
          <w:lang w:eastAsia="en-US"/>
        </w:rPr>
        <w:t xml:space="preserve"> 3</w:t>
      </w:r>
      <w:r w:rsidR="001C723D">
        <w:rPr>
          <w:rFonts w:cs="David" w:hint="cs"/>
          <w:rtl/>
          <w:lang w:eastAsia="en-US"/>
        </w:rPr>
        <w:t>1</w:t>
      </w:r>
      <w:r w:rsidR="00211688">
        <w:rPr>
          <w:rFonts w:cs="David" w:hint="cs"/>
          <w:rtl/>
          <w:lang w:eastAsia="en-US"/>
        </w:rPr>
        <w:t xml:space="preserve"> </w:t>
      </w:r>
    </w:p>
    <w:p w14:paraId="35D7CAAB" w14:textId="77777777" w:rsidR="00F3195A" w:rsidRDefault="00F3195A" w:rsidP="00F3195A">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158</w:t>
      </w:r>
    </w:p>
    <w:p w14:paraId="3286E0D5" w14:textId="77777777" w:rsidR="00890B60" w:rsidRDefault="00890B60" w:rsidP="00F3195A">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קמח </w:t>
      </w:r>
      <w:r>
        <w:rPr>
          <w:rFonts w:cs="David"/>
          <w:rtl/>
        </w:rPr>
        <w:t>–</w:t>
      </w:r>
      <w:r>
        <w:rPr>
          <w:rFonts w:cs="David" w:hint="cs"/>
          <w:rtl/>
        </w:rPr>
        <w:t xml:space="preserve"> קנא </w:t>
      </w:r>
    </w:p>
    <w:p w14:paraId="7B6C15A1" w14:textId="77777777" w:rsidR="00B658BB" w:rsidRDefault="00B658BB" w:rsidP="00B658BB">
      <w:pPr>
        <w:spacing w:line="360" w:lineRule="auto"/>
        <w:jc w:val="both"/>
        <w:rPr>
          <w:rFonts w:cs="David"/>
          <w:rtl/>
        </w:rPr>
      </w:pPr>
      <w:r>
        <w:rPr>
          <w:rFonts w:cs="David" w:hint="cs"/>
          <w:rtl/>
        </w:rPr>
        <w:t xml:space="preserve">צייטקין, שאלות יסוד, 68 </w:t>
      </w:r>
      <w:r>
        <w:rPr>
          <w:rFonts w:cs="David"/>
          <w:rtl/>
        </w:rPr>
        <w:t>–</w:t>
      </w:r>
      <w:r>
        <w:rPr>
          <w:rFonts w:cs="David" w:hint="cs"/>
          <w:rtl/>
        </w:rPr>
        <w:t xml:space="preserve"> 69 </w:t>
      </w:r>
    </w:p>
    <w:p w14:paraId="7C86C1E9" w14:textId="77777777" w:rsidR="00821F68" w:rsidRDefault="00821F68" w:rsidP="00B658BB">
      <w:pPr>
        <w:spacing w:line="360" w:lineRule="auto"/>
        <w:jc w:val="both"/>
        <w:rPr>
          <w:rFonts w:cs="David"/>
          <w:rtl/>
        </w:rPr>
      </w:pPr>
      <w:r>
        <w:rPr>
          <w:rFonts w:cs="David" w:hint="cs"/>
          <w:rtl/>
        </w:rPr>
        <w:t xml:space="preserve">קאפח, הפירוש לתהלים, 85 </w:t>
      </w:r>
      <w:r>
        <w:rPr>
          <w:rFonts w:cs="David"/>
          <w:rtl/>
        </w:rPr>
        <w:t>–</w:t>
      </w:r>
      <w:r>
        <w:rPr>
          <w:rFonts w:cs="David" w:hint="cs"/>
          <w:rtl/>
        </w:rPr>
        <w:t xml:space="preserve"> 86 </w:t>
      </w:r>
    </w:p>
    <w:p w14:paraId="58CA14BC" w14:textId="77777777" w:rsidR="00422371" w:rsidRDefault="00422371" w:rsidP="00422371">
      <w:pPr>
        <w:spacing w:line="360" w:lineRule="auto"/>
        <w:jc w:val="both"/>
        <w:rPr>
          <w:rFonts w:cs="David"/>
          <w:rtl/>
        </w:rPr>
      </w:pPr>
      <w:r>
        <w:rPr>
          <w:rFonts w:cs="David" w:hint="cs"/>
          <w:rtl/>
        </w:rPr>
        <w:t xml:space="preserve">קויפמן, תולדות, ב, </w:t>
      </w:r>
      <w:r w:rsidRPr="00422371">
        <w:rPr>
          <w:rFonts w:cs="David" w:hint="cs"/>
          <w:rtl/>
        </w:rPr>
        <w:t xml:space="preserve">666 </w:t>
      </w:r>
      <w:r>
        <w:rPr>
          <w:rFonts w:cs="David"/>
          <w:rtl/>
        </w:rPr>
        <w:t>–</w:t>
      </w:r>
      <w:r w:rsidRPr="00422371">
        <w:rPr>
          <w:rFonts w:cs="David" w:hint="cs"/>
          <w:rtl/>
        </w:rPr>
        <w:t xml:space="preserve"> 669</w:t>
      </w:r>
      <w:r>
        <w:rPr>
          <w:rFonts w:cs="David" w:hint="cs"/>
          <w:rtl/>
        </w:rPr>
        <w:t xml:space="preserve"> </w:t>
      </w:r>
    </w:p>
    <w:p w14:paraId="5B8A4B55" w14:textId="77777777" w:rsidR="00834D3D" w:rsidRDefault="00834D3D" w:rsidP="00834D3D">
      <w:pPr>
        <w:spacing w:line="360" w:lineRule="auto"/>
        <w:outlineLvl w:val="0"/>
      </w:pPr>
      <w:r>
        <w:t>Attard, Davidic Repentance, 201-206, 225-232, 248-253</w:t>
      </w:r>
    </w:p>
    <w:p w14:paraId="6378F051" w14:textId="77777777" w:rsidR="00834D3D" w:rsidRPr="00834D3D" w:rsidRDefault="00834D3D" w:rsidP="00834D3D">
      <w:pPr>
        <w:spacing w:line="360" w:lineRule="auto"/>
        <w:outlineLvl w:val="0"/>
        <w:rPr>
          <w:rFonts w:cs="David"/>
          <w:b/>
          <w:bCs/>
          <w:rtl/>
        </w:rPr>
      </w:pPr>
      <w:r>
        <w:t>Bellinger, Psalmody, 73-76</w:t>
      </w:r>
    </w:p>
    <w:p w14:paraId="31A8379B" w14:textId="77777777" w:rsidR="00D06252" w:rsidRDefault="00D06252" w:rsidP="00D06252">
      <w:pPr>
        <w:spacing w:line="360" w:lineRule="auto"/>
        <w:jc w:val="both"/>
        <w:rPr>
          <w:rFonts w:cs="David"/>
        </w:rPr>
      </w:pPr>
      <w:r w:rsidRPr="00D06252">
        <w:rPr>
          <w:rFonts w:cs="David"/>
        </w:rPr>
        <w:t>Broyles, The Conflict</w:t>
      </w:r>
      <w:r>
        <w:rPr>
          <w:rFonts w:cs="David"/>
        </w:rPr>
        <w:t>, 144-149</w:t>
      </w:r>
    </w:p>
    <w:p w14:paraId="1D6A0988" w14:textId="77777777" w:rsidR="009512BC" w:rsidRDefault="009512BC" w:rsidP="009512BC">
      <w:pPr>
        <w:spacing w:line="360" w:lineRule="auto"/>
        <w:outlineLvl w:val="0"/>
        <w:rPr>
          <w:rFonts w:cs="David"/>
        </w:rPr>
      </w:pPr>
      <w:r>
        <w:t>Fokkelman, Major Poems III</w:t>
      </w:r>
      <w:r>
        <w:rPr>
          <w:rFonts w:cs="David"/>
          <w:b/>
          <w:bCs/>
        </w:rPr>
        <w:t xml:space="preserve">, </w:t>
      </w:r>
      <w:r>
        <w:rPr>
          <w:rFonts w:cs="David"/>
        </w:rPr>
        <w:t>103-106</w:t>
      </w:r>
      <w:r w:rsidR="000E301F">
        <w:rPr>
          <w:rFonts w:cs="David"/>
        </w:rPr>
        <w:t>, 346</w:t>
      </w:r>
      <w:r w:rsidR="00697A0E">
        <w:rPr>
          <w:rFonts w:cs="David"/>
        </w:rPr>
        <w:t>, 396</w:t>
      </w:r>
    </w:p>
    <w:p w14:paraId="07FC602E" w14:textId="1FFB1170" w:rsidR="00D06252" w:rsidRDefault="00D06252" w:rsidP="00D06252">
      <w:pPr>
        <w:spacing w:line="360" w:lineRule="auto"/>
        <w:jc w:val="both"/>
        <w:rPr>
          <w:rFonts w:cs="David"/>
        </w:rPr>
      </w:pPr>
      <w:r w:rsidRPr="00D06252">
        <w:rPr>
          <w:rFonts w:cs="David"/>
        </w:rPr>
        <w:t xml:space="preserve"> Goulder, Prayers of David, 141-151</w:t>
      </w:r>
    </w:p>
    <w:p w14:paraId="7DD8B1ED" w14:textId="0F73636C" w:rsidR="00E35A52" w:rsidRDefault="00E35A52" w:rsidP="00E35A52">
      <w:pPr>
        <w:spacing w:line="360" w:lineRule="auto"/>
        <w:outlineLvl w:val="0"/>
      </w:pPr>
      <w:r>
        <w:t>Hilber, Cultic Prophecy, 193-202</w:t>
      </w:r>
    </w:p>
    <w:p w14:paraId="58B9D2BE" w14:textId="3489A95D" w:rsidR="00093CB8" w:rsidRPr="00093CB8" w:rsidRDefault="00093CB8" w:rsidP="00093CB8">
      <w:pPr>
        <w:spacing w:line="360" w:lineRule="auto"/>
        <w:rPr>
          <w:rFonts w:cs="David"/>
        </w:rPr>
      </w:pPr>
      <w:r>
        <w:rPr>
          <w:rFonts w:cs="David"/>
        </w:rPr>
        <w:t>Mowinckel, Psalm Studies II, 559-567, 619-620, 865-866</w:t>
      </w:r>
    </w:p>
    <w:p w14:paraId="33062A54" w14:textId="321A3261" w:rsidR="006D7E27" w:rsidRPr="006D7E27" w:rsidRDefault="006D7E27" w:rsidP="006D7E27">
      <w:pPr>
        <w:spacing w:line="360" w:lineRule="auto"/>
        <w:rPr>
          <w:rFonts w:cs="David"/>
        </w:rPr>
      </w:pPr>
      <w:r>
        <w:rPr>
          <w:rFonts w:asciiTheme="majorBidi" w:hAnsiTheme="majorBidi" w:cstheme="majorBidi"/>
        </w:rPr>
        <w:t>Skinner, The Historical Superscriptions</w:t>
      </w:r>
      <w:r>
        <w:rPr>
          <w:rFonts w:cs="David"/>
        </w:rPr>
        <w:t>, 127-132</w:t>
      </w:r>
    </w:p>
    <w:p w14:paraId="7BBE9B7B" w14:textId="60878802" w:rsidR="007D412E" w:rsidRDefault="007D412E" w:rsidP="007D412E">
      <w:pPr>
        <w:spacing w:line="360" w:lineRule="auto"/>
        <w:jc w:val="both"/>
        <w:rPr>
          <w:rFonts w:cs="David"/>
        </w:rPr>
      </w:pPr>
      <w:r>
        <w:t>Treves, The Dates of the Psalms</w:t>
      </w:r>
      <w:r>
        <w:rPr>
          <w:rFonts w:cs="David"/>
        </w:rPr>
        <w:t>, 54</w:t>
      </w:r>
    </w:p>
    <w:p w14:paraId="4A79A113" w14:textId="5B4D8FC7" w:rsidR="004C7A39" w:rsidRPr="004C7A39" w:rsidRDefault="004C7A39" w:rsidP="007D412E">
      <w:pPr>
        <w:spacing w:line="360" w:lineRule="auto"/>
        <w:jc w:val="both"/>
        <w:rPr>
          <w:rFonts w:cs="David"/>
          <w:rtl/>
        </w:rPr>
      </w:pPr>
      <w:r>
        <w:t>Van der Lugt, Cantos and Strophes II</w:t>
      </w:r>
      <w:r>
        <w:rPr>
          <w:rFonts w:cs="David"/>
        </w:rPr>
        <w:t>, 168-176, 535</w:t>
      </w:r>
    </w:p>
    <w:p w14:paraId="7E3620B2" w14:textId="0FA29EC4" w:rsidR="006D7E27" w:rsidRDefault="006D7E27" w:rsidP="00053198">
      <w:pPr>
        <w:spacing w:line="360" w:lineRule="auto"/>
        <w:outlineLvl w:val="0"/>
        <w:rPr>
          <w:rFonts w:cs="David"/>
          <w:b/>
          <w:bCs/>
          <w:rtl/>
        </w:rPr>
      </w:pPr>
      <w:r>
        <w:rPr>
          <w:rFonts w:cs="David" w:hint="cs"/>
          <w:b/>
          <w:bCs/>
          <w:rtl/>
        </w:rPr>
        <w:t xml:space="preserve">ס 1 </w:t>
      </w:r>
      <w:r>
        <w:rPr>
          <w:rFonts w:cs="David"/>
          <w:b/>
          <w:bCs/>
          <w:rtl/>
        </w:rPr>
        <w:t>–</w:t>
      </w:r>
      <w:r>
        <w:rPr>
          <w:rFonts w:cs="David" w:hint="cs"/>
          <w:b/>
          <w:bCs/>
          <w:rtl/>
        </w:rPr>
        <w:t xml:space="preserve"> 2</w:t>
      </w:r>
    </w:p>
    <w:p w14:paraId="3F294735" w14:textId="2C17B37D" w:rsidR="006D7E27" w:rsidRPr="006D7E27" w:rsidRDefault="006D7E27" w:rsidP="006D7E27">
      <w:pPr>
        <w:spacing w:line="360" w:lineRule="auto"/>
        <w:rPr>
          <w:rFonts w:cs="David"/>
          <w:rtl/>
        </w:rPr>
      </w:pPr>
      <w:r>
        <w:rPr>
          <w:rFonts w:asciiTheme="majorBidi" w:hAnsiTheme="majorBidi" w:cstheme="majorBidi"/>
        </w:rPr>
        <w:t>Skinner, The Historical Superscriptions</w:t>
      </w:r>
      <w:r>
        <w:rPr>
          <w:rFonts w:cs="David"/>
        </w:rPr>
        <w:t>, 128-129</w:t>
      </w:r>
    </w:p>
    <w:p w14:paraId="780279E8" w14:textId="320B7FE4" w:rsidR="00053198" w:rsidRPr="00053198" w:rsidRDefault="00053198" w:rsidP="00053198">
      <w:pPr>
        <w:spacing w:line="360" w:lineRule="auto"/>
        <w:outlineLvl w:val="0"/>
        <w:rPr>
          <w:rFonts w:cs="David"/>
          <w:b/>
          <w:bCs/>
        </w:rPr>
      </w:pPr>
      <w:r>
        <w:rPr>
          <w:rFonts w:cs="David" w:hint="cs"/>
          <w:b/>
          <w:bCs/>
          <w:rtl/>
        </w:rPr>
        <w:t xml:space="preserve">ס 5 </w:t>
      </w:r>
      <w:r>
        <w:rPr>
          <w:rFonts w:cs="David"/>
          <w:b/>
          <w:bCs/>
          <w:rtl/>
        </w:rPr>
        <w:t>–</w:t>
      </w:r>
      <w:r>
        <w:rPr>
          <w:rFonts w:cs="David" w:hint="cs"/>
          <w:b/>
          <w:bCs/>
          <w:rtl/>
        </w:rPr>
        <w:t xml:space="preserve"> 6 </w:t>
      </w:r>
    </w:p>
    <w:p w14:paraId="120BB823" w14:textId="77777777" w:rsidR="00053198" w:rsidRPr="00053198" w:rsidRDefault="00053198" w:rsidP="00053198">
      <w:pPr>
        <w:spacing w:line="360" w:lineRule="auto"/>
        <w:rPr>
          <w:rFonts w:cs="David"/>
        </w:rPr>
      </w:pPr>
      <w:r w:rsidRPr="00053198">
        <w:rPr>
          <w:rFonts w:cs="David"/>
        </w:rPr>
        <w:t>Goulder, Prayers of David (60:3-4), 144-146</w:t>
      </w:r>
    </w:p>
    <w:p w14:paraId="633ED9D1" w14:textId="7855BAA8" w:rsidR="00C1184D" w:rsidRDefault="00C1184D" w:rsidP="00053198">
      <w:pPr>
        <w:spacing w:line="360" w:lineRule="auto"/>
        <w:outlineLvl w:val="0"/>
        <w:rPr>
          <w:rFonts w:cs="David"/>
          <w:b/>
          <w:bCs/>
          <w:rtl/>
        </w:rPr>
      </w:pPr>
      <w:r>
        <w:rPr>
          <w:rFonts w:cs="David" w:hint="cs"/>
          <w:b/>
          <w:bCs/>
          <w:rtl/>
        </w:rPr>
        <w:t xml:space="preserve">ס 7 </w:t>
      </w:r>
      <w:r>
        <w:rPr>
          <w:rFonts w:cs="David"/>
          <w:b/>
          <w:bCs/>
          <w:rtl/>
        </w:rPr>
        <w:t>–</w:t>
      </w:r>
      <w:r>
        <w:rPr>
          <w:rFonts w:cs="David" w:hint="cs"/>
          <w:b/>
          <w:bCs/>
          <w:rtl/>
        </w:rPr>
        <w:t xml:space="preserve"> 14 / קח 7 </w:t>
      </w:r>
      <w:r>
        <w:rPr>
          <w:rFonts w:cs="David"/>
          <w:b/>
          <w:bCs/>
          <w:rtl/>
        </w:rPr>
        <w:t>–</w:t>
      </w:r>
      <w:r>
        <w:rPr>
          <w:rFonts w:cs="David" w:hint="cs"/>
          <w:b/>
          <w:bCs/>
          <w:rtl/>
        </w:rPr>
        <w:t xml:space="preserve"> 14</w:t>
      </w:r>
    </w:p>
    <w:p w14:paraId="567533FC" w14:textId="74D86BB4" w:rsidR="00C1184D" w:rsidRPr="00C1184D" w:rsidRDefault="00C1184D" w:rsidP="00C1184D">
      <w:pPr>
        <w:spacing w:line="360" w:lineRule="auto"/>
        <w:rPr>
          <w:rFonts w:cs="David"/>
          <w:rtl/>
        </w:rPr>
      </w:pPr>
      <w:r>
        <w:t>Wardlaw, Elohim</w:t>
      </w:r>
      <w:r>
        <w:rPr>
          <w:rFonts w:cs="David"/>
        </w:rPr>
        <w:t>, 117-118</w:t>
      </w:r>
    </w:p>
    <w:p w14:paraId="4E08F099" w14:textId="27840A28" w:rsidR="006D7E27" w:rsidRDefault="006D7E27" w:rsidP="00053198">
      <w:pPr>
        <w:spacing w:line="360" w:lineRule="auto"/>
        <w:outlineLvl w:val="0"/>
        <w:rPr>
          <w:rFonts w:cs="David"/>
          <w:b/>
          <w:bCs/>
          <w:rtl/>
        </w:rPr>
      </w:pPr>
      <w:r>
        <w:rPr>
          <w:rFonts w:cs="David" w:hint="cs"/>
          <w:b/>
          <w:bCs/>
          <w:rtl/>
        </w:rPr>
        <w:t xml:space="preserve">ס 7 </w:t>
      </w:r>
      <w:r>
        <w:rPr>
          <w:rFonts w:cs="David"/>
          <w:b/>
          <w:bCs/>
          <w:rtl/>
        </w:rPr>
        <w:t>–</w:t>
      </w:r>
      <w:r>
        <w:rPr>
          <w:rFonts w:cs="David" w:hint="cs"/>
          <w:b/>
          <w:bCs/>
          <w:rtl/>
        </w:rPr>
        <w:t xml:space="preserve"> 10</w:t>
      </w:r>
    </w:p>
    <w:p w14:paraId="2ACFAEB5" w14:textId="1F776683" w:rsidR="006D7E27" w:rsidRPr="006D7E27" w:rsidRDefault="006D7E27" w:rsidP="006D7E27">
      <w:pPr>
        <w:spacing w:line="360" w:lineRule="auto"/>
        <w:rPr>
          <w:rFonts w:cs="David"/>
          <w:rtl/>
        </w:rPr>
      </w:pPr>
      <w:r>
        <w:rPr>
          <w:rFonts w:asciiTheme="majorBidi" w:hAnsiTheme="majorBidi" w:cstheme="majorBidi"/>
        </w:rPr>
        <w:t>Skinner, The Historical Superscriptions</w:t>
      </w:r>
      <w:r>
        <w:rPr>
          <w:rFonts w:cs="David"/>
        </w:rPr>
        <w:t>, 130-132</w:t>
      </w:r>
    </w:p>
    <w:p w14:paraId="66A3DE1F" w14:textId="244D8C37" w:rsidR="00053198" w:rsidRPr="00053198" w:rsidRDefault="00053198" w:rsidP="00053198">
      <w:pPr>
        <w:spacing w:line="360" w:lineRule="auto"/>
        <w:outlineLvl w:val="0"/>
        <w:rPr>
          <w:rFonts w:cs="David"/>
          <w:b/>
          <w:bCs/>
        </w:rPr>
      </w:pPr>
      <w:r>
        <w:rPr>
          <w:rFonts w:cs="David" w:hint="cs"/>
          <w:b/>
          <w:bCs/>
          <w:rtl/>
        </w:rPr>
        <w:t>ס 8</w:t>
      </w:r>
    </w:p>
    <w:p w14:paraId="378D2913" w14:textId="77777777" w:rsidR="00053198" w:rsidRPr="00053198" w:rsidRDefault="00053198" w:rsidP="00053198">
      <w:pPr>
        <w:spacing w:line="360" w:lineRule="auto"/>
        <w:rPr>
          <w:rFonts w:cs="David"/>
        </w:rPr>
      </w:pPr>
      <w:r w:rsidRPr="00053198">
        <w:rPr>
          <w:rFonts w:cs="David"/>
        </w:rPr>
        <w:t>Goulder, Prayers of David (60:6), 146-148</w:t>
      </w:r>
    </w:p>
    <w:p w14:paraId="3D6D8143" w14:textId="77777777" w:rsidR="00053198" w:rsidRPr="00053198" w:rsidRDefault="00053198" w:rsidP="00053198">
      <w:pPr>
        <w:spacing w:line="360" w:lineRule="auto"/>
        <w:outlineLvl w:val="0"/>
        <w:rPr>
          <w:rFonts w:cs="David"/>
          <w:b/>
          <w:bCs/>
        </w:rPr>
      </w:pPr>
      <w:r>
        <w:rPr>
          <w:rFonts w:cs="David" w:hint="cs"/>
          <w:b/>
          <w:bCs/>
          <w:rtl/>
        </w:rPr>
        <w:t>ס 9</w:t>
      </w:r>
    </w:p>
    <w:p w14:paraId="2D04CC7F" w14:textId="77777777" w:rsidR="00053198" w:rsidRPr="00053198" w:rsidRDefault="00053198" w:rsidP="00053198">
      <w:pPr>
        <w:spacing w:line="360" w:lineRule="auto"/>
        <w:rPr>
          <w:rFonts w:cs="David"/>
        </w:rPr>
      </w:pPr>
      <w:r w:rsidRPr="00053198">
        <w:rPr>
          <w:rFonts w:cs="David"/>
        </w:rPr>
        <w:t>Goulder, Prayers of David (60:7), 148-149</w:t>
      </w:r>
    </w:p>
    <w:p w14:paraId="2C25DFDB" w14:textId="77777777" w:rsidR="00053198" w:rsidRPr="00053198" w:rsidRDefault="00053198" w:rsidP="00053198">
      <w:pPr>
        <w:spacing w:line="360" w:lineRule="auto"/>
        <w:outlineLvl w:val="0"/>
        <w:rPr>
          <w:rFonts w:cs="David"/>
          <w:b/>
          <w:bCs/>
        </w:rPr>
      </w:pPr>
      <w:r>
        <w:rPr>
          <w:rFonts w:cs="David" w:hint="cs"/>
          <w:b/>
          <w:bCs/>
          <w:rtl/>
        </w:rPr>
        <w:t>ס 10</w:t>
      </w:r>
    </w:p>
    <w:p w14:paraId="4409A57B" w14:textId="77777777" w:rsidR="00053198" w:rsidRPr="00053198" w:rsidRDefault="00053198" w:rsidP="00053198">
      <w:pPr>
        <w:spacing w:line="360" w:lineRule="auto"/>
        <w:rPr>
          <w:rFonts w:cs="David"/>
          <w:rtl/>
        </w:rPr>
      </w:pPr>
      <w:r w:rsidRPr="00053198">
        <w:rPr>
          <w:rFonts w:cs="David"/>
        </w:rPr>
        <w:t>Goulder, Prayers of David (60:8), 149-150</w:t>
      </w:r>
    </w:p>
    <w:p w14:paraId="411E401E" w14:textId="77777777" w:rsidR="00ED6D98" w:rsidRDefault="00ED6D98" w:rsidP="00F3195A">
      <w:pPr>
        <w:spacing w:line="360" w:lineRule="auto"/>
        <w:outlineLvl w:val="0"/>
        <w:rPr>
          <w:rFonts w:cs="David"/>
          <w:b/>
          <w:bCs/>
          <w:rtl/>
        </w:rPr>
      </w:pPr>
      <w:bookmarkStart w:id="61" w:name="סא"/>
      <w:r>
        <w:rPr>
          <w:rFonts w:cs="David" w:hint="cs"/>
          <w:b/>
          <w:bCs/>
          <w:rtl/>
        </w:rPr>
        <w:t xml:space="preserve">סא </w:t>
      </w:r>
      <w:bookmarkEnd w:id="61"/>
      <w:r>
        <w:rPr>
          <w:rFonts w:cs="David"/>
          <w:b/>
          <w:bCs/>
          <w:rtl/>
        </w:rPr>
        <w:t>–</w:t>
      </w:r>
      <w:r>
        <w:rPr>
          <w:rFonts w:cs="David" w:hint="cs"/>
          <w:b/>
          <w:bCs/>
          <w:rtl/>
        </w:rPr>
        <w:t xml:space="preserve"> סח</w:t>
      </w:r>
    </w:p>
    <w:p w14:paraId="408E8FF9" w14:textId="77777777" w:rsidR="00ED6D98" w:rsidRDefault="00ED6D98" w:rsidP="00ED6D98">
      <w:pPr>
        <w:spacing w:line="360" w:lineRule="auto"/>
        <w:outlineLvl w:val="0"/>
        <w:rPr>
          <w:rFonts w:cs="David"/>
          <w:b/>
          <w:bCs/>
          <w:rtl/>
        </w:rPr>
      </w:pPr>
      <w:r>
        <w:t>Attard, Davidic Repentance, 311-</w:t>
      </w:r>
    </w:p>
    <w:p w14:paraId="38360B77" w14:textId="77777777" w:rsidR="00D737F0" w:rsidRDefault="00D737F0" w:rsidP="00F3195A">
      <w:pPr>
        <w:spacing w:line="360" w:lineRule="auto"/>
        <w:outlineLvl w:val="0"/>
        <w:rPr>
          <w:rFonts w:cs="David"/>
          <w:b/>
          <w:bCs/>
          <w:rtl/>
        </w:rPr>
      </w:pPr>
      <w:r>
        <w:rPr>
          <w:rFonts w:cs="David" w:hint="cs"/>
          <w:b/>
          <w:bCs/>
          <w:rtl/>
        </w:rPr>
        <w:t xml:space="preserve">סא </w:t>
      </w:r>
      <w:r>
        <w:rPr>
          <w:rFonts w:cs="David"/>
          <w:b/>
          <w:bCs/>
          <w:rtl/>
        </w:rPr>
        <w:t>–</w:t>
      </w:r>
      <w:r>
        <w:rPr>
          <w:rFonts w:cs="David" w:hint="cs"/>
          <w:b/>
          <w:bCs/>
          <w:rtl/>
        </w:rPr>
        <w:t xml:space="preserve"> סד</w:t>
      </w:r>
    </w:p>
    <w:p w14:paraId="0C629D10" w14:textId="77777777" w:rsidR="00D737F0" w:rsidRDefault="00D737F0" w:rsidP="00D737F0">
      <w:pPr>
        <w:spacing w:line="360" w:lineRule="auto"/>
        <w:outlineLvl w:val="0"/>
        <w:rPr>
          <w:rFonts w:cs="David"/>
          <w:b/>
          <w:bCs/>
          <w:rtl/>
        </w:rPr>
      </w:pPr>
      <w:r>
        <w:t>Attard, Davidic Repentance, 235-273</w:t>
      </w:r>
      <w:r w:rsidR="00D05252">
        <w:t>, 455-456</w:t>
      </w:r>
    </w:p>
    <w:p w14:paraId="3E303791" w14:textId="77777777" w:rsidR="00890B60" w:rsidRDefault="00890B60" w:rsidP="00F3195A">
      <w:pPr>
        <w:spacing w:line="360" w:lineRule="auto"/>
        <w:outlineLvl w:val="0"/>
        <w:rPr>
          <w:rFonts w:cs="David"/>
          <w:b/>
          <w:bCs/>
          <w:rtl/>
        </w:rPr>
      </w:pPr>
      <w:r>
        <w:rPr>
          <w:rFonts w:cs="David" w:hint="cs"/>
          <w:b/>
          <w:bCs/>
          <w:rtl/>
        </w:rPr>
        <w:t>סא</w:t>
      </w:r>
    </w:p>
    <w:p w14:paraId="5AD09DD3" w14:textId="77777777" w:rsidR="009C41B7" w:rsidRDefault="009C41B7" w:rsidP="009C41B7">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161 </w:t>
      </w:r>
      <w:r>
        <w:rPr>
          <w:rFonts w:cs="David"/>
          <w:rtl/>
          <w:lang w:eastAsia="en-US"/>
        </w:rPr>
        <w:t>–</w:t>
      </w:r>
      <w:r>
        <w:rPr>
          <w:rFonts w:cs="David" w:hint="cs"/>
          <w:rtl/>
          <w:lang w:eastAsia="en-US"/>
        </w:rPr>
        <w:t xml:space="preserve"> 165 </w:t>
      </w:r>
    </w:p>
    <w:p w14:paraId="104393ED" w14:textId="77777777" w:rsidR="00890B60" w:rsidRDefault="00890B60" w:rsidP="00890B60">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קנא </w:t>
      </w:r>
      <w:r>
        <w:rPr>
          <w:rFonts w:cs="David"/>
          <w:rtl/>
          <w:lang w:eastAsia="en-US"/>
        </w:rPr>
        <w:t>–</w:t>
      </w:r>
      <w:r>
        <w:rPr>
          <w:rFonts w:cs="David" w:hint="cs"/>
          <w:rtl/>
          <w:lang w:eastAsia="en-US"/>
        </w:rPr>
        <w:t xml:space="preserve"> קנג </w:t>
      </w:r>
    </w:p>
    <w:p w14:paraId="0B8EB0A2" w14:textId="2622FEA6" w:rsidR="00FC2234" w:rsidRDefault="00FC2234" w:rsidP="00FC2234">
      <w:pPr>
        <w:spacing w:line="360" w:lineRule="auto"/>
        <w:outlineLvl w:val="0"/>
        <w:rPr>
          <w:shd w:val="clear" w:color="auto" w:fill="FFFFFF"/>
        </w:rPr>
      </w:pPr>
      <w:r>
        <w:rPr>
          <w:shd w:val="clear" w:color="auto" w:fill="FFFFFF"/>
        </w:rPr>
        <w:t>Dunn, The Sanctuary, 24</w:t>
      </w:r>
    </w:p>
    <w:p w14:paraId="278FDE21" w14:textId="40EB0067" w:rsidR="00B750EA" w:rsidRDefault="00B750EA" w:rsidP="00FC2234">
      <w:pPr>
        <w:spacing w:line="360" w:lineRule="auto"/>
        <w:outlineLvl w:val="0"/>
        <w:rPr>
          <w:shd w:val="clear" w:color="auto" w:fill="FFFFFF"/>
        </w:rPr>
      </w:pPr>
      <w:r>
        <w:rPr>
          <w:shd w:val="clear" w:color="auto" w:fill="FFFFFF"/>
        </w:rPr>
        <w:t>Eaton, Kingship and the Psalms, 47-49</w:t>
      </w:r>
    </w:p>
    <w:p w14:paraId="7C1AFFE7" w14:textId="7F85048A" w:rsidR="009512BC" w:rsidRDefault="009512BC" w:rsidP="009512BC">
      <w:pPr>
        <w:spacing w:line="360" w:lineRule="auto"/>
        <w:outlineLvl w:val="0"/>
        <w:rPr>
          <w:rFonts w:cs="David"/>
        </w:rPr>
      </w:pPr>
      <w:r>
        <w:t>Fokkelman, Major Poems III</w:t>
      </w:r>
      <w:r>
        <w:rPr>
          <w:rFonts w:cs="David"/>
          <w:b/>
          <w:bCs/>
        </w:rPr>
        <w:t xml:space="preserve">, </w:t>
      </w:r>
      <w:r>
        <w:rPr>
          <w:rFonts w:cs="David"/>
        </w:rPr>
        <w:t>106-107</w:t>
      </w:r>
      <w:r w:rsidR="000E301F">
        <w:rPr>
          <w:rFonts w:cs="David"/>
        </w:rPr>
        <w:t>, 346</w:t>
      </w:r>
      <w:r w:rsidR="00697A0E">
        <w:rPr>
          <w:rFonts w:cs="David"/>
        </w:rPr>
        <w:t>, 396</w:t>
      </w:r>
    </w:p>
    <w:p w14:paraId="2D0C1C1E" w14:textId="038C7A1A" w:rsidR="00175A54" w:rsidRPr="009512BC" w:rsidRDefault="00175A54" w:rsidP="00175A54">
      <w:pPr>
        <w:spacing w:line="360" w:lineRule="auto"/>
        <w:outlineLvl w:val="0"/>
        <w:rPr>
          <w:rFonts w:cs="David"/>
          <w:rtl/>
        </w:rPr>
      </w:pPr>
      <w:r>
        <w:rPr>
          <w:lang w:val="de-DE"/>
        </w:rPr>
        <w:t>Gelander, The Religious Experience, 215-220</w:t>
      </w:r>
    </w:p>
    <w:p w14:paraId="32D844F1" w14:textId="4991A0DB" w:rsidR="00053198" w:rsidRDefault="00053198" w:rsidP="00053198">
      <w:pPr>
        <w:spacing w:line="360" w:lineRule="auto"/>
        <w:rPr>
          <w:rFonts w:cs="David"/>
        </w:rPr>
      </w:pPr>
      <w:r w:rsidRPr="00053198">
        <w:rPr>
          <w:rFonts w:cs="David"/>
        </w:rPr>
        <w:t>Goulder, Prayers of David, 151-156</w:t>
      </w:r>
    </w:p>
    <w:p w14:paraId="72D4CA0C" w14:textId="660165D1" w:rsidR="004C7A39" w:rsidRPr="004C7A39" w:rsidRDefault="004C7A39" w:rsidP="00053198">
      <w:pPr>
        <w:spacing w:line="360" w:lineRule="auto"/>
        <w:rPr>
          <w:rFonts w:cs="David"/>
          <w:rtl/>
        </w:rPr>
      </w:pPr>
      <w:r>
        <w:t>Van der Lugt, Cantos and Strophes II</w:t>
      </w:r>
      <w:r>
        <w:rPr>
          <w:rFonts w:cs="David"/>
        </w:rPr>
        <w:t>, 177-181, 532, 540</w:t>
      </w:r>
    </w:p>
    <w:p w14:paraId="2DD9AD7D" w14:textId="77777777" w:rsidR="00053198" w:rsidRPr="00053198" w:rsidRDefault="00053198" w:rsidP="00053198">
      <w:pPr>
        <w:spacing w:line="360" w:lineRule="auto"/>
        <w:rPr>
          <w:rFonts w:cs="David"/>
          <w:b/>
          <w:bCs/>
        </w:rPr>
      </w:pPr>
      <w:r>
        <w:rPr>
          <w:rFonts w:cs="David" w:hint="cs"/>
          <w:b/>
          <w:bCs/>
          <w:rtl/>
        </w:rPr>
        <w:t xml:space="preserve">סא 2 </w:t>
      </w:r>
      <w:r>
        <w:rPr>
          <w:rFonts w:cs="David"/>
          <w:b/>
          <w:bCs/>
          <w:rtl/>
        </w:rPr>
        <w:t>–</w:t>
      </w:r>
      <w:r>
        <w:rPr>
          <w:rFonts w:cs="David" w:hint="cs"/>
          <w:b/>
          <w:bCs/>
          <w:rtl/>
        </w:rPr>
        <w:t xml:space="preserve"> 3 </w:t>
      </w:r>
    </w:p>
    <w:p w14:paraId="12E16962" w14:textId="77777777" w:rsidR="00053198" w:rsidRPr="007C3B75" w:rsidRDefault="00053198" w:rsidP="00053198">
      <w:pPr>
        <w:spacing w:line="360" w:lineRule="auto"/>
        <w:rPr>
          <w:rFonts w:cs="David"/>
        </w:rPr>
      </w:pPr>
      <w:r w:rsidRPr="007C3B75">
        <w:rPr>
          <w:rFonts w:cs="David"/>
        </w:rPr>
        <w:t>Goulder, Prayers of David (61:1-2), 152</w:t>
      </w:r>
    </w:p>
    <w:p w14:paraId="6C948753" w14:textId="77777777" w:rsidR="00053198" w:rsidRPr="00053198" w:rsidRDefault="007C3B75" w:rsidP="007C3B75">
      <w:pPr>
        <w:spacing w:line="360" w:lineRule="auto"/>
        <w:outlineLvl w:val="0"/>
        <w:rPr>
          <w:rFonts w:cs="David"/>
          <w:b/>
          <w:bCs/>
        </w:rPr>
      </w:pPr>
      <w:r>
        <w:rPr>
          <w:rFonts w:cs="David" w:hint="cs"/>
          <w:b/>
          <w:bCs/>
          <w:rtl/>
        </w:rPr>
        <w:t xml:space="preserve">סא 3 </w:t>
      </w:r>
      <w:r>
        <w:rPr>
          <w:rFonts w:cs="David"/>
          <w:b/>
          <w:bCs/>
          <w:rtl/>
        </w:rPr>
        <w:t>–</w:t>
      </w:r>
      <w:r>
        <w:rPr>
          <w:rFonts w:cs="David" w:hint="cs"/>
          <w:b/>
          <w:bCs/>
          <w:rtl/>
        </w:rPr>
        <w:t xml:space="preserve"> 5 </w:t>
      </w:r>
    </w:p>
    <w:p w14:paraId="19187A3C" w14:textId="77777777" w:rsidR="00053198" w:rsidRPr="007C3B75" w:rsidRDefault="00053198" w:rsidP="00053198">
      <w:pPr>
        <w:spacing w:line="360" w:lineRule="auto"/>
        <w:rPr>
          <w:rFonts w:cs="David"/>
          <w:rtl/>
        </w:rPr>
      </w:pPr>
      <w:r w:rsidRPr="007C3B75">
        <w:rPr>
          <w:rFonts w:cs="David"/>
        </w:rPr>
        <w:t>Goulder, Prayers of David (61:2-4), 152-154</w:t>
      </w:r>
    </w:p>
    <w:p w14:paraId="5B1605AB" w14:textId="77777777" w:rsidR="00AB742C" w:rsidRDefault="00AB742C" w:rsidP="00890B60">
      <w:pPr>
        <w:spacing w:line="360" w:lineRule="auto"/>
        <w:rPr>
          <w:rFonts w:cs="David"/>
          <w:b/>
          <w:bCs/>
          <w:rtl/>
        </w:rPr>
      </w:pPr>
      <w:r>
        <w:rPr>
          <w:rFonts w:cs="David" w:hint="cs"/>
          <w:b/>
          <w:bCs/>
          <w:rtl/>
        </w:rPr>
        <w:t>סא 5</w:t>
      </w:r>
    </w:p>
    <w:p w14:paraId="76E461F6" w14:textId="76510309" w:rsidR="00AB742C" w:rsidRDefault="00AB742C" w:rsidP="00AB742C">
      <w:pPr>
        <w:spacing w:line="360" w:lineRule="auto"/>
        <w:jc w:val="both"/>
        <w:rPr>
          <w:rFonts w:cs="David"/>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AB742C">
        <w:rPr>
          <w:rFonts w:cs="David" w:hint="cs"/>
          <w:rtl/>
        </w:rPr>
        <w:t>86</w:t>
      </w:r>
    </w:p>
    <w:p w14:paraId="1CEE544D" w14:textId="1A8D9BBD" w:rsidR="00D32031" w:rsidRPr="00D32031" w:rsidRDefault="00D32031" w:rsidP="00D32031">
      <w:pPr>
        <w:spacing w:line="360" w:lineRule="auto"/>
        <w:outlineLvl w:val="0"/>
        <w:rPr>
          <w:rFonts w:cs="David"/>
          <w:rtl/>
        </w:rPr>
      </w:pPr>
      <w:r>
        <w:rPr>
          <w:lang w:val="de-DE"/>
        </w:rPr>
        <w:t>Gelander, The Religious Experience, 117-118</w:t>
      </w:r>
    </w:p>
    <w:p w14:paraId="6621E0BC" w14:textId="1398A8A2" w:rsidR="00EA0D12" w:rsidRDefault="00EA0D12" w:rsidP="007C3B75">
      <w:pPr>
        <w:spacing w:line="360" w:lineRule="auto"/>
        <w:outlineLvl w:val="0"/>
        <w:rPr>
          <w:rFonts w:cs="David"/>
          <w:b/>
          <w:bCs/>
          <w:rtl/>
        </w:rPr>
      </w:pPr>
      <w:r>
        <w:rPr>
          <w:rFonts w:cs="David" w:hint="cs"/>
          <w:b/>
          <w:bCs/>
          <w:rtl/>
        </w:rPr>
        <w:t xml:space="preserve">סא 6 </w:t>
      </w:r>
      <w:r>
        <w:rPr>
          <w:rFonts w:cs="David"/>
          <w:b/>
          <w:bCs/>
          <w:rtl/>
        </w:rPr>
        <w:t>–</w:t>
      </w:r>
      <w:r>
        <w:rPr>
          <w:rFonts w:cs="David" w:hint="cs"/>
          <w:b/>
          <w:bCs/>
          <w:rtl/>
        </w:rPr>
        <w:t xml:space="preserve"> 9</w:t>
      </w:r>
    </w:p>
    <w:p w14:paraId="3DA757D9" w14:textId="70AA60D2" w:rsidR="00EA0D12" w:rsidRPr="00EA0D12" w:rsidRDefault="00EA0D12" w:rsidP="00EA0D12">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189</w:t>
      </w:r>
    </w:p>
    <w:p w14:paraId="328F0956" w14:textId="26F02756" w:rsidR="00053198" w:rsidRPr="00053198" w:rsidRDefault="007C3B75" w:rsidP="007C3B75">
      <w:pPr>
        <w:spacing w:line="360" w:lineRule="auto"/>
        <w:outlineLvl w:val="0"/>
        <w:rPr>
          <w:rFonts w:cs="David"/>
          <w:b/>
          <w:bCs/>
        </w:rPr>
      </w:pPr>
      <w:r>
        <w:rPr>
          <w:rFonts w:cs="David" w:hint="cs"/>
          <w:b/>
          <w:bCs/>
          <w:rtl/>
        </w:rPr>
        <w:t xml:space="preserve">סא 7 </w:t>
      </w:r>
      <w:r>
        <w:rPr>
          <w:rFonts w:cs="David"/>
          <w:b/>
          <w:bCs/>
          <w:rtl/>
        </w:rPr>
        <w:t>–</w:t>
      </w:r>
      <w:r>
        <w:rPr>
          <w:rFonts w:cs="David" w:hint="cs"/>
          <w:b/>
          <w:bCs/>
          <w:rtl/>
        </w:rPr>
        <w:t xml:space="preserve"> 8 </w:t>
      </w:r>
    </w:p>
    <w:p w14:paraId="34660288" w14:textId="77777777" w:rsidR="00053198" w:rsidRPr="007C3B75" w:rsidRDefault="00053198" w:rsidP="00053198">
      <w:pPr>
        <w:spacing w:line="360" w:lineRule="auto"/>
        <w:rPr>
          <w:rFonts w:cs="David"/>
        </w:rPr>
      </w:pPr>
      <w:r w:rsidRPr="007C3B75">
        <w:rPr>
          <w:rFonts w:cs="David"/>
        </w:rPr>
        <w:t>Goulder, Prayers of David (61:6-7), 154-156</w:t>
      </w:r>
    </w:p>
    <w:p w14:paraId="487BF086" w14:textId="77777777" w:rsidR="00053198" w:rsidRPr="00053198" w:rsidRDefault="007C3B75" w:rsidP="00053198">
      <w:pPr>
        <w:spacing w:line="360" w:lineRule="auto"/>
        <w:rPr>
          <w:rFonts w:cs="David"/>
          <w:b/>
          <w:bCs/>
        </w:rPr>
      </w:pPr>
      <w:r>
        <w:rPr>
          <w:rFonts w:cs="David" w:hint="cs"/>
          <w:b/>
          <w:bCs/>
          <w:rtl/>
        </w:rPr>
        <w:t xml:space="preserve">סא 9 </w:t>
      </w:r>
    </w:p>
    <w:p w14:paraId="55C72BB5" w14:textId="77777777" w:rsidR="00053198" w:rsidRPr="007C3B75" w:rsidRDefault="00053198" w:rsidP="007C3B75">
      <w:pPr>
        <w:spacing w:line="360" w:lineRule="auto"/>
        <w:jc w:val="both"/>
        <w:rPr>
          <w:rFonts w:cs="David"/>
          <w:rtl/>
        </w:rPr>
      </w:pPr>
      <w:r w:rsidRPr="007C3B75">
        <w:rPr>
          <w:rFonts w:cs="David"/>
        </w:rPr>
        <w:t>Goulder, Prayers of David (61:8), 156</w:t>
      </w:r>
    </w:p>
    <w:p w14:paraId="0C1C1737" w14:textId="1D789178" w:rsidR="00984900" w:rsidRDefault="00984900" w:rsidP="00890B60">
      <w:pPr>
        <w:spacing w:line="360" w:lineRule="auto"/>
        <w:rPr>
          <w:rFonts w:cs="David"/>
          <w:b/>
          <w:bCs/>
          <w:rtl/>
        </w:rPr>
      </w:pPr>
      <w:r>
        <w:rPr>
          <w:rFonts w:cs="David" w:hint="cs"/>
          <w:b/>
          <w:bCs/>
          <w:rtl/>
        </w:rPr>
        <w:t xml:space="preserve">סב </w:t>
      </w:r>
      <w:r>
        <w:rPr>
          <w:rFonts w:cs="David"/>
          <w:b/>
          <w:bCs/>
          <w:rtl/>
        </w:rPr>
        <w:t>–</w:t>
      </w:r>
      <w:r>
        <w:rPr>
          <w:rFonts w:cs="David" w:hint="cs"/>
          <w:b/>
          <w:bCs/>
          <w:rtl/>
        </w:rPr>
        <w:t xml:space="preserve"> סח</w:t>
      </w:r>
    </w:p>
    <w:p w14:paraId="2DB33B5C" w14:textId="207A7D0D" w:rsidR="00984900" w:rsidRPr="00984900" w:rsidRDefault="00984900" w:rsidP="00984900">
      <w:pPr>
        <w:spacing w:line="360" w:lineRule="auto"/>
        <w:outlineLvl w:val="0"/>
        <w:rPr>
          <w:rFonts w:cs="David"/>
          <w:b/>
          <w:bCs/>
          <w:rtl/>
          <w:lang w:val="de-DE"/>
        </w:rPr>
      </w:pPr>
      <w:r>
        <w:t>Wardlaw, Elohim, 100-106</w:t>
      </w:r>
    </w:p>
    <w:p w14:paraId="54E48F3A" w14:textId="381155FA" w:rsidR="00890B60" w:rsidRDefault="00890B60" w:rsidP="00890B60">
      <w:pPr>
        <w:spacing w:line="360" w:lineRule="auto"/>
        <w:rPr>
          <w:rFonts w:cs="David"/>
          <w:b/>
          <w:bCs/>
          <w:rtl/>
        </w:rPr>
      </w:pPr>
      <w:r>
        <w:rPr>
          <w:rFonts w:cs="David" w:hint="cs"/>
          <w:b/>
          <w:bCs/>
          <w:rtl/>
        </w:rPr>
        <w:t>סב</w:t>
      </w:r>
    </w:p>
    <w:p w14:paraId="5F57810E" w14:textId="127B5566" w:rsidR="00890B60" w:rsidRDefault="00890B60" w:rsidP="00890B60">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קנג </w:t>
      </w:r>
      <w:r>
        <w:rPr>
          <w:rFonts w:cs="David"/>
          <w:rtl/>
          <w:lang w:eastAsia="en-US"/>
        </w:rPr>
        <w:t>–</w:t>
      </w:r>
      <w:r>
        <w:rPr>
          <w:rFonts w:cs="David" w:hint="cs"/>
          <w:rtl/>
          <w:lang w:eastAsia="en-US"/>
        </w:rPr>
        <w:t xml:space="preserve"> קנה </w:t>
      </w:r>
    </w:p>
    <w:p w14:paraId="2087E5B3" w14:textId="6708E6EA" w:rsidR="00B750EA" w:rsidRPr="00B750EA" w:rsidRDefault="00B750EA" w:rsidP="00890B60">
      <w:pPr>
        <w:spacing w:line="360" w:lineRule="auto"/>
        <w:rPr>
          <w:rFonts w:cs="David"/>
        </w:rPr>
      </w:pPr>
      <w:r>
        <w:rPr>
          <w:shd w:val="clear" w:color="auto" w:fill="FFFFFF"/>
        </w:rPr>
        <w:t>Eaton, Kingship and the Psalms</w:t>
      </w:r>
      <w:r>
        <w:rPr>
          <w:rFonts w:cs="David"/>
          <w:b/>
          <w:bCs/>
        </w:rPr>
        <w:t xml:space="preserve">, </w:t>
      </w:r>
      <w:r>
        <w:rPr>
          <w:rFonts w:cs="David"/>
        </w:rPr>
        <w:t>49-50</w:t>
      </w:r>
    </w:p>
    <w:p w14:paraId="3AFEDFE3" w14:textId="77777777" w:rsidR="00FC2234" w:rsidRPr="00FC2234" w:rsidRDefault="00FC2234" w:rsidP="00FC2234">
      <w:pPr>
        <w:spacing w:line="360" w:lineRule="auto"/>
        <w:outlineLvl w:val="0"/>
        <w:rPr>
          <w:rtl/>
        </w:rPr>
      </w:pPr>
      <w:r>
        <w:t>Fokkelman, Major Poems II, 181-183</w:t>
      </w:r>
      <w:r w:rsidR="00CA1D9A">
        <w:t>, 427</w:t>
      </w:r>
    </w:p>
    <w:p w14:paraId="5EDFCD39" w14:textId="77777777" w:rsidR="009B3CF3" w:rsidRPr="009B3CF3" w:rsidRDefault="009B3CF3" w:rsidP="009B3CF3">
      <w:pPr>
        <w:spacing w:line="360" w:lineRule="auto"/>
        <w:jc w:val="both"/>
        <w:rPr>
          <w:rFonts w:cs="David"/>
        </w:rPr>
      </w:pPr>
      <w:r w:rsidRPr="009B3CF3">
        <w:rPr>
          <w:rFonts w:cs="David"/>
        </w:rPr>
        <w:t>Goulder, Prayers of David, 156-162</w:t>
      </w:r>
    </w:p>
    <w:p w14:paraId="4AD0E1AB" w14:textId="0E7D14E6" w:rsidR="009B3CF3" w:rsidRDefault="009B3CF3" w:rsidP="009B3CF3">
      <w:pPr>
        <w:spacing w:line="360" w:lineRule="auto"/>
        <w:jc w:val="both"/>
        <w:rPr>
          <w:rFonts w:cs="David"/>
        </w:rPr>
      </w:pPr>
      <w:r w:rsidRPr="009B3CF3">
        <w:rPr>
          <w:rFonts w:cs="David"/>
        </w:rPr>
        <w:t xml:space="preserve"> Hauge, Sheol and Temple, 243-267</w:t>
      </w:r>
    </w:p>
    <w:p w14:paraId="6F97734C" w14:textId="5ECE934A" w:rsidR="00FF1BE3" w:rsidRDefault="00FF1BE3" w:rsidP="00FF1BE3">
      <w:pPr>
        <w:spacing w:line="360" w:lineRule="auto"/>
        <w:rPr>
          <w:rFonts w:cs="David"/>
        </w:rPr>
      </w:pPr>
      <w:r>
        <w:rPr>
          <w:rFonts w:cs="David"/>
        </w:rPr>
        <w:t>Mowinckel, Psalm Studies I, 158</w:t>
      </w:r>
    </w:p>
    <w:p w14:paraId="4D03AB09" w14:textId="0CAF5BFC" w:rsidR="007D412E" w:rsidRDefault="007D412E" w:rsidP="007D412E">
      <w:pPr>
        <w:spacing w:line="360" w:lineRule="auto"/>
        <w:jc w:val="both"/>
        <w:rPr>
          <w:rFonts w:cs="David"/>
        </w:rPr>
      </w:pPr>
      <w:r>
        <w:t>Treves, The Dates of the Psalms</w:t>
      </w:r>
      <w:r>
        <w:rPr>
          <w:rFonts w:cs="David"/>
        </w:rPr>
        <w:t>, 55-56</w:t>
      </w:r>
    </w:p>
    <w:p w14:paraId="3E687FA7" w14:textId="66402D14" w:rsidR="004E6471" w:rsidRPr="004E6471" w:rsidRDefault="004E6471" w:rsidP="007D412E">
      <w:pPr>
        <w:spacing w:line="360" w:lineRule="auto"/>
        <w:jc w:val="both"/>
        <w:rPr>
          <w:rFonts w:cs="David"/>
          <w:rtl/>
        </w:rPr>
      </w:pPr>
      <w:r>
        <w:t>Van der Lugt, Cantos and Strophes II, 182-190</w:t>
      </w:r>
      <w:r w:rsidR="00F85F1A">
        <w:t>, 532</w:t>
      </w:r>
    </w:p>
    <w:p w14:paraId="4A6E2E6B" w14:textId="77777777" w:rsidR="00705A58" w:rsidRDefault="00705A58" w:rsidP="00890B60">
      <w:pPr>
        <w:spacing w:line="360" w:lineRule="auto"/>
        <w:rPr>
          <w:rFonts w:cs="David"/>
          <w:b/>
          <w:bCs/>
          <w:rtl/>
        </w:rPr>
      </w:pPr>
      <w:r>
        <w:rPr>
          <w:rFonts w:cs="David" w:hint="cs"/>
          <w:b/>
          <w:bCs/>
          <w:rtl/>
        </w:rPr>
        <w:t>סב 1</w:t>
      </w:r>
    </w:p>
    <w:p w14:paraId="7FF79BC7" w14:textId="77777777" w:rsidR="00705A58" w:rsidRPr="00705A58" w:rsidRDefault="00705A58" w:rsidP="00705A58">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sidR="00D919AF">
        <w:rPr>
          <w:rFonts w:cs="David" w:hint="cs"/>
          <w:rtl/>
        </w:rPr>
        <w:t xml:space="preserve">221 </w:t>
      </w:r>
      <w:r w:rsidR="00D919AF">
        <w:rPr>
          <w:rFonts w:cs="David"/>
          <w:rtl/>
        </w:rPr>
        <w:t>–</w:t>
      </w:r>
      <w:r w:rsidR="00D919AF">
        <w:rPr>
          <w:rFonts w:cs="David" w:hint="cs"/>
          <w:rtl/>
        </w:rPr>
        <w:t xml:space="preserve"> 222 </w:t>
      </w:r>
    </w:p>
    <w:p w14:paraId="59202A7C" w14:textId="77777777" w:rsidR="009B3CF3" w:rsidRDefault="009B3CF3" w:rsidP="009B3CF3">
      <w:pPr>
        <w:spacing w:line="360" w:lineRule="auto"/>
        <w:outlineLvl w:val="0"/>
        <w:rPr>
          <w:rFonts w:cs="David"/>
          <w:b/>
          <w:bCs/>
          <w:rtl/>
        </w:rPr>
      </w:pPr>
      <w:bookmarkStart w:id="62" w:name="סב"/>
      <w:r>
        <w:rPr>
          <w:rFonts w:cs="David" w:hint="cs"/>
          <w:b/>
          <w:bCs/>
          <w:rtl/>
        </w:rPr>
        <w:t xml:space="preserve">סב </w:t>
      </w:r>
      <w:bookmarkEnd w:id="62"/>
      <w:r>
        <w:rPr>
          <w:rFonts w:cs="David" w:hint="cs"/>
          <w:b/>
          <w:bCs/>
          <w:rtl/>
        </w:rPr>
        <w:t xml:space="preserve">2 </w:t>
      </w:r>
      <w:r>
        <w:rPr>
          <w:rFonts w:cs="David"/>
          <w:b/>
          <w:bCs/>
          <w:rtl/>
        </w:rPr>
        <w:t>–</w:t>
      </w:r>
      <w:r>
        <w:rPr>
          <w:rFonts w:cs="David" w:hint="cs"/>
          <w:b/>
          <w:bCs/>
          <w:rtl/>
        </w:rPr>
        <w:t xml:space="preserve"> 4 </w:t>
      </w:r>
    </w:p>
    <w:p w14:paraId="420AC75D" w14:textId="77777777" w:rsidR="009B3CF3" w:rsidRPr="009B3CF3" w:rsidRDefault="009B3CF3" w:rsidP="009B3CF3">
      <w:pPr>
        <w:spacing w:line="360" w:lineRule="auto"/>
        <w:rPr>
          <w:rFonts w:cs="David"/>
          <w:rtl/>
        </w:rPr>
      </w:pPr>
      <w:r w:rsidRPr="009B3CF3">
        <w:rPr>
          <w:rFonts w:cs="David"/>
        </w:rPr>
        <w:t>Goulder, Prayers of David (62:1-3), 157-158</w:t>
      </w:r>
    </w:p>
    <w:p w14:paraId="328F1F57" w14:textId="77777777" w:rsidR="009B3CF3" w:rsidRDefault="009B3CF3" w:rsidP="009B3CF3">
      <w:pPr>
        <w:spacing w:line="360" w:lineRule="auto"/>
        <w:outlineLvl w:val="0"/>
        <w:rPr>
          <w:rFonts w:cs="David"/>
          <w:b/>
          <w:bCs/>
          <w:rtl/>
        </w:rPr>
      </w:pPr>
      <w:r>
        <w:rPr>
          <w:rFonts w:cs="David" w:hint="cs"/>
          <w:b/>
          <w:bCs/>
          <w:rtl/>
        </w:rPr>
        <w:t xml:space="preserve">סב 2 </w:t>
      </w:r>
      <w:r>
        <w:rPr>
          <w:rFonts w:cs="David"/>
          <w:b/>
          <w:bCs/>
          <w:rtl/>
        </w:rPr>
        <w:t>–</w:t>
      </w:r>
      <w:r>
        <w:rPr>
          <w:rFonts w:cs="David" w:hint="cs"/>
          <w:b/>
          <w:bCs/>
          <w:rtl/>
        </w:rPr>
        <w:t xml:space="preserve"> 3</w:t>
      </w:r>
    </w:p>
    <w:p w14:paraId="37B21D4E" w14:textId="77777777" w:rsidR="009B3CF3" w:rsidRPr="009B3CF3" w:rsidRDefault="009B3CF3" w:rsidP="009B3CF3">
      <w:pPr>
        <w:spacing w:line="360" w:lineRule="auto"/>
        <w:rPr>
          <w:rFonts w:cs="David"/>
          <w:rtl/>
        </w:rPr>
      </w:pPr>
      <w:r w:rsidRPr="009B3CF3">
        <w:rPr>
          <w:rFonts w:cs="David"/>
        </w:rPr>
        <w:t>Hauge, Sheol and Temple, 245-247</w:t>
      </w:r>
    </w:p>
    <w:p w14:paraId="471B04DD" w14:textId="77777777" w:rsidR="00411E87" w:rsidRDefault="00411E87" w:rsidP="00411E87">
      <w:pPr>
        <w:spacing w:line="360" w:lineRule="auto"/>
        <w:outlineLvl w:val="0"/>
        <w:rPr>
          <w:rFonts w:cs="David"/>
          <w:b/>
          <w:bCs/>
          <w:rtl/>
        </w:rPr>
      </w:pPr>
      <w:r>
        <w:rPr>
          <w:rFonts w:cs="David" w:hint="cs"/>
          <w:b/>
          <w:bCs/>
          <w:rtl/>
        </w:rPr>
        <w:t xml:space="preserve">סב 3 </w:t>
      </w:r>
    </w:p>
    <w:p w14:paraId="72966FB8" w14:textId="77777777" w:rsidR="00411E87" w:rsidRPr="006F34F2" w:rsidRDefault="00411E87" w:rsidP="006F34F2">
      <w:pPr>
        <w:spacing w:line="360" w:lineRule="auto"/>
        <w:jc w:val="both"/>
        <w:rPr>
          <w:rFonts w:cs="David"/>
          <w:rtl/>
        </w:rPr>
      </w:pPr>
      <w:r w:rsidRPr="00F63094">
        <w:rPr>
          <w:rFonts w:cs="David" w:hint="cs"/>
          <w:rtl/>
          <w:lang w:eastAsia="en-US"/>
        </w:rPr>
        <w:t>פלג, שיטתו הפרשנית</w:t>
      </w:r>
      <w:r>
        <w:rPr>
          <w:rFonts w:cs="David" w:hint="cs"/>
          <w:rtl/>
        </w:rPr>
        <w:t xml:space="preserve">, </w:t>
      </w:r>
      <w:r w:rsidR="006F34F2">
        <w:rPr>
          <w:rFonts w:cs="David" w:hint="cs"/>
          <w:rtl/>
        </w:rPr>
        <w:t xml:space="preserve">97 </w:t>
      </w:r>
      <w:r w:rsidR="006F34F2">
        <w:rPr>
          <w:rFonts w:cs="David"/>
          <w:rtl/>
        </w:rPr>
        <w:t>–</w:t>
      </w:r>
      <w:r w:rsidR="006F34F2">
        <w:rPr>
          <w:rFonts w:cs="David" w:hint="cs"/>
          <w:rtl/>
        </w:rPr>
        <w:t xml:space="preserve"> 99 </w:t>
      </w:r>
    </w:p>
    <w:p w14:paraId="1048D318" w14:textId="77777777" w:rsidR="009B3CF3" w:rsidRDefault="009B3CF3" w:rsidP="00411E87">
      <w:pPr>
        <w:spacing w:line="360" w:lineRule="auto"/>
        <w:outlineLvl w:val="0"/>
        <w:rPr>
          <w:rFonts w:cs="David"/>
          <w:b/>
          <w:bCs/>
          <w:rtl/>
        </w:rPr>
      </w:pPr>
      <w:r>
        <w:rPr>
          <w:rFonts w:cs="David" w:hint="cs"/>
          <w:b/>
          <w:bCs/>
          <w:rtl/>
        </w:rPr>
        <w:t xml:space="preserve">סב 4 </w:t>
      </w:r>
      <w:r>
        <w:rPr>
          <w:rFonts w:cs="David"/>
          <w:b/>
          <w:bCs/>
          <w:rtl/>
        </w:rPr>
        <w:t>–</w:t>
      </w:r>
      <w:r>
        <w:rPr>
          <w:rFonts w:cs="David" w:hint="cs"/>
          <w:b/>
          <w:bCs/>
          <w:rtl/>
        </w:rPr>
        <w:t xml:space="preserve"> 5 </w:t>
      </w:r>
    </w:p>
    <w:p w14:paraId="54D6ECE6" w14:textId="33333505" w:rsidR="004F1909" w:rsidRPr="004F1909" w:rsidRDefault="004F1909" w:rsidP="004F1909">
      <w:pPr>
        <w:spacing w:line="360" w:lineRule="auto"/>
        <w:rPr>
          <w:rFonts w:cs="David"/>
          <w:rtl/>
        </w:rPr>
      </w:pPr>
      <w:r w:rsidRPr="004F1909">
        <w:rPr>
          <w:rFonts w:cs="David"/>
        </w:rPr>
        <w:t xml:space="preserve">Hauge, Sheol and Temple, </w:t>
      </w:r>
      <w:r w:rsidRPr="00B750EA">
        <w:t>247-</w:t>
      </w:r>
      <w:r w:rsidRPr="00FC2234">
        <w:rPr>
          <w:rFonts w:cs="David"/>
        </w:rPr>
        <w:t>2</w:t>
      </w:r>
      <w:r w:rsidR="00FC2234" w:rsidRPr="00FC2234">
        <w:rPr>
          <w:rFonts w:cs="David"/>
        </w:rPr>
        <w:t>48</w:t>
      </w:r>
    </w:p>
    <w:p w14:paraId="544B21B3" w14:textId="77777777" w:rsidR="00672916" w:rsidRPr="00672916" w:rsidRDefault="00672916" w:rsidP="00411E87">
      <w:pPr>
        <w:spacing w:line="360" w:lineRule="auto"/>
        <w:outlineLvl w:val="0"/>
        <w:rPr>
          <w:rFonts w:cs="David"/>
          <w:rtl/>
        </w:rPr>
      </w:pPr>
      <w:r>
        <w:rPr>
          <w:rFonts w:cs="David" w:hint="cs"/>
          <w:b/>
          <w:bCs/>
          <w:rtl/>
        </w:rPr>
        <w:t>סב 5</w:t>
      </w:r>
    </w:p>
    <w:p w14:paraId="6158AA50" w14:textId="77777777" w:rsidR="004F1909" w:rsidRPr="00FC2234" w:rsidRDefault="004F1909" w:rsidP="00FC2234">
      <w:pPr>
        <w:spacing w:line="360" w:lineRule="auto"/>
        <w:rPr>
          <w:rFonts w:cs="David"/>
          <w:rtl/>
        </w:rPr>
      </w:pPr>
      <w:r w:rsidRPr="004F1909">
        <w:rPr>
          <w:rFonts w:cs="David"/>
        </w:rPr>
        <w:t>Goulder, Prayers of David (62:4), 158-159</w:t>
      </w:r>
    </w:p>
    <w:p w14:paraId="218ABA8C" w14:textId="77777777" w:rsidR="00672916" w:rsidRDefault="00672916" w:rsidP="00411E87">
      <w:pPr>
        <w:spacing w:line="360" w:lineRule="auto"/>
        <w:outlineLvl w:val="0"/>
        <w:rPr>
          <w:rFonts w:cs="David"/>
          <w:b/>
          <w:bCs/>
          <w:rtl/>
        </w:rPr>
      </w:pPr>
      <w:r>
        <w:rPr>
          <w:rFonts w:cs="David" w:hint="cs"/>
          <w:b/>
          <w:bCs/>
          <w:rtl/>
        </w:rPr>
        <w:t xml:space="preserve">סב 6 </w:t>
      </w:r>
      <w:r>
        <w:rPr>
          <w:rFonts w:cs="David"/>
          <w:b/>
          <w:bCs/>
          <w:rtl/>
        </w:rPr>
        <w:t>–</w:t>
      </w:r>
      <w:r>
        <w:rPr>
          <w:rFonts w:cs="David" w:hint="cs"/>
          <w:b/>
          <w:bCs/>
          <w:rtl/>
        </w:rPr>
        <w:t xml:space="preserve"> 8 </w:t>
      </w:r>
    </w:p>
    <w:p w14:paraId="62234D85" w14:textId="77777777" w:rsidR="00672916" w:rsidRPr="00672916" w:rsidRDefault="00672916" w:rsidP="00672916">
      <w:pPr>
        <w:spacing w:line="360" w:lineRule="auto"/>
        <w:rPr>
          <w:rFonts w:cs="David"/>
          <w:rtl/>
        </w:rPr>
      </w:pPr>
      <w:r w:rsidRPr="00672916">
        <w:rPr>
          <w:rFonts w:cs="David"/>
        </w:rPr>
        <w:t>Hauge, Sheol and Temple, 245-247</w:t>
      </w:r>
    </w:p>
    <w:p w14:paraId="7F61DE26" w14:textId="77777777" w:rsidR="00672916" w:rsidRDefault="00672916" w:rsidP="00411E87">
      <w:pPr>
        <w:spacing w:line="360" w:lineRule="auto"/>
        <w:outlineLvl w:val="0"/>
        <w:rPr>
          <w:rFonts w:cs="David"/>
          <w:b/>
          <w:bCs/>
          <w:rtl/>
        </w:rPr>
      </w:pPr>
      <w:r>
        <w:rPr>
          <w:rFonts w:cs="David" w:hint="cs"/>
          <w:b/>
          <w:bCs/>
          <w:rtl/>
        </w:rPr>
        <w:t xml:space="preserve">סב 6 </w:t>
      </w:r>
      <w:r>
        <w:rPr>
          <w:rFonts w:cs="David"/>
          <w:b/>
          <w:bCs/>
          <w:rtl/>
        </w:rPr>
        <w:t>–</w:t>
      </w:r>
      <w:r>
        <w:rPr>
          <w:rFonts w:cs="David" w:hint="cs"/>
          <w:b/>
          <w:bCs/>
          <w:rtl/>
        </w:rPr>
        <w:t xml:space="preserve"> 7 </w:t>
      </w:r>
    </w:p>
    <w:p w14:paraId="68945B27" w14:textId="77777777" w:rsidR="00672916" w:rsidRPr="00672916" w:rsidRDefault="00672916" w:rsidP="00672916">
      <w:pPr>
        <w:spacing w:line="360" w:lineRule="auto"/>
        <w:rPr>
          <w:rFonts w:cs="David"/>
          <w:rtl/>
        </w:rPr>
      </w:pPr>
      <w:r w:rsidRPr="00672916">
        <w:rPr>
          <w:rFonts w:cs="David"/>
        </w:rPr>
        <w:t>Goulder, Prayers of David (62:5-6), 159-160</w:t>
      </w:r>
    </w:p>
    <w:p w14:paraId="1E79D10B" w14:textId="77777777" w:rsidR="00672916" w:rsidRDefault="00672916" w:rsidP="00411E87">
      <w:pPr>
        <w:spacing w:line="360" w:lineRule="auto"/>
        <w:outlineLvl w:val="0"/>
        <w:rPr>
          <w:rFonts w:cs="David"/>
          <w:b/>
          <w:bCs/>
          <w:rtl/>
        </w:rPr>
      </w:pPr>
      <w:r>
        <w:rPr>
          <w:rFonts w:cs="David" w:hint="cs"/>
          <w:b/>
          <w:bCs/>
          <w:rtl/>
        </w:rPr>
        <w:t xml:space="preserve">סב 9 </w:t>
      </w:r>
      <w:r>
        <w:rPr>
          <w:rFonts w:cs="David"/>
          <w:b/>
          <w:bCs/>
          <w:rtl/>
        </w:rPr>
        <w:t>–</w:t>
      </w:r>
      <w:r>
        <w:rPr>
          <w:rFonts w:cs="David" w:hint="cs"/>
          <w:b/>
          <w:bCs/>
          <w:rtl/>
        </w:rPr>
        <w:t xml:space="preserve"> 13 </w:t>
      </w:r>
    </w:p>
    <w:p w14:paraId="42555FB9" w14:textId="77777777" w:rsidR="00672916" w:rsidRPr="00672916" w:rsidRDefault="00672916" w:rsidP="00672916">
      <w:pPr>
        <w:spacing w:line="360" w:lineRule="auto"/>
        <w:rPr>
          <w:rFonts w:cs="David"/>
          <w:rtl/>
        </w:rPr>
      </w:pPr>
      <w:r w:rsidRPr="00672916">
        <w:rPr>
          <w:rFonts w:cs="David"/>
        </w:rPr>
        <w:t>Hauge, Sheol and Temple, 248-253</w:t>
      </w:r>
    </w:p>
    <w:p w14:paraId="6046160B" w14:textId="77777777" w:rsidR="00A35B13" w:rsidRDefault="00411E87" w:rsidP="00411E87">
      <w:pPr>
        <w:spacing w:line="360" w:lineRule="auto"/>
        <w:outlineLvl w:val="0"/>
        <w:rPr>
          <w:rFonts w:cs="David"/>
          <w:b/>
          <w:bCs/>
          <w:rtl/>
        </w:rPr>
      </w:pPr>
      <w:r>
        <w:rPr>
          <w:rFonts w:cs="David" w:hint="cs"/>
          <w:b/>
          <w:bCs/>
          <w:rtl/>
        </w:rPr>
        <w:t>ס</w:t>
      </w:r>
      <w:r w:rsidR="00A35B13">
        <w:rPr>
          <w:rFonts w:cs="David" w:hint="cs"/>
          <w:b/>
          <w:bCs/>
          <w:rtl/>
        </w:rPr>
        <w:t xml:space="preserve">ב 9 </w:t>
      </w:r>
      <w:r w:rsidR="00A35B13">
        <w:rPr>
          <w:rFonts w:cs="David"/>
          <w:b/>
          <w:bCs/>
          <w:rtl/>
        </w:rPr>
        <w:t>–</w:t>
      </w:r>
      <w:r w:rsidR="00A35B13">
        <w:rPr>
          <w:rFonts w:cs="David" w:hint="cs"/>
          <w:b/>
          <w:bCs/>
          <w:rtl/>
        </w:rPr>
        <w:t xml:space="preserve"> 10 </w:t>
      </w:r>
    </w:p>
    <w:p w14:paraId="7BC89C07" w14:textId="77777777" w:rsidR="00A35B13" w:rsidRPr="00A35B13" w:rsidRDefault="00A35B13" w:rsidP="00A35B13">
      <w:pPr>
        <w:spacing w:line="360" w:lineRule="auto"/>
        <w:jc w:val="both"/>
        <w:rPr>
          <w:rFonts w:cs="David"/>
          <w:rtl/>
        </w:rPr>
      </w:pPr>
      <w:r w:rsidRPr="00F63094">
        <w:rPr>
          <w:rFonts w:cs="David" w:hint="cs"/>
          <w:rtl/>
          <w:lang w:eastAsia="en-US"/>
        </w:rPr>
        <w:t>פלג, שיטתו הפרשנית</w:t>
      </w:r>
      <w:r w:rsidRPr="00F63094">
        <w:rPr>
          <w:rFonts w:cs="David" w:hint="cs"/>
          <w:rtl/>
        </w:rPr>
        <w:t xml:space="preserve">, </w:t>
      </w:r>
      <w:r>
        <w:rPr>
          <w:rFonts w:cs="David" w:hint="cs"/>
          <w:rtl/>
        </w:rPr>
        <w:t xml:space="preserve">95 </w:t>
      </w:r>
      <w:r>
        <w:rPr>
          <w:rFonts w:cs="David"/>
          <w:rtl/>
        </w:rPr>
        <w:t>–</w:t>
      </w:r>
      <w:r>
        <w:rPr>
          <w:rFonts w:cs="David" w:hint="cs"/>
          <w:rtl/>
        </w:rPr>
        <w:t xml:space="preserve"> 96 </w:t>
      </w:r>
    </w:p>
    <w:p w14:paraId="5A16B84B" w14:textId="77777777" w:rsidR="00672916" w:rsidRDefault="00672916" w:rsidP="00F3195A">
      <w:pPr>
        <w:spacing w:line="360" w:lineRule="auto"/>
        <w:outlineLvl w:val="0"/>
        <w:rPr>
          <w:rFonts w:cs="David"/>
          <w:b/>
          <w:bCs/>
          <w:rtl/>
        </w:rPr>
      </w:pPr>
      <w:r>
        <w:rPr>
          <w:rFonts w:cs="David" w:hint="cs"/>
          <w:b/>
          <w:bCs/>
          <w:rtl/>
        </w:rPr>
        <w:t xml:space="preserve">סב 10 </w:t>
      </w:r>
      <w:r>
        <w:rPr>
          <w:rFonts w:cs="David"/>
          <w:b/>
          <w:bCs/>
          <w:rtl/>
        </w:rPr>
        <w:t>–</w:t>
      </w:r>
      <w:r>
        <w:rPr>
          <w:rFonts w:cs="David" w:hint="cs"/>
          <w:b/>
          <w:bCs/>
          <w:rtl/>
        </w:rPr>
        <w:t xml:space="preserve"> 11 </w:t>
      </w:r>
    </w:p>
    <w:p w14:paraId="34A909E9" w14:textId="77777777" w:rsidR="00672916" w:rsidRPr="00672916" w:rsidRDefault="00672916" w:rsidP="00672916">
      <w:pPr>
        <w:spacing w:line="360" w:lineRule="auto"/>
        <w:rPr>
          <w:rFonts w:cs="David"/>
          <w:rtl/>
        </w:rPr>
      </w:pPr>
      <w:r w:rsidRPr="00672916">
        <w:rPr>
          <w:rFonts w:cs="David"/>
        </w:rPr>
        <w:t>Goulder, Prayers of David (62:9-10), 160-161</w:t>
      </w:r>
    </w:p>
    <w:p w14:paraId="53EE025D" w14:textId="77777777" w:rsidR="00C44A7C" w:rsidRDefault="00C44A7C" w:rsidP="00F3195A">
      <w:pPr>
        <w:spacing w:line="360" w:lineRule="auto"/>
        <w:outlineLvl w:val="0"/>
        <w:rPr>
          <w:rFonts w:cs="David"/>
          <w:b/>
          <w:bCs/>
          <w:rtl/>
        </w:rPr>
      </w:pPr>
      <w:r>
        <w:rPr>
          <w:rFonts w:cs="David" w:hint="cs"/>
          <w:b/>
          <w:bCs/>
          <w:rtl/>
        </w:rPr>
        <w:t xml:space="preserve">סב 12 </w:t>
      </w:r>
      <w:r>
        <w:rPr>
          <w:rFonts w:cs="David"/>
          <w:b/>
          <w:bCs/>
          <w:rtl/>
        </w:rPr>
        <w:t>–</w:t>
      </w:r>
      <w:r>
        <w:rPr>
          <w:rFonts w:cs="David" w:hint="cs"/>
          <w:b/>
          <w:bCs/>
          <w:rtl/>
        </w:rPr>
        <w:t xml:space="preserve"> 13 </w:t>
      </w:r>
    </w:p>
    <w:p w14:paraId="6CDD9801" w14:textId="77777777" w:rsidR="00C44A7C" w:rsidRDefault="00C44A7C" w:rsidP="00BF434E">
      <w:pPr>
        <w:spacing w:line="360" w:lineRule="auto"/>
        <w:jc w:val="both"/>
        <w:rPr>
          <w:rFonts w:cs="David"/>
          <w:rtl/>
        </w:rPr>
      </w:pPr>
      <w:r w:rsidRPr="00F63094">
        <w:rPr>
          <w:rFonts w:cs="David" w:hint="cs"/>
          <w:rtl/>
          <w:lang w:eastAsia="en-US"/>
        </w:rPr>
        <w:t>פלג, שיטתו הפרשנית</w:t>
      </w:r>
      <w:r w:rsidR="00BF434E">
        <w:rPr>
          <w:rFonts w:cs="David" w:hint="cs"/>
          <w:rtl/>
        </w:rPr>
        <w:t xml:space="preserve">, </w:t>
      </w:r>
      <w:r w:rsidR="00A35B13">
        <w:rPr>
          <w:rFonts w:cs="David" w:hint="cs"/>
          <w:rtl/>
        </w:rPr>
        <w:t xml:space="preserve">91 </w:t>
      </w:r>
      <w:r w:rsidR="00A35B13">
        <w:rPr>
          <w:rFonts w:cs="David"/>
          <w:rtl/>
        </w:rPr>
        <w:t>–</w:t>
      </w:r>
      <w:r w:rsidR="00A35B13">
        <w:rPr>
          <w:rFonts w:cs="David" w:hint="cs"/>
          <w:rtl/>
        </w:rPr>
        <w:t xml:space="preserve"> 97 </w:t>
      </w:r>
    </w:p>
    <w:p w14:paraId="0C1D3FA0" w14:textId="53515498" w:rsidR="00672916" w:rsidRDefault="00672916" w:rsidP="00672916">
      <w:pPr>
        <w:spacing w:line="360" w:lineRule="auto"/>
        <w:jc w:val="both"/>
        <w:rPr>
          <w:rFonts w:cs="David"/>
        </w:rPr>
      </w:pPr>
      <w:r w:rsidRPr="00672916">
        <w:rPr>
          <w:rFonts w:cs="David"/>
        </w:rPr>
        <w:t>Goulder, Prayers of David (62:11-12), 161-162</w:t>
      </w:r>
    </w:p>
    <w:p w14:paraId="7227323E" w14:textId="36D8E021" w:rsidR="00EA0D12" w:rsidRPr="00EA0D12" w:rsidRDefault="00EA0D12" w:rsidP="00EA0D12">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189-190</w:t>
      </w:r>
    </w:p>
    <w:p w14:paraId="591E87E8" w14:textId="77777777" w:rsidR="00F3195A" w:rsidRDefault="00F3195A" w:rsidP="00F3195A">
      <w:pPr>
        <w:spacing w:line="360" w:lineRule="auto"/>
        <w:outlineLvl w:val="0"/>
        <w:rPr>
          <w:rFonts w:cs="David"/>
          <w:b/>
          <w:bCs/>
          <w:rtl/>
        </w:rPr>
      </w:pPr>
      <w:bookmarkStart w:id="63" w:name="סג"/>
      <w:r>
        <w:rPr>
          <w:rFonts w:cs="David" w:hint="cs"/>
          <w:b/>
          <w:bCs/>
          <w:rtl/>
        </w:rPr>
        <w:t>סג</w:t>
      </w:r>
    </w:p>
    <w:bookmarkEnd w:id="63"/>
    <w:p w14:paraId="0350C49F" w14:textId="77777777" w:rsidR="00350958" w:rsidRDefault="00350958" w:rsidP="00F3195A">
      <w:pPr>
        <w:spacing w:line="360" w:lineRule="auto"/>
        <w:jc w:val="both"/>
        <w:rPr>
          <w:rFonts w:cs="David"/>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99 </w:t>
      </w:r>
      <w:r>
        <w:rPr>
          <w:rFonts w:cs="David"/>
          <w:rtl/>
          <w:lang w:eastAsia="en-US"/>
        </w:rPr>
        <w:t>–</w:t>
      </w:r>
      <w:r>
        <w:rPr>
          <w:rFonts w:cs="David" w:hint="cs"/>
          <w:rtl/>
          <w:lang w:eastAsia="en-US"/>
        </w:rPr>
        <w:t xml:space="preserve"> 101</w:t>
      </w:r>
      <w:r w:rsidR="009C41B7">
        <w:rPr>
          <w:rFonts w:cs="David" w:hint="cs"/>
          <w:rtl/>
          <w:lang w:eastAsia="en-US"/>
        </w:rPr>
        <w:t xml:space="preserve">; 164 </w:t>
      </w:r>
      <w:r w:rsidR="009C41B7">
        <w:rPr>
          <w:rFonts w:cs="David"/>
          <w:rtl/>
          <w:lang w:eastAsia="en-US"/>
        </w:rPr>
        <w:t>–</w:t>
      </w:r>
      <w:r w:rsidR="009C41B7">
        <w:rPr>
          <w:rFonts w:cs="David" w:hint="cs"/>
          <w:rtl/>
          <w:lang w:eastAsia="en-US"/>
        </w:rPr>
        <w:t xml:space="preserve"> 166 </w:t>
      </w:r>
      <w:r>
        <w:rPr>
          <w:rFonts w:cs="David" w:hint="cs"/>
          <w:rtl/>
          <w:lang w:eastAsia="en-US"/>
        </w:rPr>
        <w:t xml:space="preserve"> </w:t>
      </w:r>
    </w:p>
    <w:p w14:paraId="4C93CC78" w14:textId="77777777" w:rsidR="00F3195A" w:rsidRDefault="00F3195A" w:rsidP="00F3195A">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158 </w:t>
      </w:r>
      <w:r>
        <w:rPr>
          <w:rFonts w:cs="David"/>
          <w:rtl/>
        </w:rPr>
        <w:t>–</w:t>
      </w:r>
      <w:r>
        <w:rPr>
          <w:rFonts w:cs="David" w:hint="cs"/>
          <w:rtl/>
        </w:rPr>
        <w:t xml:space="preserve"> 159 </w:t>
      </w:r>
    </w:p>
    <w:p w14:paraId="5D180717" w14:textId="5B8F965E" w:rsidR="00890B60" w:rsidRDefault="00890B60" w:rsidP="00F3195A">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w:t>
      </w:r>
      <w:r w:rsidR="0018305C">
        <w:rPr>
          <w:rFonts w:cs="David" w:hint="cs"/>
          <w:rtl/>
        </w:rPr>
        <w:t xml:space="preserve">קנו </w:t>
      </w:r>
      <w:r w:rsidR="0018305C">
        <w:rPr>
          <w:rFonts w:cs="David"/>
          <w:rtl/>
        </w:rPr>
        <w:t>–</w:t>
      </w:r>
      <w:r w:rsidR="0018305C">
        <w:rPr>
          <w:rFonts w:cs="David" w:hint="cs"/>
          <w:rtl/>
        </w:rPr>
        <w:t xml:space="preserve"> קנח </w:t>
      </w:r>
    </w:p>
    <w:p w14:paraId="2E887B8D" w14:textId="53857CB8" w:rsidR="00B750EA" w:rsidRPr="00B750EA" w:rsidRDefault="00B750EA" w:rsidP="00F3195A">
      <w:pPr>
        <w:spacing w:line="360" w:lineRule="auto"/>
        <w:jc w:val="both"/>
        <w:rPr>
          <w:rFonts w:cs="David"/>
        </w:rPr>
      </w:pPr>
      <w:r>
        <w:rPr>
          <w:shd w:val="clear" w:color="auto" w:fill="FFFFFF"/>
        </w:rPr>
        <w:t>Eaton, Kingship and the Psalms</w:t>
      </w:r>
      <w:r>
        <w:rPr>
          <w:rFonts w:cs="David"/>
        </w:rPr>
        <w:t>, 50-51</w:t>
      </w:r>
    </w:p>
    <w:p w14:paraId="7DD4D29F" w14:textId="4547984E" w:rsidR="00FE2C37" w:rsidRDefault="00FE2C37" w:rsidP="00FE2C37">
      <w:pPr>
        <w:spacing w:line="360" w:lineRule="auto"/>
        <w:outlineLvl w:val="0"/>
        <w:rPr>
          <w:rFonts w:cs="David"/>
        </w:rPr>
      </w:pPr>
      <w:r>
        <w:t>Fokkelman, Major Poems III</w:t>
      </w:r>
      <w:r>
        <w:rPr>
          <w:rFonts w:cs="David"/>
          <w:b/>
          <w:bCs/>
        </w:rPr>
        <w:t xml:space="preserve">, </w:t>
      </w:r>
      <w:r>
        <w:rPr>
          <w:rFonts w:cs="David"/>
        </w:rPr>
        <w:t>107-111</w:t>
      </w:r>
      <w:r w:rsidR="000E301F">
        <w:rPr>
          <w:rFonts w:cs="David"/>
        </w:rPr>
        <w:t>, 347</w:t>
      </w:r>
      <w:r w:rsidR="00697A0E">
        <w:rPr>
          <w:rFonts w:cs="David"/>
        </w:rPr>
        <w:t>, 397</w:t>
      </w:r>
    </w:p>
    <w:p w14:paraId="66AAD19C" w14:textId="1BAB59C3" w:rsidR="00684BD2" w:rsidRDefault="00684BD2" w:rsidP="00684BD2">
      <w:pPr>
        <w:spacing w:line="360" w:lineRule="auto"/>
        <w:outlineLvl w:val="0"/>
        <w:rPr>
          <w:rFonts w:cs="David"/>
          <w:rtl/>
        </w:rPr>
      </w:pPr>
      <w:r>
        <w:rPr>
          <w:lang w:val="de-DE"/>
        </w:rPr>
        <w:t>Gelander, The Religious Experience, 219-221</w:t>
      </w:r>
    </w:p>
    <w:p w14:paraId="68A112B9" w14:textId="77777777" w:rsidR="00672916" w:rsidRPr="00F3195A" w:rsidRDefault="00672916" w:rsidP="00672916">
      <w:pPr>
        <w:spacing w:line="360" w:lineRule="auto"/>
        <w:jc w:val="both"/>
        <w:rPr>
          <w:rFonts w:cs="David"/>
          <w:rtl/>
        </w:rPr>
      </w:pPr>
      <w:r w:rsidRPr="00672916">
        <w:rPr>
          <w:rFonts w:cs="David"/>
        </w:rPr>
        <w:t>Goulder, Prayers of David, 162-166</w:t>
      </w:r>
    </w:p>
    <w:p w14:paraId="065831E1" w14:textId="67D1581B" w:rsidR="001B0F9E" w:rsidRDefault="001B0F9E" w:rsidP="001B0F9E">
      <w:pPr>
        <w:spacing w:line="360" w:lineRule="auto"/>
        <w:outlineLvl w:val="0"/>
        <w:rPr>
          <w:shd w:val="clear" w:color="auto" w:fill="FFFFFF"/>
        </w:rPr>
      </w:pPr>
      <w:r>
        <w:rPr>
          <w:shd w:val="clear" w:color="auto" w:fill="FFFFFF"/>
        </w:rPr>
        <w:t>Dunn, The Sanctuary, 25-26</w:t>
      </w:r>
    </w:p>
    <w:p w14:paraId="652E0489" w14:textId="3DCA3297" w:rsidR="00EE61B3" w:rsidRPr="00EE61B3" w:rsidRDefault="00EE61B3" w:rsidP="00EE61B3">
      <w:pPr>
        <w:spacing w:line="360" w:lineRule="auto"/>
        <w:rPr>
          <w:rFonts w:cs="David"/>
        </w:rPr>
      </w:pPr>
      <w:r>
        <w:rPr>
          <w:rFonts w:cs="David"/>
        </w:rPr>
        <w:t>Mowinckel, Psalm Studies I, 44-45, 144-145, II, 866-867</w:t>
      </w:r>
    </w:p>
    <w:p w14:paraId="3AC66ED4" w14:textId="2AC405D1" w:rsidR="006D7E27" w:rsidRPr="006D7E27" w:rsidRDefault="006D7E27" w:rsidP="006D7E27">
      <w:pPr>
        <w:spacing w:line="360" w:lineRule="auto"/>
        <w:rPr>
          <w:rFonts w:cs="David"/>
        </w:rPr>
      </w:pPr>
      <w:r>
        <w:rPr>
          <w:rFonts w:asciiTheme="majorBidi" w:hAnsiTheme="majorBidi" w:cstheme="majorBidi"/>
        </w:rPr>
        <w:t>Skinner, The Historical Superscriptions</w:t>
      </w:r>
      <w:r>
        <w:rPr>
          <w:rFonts w:cs="David"/>
        </w:rPr>
        <w:t>, 132-138</w:t>
      </w:r>
    </w:p>
    <w:p w14:paraId="567FC7ED" w14:textId="55438CC3" w:rsidR="00E21EF6" w:rsidRPr="00E21EF6" w:rsidRDefault="00E21EF6" w:rsidP="00E21EF6">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119-121</w:t>
      </w:r>
    </w:p>
    <w:p w14:paraId="1A277BB9" w14:textId="470E3E05" w:rsidR="007D412E" w:rsidRDefault="007D412E" w:rsidP="007D412E">
      <w:pPr>
        <w:spacing w:line="360" w:lineRule="auto"/>
        <w:jc w:val="both"/>
        <w:rPr>
          <w:rFonts w:cs="David"/>
        </w:rPr>
      </w:pPr>
      <w:r>
        <w:t>Treves, The Dates of the Psalms</w:t>
      </w:r>
      <w:r>
        <w:rPr>
          <w:rFonts w:cs="David"/>
        </w:rPr>
        <w:t>, 54-55</w:t>
      </w:r>
    </w:p>
    <w:p w14:paraId="086E12EC" w14:textId="1FF13074" w:rsidR="00F85F1A" w:rsidRPr="00F85F1A" w:rsidRDefault="00F85F1A" w:rsidP="007D412E">
      <w:pPr>
        <w:spacing w:line="360" w:lineRule="auto"/>
        <w:jc w:val="both"/>
        <w:rPr>
          <w:rFonts w:cs="David"/>
          <w:rtl/>
        </w:rPr>
      </w:pPr>
      <w:r>
        <w:t>Van der Lugt, Cantos and Strophes II</w:t>
      </w:r>
      <w:r>
        <w:rPr>
          <w:rFonts w:cs="David"/>
        </w:rPr>
        <w:t>, 191-198, 549</w:t>
      </w:r>
    </w:p>
    <w:p w14:paraId="0B28CB4E" w14:textId="090C8004" w:rsidR="006D7E27" w:rsidRDefault="006D7E27" w:rsidP="00C77097">
      <w:pPr>
        <w:spacing w:line="360" w:lineRule="auto"/>
        <w:outlineLvl w:val="0"/>
        <w:rPr>
          <w:rFonts w:cs="David"/>
          <w:b/>
          <w:bCs/>
          <w:rtl/>
        </w:rPr>
      </w:pPr>
      <w:r>
        <w:rPr>
          <w:rFonts w:cs="David" w:hint="cs"/>
          <w:b/>
          <w:bCs/>
          <w:rtl/>
        </w:rPr>
        <w:t>סג 1</w:t>
      </w:r>
    </w:p>
    <w:p w14:paraId="3F97C609" w14:textId="5B38F5D2" w:rsidR="006D7E27" w:rsidRPr="006D7E27" w:rsidRDefault="006D7E27" w:rsidP="006D7E27">
      <w:pPr>
        <w:spacing w:line="360" w:lineRule="auto"/>
        <w:rPr>
          <w:rFonts w:cs="David"/>
          <w:rtl/>
        </w:rPr>
      </w:pPr>
      <w:r>
        <w:rPr>
          <w:rFonts w:asciiTheme="majorBidi" w:hAnsiTheme="majorBidi" w:cstheme="majorBidi"/>
        </w:rPr>
        <w:t>Skinner, The Historical Superscriptions</w:t>
      </w:r>
      <w:r>
        <w:rPr>
          <w:rFonts w:cs="David"/>
        </w:rPr>
        <w:t>, 134-135</w:t>
      </w:r>
    </w:p>
    <w:p w14:paraId="007E4315" w14:textId="3D1FE1DE" w:rsidR="00A33943" w:rsidRDefault="00A33943" w:rsidP="00C77097">
      <w:pPr>
        <w:spacing w:line="360" w:lineRule="auto"/>
        <w:outlineLvl w:val="0"/>
        <w:rPr>
          <w:rFonts w:cs="David"/>
          <w:b/>
          <w:bCs/>
          <w:rtl/>
        </w:rPr>
      </w:pPr>
      <w:r>
        <w:rPr>
          <w:rFonts w:cs="David" w:hint="cs"/>
          <w:b/>
          <w:bCs/>
          <w:rtl/>
        </w:rPr>
        <w:t>סג</w:t>
      </w:r>
      <w:r w:rsidR="00C77097">
        <w:rPr>
          <w:rFonts w:cs="David" w:hint="cs"/>
          <w:b/>
          <w:bCs/>
          <w:rtl/>
        </w:rPr>
        <w:t xml:space="preserve"> 2 </w:t>
      </w:r>
      <w:r w:rsidR="00C77097">
        <w:rPr>
          <w:rFonts w:cs="David"/>
          <w:b/>
          <w:bCs/>
          <w:rtl/>
        </w:rPr>
        <w:t>–</w:t>
      </w:r>
      <w:r w:rsidR="00C77097">
        <w:rPr>
          <w:rFonts w:cs="David" w:hint="cs"/>
          <w:b/>
          <w:bCs/>
          <w:rtl/>
        </w:rPr>
        <w:t xml:space="preserve"> 6</w:t>
      </w:r>
    </w:p>
    <w:p w14:paraId="06E034E7" w14:textId="77777777" w:rsidR="00A33943" w:rsidRDefault="00A33943" w:rsidP="00C77097">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C77097" w:rsidRPr="00C77097">
        <w:rPr>
          <w:rFonts w:cs="David" w:hint="cs"/>
          <w:rtl/>
        </w:rPr>
        <w:t xml:space="preserve">133 </w:t>
      </w:r>
      <w:r w:rsidR="00C77097" w:rsidRPr="00C77097">
        <w:rPr>
          <w:rFonts w:cs="David"/>
          <w:rtl/>
        </w:rPr>
        <w:t>–</w:t>
      </w:r>
      <w:r w:rsidR="00C77097" w:rsidRPr="00C77097">
        <w:rPr>
          <w:rFonts w:cs="David" w:hint="cs"/>
          <w:rtl/>
        </w:rPr>
        <w:t xml:space="preserve"> 135</w:t>
      </w:r>
      <w:r w:rsidR="00C77097">
        <w:rPr>
          <w:rFonts w:cs="David" w:hint="cs"/>
          <w:b/>
          <w:bCs/>
          <w:rtl/>
        </w:rPr>
        <w:t xml:space="preserve"> </w:t>
      </w:r>
    </w:p>
    <w:p w14:paraId="06E81F8B" w14:textId="36F94319" w:rsidR="006D7E27" w:rsidRDefault="006D7E27" w:rsidP="002042F5">
      <w:pPr>
        <w:spacing w:line="360" w:lineRule="auto"/>
        <w:outlineLvl w:val="0"/>
        <w:rPr>
          <w:rFonts w:cs="David"/>
          <w:b/>
          <w:bCs/>
          <w:rtl/>
        </w:rPr>
      </w:pPr>
      <w:r>
        <w:rPr>
          <w:rFonts w:cs="David" w:hint="cs"/>
          <w:b/>
          <w:bCs/>
          <w:rtl/>
        </w:rPr>
        <w:t xml:space="preserve">סג 2 </w:t>
      </w:r>
      <w:r>
        <w:rPr>
          <w:rFonts w:cs="David"/>
          <w:b/>
          <w:bCs/>
          <w:rtl/>
        </w:rPr>
        <w:t>–</w:t>
      </w:r>
      <w:r>
        <w:rPr>
          <w:rFonts w:cs="David" w:hint="cs"/>
          <w:b/>
          <w:bCs/>
          <w:rtl/>
        </w:rPr>
        <w:t xml:space="preserve"> 5</w:t>
      </w:r>
    </w:p>
    <w:p w14:paraId="2CAE754C" w14:textId="47573E29" w:rsidR="006D7E27" w:rsidRPr="006D7E27" w:rsidRDefault="006D7E27" w:rsidP="006D7E27">
      <w:pPr>
        <w:spacing w:line="360" w:lineRule="auto"/>
        <w:rPr>
          <w:rFonts w:cs="David"/>
          <w:rtl/>
        </w:rPr>
      </w:pPr>
      <w:r>
        <w:rPr>
          <w:rFonts w:asciiTheme="majorBidi" w:hAnsiTheme="majorBidi" w:cstheme="majorBidi"/>
        </w:rPr>
        <w:t>Skinner, The Historical Superscriptions</w:t>
      </w:r>
      <w:r>
        <w:rPr>
          <w:rFonts w:cs="David"/>
        </w:rPr>
        <w:t>, 136-137</w:t>
      </w:r>
    </w:p>
    <w:p w14:paraId="625A4534" w14:textId="333B5993" w:rsidR="003E5966" w:rsidRDefault="003E5966" w:rsidP="002042F5">
      <w:pPr>
        <w:spacing w:line="360" w:lineRule="auto"/>
        <w:outlineLvl w:val="0"/>
        <w:rPr>
          <w:rFonts w:cs="David"/>
          <w:b/>
          <w:bCs/>
          <w:rtl/>
        </w:rPr>
      </w:pPr>
      <w:r>
        <w:rPr>
          <w:rFonts w:cs="David" w:hint="cs"/>
          <w:b/>
          <w:bCs/>
          <w:rtl/>
        </w:rPr>
        <w:t>סג 3</w:t>
      </w:r>
    </w:p>
    <w:p w14:paraId="3C1DC594" w14:textId="77777777" w:rsidR="003E5966" w:rsidRPr="003E5966" w:rsidRDefault="003E5966" w:rsidP="003E5966">
      <w:pPr>
        <w:spacing w:line="360" w:lineRule="auto"/>
        <w:jc w:val="both"/>
        <w:rPr>
          <w:rFonts w:cs="David"/>
          <w:rtl/>
        </w:rPr>
      </w:pPr>
      <w:r>
        <w:t>Mowinckel, The Psalms II, 101-102</w:t>
      </w:r>
    </w:p>
    <w:p w14:paraId="5D318D4A" w14:textId="77777777" w:rsidR="00672916" w:rsidRDefault="00672916" w:rsidP="002042F5">
      <w:pPr>
        <w:spacing w:line="360" w:lineRule="auto"/>
        <w:outlineLvl w:val="0"/>
        <w:rPr>
          <w:rFonts w:cs="David"/>
          <w:b/>
          <w:bCs/>
          <w:rtl/>
        </w:rPr>
      </w:pPr>
      <w:r>
        <w:rPr>
          <w:rFonts w:cs="David" w:hint="cs"/>
          <w:b/>
          <w:bCs/>
          <w:rtl/>
        </w:rPr>
        <w:t xml:space="preserve">סג 5 </w:t>
      </w:r>
      <w:r>
        <w:rPr>
          <w:rFonts w:cs="David"/>
          <w:b/>
          <w:bCs/>
          <w:rtl/>
        </w:rPr>
        <w:t>–</w:t>
      </w:r>
      <w:r>
        <w:rPr>
          <w:rFonts w:cs="David" w:hint="cs"/>
          <w:b/>
          <w:bCs/>
          <w:rtl/>
        </w:rPr>
        <w:t xml:space="preserve"> 9 </w:t>
      </w:r>
    </w:p>
    <w:p w14:paraId="51063782" w14:textId="77777777" w:rsidR="00672916" w:rsidRPr="00672916" w:rsidRDefault="00672916" w:rsidP="00672916">
      <w:pPr>
        <w:spacing w:line="360" w:lineRule="auto"/>
        <w:rPr>
          <w:rFonts w:cs="David"/>
          <w:rtl/>
        </w:rPr>
      </w:pPr>
      <w:r w:rsidRPr="00672916">
        <w:rPr>
          <w:rFonts w:cs="David"/>
        </w:rPr>
        <w:t>Goulder, Prayers of David (63:4-8), 164</w:t>
      </w:r>
    </w:p>
    <w:p w14:paraId="768C5814" w14:textId="77777777" w:rsidR="00013358" w:rsidRDefault="00013358" w:rsidP="002042F5">
      <w:pPr>
        <w:spacing w:line="360" w:lineRule="auto"/>
        <w:outlineLvl w:val="0"/>
        <w:rPr>
          <w:rFonts w:cs="David"/>
          <w:b/>
          <w:bCs/>
          <w:rtl/>
        </w:rPr>
      </w:pPr>
      <w:r>
        <w:rPr>
          <w:rFonts w:cs="David" w:hint="cs"/>
          <w:b/>
          <w:bCs/>
          <w:rtl/>
        </w:rPr>
        <w:t xml:space="preserve">סג 6 </w:t>
      </w:r>
      <w:r>
        <w:rPr>
          <w:rFonts w:cs="David"/>
          <w:b/>
          <w:bCs/>
          <w:rtl/>
        </w:rPr>
        <w:t>–</w:t>
      </w:r>
      <w:r>
        <w:rPr>
          <w:rFonts w:cs="David" w:hint="cs"/>
          <w:b/>
          <w:bCs/>
          <w:rtl/>
        </w:rPr>
        <w:t xml:space="preserve"> 8 </w:t>
      </w:r>
    </w:p>
    <w:p w14:paraId="71CC692C" w14:textId="77777777" w:rsidR="006D7E27" w:rsidRDefault="00013358" w:rsidP="00013358">
      <w:pPr>
        <w:spacing w:line="360" w:lineRule="auto"/>
        <w:rPr>
          <w:rFonts w:cs="David"/>
          <w:rtl/>
        </w:rPr>
      </w:pPr>
      <w:r w:rsidRPr="00013358">
        <w:rPr>
          <w:rFonts w:cs="David" w:hint="cs"/>
          <w:rtl/>
        </w:rPr>
        <w:t>הראל פיש, שירת מקרא</w:t>
      </w:r>
      <w:r>
        <w:rPr>
          <w:rFonts w:cs="David" w:hint="cs"/>
          <w:rtl/>
        </w:rPr>
        <w:t xml:space="preserve">, 110 </w:t>
      </w:r>
      <w:r>
        <w:rPr>
          <w:rFonts w:cs="David"/>
          <w:rtl/>
        </w:rPr>
        <w:t>–</w:t>
      </w:r>
      <w:r>
        <w:rPr>
          <w:rFonts w:cs="David" w:hint="cs"/>
          <w:rtl/>
        </w:rPr>
        <w:t xml:space="preserve"> 112</w:t>
      </w:r>
    </w:p>
    <w:p w14:paraId="011C0004" w14:textId="2E187FD4" w:rsidR="00013358" w:rsidRPr="00013358" w:rsidRDefault="006D7E27" w:rsidP="006D7E27">
      <w:pPr>
        <w:spacing w:line="360" w:lineRule="auto"/>
        <w:rPr>
          <w:rFonts w:cs="David"/>
          <w:rtl/>
        </w:rPr>
      </w:pPr>
      <w:r>
        <w:rPr>
          <w:rFonts w:asciiTheme="majorBidi" w:hAnsiTheme="majorBidi" w:cstheme="majorBidi"/>
        </w:rPr>
        <w:t>Skinner, The Historical Superscriptions</w:t>
      </w:r>
      <w:r>
        <w:rPr>
          <w:rFonts w:cs="David"/>
        </w:rPr>
        <w:t>, 137-138</w:t>
      </w:r>
      <w:r w:rsidR="00013358">
        <w:rPr>
          <w:rFonts w:cs="David" w:hint="cs"/>
          <w:rtl/>
        </w:rPr>
        <w:t xml:space="preserve"> </w:t>
      </w:r>
    </w:p>
    <w:p w14:paraId="2A393999" w14:textId="77777777" w:rsidR="00C77097" w:rsidRDefault="00C77097" w:rsidP="002042F5">
      <w:pPr>
        <w:spacing w:line="360" w:lineRule="auto"/>
        <w:outlineLvl w:val="0"/>
        <w:rPr>
          <w:rFonts w:cs="David"/>
          <w:b/>
          <w:bCs/>
          <w:rtl/>
        </w:rPr>
      </w:pPr>
      <w:r>
        <w:rPr>
          <w:rFonts w:cs="David" w:hint="cs"/>
          <w:b/>
          <w:bCs/>
          <w:rtl/>
        </w:rPr>
        <w:t xml:space="preserve">סג 7 </w:t>
      </w:r>
      <w:r>
        <w:rPr>
          <w:rFonts w:cs="David"/>
          <w:b/>
          <w:bCs/>
          <w:rtl/>
        </w:rPr>
        <w:t>–</w:t>
      </w:r>
      <w:r>
        <w:rPr>
          <w:rFonts w:cs="David" w:hint="cs"/>
          <w:b/>
          <w:bCs/>
          <w:rtl/>
        </w:rPr>
        <w:t xml:space="preserve"> 12 </w:t>
      </w:r>
    </w:p>
    <w:p w14:paraId="7063797F" w14:textId="77777777" w:rsidR="00C77097" w:rsidRDefault="00C77097" w:rsidP="00C77097">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C77097">
        <w:rPr>
          <w:rFonts w:cs="David" w:hint="cs"/>
          <w:rtl/>
        </w:rPr>
        <w:t xml:space="preserve">135 </w:t>
      </w:r>
      <w:r w:rsidRPr="00C77097">
        <w:rPr>
          <w:rFonts w:cs="David"/>
          <w:rtl/>
        </w:rPr>
        <w:t>–</w:t>
      </w:r>
      <w:r w:rsidRPr="00C77097">
        <w:rPr>
          <w:rFonts w:cs="David" w:hint="cs"/>
          <w:rtl/>
        </w:rPr>
        <w:t xml:space="preserve"> 136</w:t>
      </w:r>
      <w:r>
        <w:rPr>
          <w:rFonts w:cs="David" w:hint="cs"/>
          <w:b/>
          <w:bCs/>
          <w:rtl/>
        </w:rPr>
        <w:t xml:space="preserve"> </w:t>
      </w:r>
    </w:p>
    <w:p w14:paraId="3338FD74" w14:textId="77777777" w:rsidR="00672916" w:rsidRDefault="00672916" w:rsidP="002042F5">
      <w:pPr>
        <w:spacing w:line="360" w:lineRule="auto"/>
        <w:outlineLvl w:val="0"/>
        <w:rPr>
          <w:rFonts w:cs="David"/>
          <w:b/>
          <w:bCs/>
          <w:rtl/>
        </w:rPr>
      </w:pPr>
      <w:r>
        <w:rPr>
          <w:rFonts w:cs="David" w:hint="cs"/>
          <w:b/>
          <w:bCs/>
          <w:rtl/>
        </w:rPr>
        <w:t xml:space="preserve">סג 7 </w:t>
      </w:r>
      <w:r>
        <w:rPr>
          <w:rFonts w:cs="David"/>
          <w:b/>
          <w:bCs/>
          <w:rtl/>
        </w:rPr>
        <w:t>–</w:t>
      </w:r>
      <w:r>
        <w:rPr>
          <w:rFonts w:cs="David" w:hint="cs"/>
          <w:b/>
          <w:bCs/>
          <w:rtl/>
        </w:rPr>
        <w:t xml:space="preserve"> 9 </w:t>
      </w:r>
    </w:p>
    <w:p w14:paraId="2C601432" w14:textId="77777777" w:rsidR="00672916" w:rsidRPr="00672916" w:rsidRDefault="00672916" w:rsidP="00672916">
      <w:pPr>
        <w:spacing w:line="360" w:lineRule="auto"/>
        <w:rPr>
          <w:rFonts w:cs="David"/>
          <w:rtl/>
        </w:rPr>
      </w:pPr>
      <w:r w:rsidRPr="00672916">
        <w:rPr>
          <w:rFonts w:cs="David"/>
        </w:rPr>
        <w:t>Goulder, Prayers of David (63:6-8), 164-165</w:t>
      </w:r>
    </w:p>
    <w:p w14:paraId="7CF39FD2" w14:textId="77777777" w:rsidR="00E65A60" w:rsidRDefault="00E65A60" w:rsidP="002042F5">
      <w:pPr>
        <w:spacing w:line="360" w:lineRule="auto"/>
        <w:outlineLvl w:val="0"/>
        <w:rPr>
          <w:rFonts w:cs="David"/>
          <w:b/>
          <w:bCs/>
          <w:rtl/>
        </w:rPr>
      </w:pPr>
      <w:r>
        <w:rPr>
          <w:rFonts w:cs="David" w:hint="cs"/>
          <w:b/>
          <w:bCs/>
          <w:rtl/>
        </w:rPr>
        <w:t>סג 8</w:t>
      </w:r>
    </w:p>
    <w:p w14:paraId="29473D71" w14:textId="77777777" w:rsidR="00E65A60" w:rsidRDefault="00E65A60" w:rsidP="00E65A60">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E65A60">
        <w:rPr>
          <w:rFonts w:cs="David" w:hint="cs"/>
          <w:rtl/>
        </w:rPr>
        <w:t>87</w:t>
      </w:r>
    </w:p>
    <w:p w14:paraId="2D0CDF29" w14:textId="77777777" w:rsidR="00503A5F" w:rsidRDefault="00503A5F" w:rsidP="002042F5">
      <w:pPr>
        <w:spacing w:line="360" w:lineRule="auto"/>
        <w:outlineLvl w:val="0"/>
        <w:rPr>
          <w:rFonts w:cs="David"/>
          <w:b/>
          <w:bCs/>
          <w:rtl/>
        </w:rPr>
      </w:pPr>
      <w:r>
        <w:rPr>
          <w:rFonts w:cs="David" w:hint="cs"/>
          <w:b/>
          <w:bCs/>
          <w:rtl/>
        </w:rPr>
        <w:t>סג 12</w:t>
      </w:r>
    </w:p>
    <w:p w14:paraId="61D9E9D4" w14:textId="77777777" w:rsidR="00503A5F" w:rsidRPr="00503A5F" w:rsidRDefault="00503A5F" w:rsidP="00503A5F">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Pr>
          <w:rFonts w:cs="David" w:hint="cs"/>
          <w:rtl/>
        </w:rPr>
        <w:t>432</w:t>
      </w:r>
    </w:p>
    <w:p w14:paraId="7FEC6438" w14:textId="77777777" w:rsidR="00E863AD" w:rsidRDefault="00E863AD" w:rsidP="002042F5">
      <w:pPr>
        <w:spacing w:line="360" w:lineRule="auto"/>
        <w:outlineLvl w:val="0"/>
        <w:rPr>
          <w:rFonts w:cs="David"/>
          <w:b/>
          <w:bCs/>
          <w:rtl/>
        </w:rPr>
      </w:pPr>
      <w:bookmarkStart w:id="64" w:name="סד"/>
      <w:r>
        <w:rPr>
          <w:rFonts w:cs="David" w:hint="cs"/>
          <w:b/>
          <w:bCs/>
          <w:rtl/>
        </w:rPr>
        <w:t>סד</w:t>
      </w:r>
    </w:p>
    <w:bookmarkEnd w:id="64"/>
    <w:p w14:paraId="2ACDC25D" w14:textId="77777777" w:rsidR="00E863AD" w:rsidRDefault="00E863AD" w:rsidP="00E863AD">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w:t>
      </w:r>
      <w:r w:rsidR="00D00FF4">
        <w:rPr>
          <w:rFonts w:cs="David" w:hint="cs"/>
          <w:rtl/>
          <w:lang w:eastAsia="en-US"/>
        </w:rPr>
        <w:t xml:space="preserve">קנח </w:t>
      </w:r>
      <w:r w:rsidR="00D00FF4">
        <w:rPr>
          <w:rFonts w:cs="David"/>
          <w:rtl/>
          <w:lang w:eastAsia="en-US"/>
        </w:rPr>
        <w:t>–</w:t>
      </w:r>
      <w:r w:rsidR="00D00FF4">
        <w:rPr>
          <w:rFonts w:cs="David" w:hint="cs"/>
          <w:rtl/>
          <w:lang w:eastAsia="en-US"/>
        </w:rPr>
        <w:t xml:space="preserve"> קנט </w:t>
      </w:r>
    </w:p>
    <w:p w14:paraId="32A633BE" w14:textId="77777777" w:rsidR="00430222" w:rsidRPr="00B750EA" w:rsidRDefault="00430222" w:rsidP="00430222">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288-292</w:t>
      </w:r>
    </w:p>
    <w:p w14:paraId="2D1BBE37" w14:textId="77777777" w:rsidR="00FE2C37" w:rsidRPr="00FE2C37" w:rsidRDefault="00FE2C37" w:rsidP="00FE2C37">
      <w:pPr>
        <w:spacing w:line="360" w:lineRule="auto"/>
        <w:outlineLvl w:val="0"/>
        <w:rPr>
          <w:rFonts w:cs="David"/>
          <w:rtl/>
        </w:rPr>
      </w:pPr>
      <w:r>
        <w:t>Fokkelman, Major Poems III</w:t>
      </w:r>
      <w:r>
        <w:rPr>
          <w:rFonts w:cs="David"/>
          <w:b/>
          <w:bCs/>
        </w:rPr>
        <w:t xml:space="preserve">, </w:t>
      </w:r>
      <w:r>
        <w:rPr>
          <w:rFonts w:cs="David"/>
        </w:rPr>
        <w:t>111-115</w:t>
      </w:r>
      <w:r w:rsidR="000E301F">
        <w:rPr>
          <w:rFonts w:cs="David"/>
        </w:rPr>
        <w:t>, 348</w:t>
      </w:r>
      <w:r w:rsidR="00697A0E">
        <w:rPr>
          <w:rFonts w:cs="David"/>
        </w:rPr>
        <w:t>, 397</w:t>
      </w:r>
    </w:p>
    <w:p w14:paraId="1C5D14AE" w14:textId="77777777" w:rsidR="00672916" w:rsidRPr="00672916" w:rsidRDefault="00672916" w:rsidP="00672916">
      <w:pPr>
        <w:spacing w:line="360" w:lineRule="auto"/>
        <w:jc w:val="both"/>
        <w:rPr>
          <w:rFonts w:cs="David"/>
          <w:rtl/>
        </w:rPr>
      </w:pPr>
      <w:r w:rsidRPr="00672916">
        <w:rPr>
          <w:rFonts w:cs="David"/>
        </w:rPr>
        <w:t>Goulder, Prayers of David, 166-170</w:t>
      </w:r>
    </w:p>
    <w:p w14:paraId="39EF22BD" w14:textId="1E20FAFB" w:rsidR="00275D54" w:rsidRDefault="00275D54" w:rsidP="00275D54">
      <w:pPr>
        <w:spacing w:line="360" w:lineRule="auto"/>
        <w:outlineLvl w:val="0"/>
      </w:pPr>
      <w:r>
        <w:t>Bellinger, Psalmody, 55-57</w:t>
      </w:r>
    </w:p>
    <w:p w14:paraId="7249438D" w14:textId="02DC8EB0" w:rsidR="007D412E" w:rsidRDefault="007D412E" w:rsidP="007D412E">
      <w:pPr>
        <w:spacing w:line="360" w:lineRule="auto"/>
        <w:jc w:val="both"/>
        <w:rPr>
          <w:rFonts w:cs="David"/>
        </w:rPr>
      </w:pPr>
      <w:r>
        <w:t>Treves, The Dates of the Psalms</w:t>
      </w:r>
      <w:r>
        <w:rPr>
          <w:rFonts w:cs="David"/>
        </w:rPr>
        <w:t>, 56-57</w:t>
      </w:r>
    </w:p>
    <w:p w14:paraId="625AA06C" w14:textId="587EE278" w:rsidR="00F85F1A" w:rsidRPr="00F85F1A" w:rsidRDefault="00F85F1A" w:rsidP="007D412E">
      <w:pPr>
        <w:spacing w:line="360" w:lineRule="auto"/>
        <w:jc w:val="both"/>
        <w:rPr>
          <w:rFonts w:cs="David"/>
          <w:rtl/>
        </w:rPr>
      </w:pPr>
      <w:r>
        <w:t>Van der Lugt, Cantos and Strophes II, 199-205</w:t>
      </w:r>
    </w:p>
    <w:p w14:paraId="23170088" w14:textId="34A0800A" w:rsidR="000D5A7A" w:rsidRDefault="000D5A7A" w:rsidP="005A229F">
      <w:pPr>
        <w:spacing w:line="360" w:lineRule="auto"/>
        <w:outlineLvl w:val="0"/>
        <w:rPr>
          <w:rFonts w:cs="David"/>
          <w:b/>
          <w:bCs/>
          <w:rtl/>
        </w:rPr>
      </w:pPr>
      <w:r>
        <w:rPr>
          <w:rFonts w:cs="David" w:hint="cs"/>
          <w:b/>
          <w:bCs/>
          <w:rtl/>
        </w:rPr>
        <w:t xml:space="preserve">סד 2 </w:t>
      </w:r>
      <w:r>
        <w:rPr>
          <w:rFonts w:cs="David"/>
          <w:b/>
          <w:bCs/>
          <w:rtl/>
        </w:rPr>
        <w:t>–</w:t>
      </w:r>
      <w:r>
        <w:rPr>
          <w:rFonts w:cs="David" w:hint="cs"/>
          <w:b/>
          <w:bCs/>
          <w:rtl/>
        </w:rPr>
        <w:t xml:space="preserve"> 6, 9</w:t>
      </w:r>
    </w:p>
    <w:p w14:paraId="0C5CC924" w14:textId="54152516" w:rsidR="000D5A7A" w:rsidRPr="000D5A7A" w:rsidRDefault="000D5A7A" w:rsidP="000D5A7A">
      <w:pPr>
        <w:spacing w:line="360" w:lineRule="auto"/>
        <w:rPr>
          <w:rFonts w:cs="David"/>
          <w:rtl/>
        </w:rPr>
      </w:pPr>
      <w:r>
        <w:rPr>
          <w:rFonts w:cs="David"/>
        </w:rPr>
        <w:t>Mowinckel, Psalm Studies I, 11, 20-21</w:t>
      </w:r>
    </w:p>
    <w:p w14:paraId="26148A19" w14:textId="4783B72C" w:rsidR="005A229F" w:rsidRPr="005A229F" w:rsidRDefault="005A229F" w:rsidP="005A229F">
      <w:pPr>
        <w:spacing w:line="360" w:lineRule="auto"/>
        <w:outlineLvl w:val="0"/>
        <w:rPr>
          <w:rFonts w:cs="David"/>
          <w:b/>
          <w:bCs/>
        </w:rPr>
      </w:pPr>
      <w:r>
        <w:rPr>
          <w:rFonts w:cs="David" w:hint="cs"/>
          <w:b/>
          <w:bCs/>
          <w:rtl/>
        </w:rPr>
        <w:t xml:space="preserve">סד 2 </w:t>
      </w:r>
      <w:r>
        <w:rPr>
          <w:rFonts w:cs="David"/>
          <w:b/>
          <w:bCs/>
          <w:rtl/>
        </w:rPr>
        <w:t>–</w:t>
      </w:r>
      <w:r>
        <w:rPr>
          <w:rFonts w:cs="David" w:hint="cs"/>
          <w:b/>
          <w:bCs/>
          <w:rtl/>
        </w:rPr>
        <w:t xml:space="preserve"> 5 </w:t>
      </w:r>
    </w:p>
    <w:p w14:paraId="7D02A7F6" w14:textId="77777777" w:rsidR="005A229F" w:rsidRPr="005A229F" w:rsidRDefault="005A229F" w:rsidP="005A229F">
      <w:pPr>
        <w:spacing w:line="360" w:lineRule="auto"/>
        <w:rPr>
          <w:rFonts w:cs="David"/>
        </w:rPr>
      </w:pPr>
      <w:r w:rsidRPr="005A229F">
        <w:rPr>
          <w:rFonts w:cs="David"/>
        </w:rPr>
        <w:t>Goulder, Prayers of David (64:1-4), 167-168</w:t>
      </w:r>
    </w:p>
    <w:p w14:paraId="69F28220" w14:textId="77777777" w:rsidR="005A229F" w:rsidRPr="005A229F" w:rsidRDefault="005A229F" w:rsidP="005A229F">
      <w:pPr>
        <w:spacing w:line="360" w:lineRule="auto"/>
        <w:outlineLvl w:val="0"/>
        <w:rPr>
          <w:rFonts w:cs="David"/>
          <w:b/>
          <w:bCs/>
        </w:rPr>
      </w:pPr>
      <w:r>
        <w:rPr>
          <w:rFonts w:cs="David" w:hint="cs"/>
          <w:b/>
          <w:bCs/>
          <w:rtl/>
        </w:rPr>
        <w:t xml:space="preserve">סד 6 </w:t>
      </w:r>
      <w:r>
        <w:rPr>
          <w:rFonts w:cs="David"/>
          <w:b/>
          <w:bCs/>
          <w:rtl/>
        </w:rPr>
        <w:t>–</w:t>
      </w:r>
      <w:r>
        <w:rPr>
          <w:rFonts w:cs="David" w:hint="cs"/>
          <w:b/>
          <w:bCs/>
          <w:rtl/>
        </w:rPr>
        <w:t xml:space="preserve"> 7 </w:t>
      </w:r>
    </w:p>
    <w:p w14:paraId="1776E5E9" w14:textId="77777777" w:rsidR="005A229F" w:rsidRPr="005A229F" w:rsidRDefault="005A229F" w:rsidP="005A229F">
      <w:pPr>
        <w:spacing w:line="360" w:lineRule="auto"/>
        <w:rPr>
          <w:rFonts w:cs="David"/>
        </w:rPr>
      </w:pPr>
      <w:r w:rsidRPr="005A229F">
        <w:rPr>
          <w:rFonts w:cs="David"/>
        </w:rPr>
        <w:t>Goulder, Prayers of David (64:5-6), 168</w:t>
      </w:r>
    </w:p>
    <w:p w14:paraId="475EDEC8" w14:textId="77777777" w:rsidR="005A229F" w:rsidRPr="005A229F" w:rsidRDefault="005A229F" w:rsidP="005A229F">
      <w:pPr>
        <w:spacing w:line="360" w:lineRule="auto"/>
        <w:outlineLvl w:val="0"/>
        <w:rPr>
          <w:rFonts w:cs="David"/>
          <w:b/>
          <w:bCs/>
        </w:rPr>
      </w:pPr>
      <w:r>
        <w:rPr>
          <w:rFonts w:cs="David" w:hint="cs"/>
          <w:b/>
          <w:bCs/>
          <w:rtl/>
        </w:rPr>
        <w:t xml:space="preserve">סד 8 </w:t>
      </w:r>
      <w:r>
        <w:rPr>
          <w:rFonts w:cs="David"/>
          <w:b/>
          <w:bCs/>
          <w:rtl/>
        </w:rPr>
        <w:t>–</w:t>
      </w:r>
      <w:r>
        <w:rPr>
          <w:rFonts w:cs="David" w:hint="cs"/>
          <w:b/>
          <w:bCs/>
          <w:rtl/>
        </w:rPr>
        <w:t xml:space="preserve"> 11 </w:t>
      </w:r>
    </w:p>
    <w:p w14:paraId="1D956EE8" w14:textId="77777777" w:rsidR="005A229F" w:rsidRPr="005A229F" w:rsidRDefault="005A229F" w:rsidP="005A229F">
      <w:pPr>
        <w:spacing w:line="360" w:lineRule="auto"/>
        <w:rPr>
          <w:rFonts w:cs="David"/>
          <w:rtl/>
        </w:rPr>
      </w:pPr>
      <w:r w:rsidRPr="005A229F">
        <w:rPr>
          <w:rFonts w:cs="David"/>
        </w:rPr>
        <w:t>Goulder, Prayers of David (64:7-10), 169-170</w:t>
      </w:r>
    </w:p>
    <w:p w14:paraId="08CC825E" w14:textId="77777777" w:rsidR="00245CE0" w:rsidRDefault="00245CE0" w:rsidP="002042F5">
      <w:pPr>
        <w:spacing w:line="360" w:lineRule="auto"/>
        <w:outlineLvl w:val="0"/>
        <w:rPr>
          <w:rFonts w:cs="David"/>
          <w:b/>
          <w:bCs/>
          <w:rtl/>
        </w:rPr>
      </w:pPr>
      <w:bookmarkStart w:id="65" w:name="סה"/>
      <w:r>
        <w:rPr>
          <w:rFonts w:cs="David" w:hint="cs"/>
          <w:b/>
          <w:bCs/>
          <w:rtl/>
        </w:rPr>
        <w:t xml:space="preserve">סה </w:t>
      </w:r>
      <w:bookmarkEnd w:id="65"/>
      <w:r>
        <w:rPr>
          <w:rFonts w:cs="David"/>
          <w:b/>
          <w:bCs/>
          <w:rtl/>
        </w:rPr>
        <w:t>–</w:t>
      </w:r>
      <w:r>
        <w:rPr>
          <w:rFonts w:cs="David" w:hint="cs"/>
          <w:b/>
          <w:bCs/>
          <w:rtl/>
        </w:rPr>
        <w:t xml:space="preserve"> סח</w:t>
      </w:r>
    </w:p>
    <w:p w14:paraId="28B1F996" w14:textId="1F04A672" w:rsidR="00245CE0" w:rsidRDefault="00245CE0" w:rsidP="00245CE0">
      <w:pPr>
        <w:spacing w:line="360" w:lineRule="auto"/>
        <w:outlineLvl w:val="0"/>
      </w:pPr>
      <w:r>
        <w:t>Attard, Davidic Repentance, 275-314</w:t>
      </w:r>
      <w:r w:rsidR="00FF6E87">
        <w:t>, 383-397</w:t>
      </w:r>
      <w:r w:rsidR="00D05252">
        <w:t>, 456-458</w:t>
      </w:r>
    </w:p>
    <w:p w14:paraId="10721E9C" w14:textId="178B9B6F" w:rsidR="005328E7" w:rsidRDefault="005328E7" w:rsidP="00245CE0">
      <w:pPr>
        <w:spacing w:line="360" w:lineRule="auto"/>
        <w:outlineLvl w:val="0"/>
        <w:rPr>
          <w:rFonts w:cs="David"/>
          <w:b/>
          <w:bCs/>
        </w:rPr>
      </w:pPr>
      <w:r>
        <w:t>Wilson, The Editing, 190-191</w:t>
      </w:r>
    </w:p>
    <w:p w14:paraId="4EC0B420" w14:textId="77777777" w:rsidR="00334E79" w:rsidRDefault="00334E79" w:rsidP="002042F5">
      <w:pPr>
        <w:spacing w:line="360" w:lineRule="auto"/>
        <w:outlineLvl w:val="0"/>
        <w:rPr>
          <w:rFonts w:cs="David"/>
          <w:b/>
          <w:bCs/>
          <w:rtl/>
        </w:rPr>
      </w:pPr>
      <w:r>
        <w:rPr>
          <w:rFonts w:cs="David" w:hint="cs"/>
          <w:b/>
          <w:bCs/>
          <w:rtl/>
        </w:rPr>
        <w:t xml:space="preserve">סה </w:t>
      </w:r>
      <w:r>
        <w:rPr>
          <w:rFonts w:cs="David"/>
          <w:b/>
          <w:bCs/>
          <w:rtl/>
        </w:rPr>
        <w:t>–</w:t>
      </w:r>
      <w:r>
        <w:rPr>
          <w:rFonts w:cs="David" w:hint="cs"/>
          <w:b/>
          <w:bCs/>
          <w:rtl/>
        </w:rPr>
        <w:t xml:space="preserve"> סז </w:t>
      </w:r>
    </w:p>
    <w:p w14:paraId="51CB1826" w14:textId="77777777" w:rsidR="00334E79" w:rsidRPr="00A7294D" w:rsidRDefault="00A7294D" w:rsidP="00A7294D">
      <w:pPr>
        <w:spacing w:line="360" w:lineRule="auto"/>
        <w:rPr>
          <w:rFonts w:cs="David"/>
          <w:rtl/>
        </w:rPr>
      </w:pPr>
      <w:r w:rsidRPr="00A7294D">
        <w:rPr>
          <w:rFonts w:cs="David"/>
        </w:rPr>
        <w:t>Goulder, Prayers of David, 171-190</w:t>
      </w:r>
    </w:p>
    <w:p w14:paraId="776A528D" w14:textId="77777777" w:rsidR="00460810" w:rsidRDefault="00460810" w:rsidP="002042F5">
      <w:pPr>
        <w:spacing w:line="360" w:lineRule="auto"/>
        <w:outlineLvl w:val="0"/>
        <w:rPr>
          <w:rFonts w:cs="David"/>
          <w:b/>
          <w:bCs/>
          <w:rtl/>
        </w:rPr>
      </w:pPr>
      <w:r>
        <w:rPr>
          <w:rFonts w:cs="David" w:hint="cs"/>
          <w:b/>
          <w:bCs/>
          <w:rtl/>
        </w:rPr>
        <w:t>סה</w:t>
      </w:r>
    </w:p>
    <w:p w14:paraId="44EDE8E1" w14:textId="77777777" w:rsidR="00460810" w:rsidRDefault="00460810" w:rsidP="00460810">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rtl/>
        </w:rPr>
        <w:t xml:space="preserve"> </w:t>
      </w:r>
      <w:r w:rsidR="008B6F83">
        <w:rPr>
          <w:rFonts w:cs="David" w:hint="cs"/>
          <w:rtl/>
        </w:rPr>
        <w:t xml:space="preserve">83 </w:t>
      </w:r>
      <w:r w:rsidR="008B6F83">
        <w:rPr>
          <w:rFonts w:cs="David"/>
          <w:rtl/>
        </w:rPr>
        <w:t>–</w:t>
      </w:r>
      <w:r w:rsidR="008B6F83">
        <w:rPr>
          <w:rFonts w:cs="David" w:hint="cs"/>
          <w:rtl/>
        </w:rPr>
        <w:t xml:space="preserve"> 86 </w:t>
      </w:r>
    </w:p>
    <w:p w14:paraId="760BCABD" w14:textId="77777777" w:rsidR="00DE49D8" w:rsidRDefault="00DE49D8" w:rsidP="00460810">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80</w:t>
      </w:r>
      <w:r w:rsidR="00453D1D">
        <w:rPr>
          <w:rFonts w:cs="David" w:hint="cs"/>
          <w:rtl/>
          <w:lang w:eastAsia="en-US"/>
        </w:rPr>
        <w:t xml:space="preserve">; 120 </w:t>
      </w:r>
      <w:r w:rsidR="00453D1D">
        <w:rPr>
          <w:rFonts w:cs="David"/>
          <w:rtl/>
          <w:lang w:eastAsia="en-US"/>
        </w:rPr>
        <w:t>–</w:t>
      </w:r>
      <w:r w:rsidR="00453D1D">
        <w:rPr>
          <w:rFonts w:cs="David" w:hint="cs"/>
          <w:rtl/>
          <w:lang w:eastAsia="en-US"/>
        </w:rPr>
        <w:t xml:space="preserve"> 121 </w:t>
      </w:r>
    </w:p>
    <w:p w14:paraId="3D6DAE0B" w14:textId="77777777" w:rsidR="00D00FF4" w:rsidRDefault="00D00FF4" w:rsidP="00460810">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קנט </w:t>
      </w:r>
      <w:r>
        <w:rPr>
          <w:rFonts w:cs="David"/>
          <w:rtl/>
        </w:rPr>
        <w:t>–</w:t>
      </w:r>
      <w:r>
        <w:rPr>
          <w:rFonts w:cs="David" w:hint="cs"/>
          <w:rtl/>
        </w:rPr>
        <w:t xml:space="preserve"> קסב </w:t>
      </w:r>
    </w:p>
    <w:p w14:paraId="33BABFBA" w14:textId="3AEED8BB" w:rsidR="00846250" w:rsidRDefault="00846250" w:rsidP="00846250">
      <w:pPr>
        <w:spacing w:line="360" w:lineRule="auto"/>
        <w:jc w:val="both"/>
        <w:rPr>
          <w:rFonts w:cs="David"/>
          <w:rtl/>
        </w:rPr>
      </w:pPr>
      <w:r w:rsidRPr="006954A9">
        <w:rPr>
          <w:rFonts w:cs="David" w:hint="cs"/>
          <w:rtl/>
          <w:lang w:eastAsia="en-US"/>
        </w:rPr>
        <w:t>רום-שילוני, בעידן של חורבן</w:t>
      </w:r>
      <w:r>
        <w:rPr>
          <w:rFonts w:cs="David" w:hint="cs"/>
          <w:rtl/>
        </w:rPr>
        <w:t>, 178</w:t>
      </w:r>
    </w:p>
    <w:p w14:paraId="77FD511A" w14:textId="19CAD525" w:rsidR="00E91701" w:rsidRPr="00E91701" w:rsidRDefault="00E91701" w:rsidP="00E91701">
      <w:pPr>
        <w:spacing w:line="360" w:lineRule="auto"/>
        <w:outlineLvl w:val="0"/>
        <w:rPr>
          <w:rtl/>
        </w:rPr>
      </w:pPr>
      <w:r>
        <w:t>Attard, Davidic Repentance, 384-386, 384-386</w:t>
      </w:r>
    </w:p>
    <w:p w14:paraId="1E5A1358" w14:textId="77777777" w:rsidR="00FE2C37" w:rsidRDefault="00FE2C37" w:rsidP="00FE2C37">
      <w:pPr>
        <w:spacing w:line="360" w:lineRule="auto"/>
        <w:outlineLvl w:val="0"/>
        <w:rPr>
          <w:rFonts w:cs="David"/>
          <w:rtl/>
        </w:rPr>
      </w:pPr>
      <w:r>
        <w:t>Fokkelman, Major Poems III</w:t>
      </w:r>
      <w:r>
        <w:rPr>
          <w:rFonts w:cs="David"/>
          <w:b/>
          <w:bCs/>
        </w:rPr>
        <w:t xml:space="preserve">, </w:t>
      </w:r>
      <w:r>
        <w:rPr>
          <w:rFonts w:cs="David"/>
        </w:rPr>
        <w:t>115-119</w:t>
      </w:r>
      <w:r w:rsidR="000E301F">
        <w:rPr>
          <w:rFonts w:cs="David"/>
        </w:rPr>
        <w:t>, 349</w:t>
      </w:r>
      <w:r w:rsidR="00697A0E">
        <w:rPr>
          <w:rFonts w:cs="David"/>
        </w:rPr>
        <w:t>, 397</w:t>
      </w:r>
    </w:p>
    <w:p w14:paraId="00A4E978" w14:textId="529BC121" w:rsidR="00334E79" w:rsidRDefault="00334E79" w:rsidP="00334E79">
      <w:pPr>
        <w:spacing w:line="360" w:lineRule="auto"/>
        <w:jc w:val="both"/>
        <w:rPr>
          <w:rFonts w:cs="David"/>
        </w:rPr>
      </w:pPr>
      <w:r w:rsidRPr="00334E79">
        <w:rPr>
          <w:rFonts w:cs="David"/>
        </w:rPr>
        <w:t>Frieling, Welt Der Psalmen</w:t>
      </w:r>
      <w:r>
        <w:rPr>
          <w:rFonts w:cs="David"/>
        </w:rPr>
        <w:t>, 79-86</w:t>
      </w:r>
    </w:p>
    <w:p w14:paraId="3C4CE947" w14:textId="14A688EB" w:rsidR="0033103D" w:rsidRDefault="0033103D" w:rsidP="0033103D">
      <w:pPr>
        <w:spacing w:line="360" w:lineRule="auto"/>
        <w:outlineLvl w:val="0"/>
        <w:rPr>
          <w:rFonts w:cs="David"/>
        </w:rPr>
      </w:pPr>
      <w:r>
        <w:rPr>
          <w:lang w:val="de-DE"/>
        </w:rPr>
        <w:t>Gelander, The Religious Experience, 109</w:t>
      </w:r>
      <w:r w:rsidR="009F275F">
        <w:rPr>
          <w:lang w:val="de-DE"/>
        </w:rPr>
        <w:t>, 160-161</w:t>
      </w:r>
    </w:p>
    <w:p w14:paraId="519D538B" w14:textId="77777777" w:rsidR="00334E79" w:rsidRPr="00334E79" w:rsidRDefault="00334E79" w:rsidP="00334E79">
      <w:pPr>
        <w:spacing w:line="360" w:lineRule="auto"/>
        <w:jc w:val="both"/>
        <w:rPr>
          <w:rFonts w:cs="David"/>
          <w:rtl/>
        </w:rPr>
      </w:pPr>
      <w:r w:rsidRPr="00334E79">
        <w:rPr>
          <w:rFonts w:cs="David"/>
        </w:rPr>
        <w:t xml:space="preserve"> Goulder, Prayers of David, 171-178</w:t>
      </w:r>
    </w:p>
    <w:p w14:paraId="1B9AE91F" w14:textId="7532DD66" w:rsidR="002678E0" w:rsidRDefault="002678E0" w:rsidP="00A7294D">
      <w:pPr>
        <w:spacing w:line="360" w:lineRule="auto"/>
        <w:outlineLvl w:val="0"/>
      </w:pPr>
      <w:r>
        <w:t>Klingbeil, Yahweh Fighting, 117-119</w:t>
      </w:r>
    </w:p>
    <w:p w14:paraId="3B647FD3" w14:textId="74D2C232" w:rsidR="002A7D94" w:rsidRPr="002A7D94" w:rsidRDefault="002A7D94" w:rsidP="002A7D94">
      <w:pPr>
        <w:spacing w:line="360" w:lineRule="auto"/>
        <w:rPr>
          <w:rFonts w:cs="David"/>
        </w:rPr>
      </w:pPr>
      <w:r>
        <w:rPr>
          <w:rFonts w:cs="David"/>
        </w:rPr>
        <w:t>Mowinckel, Psalm Studies I, 229-230, 314-317</w:t>
      </w:r>
    </w:p>
    <w:p w14:paraId="58656411" w14:textId="16C3040A" w:rsidR="007D412E" w:rsidRDefault="007D412E" w:rsidP="007D412E">
      <w:pPr>
        <w:spacing w:line="360" w:lineRule="auto"/>
        <w:jc w:val="both"/>
        <w:rPr>
          <w:rFonts w:cs="David"/>
        </w:rPr>
      </w:pPr>
      <w:r>
        <w:t>Treves, The Dates of the Psalms</w:t>
      </w:r>
      <w:r>
        <w:rPr>
          <w:rFonts w:cs="David"/>
        </w:rPr>
        <w:t>, 57</w:t>
      </w:r>
    </w:p>
    <w:p w14:paraId="527EC36E" w14:textId="065D3F51" w:rsidR="00F85F1A" w:rsidRPr="007D412E" w:rsidRDefault="00F85F1A" w:rsidP="007D412E">
      <w:pPr>
        <w:spacing w:line="360" w:lineRule="auto"/>
        <w:jc w:val="both"/>
        <w:rPr>
          <w:rFonts w:cs="David"/>
        </w:rPr>
      </w:pPr>
      <w:r>
        <w:t>Van der Lugt, Cantos and Strophes II</w:t>
      </w:r>
      <w:r>
        <w:rPr>
          <w:rFonts w:cs="David"/>
        </w:rPr>
        <w:t>, 206-212, 532</w:t>
      </w:r>
    </w:p>
    <w:p w14:paraId="57F68A82" w14:textId="01D72866" w:rsidR="00E91701" w:rsidRDefault="00E91701" w:rsidP="00E91701">
      <w:pPr>
        <w:spacing w:line="360" w:lineRule="auto"/>
        <w:rPr>
          <w:rFonts w:cs="David"/>
        </w:rPr>
      </w:pPr>
      <w:r>
        <w:t>Wardlaw, Elohim</w:t>
      </w:r>
      <w:r>
        <w:rPr>
          <w:rFonts w:cs="David"/>
        </w:rPr>
        <w:t>, 102-105</w:t>
      </w:r>
    </w:p>
    <w:p w14:paraId="36358967" w14:textId="4225EECF" w:rsidR="008657D8" w:rsidRPr="008657D8" w:rsidRDefault="008657D8" w:rsidP="008657D8">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126-127, 138-140</w:t>
      </w:r>
    </w:p>
    <w:p w14:paraId="65658ABE" w14:textId="77777777" w:rsidR="00A7294D" w:rsidRPr="00A7294D" w:rsidRDefault="00260BD4" w:rsidP="00A7294D">
      <w:pPr>
        <w:spacing w:line="360" w:lineRule="auto"/>
        <w:outlineLvl w:val="0"/>
        <w:rPr>
          <w:rFonts w:cs="David"/>
          <w:b/>
          <w:bCs/>
        </w:rPr>
      </w:pPr>
      <w:r>
        <w:rPr>
          <w:rFonts w:cs="David" w:hint="cs"/>
          <w:b/>
          <w:bCs/>
          <w:rtl/>
        </w:rPr>
        <w:t xml:space="preserve">סה 2 </w:t>
      </w:r>
      <w:r>
        <w:rPr>
          <w:rFonts w:cs="David"/>
          <w:b/>
          <w:bCs/>
          <w:rtl/>
        </w:rPr>
        <w:t>–</w:t>
      </w:r>
      <w:r>
        <w:rPr>
          <w:rFonts w:cs="David" w:hint="cs"/>
          <w:b/>
          <w:bCs/>
          <w:rtl/>
        </w:rPr>
        <w:t xml:space="preserve"> 5 </w:t>
      </w:r>
    </w:p>
    <w:p w14:paraId="03889516" w14:textId="77777777" w:rsidR="00260BD4" w:rsidRDefault="00A7294D" w:rsidP="00260BD4">
      <w:pPr>
        <w:spacing w:line="360" w:lineRule="auto"/>
        <w:jc w:val="both"/>
        <w:rPr>
          <w:rFonts w:cs="David"/>
        </w:rPr>
      </w:pPr>
      <w:r w:rsidRPr="00260BD4">
        <w:rPr>
          <w:rFonts w:cs="David"/>
        </w:rPr>
        <w:t>Fr</w:t>
      </w:r>
      <w:r w:rsidR="00260BD4">
        <w:rPr>
          <w:rFonts w:cs="David"/>
        </w:rPr>
        <w:t>ieling, Welt Der Psalmen, 79-82</w:t>
      </w:r>
    </w:p>
    <w:p w14:paraId="29CC1C59" w14:textId="77777777" w:rsidR="00A7294D" w:rsidRPr="00260BD4" w:rsidRDefault="00A7294D" w:rsidP="00260BD4">
      <w:pPr>
        <w:spacing w:line="360" w:lineRule="auto"/>
        <w:jc w:val="both"/>
        <w:rPr>
          <w:rFonts w:cs="David"/>
        </w:rPr>
      </w:pPr>
      <w:r w:rsidRPr="00260BD4">
        <w:rPr>
          <w:rFonts w:cs="David"/>
        </w:rPr>
        <w:t xml:space="preserve"> Goulder, Prayers of David (65:1-4), 175-176</w:t>
      </w:r>
    </w:p>
    <w:p w14:paraId="16685462" w14:textId="77777777" w:rsidR="00260BD4" w:rsidRDefault="00260BD4" w:rsidP="00260BD4">
      <w:pPr>
        <w:spacing w:line="360" w:lineRule="auto"/>
        <w:outlineLvl w:val="0"/>
        <w:rPr>
          <w:rFonts w:cs="David"/>
          <w:b/>
          <w:bCs/>
          <w:rtl/>
        </w:rPr>
      </w:pPr>
      <w:r>
        <w:rPr>
          <w:rFonts w:cs="David" w:hint="cs"/>
          <w:b/>
          <w:bCs/>
          <w:rtl/>
        </w:rPr>
        <w:t xml:space="preserve">סה 6 </w:t>
      </w:r>
      <w:r>
        <w:rPr>
          <w:rFonts w:cs="David"/>
          <w:b/>
          <w:bCs/>
          <w:rtl/>
        </w:rPr>
        <w:t>–</w:t>
      </w:r>
      <w:r>
        <w:rPr>
          <w:rFonts w:cs="David" w:hint="cs"/>
          <w:b/>
          <w:bCs/>
          <w:rtl/>
        </w:rPr>
        <w:t xml:space="preserve"> 9 </w:t>
      </w:r>
    </w:p>
    <w:p w14:paraId="3B79E31B" w14:textId="77777777" w:rsidR="00A7294D" w:rsidRPr="00A7294D" w:rsidRDefault="00260BD4" w:rsidP="00C77323">
      <w:pPr>
        <w:spacing w:line="360" w:lineRule="auto"/>
        <w:rPr>
          <w:rFonts w:cs="David"/>
          <w:b/>
          <w:bCs/>
        </w:rPr>
      </w:pPr>
      <w:r>
        <w:rPr>
          <w:rFonts w:cs="David" w:hint="cs"/>
          <w:rtl/>
          <w:lang w:eastAsia="en-US"/>
        </w:rPr>
        <w:t xml:space="preserve">כהן, מסורות הבריאה, 137 </w:t>
      </w:r>
      <w:r>
        <w:rPr>
          <w:rFonts w:cs="David"/>
          <w:rtl/>
          <w:lang w:eastAsia="en-US"/>
        </w:rPr>
        <w:t>–</w:t>
      </w:r>
      <w:r>
        <w:rPr>
          <w:rFonts w:cs="David" w:hint="cs"/>
          <w:rtl/>
          <w:lang w:eastAsia="en-US"/>
        </w:rPr>
        <w:t xml:space="preserve"> 138</w:t>
      </w:r>
    </w:p>
    <w:p w14:paraId="4E0A62CB" w14:textId="77777777" w:rsidR="00260BD4" w:rsidRPr="00260BD4" w:rsidRDefault="00A7294D" w:rsidP="00260BD4">
      <w:pPr>
        <w:spacing w:line="360" w:lineRule="auto"/>
        <w:jc w:val="both"/>
        <w:rPr>
          <w:rFonts w:cs="David"/>
        </w:rPr>
      </w:pPr>
      <w:r w:rsidRPr="00260BD4">
        <w:rPr>
          <w:rFonts w:cs="David"/>
        </w:rPr>
        <w:t>Fr</w:t>
      </w:r>
      <w:r w:rsidR="00260BD4" w:rsidRPr="00260BD4">
        <w:rPr>
          <w:rFonts w:cs="David"/>
        </w:rPr>
        <w:t>ieling, Welt Der Psalmen, 82-83</w:t>
      </w:r>
    </w:p>
    <w:p w14:paraId="7F7CD35E" w14:textId="77777777" w:rsidR="00A7294D" w:rsidRPr="00260BD4" w:rsidRDefault="00A7294D" w:rsidP="00260BD4">
      <w:pPr>
        <w:spacing w:line="360" w:lineRule="auto"/>
        <w:jc w:val="both"/>
        <w:rPr>
          <w:rFonts w:cs="David"/>
        </w:rPr>
      </w:pPr>
      <w:r w:rsidRPr="00260BD4">
        <w:rPr>
          <w:rFonts w:cs="David"/>
        </w:rPr>
        <w:t xml:space="preserve"> Goulder, Prayers of David (65:5-8), 176</w:t>
      </w:r>
    </w:p>
    <w:p w14:paraId="72C5C43E" w14:textId="77777777" w:rsidR="00A7294D" w:rsidRPr="00A7294D" w:rsidRDefault="00260BD4" w:rsidP="00A7294D">
      <w:pPr>
        <w:spacing w:line="360" w:lineRule="auto"/>
        <w:outlineLvl w:val="0"/>
        <w:rPr>
          <w:rFonts w:cs="David"/>
          <w:b/>
          <w:bCs/>
          <w:rtl/>
        </w:rPr>
      </w:pPr>
      <w:r>
        <w:rPr>
          <w:rFonts w:cs="David" w:hint="cs"/>
          <w:b/>
          <w:bCs/>
          <w:rtl/>
        </w:rPr>
        <w:t xml:space="preserve">סה 10 </w:t>
      </w:r>
      <w:r>
        <w:rPr>
          <w:rFonts w:cs="David"/>
          <w:b/>
          <w:bCs/>
          <w:rtl/>
        </w:rPr>
        <w:t>–</w:t>
      </w:r>
      <w:r>
        <w:rPr>
          <w:rFonts w:cs="David" w:hint="cs"/>
          <w:b/>
          <w:bCs/>
          <w:rtl/>
        </w:rPr>
        <w:t xml:space="preserve"> 14 </w:t>
      </w:r>
    </w:p>
    <w:p w14:paraId="28066B8C" w14:textId="77777777" w:rsidR="00260BD4" w:rsidRPr="00260BD4" w:rsidRDefault="00A7294D" w:rsidP="00C77323">
      <w:pPr>
        <w:spacing w:line="360" w:lineRule="auto"/>
        <w:rPr>
          <w:rFonts w:cs="David"/>
        </w:rPr>
      </w:pPr>
      <w:r w:rsidRPr="00260BD4">
        <w:rPr>
          <w:rFonts w:cs="David"/>
        </w:rPr>
        <w:t>Fr</w:t>
      </w:r>
      <w:r w:rsidR="00260BD4" w:rsidRPr="00260BD4">
        <w:rPr>
          <w:rFonts w:cs="David"/>
        </w:rPr>
        <w:t>ieling, Welt Der Psalmen, 83-86</w:t>
      </w:r>
    </w:p>
    <w:p w14:paraId="1958986D" w14:textId="77777777" w:rsidR="004A2C4F" w:rsidRPr="00260BD4" w:rsidRDefault="00A7294D" w:rsidP="00C77323">
      <w:pPr>
        <w:spacing w:line="360" w:lineRule="auto"/>
        <w:rPr>
          <w:rFonts w:cs="David"/>
          <w:rtl/>
        </w:rPr>
      </w:pPr>
      <w:r w:rsidRPr="00260BD4">
        <w:rPr>
          <w:rFonts w:cs="David"/>
        </w:rPr>
        <w:t xml:space="preserve"> Goulder, Prayers of David (65:11-13), 177-178</w:t>
      </w:r>
    </w:p>
    <w:p w14:paraId="76DC5AC5" w14:textId="77777777" w:rsidR="002678E0" w:rsidRDefault="002678E0" w:rsidP="002042F5">
      <w:pPr>
        <w:spacing w:line="360" w:lineRule="auto"/>
        <w:outlineLvl w:val="0"/>
        <w:rPr>
          <w:rFonts w:cs="David"/>
          <w:b/>
          <w:bCs/>
          <w:rtl/>
        </w:rPr>
      </w:pPr>
      <w:r>
        <w:t>Klingbeil, Yahweh Fighting, 110-121</w:t>
      </w:r>
      <w:r w:rsidR="00B0154A">
        <w:t>, 292-294</w:t>
      </w:r>
    </w:p>
    <w:p w14:paraId="7E933B36" w14:textId="77777777" w:rsidR="00FF6E87" w:rsidRDefault="00FF6E87" w:rsidP="002042F5">
      <w:pPr>
        <w:spacing w:line="360" w:lineRule="auto"/>
        <w:outlineLvl w:val="0"/>
        <w:rPr>
          <w:rFonts w:cs="David"/>
          <w:b/>
          <w:bCs/>
          <w:rtl/>
        </w:rPr>
      </w:pPr>
      <w:bookmarkStart w:id="66" w:name="סו"/>
      <w:r>
        <w:rPr>
          <w:rFonts w:cs="David" w:hint="cs"/>
          <w:b/>
          <w:bCs/>
          <w:rtl/>
        </w:rPr>
        <w:t xml:space="preserve">סו </w:t>
      </w:r>
      <w:bookmarkEnd w:id="66"/>
      <w:r>
        <w:rPr>
          <w:rFonts w:cs="David"/>
          <w:b/>
          <w:bCs/>
          <w:rtl/>
        </w:rPr>
        <w:t>–</w:t>
      </w:r>
      <w:r>
        <w:rPr>
          <w:rFonts w:cs="David" w:hint="cs"/>
          <w:b/>
          <w:bCs/>
          <w:rtl/>
        </w:rPr>
        <w:t xml:space="preserve"> סז</w:t>
      </w:r>
    </w:p>
    <w:p w14:paraId="71538C5D" w14:textId="77777777" w:rsidR="00FF6E87" w:rsidRDefault="00FF6E87" w:rsidP="00FF6E87">
      <w:pPr>
        <w:spacing w:line="360" w:lineRule="auto"/>
        <w:outlineLvl w:val="0"/>
        <w:rPr>
          <w:rFonts w:cs="David"/>
          <w:b/>
          <w:bCs/>
          <w:rtl/>
        </w:rPr>
      </w:pPr>
      <w:r>
        <w:t>Attard, Davidic Repentance, 386-388</w:t>
      </w:r>
    </w:p>
    <w:p w14:paraId="2D3CAE78" w14:textId="77777777" w:rsidR="001E2DFA" w:rsidRDefault="001E2DFA" w:rsidP="002042F5">
      <w:pPr>
        <w:spacing w:line="360" w:lineRule="auto"/>
        <w:outlineLvl w:val="0"/>
        <w:rPr>
          <w:rFonts w:cs="David"/>
          <w:b/>
          <w:bCs/>
          <w:rtl/>
        </w:rPr>
      </w:pPr>
      <w:r>
        <w:rPr>
          <w:rFonts w:cs="David" w:hint="cs"/>
          <w:b/>
          <w:bCs/>
          <w:rtl/>
        </w:rPr>
        <w:t>סו</w:t>
      </w:r>
    </w:p>
    <w:p w14:paraId="0BFDED9D" w14:textId="77777777" w:rsidR="001E2DFA" w:rsidRDefault="001E2DFA" w:rsidP="001E2DFA">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179 </w:t>
      </w:r>
      <w:r>
        <w:rPr>
          <w:rFonts w:cs="David"/>
          <w:rtl/>
          <w:lang w:eastAsia="en-US"/>
        </w:rPr>
        <w:t>–</w:t>
      </w:r>
      <w:r>
        <w:rPr>
          <w:rFonts w:cs="David" w:hint="cs"/>
          <w:rtl/>
          <w:lang w:eastAsia="en-US"/>
        </w:rPr>
        <w:t xml:space="preserve"> 180 </w:t>
      </w:r>
    </w:p>
    <w:p w14:paraId="27916678" w14:textId="77777777" w:rsidR="00D00FF4" w:rsidRDefault="00D00FF4" w:rsidP="001E2DFA">
      <w:pPr>
        <w:spacing w:line="360" w:lineRule="auto"/>
        <w:jc w:val="both"/>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קסב </w:t>
      </w:r>
      <w:r>
        <w:rPr>
          <w:rFonts w:cs="David"/>
          <w:rtl/>
          <w:lang w:eastAsia="en-US"/>
        </w:rPr>
        <w:t>–</w:t>
      </w:r>
      <w:r>
        <w:rPr>
          <w:rFonts w:cs="David" w:hint="cs"/>
          <w:rtl/>
          <w:lang w:eastAsia="en-US"/>
        </w:rPr>
        <w:t xml:space="preserve"> קסד </w:t>
      </w:r>
    </w:p>
    <w:p w14:paraId="1014D98C" w14:textId="430E6E58" w:rsidR="008C6994" w:rsidRDefault="008C6994" w:rsidP="008C6994">
      <w:pPr>
        <w:spacing w:line="360" w:lineRule="auto"/>
        <w:jc w:val="both"/>
        <w:rPr>
          <w:rFonts w:cs="David"/>
          <w:rtl/>
          <w:lang w:eastAsia="en-US"/>
        </w:rPr>
      </w:pPr>
      <w:r>
        <w:rPr>
          <w:rFonts w:cs="David" w:hint="cs"/>
          <w:rtl/>
        </w:rPr>
        <w:t xml:space="preserve">קויפמן, תולדות, ב, </w:t>
      </w:r>
      <w:r w:rsidRPr="008C6994">
        <w:rPr>
          <w:rFonts w:cs="David" w:hint="cs"/>
          <w:rtl/>
          <w:lang w:eastAsia="en-US"/>
        </w:rPr>
        <w:t>514</w:t>
      </w:r>
      <w:r>
        <w:rPr>
          <w:rFonts w:cs="David" w:hint="cs"/>
          <w:rtl/>
          <w:lang w:eastAsia="en-US"/>
        </w:rPr>
        <w:t>;</w:t>
      </w:r>
      <w:r w:rsidRPr="008C6994">
        <w:rPr>
          <w:rFonts w:cs="David" w:hint="cs"/>
          <w:rtl/>
          <w:lang w:eastAsia="en-US"/>
        </w:rPr>
        <w:t xml:space="preserve"> 713 – 714</w:t>
      </w:r>
    </w:p>
    <w:p w14:paraId="1BABF518" w14:textId="140A3424" w:rsidR="00B750EA" w:rsidRDefault="00B750EA" w:rsidP="008C6994">
      <w:pPr>
        <w:spacing w:line="360" w:lineRule="auto"/>
        <w:jc w:val="both"/>
        <w:rPr>
          <w:rFonts w:cs="David"/>
          <w:lang w:eastAsia="en-US"/>
        </w:rPr>
      </w:pPr>
      <w:r>
        <w:rPr>
          <w:shd w:val="clear" w:color="auto" w:fill="FFFFFF"/>
        </w:rPr>
        <w:t>Eaton, Kingship and the Psalms</w:t>
      </w:r>
      <w:r>
        <w:rPr>
          <w:rFonts w:cs="David"/>
          <w:lang w:eastAsia="en-US"/>
        </w:rPr>
        <w:t>, 51</w:t>
      </w:r>
    </w:p>
    <w:p w14:paraId="667F0C36" w14:textId="4B6C2184" w:rsidR="007D412E" w:rsidRPr="00B750EA" w:rsidRDefault="007D412E" w:rsidP="007D412E">
      <w:pPr>
        <w:spacing w:line="360" w:lineRule="auto"/>
        <w:jc w:val="both"/>
        <w:rPr>
          <w:rFonts w:cs="David"/>
          <w:lang w:eastAsia="en-US"/>
        </w:rPr>
      </w:pPr>
      <w:bookmarkStart w:id="67" w:name="_Hlk18510664"/>
      <w:r>
        <w:t>Fokkelman, Major Poems II</w:t>
      </w:r>
      <w:bookmarkEnd w:id="67"/>
      <w:r>
        <w:rPr>
          <w:rFonts w:cs="David"/>
          <w:lang w:eastAsia="en-US"/>
        </w:rPr>
        <w:t>, 183-186, 428</w:t>
      </w:r>
    </w:p>
    <w:p w14:paraId="0AEA7C12" w14:textId="468E5DF8" w:rsidR="00345014" w:rsidRDefault="00345014" w:rsidP="00345014">
      <w:pPr>
        <w:spacing w:line="360" w:lineRule="auto"/>
        <w:jc w:val="both"/>
        <w:rPr>
          <w:rFonts w:cs="David"/>
          <w:lang w:eastAsia="en-US"/>
        </w:rPr>
      </w:pPr>
      <w:r w:rsidRPr="00345014">
        <w:rPr>
          <w:rFonts w:cs="David"/>
          <w:lang w:eastAsia="en-US"/>
        </w:rPr>
        <w:t>Gou</w:t>
      </w:r>
      <w:r>
        <w:rPr>
          <w:rFonts w:cs="David"/>
          <w:lang w:eastAsia="en-US"/>
        </w:rPr>
        <w:t>lder, Prayers of David, 179-186</w:t>
      </w:r>
    </w:p>
    <w:p w14:paraId="5EB7D207" w14:textId="0B38953B" w:rsidR="002F72D9" w:rsidRDefault="002F72D9" w:rsidP="002F72D9">
      <w:pPr>
        <w:spacing w:line="360" w:lineRule="auto"/>
        <w:rPr>
          <w:rFonts w:cs="David"/>
        </w:rPr>
      </w:pPr>
      <w:r>
        <w:rPr>
          <w:rFonts w:cs="David"/>
        </w:rPr>
        <w:t>Mowinckel, Psalm Studies I, 133, 235</w:t>
      </w:r>
    </w:p>
    <w:p w14:paraId="05FB7D89" w14:textId="4252B93A" w:rsidR="007D412E" w:rsidRDefault="007D412E" w:rsidP="007D412E">
      <w:pPr>
        <w:spacing w:line="360" w:lineRule="auto"/>
        <w:jc w:val="both"/>
        <w:rPr>
          <w:rFonts w:cs="David"/>
        </w:rPr>
      </w:pPr>
      <w:r>
        <w:t>Treves, The Dates of the Psalms</w:t>
      </w:r>
      <w:r>
        <w:rPr>
          <w:rFonts w:cs="David"/>
        </w:rPr>
        <w:t>, 57-58</w:t>
      </w:r>
    </w:p>
    <w:p w14:paraId="7A98C5C0" w14:textId="4A570FF2" w:rsidR="00F85F1A" w:rsidRPr="007D412E" w:rsidRDefault="00F85F1A" w:rsidP="007D412E">
      <w:pPr>
        <w:spacing w:line="360" w:lineRule="auto"/>
        <w:jc w:val="both"/>
        <w:rPr>
          <w:rFonts w:cs="David"/>
        </w:rPr>
      </w:pPr>
      <w:r>
        <w:t>Van der Lugt, Cantos and Strophes II, 213-222, 547</w:t>
      </w:r>
    </w:p>
    <w:p w14:paraId="60A67875" w14:textId="77777777" w:rsidR="00345014" w:rsidRDefault="00345014" w:rsidP="00345014">
      <w:pPr>
        <w:spacing w:line="360" w:lineRule="auto"/>
        <w:jc w:val="both"/>
        <w:rPr>
          <w:rFonts w:cs="David"/>
          <w:lang w:eastAsia="en-US"/>
        </w:rPr>
      </w:pPr>
      <w:r w:rsidRPr="00345014">
        <w:rPr>
          <w:rFonts w:cs="David"/>
          <w:lang w:eastAsia="en-US"/>
        </w:rPr>
        <w:t xml:space="preserve"> Whybray, Reading Psalms, 112-113</w:t>
      </w:r>
    </w:p>
    <w:p w14:paraId="4B54989C" w14:textId="77777777" w:rsidR="00974006" w:rsidRDefault="00974006" w:rsidP="002042F5">
      <w:pPr>
        <w:spacing w:line="360" w:lineRule="auto"/>
        <w:outlineLvl w:val="0"/>
        <w:rPr>
          <w:rFonts w:cs="David"/>
          <w:b/>
          <w:bCs/>
          <w:rtl/>
        </w:rPr>
      </w:pPr>
      <w:r>
        <w:rPr>
          <w:rFonts w:cs="David" w:hint="cs"/>
          <w:b/>
          <w:bCs/>
          <w:rtl/>
        </w:rPr>
        <w:t xml:space="preserve">סו 1 </w:t>
      </w:r>
      <w:r>
        <w:rPr>
          <w:rFonts w:cs="David"/>
          <w:b/>
          <w:bCs/>
          <w:rtl/>
        </w:rPr>
        <w:t>–</w:t>
      </w:r>
      <w:r>
        <w:rPr>
          <w:rFonts w:cs="David" w:hint="cs"/>
          <w:b/>
          <w:bCs/>
          <w:rtl/>
        </w:rPr>
        <w:t xml:space="preserve"> 6 </w:t>
      </w:r>
    </w:p>
    <w:p w14:paraId="076F8732" w14:textId="77777777" w:rsidR="00974006" w:rsidRPr="00974006" w:rsidRDefault="00974006" w:rsidP="00974006">
      <w:pPr>
        <w:spacing w:line="360" w:lineRule="auto"/>
        <w:jc w:val="both"/>
        <w:rPr>
          <w:rFonts w:cs="David"/>
          <w:rtl/>
        </w:rPr>
      </w:pPr>
      <w:r w:rsidRPr="00164CA1">
        <w:rPr>
          <w:rFonts w:cs="David"/>
          <w:rtl/>
        </w:rPr>
        <w:t>ליונשטם, מסורת</w:t>
      </w:r>
      <w:r>
        <w:rPr>
          <w:rFonts w:cs="David" w:hint="cs"/>
          <w:rtl/>
        </w:rPr>
        <w:t>, 103</w:t>
      </w:r>
    </w:p>
    <w:p w14:paraId="5CA23991" w14:textId="77777777" w:rsidR="00804354" w:rsidRDefault="00804354" w:rsidP="002042F5">
      <w:pPr>
        <w:spacing w:line="360" w:lineRule="auto"/>
        <w:outlineLvl w:val="0"/>
        <w:rPr>
          <w:rFonts w:cs="David"/>
          <w:b/>
          <w:bCs/>
          <w:rtl/>
        </w:rPr>
      </w:pPr>
      <w:r>
        <w:rPr>
          <w:rFonts w:cs="David" w:hint="cs"/>
          <w:b/>
          <w:bCs/>
          <w:rtl/>
        </w:rPr>
        <w:t xml:space="preserve">סו 8 </w:t>
      </w:r>
      <w:r>
        <w:rPr>
          <w:rFonts w:cs="David"/>
          <w:b/>
          <w:bCs/>
          <w:rtl/>
        </w:rPr>
        <w:t>–</w:t>
      </w:r>
      <w:r>
        <w:rPr>
          <w:rFonts w:cs="David" w:hint="cs"/>
          <w:b/>
          <w:bCs/>
          <w:rtl/>
        </w:rPr>
        <w:t xml:space="preserve"> 20 </w:t>
      </w:r>
    </w:p>
    <w:p w14:paraId="5687568D" w14:textId="77777777" w:rsidR="00804354" w:rsidRPr="00804354" w:rsidRDefault="00804354" w:rsidP="00804354">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128 </w:t>
      </w:r>
      <w:r>
        <w:rPr>
          <w:rFonts w:cs="David"/>
          <w:rtl/>
          <w:lang w:eastAsia="en-US"/>
        </w:rPr>
        <w:t>–</w:t>
      </w:r>
      <w:r>
        <w:rPr>
          <w:rFonts w:cs="David" w:hint="cs"/>
          <w:rtl/>
          <w:lang w:eastAsia="en-US"/>
        </w:rPr>
        <w:t xml:space="preserve"> 129 </w:t>
      </w:r>
    </w:p>
    <w:p w14:paraId="21104820" w14:textId="77777777" w:rsidR="00EE214C" w:rsidRDefault="00EE214C" w:rsidP="002042F5">
      <w:pPr>
        <w:spacing w:line="360" w:lineRule="auto"/>
        <w:outlineLvl w:val="0"/>
        <w:rPr>
          <w:rFonts w:cs="David"/>
          <w:b/>
          <w:bCs/>
          <w:rtl/>
        </w:rPr>
      </w:pPr>
      <w:r>
        <w:rPr>
          <w:rFonts w:cs="David" w:hint="cs"/>
          <w:b/>
          <w:bCs/>
          <w:rtl/>
        </w:rPr>
        <w:t xml:space="preserve">סו 8 </w:t>
      </w:r>
      <w:r>
        <w:rPr>
          <w:rFonts w:cs="David"/>
          <w:b/>
          <w:bCs/>
          <w:rtl/>
        </w:rPr>
        <w:t>–</w:t>
      </w:r>
      <w:r>
        <w:rPr>
          <w:rFonts w:cs="David" w:hint="cs"/>
          <w:b/>
          <w:bCs/>
          <w:rtl/>
        </w:rPr>
        <w:t xml:space="preserve"> 12 </w:t>
      </w:r>
    </w:p>
    <w:p w14:paraId="08ABB27E" w14:textId="77777777" w:rsidR="00EE214C" w:rsidRDefault="00EE214C" w:rsidP="00AA51AB">
      <w:pPr>
        <w:spacing w:line="360" w:lineRule="auto"/>
        <w:jc w:val="both"/>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AA51AB" w:rsidRPr="00AA51AB">
        <w:rPr>
          <w:rFonts w:cs="David" w:hint="cs"/>
          <w:rtl/>
        </w:rPr>
        <w:t xml:space="preserve">196, ב, 482, הע' 1 </w:t>
      </w:r>
      <w:r w:rsidR="00AA51AB" w:rsidRPr="00AA51AB">
        <w:rPr>
          <w:rFonts w:cs="David"/>
          <w:rtl/>
        </w:rPr>
        <w:t>–</w:t>
      </w:r>
      <w:r w:rsidR="00AA51AB" w:rsidRPr="00AA51AB">
        <w:rPr>
          <w:rFonts w:cs="David" w:hint="cs"/>
          <w:rtl/>
        </w:rPr>
        <w:t xml:space="preserve"> 6</w:t>
      </w:r>
      <w:r w:rsidR="00AA51AB">
        <w:rPr>
          <w:rFonts w:cs="David" w:hint="cs"/>
          <w:b/>
          <w:bCs/>
          <w:rtl/>
        </w:rPr>
        <w:t xml:space="preserve"> </w:t>
      </w:r>
    </w:p>
    <w:p w14:paraId="3DEB4E76" w14:textId="77777777" w:rsidR="00C77323" w:rsidRDefault="00C77323" w:rsidP="002042F5">
      <w:pPr>
        <w:spacing w:line="360" w:lineRule="auto"/>
        <w:outlineLvl w:val="0"/>
        <w:rPr>
          <w:rFonts w:cs="David"/>
          <w:b/>
          <w:bCs/>
          <w:rtl/>
        </w:rPr>
      </w:pPr>
      <w:r>
        <w:rPr>
          <w:rFonts w:cs="David" w:hint="cs"/>
          <w:b/>
          <w:bCs/>
          <w:rtl/>
        </w:rPr>
        <w:t xml:space="preserve">סו 9 </w:t>
      </w:r>
      <w:r>
        <w:rPr>
          <w:rFonts w:cs="David"/>
          <w:b/>
          <w:bCs/>
          <w:rtl/>
        </w:rPr>
        <w:t>–</w:t>
      </w:r>
      <w:r>
        <w:rPr>
          <w:rFonts w:cs="David" w:hint="cs"/>
          <w:b/>
          <w:bCs/>
          <w:rtl/>
        </w:rPr>
        <w:t xml:space="preserve"> 12 </w:t>
      </w:r>
    </w:p>
    <w:p w14:paraId="072DD1AC" w14:textId="77777777" w:rsidR="00C77323" w:rsidRPr="00C77323" w:rsidRDefault="00C77323" w:rsidP="00C77323">
      <w:pPr>
        <w:spacing w:line="360" w:lineRule="auto"/>
        <w:jc w:val="both"/>
        <w:rPr>
          <w:rFonts w:cs="David"/>
          <w:rtl/>
        </w:rPr>
      </w:pPr>
      <w:r w:rsidRPr="00C77323">
        <w:rPr>
          <w:rFonts w:cs="David"/>
        </w:rPr>
        <w:t>Goulder, Prayers of David, 181-183</w:t>
      </w:r>
    </w:p>
    <w:p w14:paraId="03D16DEF" w14:textId="77777777" w:rsidR="00C77323" w:rsidRDefault="00C77323" w:rsidP="002042F5">
      <w:pPr>
        <w:spacing w:line="360" w:lineRule="auto"/>
        <w:outlineLvl w:val="0"/>
        <w:rPr>
          <w:rFonts w:cs="David"/>
          <w:b/>
          <w:bCs/>
          <w:rtl/>
        </w:rPr>
      </w:pPr>
      <w:r>
        <w:rPr>
          <w:rFonts w:cs="David" w:hint="cs"/>
          <w:b/>
          <w:bCs/>
          <w:rtl/>
        </w:rPr>
        <w:t xml:space="preserve">סו 13 </w:t>
      </w:r>
      <w:r>
        <w:rPr>
          <w:rFonts w:cs="David"/>
          <w:b/>
          <w:bCs/>
          <w:rtl/>
        </w:rPr>
        <w:t>–</w:t>
      </w:r>
      <w:r>
        <w:rPr>
          <w:rFonts w:cs="David" w:hint="cs"/>
          <w:b/>
          <w:bCs/>
          <w:rtl/>
        </w:rPr>
        <w:t xml:space="preserve"> 15 </w:t>
      </w:r>
    </w:p>
    <w:p w14:paraId="14731104" w14:textId="77777777" w:rsidR="00C77323" w:rsidRPr="00C77323" w:rsidRDefault="00C77323" w:rsidP="00C77323">
      <w:pPr>
        <w:spacing w:line="360" w:lineRule="auto"/>
        <w:rPr>
          <w:rFonts w:cs="David"/>
          <w:rtl/>
        </w:rPr>
      </w:pPr>
      <w:r w:rsidRPr="00C77323">
        <w:rPr>
          <w:rFonts w:cs="David"/>
        </w:rPr>
        <w:t>Goulder, Prayers of David, 184-185</w:t>
      </w:r>
    </w:p>
    <w:p w14:paraId="1D6079DB" w14:textId="77777777" w:rsidR="00C77323" w:rsidRDefault="00C77323" w:rsidP="002042F5">
      <w:pPr>
        <w:spacing w:line="360" w:lineRule="auto"/>
        <w:outlineLvl w:val="0"/>
        <w:rPr>
          <w:rFonts w:cs="David"/>
          <w:b/>
          <w:bCs/>
          <w:rtl/>
        </w:rPr>
      </w:pPr>
      <w:r>
        <w:rPr>
          <w:rFonts w:cs="David" w:hint="cs"/>
          <w:b/>
          <w:bCs/>
          <w:rtl/>
        </w:rPr>
        <w:t xml:space="preserve">סו 16 </w:t>
      </w:r>
      <w:r>
        <w:rPr>
          <w:rFonts w:cs="David"/>
          <w:b/>
          <w:bCs/>
          <w:rtl/>
        </w:rPr>
        <w:t>–</w:t>
      </w:r>
      <w:r>
        <w:rPr>
          <w:rFonts w:cs="David" w:hint="cs"/>
          <w:b/>
          <w:bCs/>
          <w:rtl/>
        </w:rPr>
        <w:t xml:space="preserve"> 20 </w:t>
      </w:r>
    </w:p>
    <w:p w14:paraId="192F9144" w14:textId="77777777" w:rsidR="00C77323" w:rsidRPr="00C77323" w:rsidRDefault="00C77323" w:rsidP="00C77323">
      <w:pPr>
        <w:spacing w:line="360" w:lineRule="auto"/>
        <w:rPr>
          <w:rFonts w:cs="David"/>
          <w:rtl/>
        </w:rPr>
      </w:pPr>
      <w:r w:rsidRPr="00C77323">
        <w:rPr>
          <w:rFonts w:cs="David"/>
        </w:rPr>
        <w:t>Goulder, Prayers of David, 185-186</w:t>
      </w:r>
    </w:p>
    <w:p w14:paraId="50E494DA" w14:textId="77777777" w:rsidR="00503A5F" w:rsidRDefault="00503A5F" w:rsidP="002042F5">
      <w:pPr>
        <w:spacing w:line="360" w:lineRule="auto"/>
        <w:outlineLvl w:val="0"/>
        <w:rPr>
          <w:rFonts w:cs="David"/>
          <w:b/>
          <w:bCs/>
          <w:rtl/>
        </w:rPr>
      </w:pPr>
      <w:r>
        <w:rPr>
          <w:rFonts w:cs="David" w:hint="cs"/>
          <w:b/>
          <w:bCs/>
          <w:rtl/>
        </w:rPr>
        <w:t>סו 20</w:t>
      </w:r>
    </w:p>
    <w:p w14:paraId="6C2F3D0B" w14:textId="77777777" w:rsidR="00503A5F" w:rsidRDefault="00503A5F" w:rsidP="00503A5F">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503A5F">
        <w:rPr>
          <w:rFonts w:cs="David" w:hint="cs"/>
          <w:rtl/>
        </w:rPr>
        <w:t>432</w:t>
      </w:r>
    </w:p>
    <w:p w14:paraId="6B45C4A2" w14:textId="77777777" w:rsidR="003B180D" w:rsidRDefault="00A177FD" w:rsidP="002042F5">
      <w:pPr>
        <w:spacing w:line="360" w:lineRule="auto"/>
        <w:outlineLvl w:val="0"/>
        <w:rPr>
          <w:rFonts w:cs="David"/>
          <w:b/>
          <w:bCs/>
          <w:rtl/>
        </w:rPr>
      </w:pPr>
      <w:bookmarkStart w:id="68" w:name="סז"/>
      <w:r>
        <w:rPr>
          <w:rFonts w:cs="David" w:hint="cs"/>
          <w:b/>
          <w:bCs/>
          <w:rtl/>
        </w:rPr>
        <w:t>סז</w:t>
      </w:r>
    </w:p>
    <w:bookmarkEnd w:id="68"/>
    <w:p w14:paraId="6E955B95" w14:textId="77777777" w:rsidR="008F25F1" w:rsidRDefault="008F25F1" w:rsidP="008F25F1">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116 </w:t>
      </w:r>
      <w:r>
        <w:rPr>
          <w:rFonts w:cs="David"/>
          <w:rtl/>
          <w:lang w:eastAsia="en-US"/>
        </w:rPr>
        <w:t>–</w:t>
      </w:r>
      <w:r>
        <w:rPr>
          <w:rFonts w:cs="David" w:hint="cs"/>
          <w:rtl/>
          <w:lang w:eastAsia="en-US"/>
        </w:rPr>
        <w:t xml:space="preserve"> 126 </w:t>
      </w:r>
    </w:p>
    <w:p w14:paraId="72E75026" w14:textId="77777777" w:rsidR="00F05E4A" w:rsidRDefault="00F05E4A" w:rsidP="008F25F1">
      <w:pPr>
        <w:spacing w:line="360" w:lineRule="auto"/>
        <w:rPr>
          <w:rFonts w:cs="David"/>
          <w:rtl/>
          <w:lang w:eastAsia="en-US"/>
        </w:rPr>
      </w:pPr>
      <w:r w:rsidRPr="00E32DE7">
        <w:rPr>
          <w:rFonts w:cs="David" w:hint="cs"/>
          <w:rtl/>
          <w:lang w:eastAsia="en-US"/>
        </w:rPr>
        <w:t>ויינפלד, משפט וצדקה</w:t>
      </w:r>
      <w:r w:rsidRPr="00E32DE7">
        <w:rPr>
          <w:rFonts w:cs="David" w:hint="cs"/>
          <w:rtl/>
        </w:rPr>
        <w:t>,</w:t>
      </w:r>
      <w:r>
        <w:rPr>
          <w:rFonts w:cs="David" w:hint="cs"/>
          <w:rtl/>
          <w:lang w:eastAsia="en-US"/>
        </w:rPr>
        <w:t xml:space="preserve"> 113 </w:t>
      </w:r>
      <w:r>
        <w:rPr>
          <w:rFonts w:cs="David"/>
          <w:rtl/>
          <w:lang w:eastAsia="en-US"/>
        </w:rPr>
        <w:t>–</w:t>
      </w:r>
      <w:r>
        <w:rPr>
          <w:rFonts w:cs="David" w:hint="cs"/>
          <w:rtl/>
          <w:lang w:eastAsia="en-US"/>
        </w:rPr>
        <w:t xml:space="preserve"> 115 </w:t>
      </w:r>
    </w:p>
    <w:p w14:paraId="2EFAA6BC" w14:textId="77777777" w:rsidR="00A177FD" w:rsidRDefault="00A177FD" w:rsidP="00A177FD">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E55CE1">
        <w:rPr>
          <w:rFonts w:cs="David" w:hint="cs"/>
          <w:rtl/>
        </w:rPr>
        <w:t xml:space="preserve">234 </w:t>
      </w:r>
      <w:r w:rsidR="00E55CE1">
        <w:rPr>
          <w:rFonts w:cs="David"/>
          <w:rtl/>
        </w:rPr>
        <w:t>–</w:t>
      </w:r>
      <w:r w:rsidR="00E55CE1">
        <w:rPr>
          <w:rFonts w:cs="David" w:hint="cs"/>
          <w:rtl/>
        </w:rPr>
        <w:t xml:space="preserve"> 237, ב, 499 </w:t>
      </w:r>
      <w:r w:rsidR="00E55CE1">
        <w:rPr>
          <w:rFonts w:cs="David"/>
          <w:rtl/>
        </w:rPr>
        <w:t>–</w:t>
      </w:r>
      <w:r w:rsidR="00E55CE1">
        <w:rPr>
          <w:rFonts w:cs="David" w:hint="cs"/>
          <w:rtl/>
        </w:rPr>
        <w:t xml:space="preserve"> 500, הע' 1 </w:t>
      </w:r>
      <w:r w:rsidR="00E55CE1">
        <w:rPr>
          <w:rFonts w:cs="David"/>
          <w:rtl/>
        </w:rPr>
        <w:t>–</w:t>
      </w:r>
      <w:r w:rsidR="00E55CE1">
        <w:rPr>
          <w:rFonts w:cs="David" w:hint="cs"/>
          <w:rtl/>
        </w:rPr>
        <w:t xml:space="preserve"> 18 </w:t>
      </w:r>
    </w:p>
    <w:p w14:paraId="60DB478C" w14:textId="77777777" w:rsidR="00D00FF4" w:rsidRDefault="00D00FF4" w:rsidP="00A177FD">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קסד </w:t>
      </w:r>
      <w:r>
        <w:rPr>
          <w:rFonts w:cs="David"/>
          <w:rtl/>
        </w:rPr>
        <w:t>–</w:t>
      </w:r>
      <w:r>
        <w:rPr>
          <w:rFonts w:cs="David" w:hint="cs"/>
          <w:rtl/>
        </w:rPr>
        <w:t xml:space="preserve"> קסז </w:t>
      </w:r>
    </w:p>
    <w:p w14:paraId="5754AA1D" w14:textId="77777777" w:rsidR="00AE203E" w:rsidRDefault="00AE203E" w:rsidP="00AE203E">
      <w:pPr>
        <w:spacing w:line="360" w:lineRule="auto"/>
        <w:jc w:val="both"/>
        <w:rPr>
          <w:rFonts w:cs="David"/>
          <w:rtl/>
        </w:rPr>
      </w:pPr>
      <w:r>
        <w:rPr>
          <w:rFonts w:cs="David" w:hint="cs"/>
          <w:rtl/>
        </w:rPr>
        <w:t xml:space="preserve">קויפמן, תולדות, ב, </w:t>
      </w:r>
      <w:r w:rsidRPr="00AE203E">
        <w:rPr>
          <w:rFonts w:cs="David" w:hint="cs"/>
          <w:rtl/>
        </w:rPr>
        <w:t>721 – 723</w:t>
      </w:r>
    </w:p>
    <w:p w14:paraId="660EF5B9" w14:textId="77777777" w:rsidR="00FE2C37" w:rsidRDefault="00FE2C37" w:rsidP="00FE2C37">
      <w:pPr>
        <w:spacing w:line="360" w:lineRule="auto"/>
        <w:outlineLvl w:val="0"/>
        <w:rPr>
          <w:rFonts w:cs="David"/>
          <w:rtl/>
        </w:rPr>
      </w:pPr>
      <w:r>
        <w:t>Fokkelman, Major Poems III</w:t>
      </w:r>
      <w:r>
        <w:rPr>
          <w:rFonts w:cs="David"/>
          <w:b/>
          <w:bCs/>
        </w:rPr>
        <w:t xml:space="preserve">, </w:t>
      </w:r>
      <w:r>
        <w:rPr>
          <w:rFonts w:cs="David"/>
        </w:rPr>
        <w:t>119-121</w:t>
      </w:r>
      <w:r w:rsidR="000E301F">
        <w:rPr>
          <w:rFonts w:cs="David"/>
        </w:rPr>
        <w:t>, 349</w:t>
      </w:r>
      <w:r w:rsidR="00697A0E">
        <w:rPr>
          <w:rFonts w:cs="David"/>
        </w:rPr>
        <w:t>, 397</w:t>
      </w:r>
    </w:p>
    <w:p w14:paraId="66F59638" w14:textId="2058F8DB" w:rsidR="00C77323" w:rsidRDefault="00C77323" w:rsidP="00C77323">
      <w:pPr>
        <w:spacing w:line="360" w:lineRule="auto"/>
        <w:jc w:val="both"/>
        <w:rPr>
          <w:rFonts w:cs="David"/>
        </w:rPr>
      </w:pPr>
      <w:r w:rsidRPr="00C77323">
        <w:rPr>
          <w:rFonts w:cs="David"/>
        </w:rPr>
        <w:t>Gou</w:t>
      </w:r>
      <w:r>
        <w:rPr>
          <w:rFonts w:cs="David"/>
        </w:rPr>
        <w:t>lder, Prayers of David, 186-190</w:t>
      </w:r>
    </w:p>
    <w:p w14:paraId="104FAC3F" w14:textId="47FCCAF4" w:rsidR="00BC5E5F" w:rsidRDefault="00BC5E5F" w:rsidP="00BC5E5F">
      <w:pPr>
        <w:spacing w:line="360" w:lineRule="auto"/>
        <w:rPr>
          <w:rFonts w:cs="David"/>
        </w:rPr>
      </w:pPr>
      <w:r>
        <w:rPr>
          <w:rFonts w:cs="David"/>
        </w:rPr>
        <w:t>Mowinckel, Psalm Studies I, 362-363</w:t>
      </w:r>
    </w:p>
    <w:p w14:paraId="7690BE47" w14:textId="0E4E94C1" w:rsidR="00C77323" w:rsidRDefault="00C77323" w:rsidP="00C77323">
      <w:pPr>
        <w:spacing w:line="360" w:lineRule="auto"/>
        <w:jc w:val="both"/>
        <w:rPr>
          <w:rFonts w:cs="David"/>
        </w:rPr>
      </w:pPr>
      <w:r w:rsidRPr="00C77323">
        <w:rPr>
          <w:rFonts w:cs="David"/>
        </w:rPr>
        <w:t xml:space="preserve"> Raabe, Psalm Structures, 199-200</w:t>
      </w:r>
    </w:p>
    <w:p w14:paraId="77AD74BF" w14:textId="090B8C90" w:rsidR="007D412E" w:rsidRDefault="007D412E" w:rsidP="007D412E">
      <w:pPr>
        <w:spacing w:line="360" w:lineRule="auto"/>
        <w:jc w:val="both"/>
        <w:rPr>
          <w:rFonts w:cs="David"/>
        </w:rPr>
      </w:pPr>
      <w:r>
        <w:t>Treves, The Dates of the Psalms</w:t>
      </w:r>
      <w:r>
        <w:rPr>
          <w:rFonts w:cs="David"/>
        </w:rPr>
        <w:t>, 58</w:t>
      </w:r>
    </w:p>
    <w:p w14:paraId="1B1C1508" w14:textId="0C766726" w:rsidR="00F85F1A" w:rsidRPr="00F85F1A" w:rsidRDefault="00F85F1A" w:rsidP="007D412E">
      <w:pPr>
        <w:spacing w:line="360" w:lineRule="auto"/>
        <w:jc w:val="both"/>
        <w:rPr>
          <w:rFonts w:cs="David"/>
          <w:rtl/>
        </w:rPr>
      </w:pPr>
      <w:r>
        <w:t>Van der Lugt, Cantos and Strophes II</w:t>
      </w:r>
      <w:r>
        <w:rPr>
          <w:rFonts w:cs="David"/>
        </w:rPr>
        <w:t>, 223-228, 538</w:t>
      </w:r>
    </w:p>
    <w:p w14:paraId="29E0A520" w14:textId="77777777" w:rsidR="00C77323" w:rsidRPr="00C77323" w:rsidRDefault="00C77323" w:rsidP="00C77323">
      <w:pPr>
        <w:spacing w:line="360" w:lineRule="auto"/>
        <w:outlineLvl w:val="0"/>
        <w:rPr>
          <w:rFonts w:cs="David"/>
          <w:b/>
          <w:bCs/>
        </w:rPr>
      </w:pPr>
      <w:r>
        <w:rPr>
          <w:rFonts w:cs="David" w:hint="cs"/>
          <w:b/>
          <w:bCs/>
          <w:rtl/>
        </w:rPr>
        <w:t>סז 2</w:t>
      </w:r>
    </w:p>
    <w:p w14:paraId="2A2B95DE" w14:textId="77777777" w:rsidR="00C77323" w:rsidRPr="00C77323" w:rsidRDefault="00C77323" w:rsidP="00C77323">
      <w:pPr>
        <w:spacing w:line="360" w:lineRule="auto"/>
        <w:jc w:val="both"/>
        <w:rPr>
          <w:rFonts w:cs="David"/>
        </w:rPr>
      </w:pPr>
      <w:r w:rsidRPr="00C77323">
        <w:rPr>
          <w:rFonts w:cs="David"/>
        </w:rPr>
        <w:t>Goulder, Prayers of David (67:1), 188-189</w:t>
      </w:r>
    </w:p>
    <w:p w14:paraId="652125EF" w14:textId="77777777" w:rsidR="00C77323" w:rsidRPr="00C77323" w:rsidRDefault="00C77323" w:rsidP="00C77323">
      <w:pPr>
        <w:spacing w:line="360" w:lineRule="auto"/>
        <w:outlineLvl w:val="0"/>
        <w:rPr>
          <w:rFonts w:cs="David"/>
          <w:b/>
          <w:bCs/>
        </w:rPr>
      </w:pPr>
      <w:r>
        <w:rPr>
          <w:rFonts w:cs="David" w:hint="cs"/>
          <w:b/>
          <w:bCs/>
          <w:rtl/>
        </w:rPr>
        <w:t>סז 3</w:t>
      </w:r>
    </w:p>
    <w:p w14:paraId="43B93C2F" w14:textId="77777777" w:rsidR="00C77323" w:rsidRPr="00C77323" w:rsidRDefault="00C77323" w:rsidP="00C77323">
      <w:pPr>
        <w:spacing w:line="360" w:lineRule="auto"/>
        <w:rPr>
          <w:rFonts w:cs="David"/>
        </w:rPr>
      </w:pPr>
      <w:r w:rsidRPr="00C77323">
        <w:rPr>
          <w:rFonts w:cs="David"/>
        </w:rPr>
        <w:t>Goulder, Prayers of David (67:2), 189</w:t>
      </w:r>
    </w:p>
    <w:p w14:paraId="3446A24E" w14:textId="77777777" w:rsidR="00C77323" w:rsidRPr="00C77323" w:rsidRDefault="00C77323" w:rsidP="00C77323">
      <w:pPr>
        <w:spacing w:line="360" w:lineRule="auto"/>
        <w:outlineLvl w:val="0"/>
        <w:rPr>
          <w:rFonts w:cs="David"/>
          <w:b/>
          <w:bCs/>
        </w:rPr>
      </w:pPr>
      <w:r>
        <w:rPr>
          <w:rFonts w:cs="David" w:hint="cs"/>
          <w:b/>
          <w:bCs/>
          <w:rtl/>
        </w:rPr>
        <w:t xml:space="preserve">סז 5 </w:t>
      </w:r>
      <w:r>
        <w:rPr>
          <w:rFonts w:cs="David"/>
          <w:b/>
          <w:bCs/>
          <w:rtl/>
        </w:rPr>
        <w:t>–</w:t>
      </w:r>
      <w:r>
        <w:rPr>
          <w:rFonts w:cs="David" w:hint="cs"/>
          <w:b/>
          <w:bCs/>
          <w:rtl/>
        </w:rPr>
        <w:t xml:space="preserve"> 8 </w:t>
      </w:r>
    </w:p>
    <w:p w14:paraId="14CD4BE7" w14:textId="77777777" w:rsidR="00C77323" w:rsidRPr="00C77323" w:rsidRDefault="00C77323" w:rsidP="00C77323">
      <w:pPr>
        <w:spacing w:line="360" w:lineRule="auto"/>
        <w:rPr>
          <w:rFonts w:cs="David"/>
          <w:rtl/>
        </w:rPr>
      </w:pPr>
      <w:r w:rsidRPr="00C77323">
        <w:rPr>
          <w:rFonts w:cs="David"/>
        </w:rPr>
        <w:t>Goulder, Prayers of David (67:4-7), 189-190</w:t>
      </w:r>
    </w:p>
    <w:p w14:paraId="22E58DEC" w14:textId="77777777" w:rsidR="00D00FF4" w:rsidRDefault="00D00FF4" w:rsidP="002042F5">
      <w:pPr>
        <w:spacing w:line="360" w:lineRule="auto"/>
        <w:outlineLvl w:val="0"/>
        <w:rPr>
          <w:rFonts w:cs="David"/>
          <w:b/>
          <w:bCs/>
          <w:rtl/>
        </w:rPr>
      </w:pPr>
      <w:bookmarkStart w:id="69" w:name="סח"/>
      <w:r>
        <w:rPr>
          <w:rFonts w:cs="David" w:hint="cs"/>
          <w:b/>
          <w:bCs/>
          <w:rtl/>
        </w:rPr>
        <w:t>סח</w:t>
      </w:r>
    </w:p>
    <w:bookmarkEnd w:id="69"/>
    <w:p w14:paraId="5B8268A1" w14:textId="77777777" w:rsidR="000732D3" w:rsidRDefault="000732D3" w:rsidP="000732D3">
      <w:pPr>
        <w:spacing w:line="360" w:lineRule="auto"/>
        <w:jc w:val="both"/>
        <w:rPr>
          <w:rFonts w:cs="David"/>
          <w:rtl/>
          <w:lang w:eastAsia="en-US"/>
        </w:rPr>
      </w:pPr>
      <w:r w:rsidRPr="00EE61BD">
        <w:rPr>
          <w:rFonts w:cs="David" w:hint="cs"/>
          <w:rtl/>
          <w:lang w:eastAsia="en-US"/>
        </w:rPr>
        <w:t>גלנדר, משני עמים,</w:t>
      </w:r>
      <w:r>
        <w:rPr>
          <w:rFonts w:cs="David" w:hint="cs"/>
          <w:rtl/>
          <w:lang w:eastAsia="en-US"/>
        </w:rPr>
        <w:t xml:space="preserve"> 202 </w:t>
      </w:r>
      <w:r>
        <w:rPr>
          <w:rFonts w:cs="David"/>
          <w:rtl/>
          <w:lang w:eastAsia="en-US"/>
        </w:rPr>
        <w:t>–</w:t>
      </w:r>
      <w:r>
        <w:rPr>
          <w:rFonts w:cs="David" w:hint="cs"/>
          <w:rtl/>
          <w:lang w:eastAsia="en-US"/>
        </w:rPr>
        <w:t xml:space="preserve"> 205 </w:t>
      </w:r>
    </w:p>
    <w:p w14:paraId="34F4D6C9" w14:textId="2491BD3C" w:rsidR="00170139" w:rsidRDefault="00170139" w:rsidP="000732D3">
      <w:pPr>
        <w:spacing w:line="360" w:lineRule="auto"/>
        <w:jc w:val="both"/>
        <w:rPr>
          <w:rFonts w:cs="David"/>
          <w:rtl/>
          <w:lang w:eastAsia="en-US"/>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 8 </w:t>
      </w:r>
      <w:r>
        <w:rPr>
          <w:rFonts w:cs="David"/>
          <w:rtl/>
          <w:lang w:eastAsia="en-US"/>
        </w:rPr>
        <w:t>–</w:t>
      </w:r>
      <w:r>
        <w:rPr>
          <w:rFonts w:cs="David" w:hint="cs"/>
          <w:rtl/>
          <w:lang w:eastAsia="en-US"/>
        </w:rPr>
        <w:t xml:space="preserve"> 19</w:t>
      </w:r>
    </w:p>
    <w:p w14:paraId="06155DCC" w14:textId="224331F1" w:rsidR="008F1F58" w:rsidRDefault="008F1F58" w:rsidP="008F1F58">
      <w:pPr>
        <w:spacing w:line="360" w:lineRule="auto"/>
        <w:rPr>
          <w:rFonts w:cs="David"/>
          <w:rtl/>
          <w:lang w:eastAsia="en-US"/>
        </w:rPr>
      </w:pPr>
      <w:r>
        <w:rPr>
          <w:rFonts w:asciiTheme="majorBidi" w:hAnsiTheme="majorBidi" w:cs="David" w:hint="cs"/>
          <w:rtl/>
        </w:rPr>
        <w:t>כרמל, תפיסות גיאוגרפיות, 118 - 120</w:t>
      </w:r>
    </w:p>
    <w:p w14:paraId="2FE09EE2" w14:textId="77777777" w:rsidR="00D00FF4" w:rsidRDefault="00D00FF4" w:rsidP="00D00FF4">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sidR="007F6FD4">
        <w:rPr>
          <w:rFonts w:cs="David" w:hint="cs"/>
          <w:rtl/>
          <w:lang w:eastAsia="en-US"/>
        </w:rPr>
        <w:t xml:space="preserve"> קסז </w:t>
      </w:r>
      <w:r w:rsidR="007F6FD4">
        <w:rPr>
          <w:rFonts w:cs="David"/>
          <w:rtl/>
          <w:lang w:eastAsia="en-US"/>
        </w:rPr>
        <w:t>–</w:t>
      </w:r>
      <w:r w:rsidR="007F6FD4">
        <w:rPr>
          <w:rFonts w:cs="David" w:hint="cs"/>
          <w:rtl/>
          <w:lang w:eastAsia="en-US"/>
        </w:rPr>
        <w:t xml:space="preserve"> קעב </w:t>
      </w:r>
    </w:p>
    <w:p w14:paraId="573C10FA" w14:textId="77777777" w:rsidR="00C433CF" w:rsidRDefault="005F7EE4" w:rsidP="004D4A25">
      <w:pPr>
        <w:spacing w:line="360" w:lineRule="auto"/>
        <w:jc w:val="both"/>
        <w:rPr>
          <w:rFonts w:cs="David"/>
          <w:b/>
          <w:bCs/>
          <w:rtl/>
        </w:rPr>
      </w:pPr>
      <w:r w:rsidRPr="005F7EE4">
        <w:rPr>
          <w:rFonts w:cs="David" w:hint="cs"/>
          <w:rtl/>
        </w:rPr>
        <w:t>קאסוטו, ספרות מקראית,</w:t>
      </w:r>
      <w:r w:rsidR="004D4A25">
        <w:rPr>
          <w:rFonts w:cs="David" w:hint="cs"/>
          <w:b/>
          <w:bCs/>
          <w:rtl/>
        </w:rPr>
        <w:t xml:space="preserve"> </w:t>
      </w:r>
      <w:r w:rsidR="004D4A25" w:rsidRPr="004D4A25">
        <w:rPr>
          <w:rFonts w:cs="David" w:hint="cs"/>
          <w:rtl/>
        </w:rPr>
        <w:t>א,</w:t>
      </w:r>
      <w:r w:rsidRPr="005F7EE4">
        <w:rPr>
          <w:rFonts w:cs="David" w:hint="cs"/>
          <w:b/>
          <w:bCs/>
          <w:rtl/>
        </w:rPr>
        <w:t xml:space="preserve"> </w:t>
      </w:r>
      <w:r w:rsidRPr="005F7EE4">
        <w:rPr>
          <w:rFonts w:cs="David" w:hint="cs"/>
          <w:rtl/>
        </w:rPr>
        <w:t xml:space="preserve">167 </w:t>
      </w:r>
      <w:r w:rsidRPr="005F7EE4">
        <w:rPr>
          <w:rFonts w:cs="David"/>
          <w:rtl/>
        </w:rPr>
        <w:t>–</w:t>
      </w:r>
      <w:r w:rsidRPr="005F7EE4">
        <w:rPr>
          <w:rFonts w:cs="David" w:hint="cs"/>
          <w:rtl/>
        </w:rPr>
        <w:t xml:space="preserve"> 177</w:t>
      </w:r>
      <w:r w:rsidR="002D7BC1" w:rsidRPr="002D7BC1">
        <w:rPr>
          <w:rFonts w:cs="David" w:hint="cs"/>
          <w:rtl/>
        </w:rPr>
        <w:t xml:space="preserve">; 195 </w:t>
      </w:r>
      <w:r w:rsidR="002D7BC1" w:rsidRPr="002D7BC1">
        <w:rPr>
          <w:rFonts w:cs="David"/>
          <w:rtl/>
        </w:rPr>
        <w:t>–</w:t>
      </w:r>
      <w:r w:rsidR="002D7BC1" w:rsidRPr="002D7BC1">
        <w:rPr>
          <w:rFonts w:cs="David" w:hint="cs"/>
          <w:rtl/>
        </w:rPr>
        <w:t xml:space="preserve"> 199</w:t>
      </w:r>
    </w:p>
    <w:p w14:paraId="36642E99" w14:textId="77777777" w:rsidR="005F7EE4" w:rsidRDefault="00C433CF" w:rsidP="004D4A25">
      <w:pPr>
        <w:spacing w:line="360" w:lineRule="auto"/>
        <w:jc w:val="both"/>
        <w:rPr>
          <w:rFonts w:cs="David"/>
          <w:b/>
          <w:bCs/>
          <w:rtl/>
        </w:rPr>
      </w:pPr>
      <w:r>
        <w:rPr>
          <w:rFonts w:cs="David" w:hint="cs"/>
          <w:rtl/>
        </w:rPr>
        <w:t xml:space="preserve">קויפמן, תולדות, ב, 147 </w:t>
      </w:r>
      <w:r>
        <w:rPr>
          <w:rFonts w:cs="David"/>
          <w:rtl/>
        </w:rPr>
        <w:t>–</w:t>
      </w:r>
      <w:r>
        <w:rPr>
          <w:rFonts w:cs="David" w:hint="cs"/>
          <w:rtl/>
        </w:rPr>
        <w:t xml:space="preserve"> 148</w:t>
      </w:r>
      <w:r w:rsidR="00AE203E">
        <w:rPr>
          <w:rFonts w:cs="David" w:hint="cs"/>
          <w:rtl/>
        </w:rPr>
        <w:t>; 714</w:t>
      </w:r>
      <w:r>
        <w:rPr>
          <w:rFonts w:cs="David" w:hint="cs"/>
          <w:rtl/>
        </w:rPr>
        <w:t xml:space="preserve"> </w:t>
      </w:r>
      <w:r w:rsidR="002D7BC1">
        <w:rPr>
          <w:rFonts w:cs="David" w:hint="cs"/>
          <w:b/>
          <w:bCs/>
          <w:rtl/>
        </w:rPr>
        <w:t xml:space="preserve"> </w:t>
      </w:r>
      <w:r w:rsidR="005F7EE4">
        <w:rPr>
          <w:rFonts w:cs="David" w:hint="cs"/>
          <w:b/>
          <w:bCs/>
          <w:rtl/>
        </w:rPr>
        <w:t xml:space="preserve"> </w:t>
      </w:r>
    </w:p>
    <w:p w14:paraId="3C5C6D03" w14:textId="77777777" w:rsidR="000E301F" w:rsidRDefault="000E301F" w:rsidP="000E301F">
      <w:pPr>
        <w:spacing w:line="360" w:lineRule="auto"/>
        <w:outlineLvl w:val="0"/>
        <w:rPr>
          <w:rFonts w:cs="David"/>
          <w:b/>
          <w:bCs/>
          <w:rtl/>
        </w:rPr>
      </w:pPr>
      <w:r>
        <w:t>Attard, Davidic Repentance, 388-391</w:t>
      </w:r>
    </w:p>
    <w:p w14:paraId="40CEE63B" w14:textId="77777777" w:rsidR="00E14E05" w:rsidRDefault="00E14E05" w:rsidP="00E14E05">
      <w:pPr>
        <w:spacing w:line="360" w:lineRule="auto"/>
        <w:jc w:val="both"/>
        <w:rPr>
          <w:rFonts w:cs="David"/>
        </w:rPr>
      </w:pPr>
      <w:r w:rsidRPr="00E14E05">
        <w:rPr>
          <w:rFonts w:cs="David"/>
        </w:rPr>
        <w:t>Ballard, Divine Warrior Motif, 55-61</w:t>
      </w:r>
    </w:p>
    <w:p w14:paraId="5C632C9D" w14:textId="77777777" w:rsidR="000E301F" w:rsidRPr="000E301F" w:rsidRDefault="000E301F" w:rsidP="000E301F">
      <w:pPr>
        <w:spacing w:line="360" w:lineRule="auto"/>
        <w:outlineLvl w:val="0"/>
        <w:rPr>
          <w:rFonts w:cs="David"/>
          <w:b/>
          <w:bCs/>
        </w:rPr>
      </w:pPr>
      <w:r>
        <w:rPr>
          <w:shd w:val="clear" w:color="auto" w:fill="FFFFFF"/>
        </w:rPr>
        <w:t>Dunn, The Sanctuary, 60-61</w:t>
      </w:r>
    </w:p>
    <w:p w14:paraId="63B3724D" w14:textId="77777777" w:rsidR="00FE2C37" w:rsidRDefault="00FE2C37" w:rsidP="00FE2C37">
      <w:pPr>
        <w:spacing w:line="360" w:lineRule="auto"/>
        <w:outlineLvl w:val="0"/>
        <w:rPr>
          <w:rFonts w:cs="David"/>
        </w:rPr>
      </w:pPr>
      <w:r>
        <w:t>Fokkelman, Major Poems III</w:t>
      </w:r>
      <w:r>
        <w:rPr>
          <w:rFonts w:cs="David"/>
          <w:b/>
          <w:bCs/>
        </w:rPr>
        <w:t xml:space="preserve">, </w:t>
      </w:r>
      <w:r>
        <w:rPr>
          <w:rFonts w:cs="David"/>
        </w:rPr>
        <w:t>121-127</w:t>
      </w:r>
      <w:r w:rsidR="000E301F">
        <w:rPr>
          <w:rFonts w:cs="David"/>
        </w:rPr>
        <w:t>, 350-351</w:t>
      </w:r>
      <w:r w:rsidR="00697A0E">
        <w:rPr>
          <w:rFonts w:cs="David"/>
        </w:rPr>
        <w:t>, 398</w:t>
      </w:r>
    </w:p>
    <w:p w14:paraId="7634EA0F" w14:textId="77777777" w:rsidR="0072323A" w:rsidRPr="0072323A" w:rsidRDefault="0072323A" w:rsidP="0072323A">
      <w:pPr>
        <w:spacing w:line="360" w:lineRule="auto"/>
        <w:outlineLvl w:val="0"/>
        <w:rPr>
          <w:rFonts w:cs="David"/>
          <w:b/>
          <w:bCs/>
        </w:rPr>
      </w:pPr>
      <w:r w:rsidRPr="00A92975">
        <w:rPr>
          <w:lang w:val="de-DE"/>
        </w:rPr>
        <w:t>Gaster, Myth</w:t>
      </w:r>
      <w:r>
        <w:t>, 759-764</w:t>
      </w:r>
    </w:p>
    <w:p w14:paraId="6704257A" w14:textId="50C6E86B" w:rsidR="00E14E05" w:rsidRDefault="00E14E05" w:rsidP="00E14E05">
      <w:pPr>
        <w:spacing w:line="360" w:lineRule="auto"/>
        <w:jc w:val="both"/>
        <w:rPr>
          <w:rFonts w:cs="David"/>
        </w:rPr>
      </w:pPr>
      <w:r w:rsidRPr="00E14E05">
        <w:rPr>
          <w:rFonts w:cs="David"/>
        </w:rPr>
        <w:t xml:space="preserve"> Goulder, Prayers of David, 191-216</w:t>
      </w:r>
    </w:p>
    <w:p w14:paraId="79CF399E" w14:textId="457548B5" w:rsidR="00B8242F" w:rsidRPr="00B8242F" w:rsidRDefault="00B8242F" w:rsidP="00B8242F">
      <w:pPr>
        <w:spacing w:line="360" w:lineRule="auto"/>
        <w:outlineLvl w:val="0"/>
      </w:pPr>
      <w:r>
        <w:t>Hensley, Covenant Relationships, 162-163</w:t>
      </w:r>
    </w:p>
    <w:p w14:paraId="39BC8B95" w14:textId="002A6F19" w:rsidR="00E35A52" w:rsidRPr="00E35A52" w:rsidRDefault="00E35A52" w:rsidP="00E35A52">
      <w:pPr>
        <w:spacing w:line="360" w:lineRule="auto"/>
        <w:outlineLvl w:val="0"/>
        <w:rPr>
          <w:rFonts w:cs="David"/>
          <w:b/>
          <w:bCs/>
        </w:rPr>
      </w:pPr>
      <w:r>
        <w:t>Hilber, Cultic Prophecy, 209-213</w:t>
      </w:r>
    </w:p>
    <w:p w14:paraId="251EA60B" w14:textId="6AFDF264" w:rsidR="000E301F" w:rsidRDefault="000E301F" w:rsidP="000E301F">
      <w:pPr>
        <w:spacing w:line="360" w:lineRule="auto"/>
        <w:outlineLvl w:val="0"/>
      </w:pPr>
      <w:r>
        <w:t>Klingbeil, Yahweh Fighting, 130-131</w:t>
      </w:r>
    </w:p>
    <w:p w14:paraId="2B48CAE2" w14:textId="0E882803" w:rsidR="00700C24" w:rsidRDefault="00700C24" w:rsidP="000E301F">
      <w:pPr>
        <w:spacing w:line="360" w:lineRule="auto"/>
        <w:outlineLvl w:val="0"/>
      </w:pPr>
      <w:r>
        <w:t>Laato, The Origin, 241-275</w:t>
      </w:r>
    </w:p>
    <w:p w14:paraId="1873A55A" w14:textId="0BEC2BB1" w:rsidR="00912B41" w:rsidRPr="00912B41" w:rsidRDefault="00912B41" w:rsidP="00912B41">
      <w:pPr>
        <w:spacing w:line="360" w:lineRule="auto"/>
        <w:rPr>
          <w:rFonts w:cs="David"/>
          <w:b/>
          <w:bCs/>
          <w:rtl/>
        </w:rPr>
      </w:pPr>
      <w:r w:rsidRPr="00607056">
        <w:t>Miller, The Divine Warrior</w:t>
      </w:r>
      <w:r>
        <w:t>, 102-113</w:t>
      </w:r>
    </w:p>
    <w:p w14:paraId="23D4BCFA" w14:textId="422B0259" w:rsidR="00C07165" w:rsidRDefault="00C07165" w:rsidP="00C07165">
      <w:pPr>
        <w:spacing w:line="360" w:lineRule="auto"/>
        <w:jc w:val="both"/>
      </w:pPr>
      <w:r>
        <w:t>Mowinckel, The Psalms I, 172-174</w:t>
      </w:r>
    </w:p>
    <w:p w14:paraId="0705E501" w14:textId="04ABD7C8" w:rsidR="00C81434" w:rsidRPr="00C81434" w:rsidRDefault="00C81434" w:rsidP="00C81434">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135-136</w:t>
      </w:r>
    </w:p>
    <w:p w14:paraId="34E0F590" w14:textId="355FCD49" w:rsidR="007D412E" w:rsidRDefault="007D412E" w:rsidP="007D412E">
      <w:pPr>
        <w:spacing w:line="360" w:lineRule="auto"/>
        <w:jc w:val="both"/>
        <w:rPr>
          <w:rFonts w:cs="David"/>
        </w:rPr>
      </w:pPr>
      <w:r>
        <w:t>Treves, The Dates of the Psalms</w:t>
      </w:r>
      <w:r>
        <w:rPr>
          <w:rFonts w:cs="David"/>
        </w:rPr>
        <w:t>, 58-60</w:t>
      </w:r>
    </w:p>
    <w:p w14:paraId="37533101" w14:textId="397955BF" w:rsidR="00F85F1A" w:rsidRDefault="00F85F1A" w:rsidP="007D412E">
      <w:pPr>
        <w:spacing w:line="360" w:lineRule="auto"/>
        <w:jc w:val="both"/>
        <w:rPr>
          <w:rFonts w:cs="David"/>
        </w:rPr>
      </w:pPr>
      <w:r>
        <w:t>Van der Lugt, Cantos and Strophes II</w:t>
      </w:r>
      <w:r>
        <w:rPr>
          <w:rFonts w:cs="David"/>
        </w:rPr>
        <w:t>, 229-247</w:t>
      </w:r>
    </w:p>
    <w:p w14:paraId="44DAB8F7" w14:textId="2EBD529D" w:rsidR="004F4926" w:rsidRPr="004F4926" w:rsidRDefault="004F4926" w:rsidP="004F4926">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43-46, 64-71</w:t>
      </w:r>
    </w:p>
    <w:p w14:paraId="33629983" w14:textId="77777777" w:rsidR="00E14E05" w:rsidRDefault="00E14E05" w:rsidP="002042F5">
      <w:pPr>
        <w:spacing w:line="360" w:lineRule="auto"/>
        <w:outlineLvl w:val="0"/>
        <w:rPr>
          <w:rFonts w:cs="David"/>
          <w:b/>
          <w:bCs/>
          <w:rtl/>
        </w:rPr>
      </w:pPr>
      <w:r>
        <w:rPr>
          <w:rFonts w:cs="David" w:hint="cs"/>
          <w:b/>
          <w:bCs/>
          <w:rtl/>
        </w:rPr>
        <w:t xml:space="preserve">סח 2 </w:t>
      </w:r>
      <w:r>
        <w:rPr>
          <w:rFonts w:cs="David"/>
          <w:b/>
          <w:bCs/>
          <w:rtl/>
        </w:rPr>
        <w:t>–</w:t>
      </w:r>
      <w:r>
        <w:rPr>
          <w:rFonts w:cs="David" w:hint="cs"/>
          <w:b/>
          <w:bCs/>
          <w:rtl/>
        </w:rPr>
        <w:t xml:space="preserve"> 11 </w:t>
      </w:r>
    </w:p>
    <w:p w14:paraId="68A8167F" w14:textId="77777777" w:rsidR="00E14E05" w:rsidRPr="00E14E05" w:rsidRDefault="00E14E05" w:rsidP="00E14E05">
      <w:pPr>
        <w:spacing w:line="360" w:lineRule="auto"/>
        <w:rPr>
          <w:rFonts w:cs="David"/>
          <w:rtl/>
        </w:rPr>
      </w:pPr>
      <w:r w:rsidRPr="00E14E05">
        <w:rPr>
          <w:rFonts w:cs="David"/>
        </w:rPr>
        <w:t>Ballard, Divine Warrior Motif, 57-59</w:t>
      </w:r>
    </w:p>
    <w:p w14:paraId="1373F329" w14:textId="77777777" w:rsidR="00E14E05" w:rsidRDefault="00E14E05" w:rsidP="002042F5">
      <w:pPr>
        <w:spacing w:line="360" w:lineRule="auto"/>
        <w:outlineLvl w:val="0"/>
        <w:rPr>
          <w:rFonts w:cs="David"/>
          <w:b/>
          <w:bCs/>
          <w:rtl/>
        </w:rPr>
      </w:pPr>
      <w:r>
        <w:rPr>
          <w:rFonts w:cs="David" w:hint="cs"/>
          <w:b/>
          <w:bCs/>
          <w:rtl/>
        </w:rPr>
        <w:t xml:space="preserve">סח 2 </w:t>
      </w:r>
      <w:r>
        <w:rPr>
          <w:rFonts w:cs="David"/>
          <w:b/>
          <w:bCs/>
          <w:rtl/>
        </w:rPr>
        <w:t>–</w:t>
      </w:r>
      <w:r>
        <w:rPr>
          <w:rFonts w:cs="David" w:hint="cs"/>
          <w:b/>
          <w:bCs/>
          <w:rtl/>
        </w:rPr>
        <w:t xml:space="preserve"> 5 </w:t>
      </w:r>
    </w:p>
    <w:p w14:paraId="62442A62" w14:textId="77777777" w:rsidR="00E14E05" w:rsidRPr="00E14E05" w:rsidRDefault="00E14E05" w:rsidP="00E14E05">
      <w:pPr>
        <w:spacing w:line="360" w:lineRule="auto"/>
        <w:rPr>
          <w:rFonts w:cs="David"/>
          <w:rtl/>
        </w:rPr>
      </w:pPr>
      <w:r w:rsidRPr="00E14E05">
        <w:rPr>
          <w:rFonts w:cs="David"/>
        </w:rPr>
        <w:t>Goulder, Prayers of David (68:1-4), 192-193</w:t>
      </w:r>
    </w:p>
    <w:p w14:paraId="6C1ADE2C" w14:textId="77777777" w:rsidR="000863B2" w:rsidRDefault="000863B2" w:rsidP="002042F5">
      <w:pPr>
        <w:spacing w:line="360" w:lineRule="auto"/>
        <w:outlineLvl w:val="0"/>
        <w:rPr>
          <w:rFonts w:cs="David"/>
          <w:b/>
          <w:bCs/>
          <w:rtl/>
        </w:rPr>
      </w:pPr>
      <w:r>
        <w:rPr>
          <w:rFonts w:cs="David" w:hint="cs"/>
          <w:b/>
          <w:bCs/>
          <w:rtl/>
        </w:rPr>
        <w:t xml:space="preserve">סח 2 </w:t>
      </w:r>
      <w:r>
        <w:rPr>
          <w:rFonts w:cs="David"/>
          <w:b/>
          <w:bCs/>
          <w:rtl/>
        </w:rPr>
        <w:t>–</w:t>
      </w:r>
      <w:r>
        <w:rPr>
          <w:rFonts w:cs="David" w:hint="cs"/>
          <w:b/>
          <w:bCs/>
          <w:rtl/>
        </w:rPr>
        <w:t xml:space="preserve"> 4 </w:t>
      </w:r>
    </w:p>
    <w:p w14:paraId="5DCA1F64" w14:textId="77777777" w:rsidR="000863B2" w:rsidRDefault="004D4A25" w:rsidP="000863B2">
      <w:pPr>
        <w:spacing w:line="360" w:lineRule="auto"/>
        <w:jc w:val="both"/>
        <w:rPr>
          <w:rFonts w:cs="David"/>
          <w:b/>
          <w:bCs/>
          <w:rtl/>
        </w:rPr>
      </w:pPr>
      <w:r>
        <w:rPr>
          <w:rFonts w:cs="David" w:hint="cs"/>
          <w:rtl/>
        </w:rPr>
        <w:t xml:space="preserve">קאסוטו, ספרות </w:t>
      </w:r>
      <w:r w:rsidR="000863B2" w:rsidRPr="005F7EE4">
        <w:rPr>
          <w:rFonts w:cs="David" w:hint="cs"/>
          <w:rtl/>
        </w:rPr>
        <w:t>מקראית,</w:t>
      </w:r>
      <w:r w:rsidR="000863B2" w:rsidRPr="005F7EE4">
        <w:rPr>
          <w:rFonts w:cs="David" w:hint="cs"/>
          <w:b/>
          <w:bCs/>
          <w:rtl/>
        </w:rPr>
        <w:t xml:space="preserve"> </w:t>
      </w:r>
      <w:r w:rsidR="004C551A" w:rsidRPr="004C551A">
        <w:rPr>
          <w:rFonts w:cs="David" w:hint="cs"/>
          <w:rtl/>
        </w:rPr>
        <w:t>א,</w:t>
      </w:r>
      <w:r w:rsidR="004C551A">
        <w:rPr>
          <w:rFonts w:cs="David" w:hint="cs"/>
          <w:b/>
          <w:bCs/>
          <w:rtl/>
        </w:rPr>
        <w:t xml:space="preserve"> </w:t>
      </w:r>
      <w:r w:rsidR="009C6649" w:rsidRPr="009C6649">
        <w:rPr>
          <w:rFonts w:cs="David" w:hint="cs"/>
          <w:rtl/>
        </w:rPr>
        <w:t xml:space="preserve">177 </w:t>
      </w:r>
      <w:r w:rsidR="009C6649" w:rsidRPr="009C6649">
        <w:rPr>
          <w:rFonts w:cs="David"/>
          <w:rtl/>
        </w:rPr>
        <w:t>–</w:t>
      </w:r>
      <w:r w:rsidR="009C6649" w:rsidRPr="009C6649">
        <w:rPr>
          <w:rFonts w:cs="David" w:hint="cs"/>
          <w:rtl/>
        </w:rPr>
        <w:t xml:space="preserve"> 178</w:t>
      </w:r>
      <w:r w:rsidR="009C6649">
        <w:rPr>
          <w:rFonts w:cs="David" w:hint="cs"/>
          <w:b/>
          <w:bCs/>
          <w:rtl/>
        </w:rPr>
        <w:t xml:space="preserve"> </w:t>
      </w:r>
    </w:p>
    <w:p w14:paraId="162FF170" w14:textId="562F29E9" w:rsidR="00912B41" w:rsidRDefault="00912B41" w:rsidP="002042F5">
      <w:pPr>
        <w:spacing w:line="360" w:lineRule="auto"/>
        <w:outlineLvl w:val="0"/>
        <w:rPr>
          <w:rFonts w:cs="David"/>
          <w:b/>
          <w:bCs/>
          <w:rtl/>
        </w:rPr>
      </w:pPr>
      <w:r>
        <w:rPr>
          <w:rFonts w:cs="David" w:hint="cs"/>
          <w:b/>
          <w:bCs/>
          <w:rtl/>
        </w:rPr>
        <w:t>סח 2</w:t>
      </w:r>
    </w:p>
    <w:p w14:paraId="6A67A762" w14:textId="055C720E" w:rsidR="00912B41" w:rsidRDefault="00912B41" w:rsidP="00912B41">
      <w:pPr>
        <w:spacing w:line="360" w:lineRule="auto"/>
        <w:rPr>
          <w:rFonts w:cs="David"/>
          <w:b/>
          <w:bCs/>
          <w:rtl/>
        </w:rPr>
      </w:pPr>
      <w:r w:rsidRPr="00607056">
        <w:t>Miller, The Divine Warrior</w:t>
      </w:r>
      <w:r>
        <w:t>, 104-105</w:t>
      </w:r>
    </w:p>
    <w:p w14:paraId="2E231E44" w14:textId="7E54CC56" w:rsidR="0005757B" w:rsidRDefault="0005757B" w:rsidP="002042F5">
      <w:pPr>
        <w:spacing w:line="360" w:lineRule="auto"/>
        <w:outlineLvl w:val="0"/>
        <w:rPr>
          <w:rFonts w:cs="David"/>
          <w:b/>
          <w:bCs/>
          <w:rtl/>
        </w:rPr>
      </w:pPr>
      <w:r>
        <w:rPr>
          <w:rFonts w:cs="David" w:hint="cs"/>
          <w:b/>
          <w:bCs/>
          <w:rtl/>
        </w:rPr>
        <w:t>סח 4</w:t>
      </w:r>
    </w:p>
    <w:p w14:paraId="144CCF80" w14:textId="77777777" w:rsidR="0005757B" w:rsidRPr="0005757B" w:rsidRDefault="0005757B" w:rsidP="0005757B">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51</w:t>
      </w:r>
    </w:p>
    <w:p w14:paraId="61C12F33" w14:textId="77777777" w:rsidR="00BC0872" w:rsidRDefault="00BC0872" w:rsidP="002042F5">
      <w:pPr>
        <w:spacing w:line="360" w:lineRule="auto"/>
        <w:outlineLvl w:val="0"/>
        <w:rPr>
          <w:rFonts w:cs="David"/>
          <w:b/>
          <w:bCs/>
          <w:rtl/>
        </w:rPr>
      </w:pPr>
      <w:r>
        <w:rPr>
          <w:rFonts w:cs="David" w:hint="cs"/>
          <w:b/>
          <w:bCs/>
          <w:rtl/>
        </w:rPr>
        <w:t>סח 5</w:t>
      </w:r>
    </w:p>
    <w:p w14:paraId="4B3C9F3A" w14:textId="77777777" w:rsidR="00BC0872" w:rsidRDefault="004D4A25" w:rsidP="00BC0872">
      <w:pPr>
        <w:spacing w:line="360" w:lineRule="auto"/>
        <w:jc w:val="both"/>
        <w:rPr>
          <w:rFonts w:cs="David"/>
          <w:b/>
          <w:bCs/>
          <w:rtl/>
        </w:rPr>
      </w:pPr>
      <w:r>
        <w:rPr>
          <w:rFonts w:cs="David" w:hint="cs"/>
          <w:rtl/>
        </w:rPr>
        <w:t xml:space="preserve">קאסוטו, ספרות </w:t>
      </w:r>
      <w:r w:rsidR="00BC0872" w:rsidRPr="005F7EE4">
        <w:rPr>
          <w:rFonts w:cs="David" w:hint="cs"/>
          <w:rtl/>
        </w:rPr>
        <w:t>מקראית,</w:t>
      </w:r>
      <w:r w:rsidR="00BC0872" w:rsidRPr="005F7EE4">
        <w:rPr>
          <w:rFonts w:cs="David" w:hint="cs"/>
          <w:b/>
          <w:bCs/>
          <w:rtl/>
        </w:rPr>
        <w:t xml:space="preserve"> </w:t>
      </w:r>
      <w:r w:rsidR="004C551A" w:rsidRPr="004C551A">
        <w:rPr>
          <w:rFonts w:cs="David" w:hint="cs"/>
          <w:rtl/>
        </w:rPr>
        <w:t>א,</w:t>
      </w:r>
      <w:r w:rsidR="004C551A">
        <w:rPr>
          <w:rFonts w:cs="David" w:hint="cs"/>
          <w:b/>
          <w:bCs/>
          <w:rtl/>
        </w:rPr>
        <w:t xml:space="preserve"> </w:t>
      </w:r>
      <w:r w:rsidR="00BC0872" w:rsidRPr="00BC0872">
        <w:rPr>
          <w:rFonts w:cs="David" w:hint="cs"/>
          <w:rtl/>
        </w:rPr>
        <w:t xml:space="preserve">178 </w:t>
      </w:r>
      <w:r w:rsidR="00BC0872" w:rsidRPr="00BC0872">
        <w:rPr>
          <w:rFonts w:cs="David"/>
          <w:rtl/>
        </w:rPr>
        <w:t>–</w:t>
      </w:r>
      <w:r w:rsidR="00BC0872" w:rsidRPr="00BC0872">
        <w:rPr>
          <w:rFonts w:cs="David" w:hint="cs"/>
          <w:rtl/>
        </w:rPr>
        <w:t xml:space="preserve"> 179</w:t>
      </w:r>
      <w:r w:rsidR="00BC0872">
        <w:rPr>
          <w:rFonts w:cs="David" w:hint="cs"/>
          <w:b/>
          <w:bCs/>
          <w:rtl/>
        </w:rPr>
        <w:t xml:space="preserve"> </w:t>
      </w:r>
    </w:p>
    <w:p w14:paraId="6FB55CE4" w14:textId="77777777" w:rsidR="00BC0872" w:rsidRDefault="00BC0872" w:rsidP="002042F5">
      <w:pPr>
        <w:spacing w:line="360" w:lineRule="auto"/>
        <w:outlineLvl w:val="0"/>
        <w:rPr>
          <w:rFonts w:cs="David"/>
          <w:b/>
          <w:bCs/>
          <w:rtl/>
        </w:rPr>
      </w:pPr>
      <w:r>
        <w:rPr>
          <w:rFonts w:cs="David" w:hint="cs"/>
          <w:b/>
          <w:bCs/>
          <w:rtl/>
        </w:rPr>
        <w:t xml:space="preserve">סח 6 </w:t>
      </w:r>
      <w:r>
        <w:rPr>
          <w:rFonts w:cs="David"/>
          <w:b/>
          <w:bCs/>
          <w:rtl/>
        </w:rPr>
        <w:t>–</w:t>
      </w:r>
      <w:r>
        <w:rPr>
          <w:rFonts w:cs="David" w:hint="cs"/>
          <w:b/>
          <w:bCs/>
          <w:rtl/>
        </w:rPr>
        <w:t xml:space="preserve"> 7 </w:t>
      </w:r>
    </w:p>
    <w:p w14:paraId="1BB99B74" w14:textId="77777777" w:rsidR="00BC0872" w:rsidRDefault="004D4A25" w:rsidP="00BC0872">
      <w:pPr>
        <w:spacing w:line="360" w:lineRule="auto"/>
        <w:jc w:val="both"/>
        <w:rPr>
          <w:rFonts w:cs="David"/>
          <w:b/>
          <w:bCs/>
          <w:rtl/>
        </w:rPr>
      </w:pPr>
      <w:r>
        <w:rPr>
          <w:rFonts w:cs="David" w:hint="cs"/>
          <w:rtl/>
        </w:rPr>
        <w:t xml:space="preserve">קאסוטו, ספרות </w:t>
      </w:r>
      <w:r w:rsidR="00BC0872" w:rsidRPr="005F7EE4">
        <w:rPr>
          <w:rFonts w:cs="David" w:hint="cs"/>
          <w:rtl/>
        </w:rPr>
        <w:t>מקראית,</w:t>
      </w:r>
      <w:r w:rsidR="004C551A">
        <w:rPr>
          <w:rFonts w:cs="David" w:hint="cs"/>
          <w:rtl/>
        </w:rPr>
        <w:t xml:space="preserve"> א, 179 </w:t>
      </w:r>
      <w:r w:rsidR="004C551A">
        <w:rPr>
          <w:rFonts w:cs="David"/>
          <w:rtl/>
        </w:rPr>
        <w:t>–</w:t>
      </w:r>
      <w:r w:rsidR="004C551A">
        <w:rPr>
          <w:rFonts w:cs="David" w:hint="cs"/>
          <w:rtl/>
        </w:rPr>
        <w:t xml:space="preserve"> 180 </w:t>
      </w:r>
      <w:r w:rsidR="00BC0872" w:rsidRPr="005F7EE4">
        <w:rPr>
          <w:rFonts w:cs="David" w:hint="cs"/>
          <w:b/>
          <w:bCs/>
          <w:rtl/>
        </w:rPr>
        <w:t xml:space="preserve"> </w:t>
      </w:r>
    </w:p>
    <w:p w14:paraId="3A8D7819" w14:textId="77777777" w:rsidR="00E14E05" w:rsidRPr="00BC0872" w:rsidRDefault="00E14E05" w:rsidP="00E14E05">
      <w:pPr>
        <w:spacing w:line="360" w:lineRule="auto"/>
        <w:jc w:val="both"/>
        <w:rPr>
          <w:rFonts w:cs="David"/>
          <w:rtl/>
        </w:rPr>
      </w:pPr>
      <w:r w:rsidRPr="00E14E05">
        <w:rPr>
          <w:rFonts w:cs="David"/>
        </w:rPr>
        <w:t>Goulder, Prayers of David (68:5-6), 193-194</w:t>
      </w:r>
    </w:p>
    <w:p w14:paraId="60453172" w14:textId="77777777" w:rsidR="004C551A" w:rsidRDefault="004C551A" w:rsidP="002042F5">
      <w:pPr>
        <w:spacing w:line="360" w:lineRule="auto"/>
        <w:outlineLvl w:val="0"/>
        <w:rPr>
          <w:rFonts w:cs="David"/>
          <w:b/>
          <w:bCs/>
          <w:rtl/>
        </w:rPr>
      </w:pPr>
      <w:r>
        <w:rPr>
          <w:rFonts w:cs="David" w:hint="cs"/>
          <w:b/>
          <w:bCs/>
          <w:rtl/>
        </w:rPr>
        <w:t xml:space="preserve">סח 8 </w:t>
      </w:r>
      <w:r>
        <w:rPr>
          <w:rFonts w:cs="David"/>
          <w:b/>
          <w:bCs/>
          <w:rtl/>
        </w:rPr>
        <w:t>–</w:t>
      </w:r>
      <w:r>
        <w:rPr>
          <w:rFonts w:cs="David" w:hint="cs"/>
          <w:b/>
          <w:bCs/>
          <w:rtl/>
        </w:rPr>
        <w:t xml:space="preserve"> 11 </w:t>
      </w:r>
    </w:p>
    <w:p w14:paraId="5986BE80" w14:textId="77777777" w:rsidR="004C551A" w:rsidRPr="004C551A" w:rsidRDefault="004D4A25" w:rsidP="004C551A">
      <w:pPr>
        <w:spacing w:line="360" w:lineRule="auto"/>
        <w:jc w:val="both"/>
        <w:rPr>
          <w:rFonts w:cs="David"/>
          <w:rtl/>
        </w:rPr>
      </w:pPr>
      <w:r>
        <w:rPr>
          <w:rFonts w:cs="David" w:hint="cs"/>
          <w:rtl/>
        </w:rPr>
        <w:t xml:space="preserve">קאסוטו, ספרות </w:t>
      </w:r>
      <w:r w:rsidR="004C551A" w:rsidRPr="005F7EE4">
        <w:rPr>
          <w:rFonts w:cs="David" w:hint="cs"/>
          <w:rtl/>
        </w:rPr>
        <w:t>מקראית,</w:t>
      </w:r>
      <w:r w:rsidR="004C551A">
        <w:rPr>
          <w:rFonts w:cs="David" w:hint="cs"/>
          <w:b/>
          <w:bCs/>
          <w:rtl/>
        </w:rPr>
        <w:t xml:space="preserve"> </w:t>
      </w:r>
      <w:r w:rsidR="004C551A" w:rsidRPr="004C551A">
        <w:rPr>
          <w:rFonts w:cs="David" w:hint="cs"/>
          <w:rtl/>
        </w:rPr>
        <w:t>א,</w:t>
      </w:r>
      <w:r w:rsidR="004C551A" w:rsidRPr="005F7EE4">
        <w:rPr>
          <w:rFonts w:cs="David" w:hint="cs"/>
          <w:b/>
          <w:bCs/>
          <w:rtl/>
        </w:rPr>
        <w:t xml:space="preserve"> </w:t>
      </w:r>
      <w:r w:rsidR="004C551A">
        <w:rPr>
          <w:rFonts w:cs="David" w:hint="cs"/>
          <w:rtl/>
        </w:rPr>
        <w:t xml:space="preserve">181 </w:t>
      </w:r>
      <w:r w:rsidR="004C551A">
        <w:rPr>
          <w:rFonts w:cs="David"/>
          <w:rtl/>
        </w:rPr>
        <w:t>–</w:t>
      </w:r>
      <w:r w:rsidR="004C551A">
        <w:rPr>
          <w:rFonts w:cs="David" w:hint="cs"/>
          <w:rtl/>
        </w:rPr>
        <w:t xml:space="preserve"> 182 </w:t>
      </w:r>
    </w:p>
    <w:p w14:paraId="24B26DB0" w14:textId="5E1FD43D" w:rsidR="00912B41" w:rsidRDefault="00912B41" w:rsidP="002042F5">
      <w:pPr>
        <w:spacing w:line="360" w:lineRule="auto"/>
        <w:outlineLvl w:val="0"/>
        <w:rPr>
          <w:rFonts w:cs="David"/>
          <w:b/>
          <w:bCs/>
          <w:rtl/>
        </w:rPr>
      </w:pPr>
      <w:r>
        <w:rPr>
          <w:rFonts w:cs="David" w:hint="cs"/>
          <w:b/>
          <w:bCs/>
          <w:rtl/>
        </w:rPr>
        <w:t>סח 8 -9</w:t>
      </w:r>
    </w:p>
    <w:p w14:paraId="061E1F9A" w14:textId="1565F44D" w:rsidR="00912B41" w:rsidRDefault="00912B41" w:rsidP="00912B41">
      <w:pPr>
        <w:spacing w:line="360" w:lineRule="auto"/>
        <w:rPr>
          <w:rFonts w:cs="David"/>
          <w:b/>
          <w:bCs/>
          <w:rtl/>
        </w:rPr>
      </w:pPr>
      <w:r w:rsidRPr="00607056">
        <w:t>Miller, The Divine Warrior</w:t>
      </w:r>
      <w:r>
        <w:t>, 105-107</w:t>
      </w:r>
    </w:p>
    <w:p w14:paraId="21471768" w14:textId="469030F1" w:rsidR="00E14E05" w:rsidRDefault="00E14E05" w:rsidP="002042F5">
      <w:pPr>
        <w:spacing w:line="360" w:lineRule="auto"/>
        <w:outlineLvl w:val="0"/>
        <w:rPr>
          <w:rFonts w:cs="David"/>
          <w:b/>
          <w:bCs/>
          <w:rtl/>
        </w:rPr>
      </w:pPr>
      <w:r>
        <w:rPr>
          <w:rFonts w:cs="David" w:hint="cs"/>
          <w:b/>
          <w:bCs/>
          <w:rtl/>
        </w:rPr>
        <w:t xml:space="preserve">סח 12 </w:t>
      </w:r>
      <w:r>
        <w:rPr>
          <w:rFonts w:cs="David"/>
          <w:b/>
          <w:bCs/>
          <w:rtl/>
        </w:rPr>
        <w:t>–</w:t>
      </w:r>
      <w:r>
        <w:rPr>
          <w:rFonts w:cs="David" w:hint="cs"/>
          <w:b/>
          <w:bCs/>
          <w:rtl/>
        </w:rPr>
        <w:t xml:space="preserve"> 24 </w:t>
      </w:r>
    </w:p>
    <w:p w14:paraId="3F59C1A1" w14:textId="77777777" w:rsidR="00E14E05" w:rsidRPr="00E14E05" w:rsidRDefault="00E14E05" w:rsidP="00E14E05">
      <w:pPr>
        <w:spacing w:line="360" w:lineRule="auto"/>
        <w:rPr>
          <w:rFonts w:cs="David"/>
          <w:rtl/>
        </w:rPr>
      </w:pPr>
      <w:r w:rsidRPr="00E14E05">
        <w:rPr>
          <w:rFonts w:cs="David"/>
        </w:rPr>
        <w:t>Ballard, Divine Warrior Motif, 59-60</w:t>
      </w:r>
    </w:p>
    <w:p w14:paraId="716616F3" w14:textId="77777777" w:rsidR="004C551A" w:rsidRDefault="004C551A" w:rsidP="002042F5">
      <w:pPr>
        <w:spacing w:line="360" w:lineRule="auto"/>
        <w:outlineLvl w:val="0"/>
        <w:rPr>
          <w:rFonts w:cs="David"/>
          <w:b/>
          <w:bCs/>
          <w:rtl/>
        </w:rPr>
      </w:pPr>
      <w:r>
        <w:rPr>
          <w:rFonts w:cs="David" w:hint="cs"/>
          <w:b/>
          <w:bCs/>
          <w:rtl/>
        </w:rPr>
        <w:t xml:space="preserve">סח 12 </w:t>
      </w:r>
      <w:r>
        <w:rPr>
          <w:rFonts w:cs="David"/>
          <w:b/>
          <w:bCs/>
          <w:rtl/>
        </w:rPr>
        <w:t>–</w:t>
      </w:r>
      <w:r>
        <w:rPr>
          <w:rFonts w:cs="David" w:hint="cs"/>
          <w:b/>
          <w:bCs/>
          <w:rtl/>
        </w:rPr>
        <w:t xml:space="preserve"> 15 </w:t>
      </w:r>
    </w:p>
    <w:p w14:paraId="748B63D5" w14:textId="77777777" w:rsidR="004C551A" w:rsidRPr="004C551A" w:rsidRDefault="004C551A" w:rsidP="004C551A">
      <w:pPr>
        <w:spacing w:line="360" w:lineRule="auto"/>
        <w:jc w:val="both"/>
        <w:rPr>
          <w:rFonts w:cs="David"/>
          <w:rtl/>
        </w:rPr>
      </w:pPr>
      <w:r w:rsidRPr="005F7EE4">
        <w:rPr>
          <w:rFonts w:cs="David" w:hint="cs"/>
          <w:rtl/>
        </w:rPr>
        <w:t>ק</w:t>
      </w:r>
      <w:r w:rsidR="004D4A25">
        <w:rPr>
          <w:rFonts w:cs="David" w:hint="cs"/>
          <w:rtl/>
        </w:rPr>
        <w:t xml:space="preserve">אסוטו, ספרות </w:t>
      </w:r>
      <w:r w:rsidRPr="005F7EE4">
        <w:rPr>
          <w:rFonts w:cs="David" w:hint="cs"/>
          <w:rtl/>
        </w:rPr>
        <w:t>מקראית,</w:t>
      </w:r>
      <w:r>
        <w:rPr>
          <w:rFonts w:cs="David" w:hint="cs"/>
          <w:rtl/>
        </w:rPr>
        <w:t xml:space="preserve"> א,</w:t>
      </w:r>
      <w:r w:rsidRPr="005F7EE4">
        <w:rPr>
          <w:rFonts w:cs="David" w:hint="cs"/>
          <w:b/>
          <w:bCs/>
          <w:rtl/>
        </w:rPr>
        <w:t xml:space="preserve"> </w:t>
      </w:r>
      <w:r>
        <w:rPr>
          <w:rFonts w:cs="David" w:hint="cs"/>
          <w:rtl/>
        </w:rPr>
        <w:t xml:space="preserve">182 </w:t>
      </w:r>
      <w:r>
        <w:rPr>
          <w:rFonts w:cs="David"/>
          <w:rtl/>
        </w:rPr>
        <w:t>–</w:t>
      </w:r>
      <w:r>
        <w:rPr>
          <w:rFonts w:cs="David" w:hint="cs"/>
          <w:rtl/>
        </w:rPr>
        <w:t xml:space="preserve"> 184 </w:t>
      </w:r>
    </w:p>
    <w:p w14:paraId="2281D073" w14:textId="72BC499B" w:rsidR="0072323A" w:rsidRDefault="0072323A" w:rsidP="002042F5">
      <w:pPr>
        <w:spacing w:line="360" w:lineRule="auto"/>
        <w:outlineLvl w:val="0"/>
        <w:rPr>
          <w:rFonts w:cs="David"/>
          <w:b/>
          <w:bCs/>
          <w:rtl/>
        </w:rPr>
      </w:pPr>
      <w:r>
        <w:rPr>
          <w:rFonts w:cs="David" w:hint="cs"/>
          <w:b/>
          <w:bCs/>
          <w:rtl/>
        </w:rPr>
        <w:t>סח 13</w:t>
      </w:r>
    </w:p>
    <w:p w14:paraId="69269F2C" w14:textId="77777777" w:rsidR="0072323A" w:rsidRDefault="0072323A" w:rsidP="0072323A">
      <w:pPr>
        <w:spacing w:line="360" w:lineRule="auto"/>
        <w:outlineLvl w:val="0"/>
        <w:rPr>
          <w:rFonts w:cs="David"/>
          <w:b/>
          <w:bCs/>
          <w:rtl/>
        </w:rPr>
      </w:pPr>
      <w:r w:rsidRPr="00A92975">
        <w:rPr>
          <w:lang w:val="de-DE"/>
        </w:rPr>
        <w:t>Gaster, Myth</w:t>
      </w:r>
      <w:r>
        <w:t>, 763-764</w:t>
      </w:r>
    </w:p>
    <w:p w14:paraId="09B53B32" w14:textId="77777777" w:rsidR="00E14E05" w:rsidRDefault="00E14E05" w:rsidP="002042F5">
      <w:pPr>
        <w:spacing w:line="360" w:lineRule="auto"/>
        <w:outlineLvl w:val="0"/>
        <w:rPr>
          <w:rFonts w:cs="David"/>
          <w:b/>
          <w:bCs/>
          <w:rtl/>
        </w:rPr>
      </w:pPr>
      <w:r>
        <w:rPr>
          <w:rFonts w:cs="David" w:hint="cs"/>
          <w:b/>
          <w:bCs/>
          <w:rtl/>
        </w:rPr>
        <w:t>סח 14</w:t>
      </w:r>
    </w:p>
    <w:p w14:paraId="08ACA956" w14:textId="77777777" w:rsidR="00E14E05" w:rsidRPr="00E14E05" w:rsidRDefault="00E14E05" w:rsidP="00E14E05">
      <w:pPr>
        <w:spacing w:line="360" w:lineRule="auto"/>
        <w:jc w:val="both"/>
        <w:rPr>
          <w:rFonts w:cs="David"/>
          <w:rtl/>
        </w:rPr>
      </w:pPr>
      <w:r w:rsidRPr="00E14E05">
        <w:rPr>
          <w:rFonts w:cs="David"/>
        </w:rPr>
        <w:t>Goulder, Prayers of David (68:13), 199</w:t>
      </w:r>
    </w:p>
    <w:p w14:paraId="62E8F63F" w14:textId="77777777" w:rsidR="002678E0" w:rsidRDefault="002678E0" w:rsidP="002042F5">
      <w:pPr>
        <w:spacing w:line="360" w:lineRule="auto"/>
        <w:outlineLvl w:val="0"/>
        <w:rPr>
          <w:rFonts w:cs="David"/>
          <w:b/>
          <w:bCs/>
          <w:rtl/>
        </w:rPr>
      </w:pPr>
      <w:r>
        <w:rPr>
          <w:rFonts w:cs="David" w:hint="cs"/>
          <w:b/>
          <w:bCs/>
          <w:rtl/>
        </w:rPr>
        <w:t xml:space="preserve">סח 15 </w:t>
      </w:r>
      <w:r>
        <w:rPr>
          <w:rFonts w:cs="David"/>
          <w:b/>
          <w:bCs/>
          <w:rtl/>
        </w:rPr>
        <w:t>–</w:t>
      </w:r>
      <w:r>
        <w:rPr>
          <w:rFonts w:cs="David" w:hint="cs"/>
          <w:b/>
          <w:bCs/>
          <w:rtl/>
        </w:rPr>
        <w:t xml:space="preserve"> 22</w:t>
      </w:r>
    </w:p>
    <w:p w14:paraId="1E3BBCF5" w14:textId="77777777" w:rsidR="002678E0" w:rsidRDefault="002678E0" w:rsidP="002042F5">
      <w:pPr>
        <w:spacing w:line="360" w:lineRule="auto"/>
        <w:outlineLvl w:val="0"/>
        <w:rPr>
          <w:rFonts w:cs="David"/>
          <w:b/>
          <w:bCs/>
          <w:rtl/>
        </w:rPr>
      </w:pPr>
      <w:r>
        <w:t>Klingbeil, Yahweh Fighting, 121-135</w:t>
      </w:r>
      <w:r w:rsidR="00B0154A">
        <w:t>, 295-298</w:t>
      </w:r>
    </w:p>
    <w:p w14:paraId="74CCD652" w14:textId="77777777" w:rsidR="00E14E05" w:rsidRDefault="00E14E05" w:rsidP="002042F5">
      <w:pPr>
        <w:spacing w:line="360" w:lineRule="auto"/>
        <w:outlineLvl w:val="0"/>
        <w:rPr>
          <w:rFonts w:cs="David"/>
          <w:b/>
          <w:bCs/>
          <w:rtl/>
        </w:rPr>
      </w:pPr>
      <w:r>
        <w:rPr>
          <w:rFonts w:cs="David" w:hint="cs"/>
          <w:b/>
          <w:bCs/>
          <w:rtl/>
        </w:rPr>
        <w:t>סח 15</w:t>
      </w:r>
    </w:p>
    <w:p w14:paraId="71470764" w14:textId="77777777" w:rsidR="00E14E05" w:rsidRPr="00E14E05" w:rsidRDefault="00E14E05" w:rsidP="00E14E05">
      <w:pPr>
        <w:spacing w:line="360" w:lineRule="auto"/>
        <w:rPr>
          <w:rFonts w:cs="David"/>
          <w:rtl/>
        </w:rPr>
      </w:pPr>
      <w:r w:rsidRPr="00E14E05">
        <w:rPr>
          <w:rFonts w:cs="David"/>
        </w:rPr>
        <w:t>Goulder, Prayers of David (68:14), 201-202</w:t>
      </w:r>
    </w:p>
    <w:p w14:paraId="4CF36E0E" w14:textId="77777777" w:rsidR="004C551A" w:rsidRDefault="004C551A" w:rsidP="002042F5">
      <w:pPr>
        <w:spacing w:line="360" w:lineRule="auto"/>
        <w:outlineLvl w:val="0"/>
        <w:rPr>
          <w:rFonts w:cs="David"/>
          <w:b/>
          <w:bCs/>
          <w:rtl/>
        </w:rPr>
      </w:pPr>
      <w:r>
        <w:rPr>
          <w:rFonts w:cs="David" w:hint="cs"/>
          <w:b/>
          <w:bCs/>
          <w:rtl/>
        </w:rPr>
        <w:t xml:space="preserve">סח 16 </w:t>
      </w:r>
      <w:r>
        <w:rPr>
          <w:rFonts w:cs="David"/>
          <w:b/>
          <w:bCs/>
          <w:rtl/>
        </w:rPr>
        <w:t>–</w:t>
      </w:r>
      <w:r>
        <w:rPr>
          <w:rFonts w:cs="David" w:hint="cs"/>
          <w:b/>
          <w:bCs/>
          <w:rtl/>
        </w:rPr>
        <w:t xml:space="preserve"> 17 </w:t>
      </w:r>
    </w:p>
    <w:p w14:paraId="31D1EA20" w14:textId="77777777" w:rsidR="004C551A" w:rsidRPr="003E322F" w:rsidRDefault="004D4A25" w:rsidP="003E322F">
      <w:pPr>
        <w:spacing w:line="360" w:lineRule="auto"/>
        <w:jc w:val="both"/>
        <w:rPr>
          <w:rFonts w:cs="David"/>
          <w:rtl/>
        </w:rPr>
      </w:pPr>
      <w:r>
        <w:rPr>
          <w:rFonts w:cs="David" w:hint="cs"/>
          <w:rtl/>
        </w:rPr>
        <w:t xml:space="preserve">קאסוטו, ספרות </w:t>
      </w:r>
      <w:r w:rsidR="003E322F" w:rsidRPr="005F7EE4">
        <w:rPr>
          <w:rFonts w:cs="David" w:hint="cs"/>
          <w:rtl/>
        </w:rPr>
        <w:t>מקראית,</w:t>
      </w:r>
      <w:r w:rsidR="0090173F">
        <w:rPr>
          <w:rFonts w:cs="David" w:hint="cs"/>
          <w:rtl/>
        </w:rPr>
        <w:t xml:space="preserve"> א,</w:t>
      </w:r>
      <w:r w:rsidR="003E322F" w:rsidRPr="005F7EE4">
        <w:rPr>
          <w:rFonts w:cs="David" w:hint="cs"/>
          <w:b/>
          <w:bCs/>
          <w:rtl/>
        </w:rPr>
        <w:t xml:space="preserve"> </w:t>
      </w:r>
      <w:r w:rsidR="003E322F">
        <w:rPr>
          <w:rFonts w:cs="David" w:hint="cs"/>
          <w:rtl/>
        </w:rPr>
        <w:t xml:space="preserve">184 </w:t>
      </w:r>
      <w:r w:rsidR="003E322F">
        <w:rPr>
          <w:rFonts w:cs="David"/>
          <w:rtl/>
        </w:rPr>
        <w:t>–</w:t>
      </w:r>
      <w:r w:rsidR="003E322F">
        <w:rPr>
          <w:rFonts w:cs="David" w:hint="cs"/>
          <w:rtl/>
        </w:rPr>
        <w:t xml:space="preserve"> 185 </w:t>
      </w:r>
    </w:p>
    <w:p w14:paraId="5D0F9BB3" w14:textId="06DFA0A7" w:rsidR="00AE203E" w:rsidRDefault="00AE203E" w:rsidP="002042F5">
      <w:pPr>
        <w:spacing w:line="360" w:lineRule="auto"/>
        <w:outlineLvl w:val="0"/>
        <w:rPr>
          <w:rFonts w:cs="David"/>
          <w:b/>
          <w:bCs/>
          <w:rtl/>
        </w:rPr>
      </w:pPr>
      <w:r>
        <w:rPr>
          <w:rFonts w:cs="David" w:hint="cs"/>
          <w:b/>
          <w:bCs/>
          <w:rtl/>
        </w:rPr>
        <w:t>סח 17</w:t>
      </w:r>
    </w:p>
    <w:p w14:paraId="4C22DFB0" w14:textId="1D9DAC14" w:rsidR="008F1F58" w:rsidRPr="008F1F58" w:rsidRDefault="008F1F58" w:rsidP="008F1F58">
      <w:pPr>
        <w:spacing w:line="360" w:lineRule="auto"/>
        <w:rPr>
          <w:rFonts w:cs="David"/>
          <w:rtl/>
          <w:lang w:eastAsia="en-US"/>
        </w:rPr>
      </w:pPr>
      <w:r>
        <w:rPr>
          <w:rFonts w:asciiTheme="majorBidi" w:hAnsiTheme="majorBidi" w:cs="David" w:hint="cs"/>
          <w:rtl/>
        </w:rPr>
        <w:t>כרמל, תפיסות גיאוגרפיות</w:t>
      </w:r>
      <w:r>
        <w:rPr>
          <w:rFonts w:cs="David" w:hint="cs"/>
          <w:rtl/>
        </w:rPr>
        <w:t>, 215 - 216</w:t>
      </w:r>
    </w:p>
    <w:p w14:paraId="3AD50635" w14:textId="77777777" w:rsidR="00AE203E" w:rsidRPr="00AE203E" w:rsidRDefault="00AE203E" w:rsidP="00AE203E">
      <w:pPr>
        <w:spacing w:line="360" w:lineRule="auto"/>
        <w:jc w:val="both"/>
        <w:rPr>
          <w:rFonts w:cs="David"/>
          <w:rtl/>
        </w:rPr>
      </w:pPr>
      <w:r w:rsidRPr="00AE203E">
        <w:rPr>
          <w:rFonts w:cs="David" w:hint="cs"/>
          <w:rtl/>
        </w:rPr>
        <w:t xml:space="preserve">קויפמן, תולדות, ב, </w:t>
      </w:r>
      <w:r w:rsidR="00150D56">
        <w:rPr>
          <w:rFonts w:cs="David" w:hint="cs"/>
          <w:rtl/>
        </w:rPr>
        <w:t>656 – 657</w:t>
      </w:r>
      <w:r w:rsidR="004956D0">
        <w:rPr>
          <w:rFonts w:cs="David" w:hint="cs"/>
          <w:rtl/>
        </w:rPr>
        <w:t>,</w:t>
      </w:r>
      <w:r w:rsidR="00150D56">
        <w:rPr>
          <w:rFonts w:cs="David" w:hint="cs"/>
          <w:rtl/>
        </w:rPr>
        <w:t xml:space="preserve"> </w:t>
      </w:r>
      <w:r w:rsidR="004956D0">
        <w:rPr>
          <w:rFonts w:cs="David" w:hint="cs"/>
          <w:rtl/>
        </w:rPr>
        <w:t>הע</w:t>
      </w:r>
      <w:r w:rsidR="004956D0">
        <w:rPr>
          <w:rFonts w:cs="David"/>
          <w:rtl/>
        </w:rPr>
        <w:t>'</w:t>
      </w:r>
      <w:r w:rsidR="00150D56">
        <w:rPr>
          <w:rFonts w:cs="David" w:hint="cs"/>
          <w:rtl/>
        </w:rPr>
        <w:t xml:space="preserve"> 24</w:t>
      </w:r>
    </w:p>
    <w:p w14:paraId="195BF37A" w14:textId="77777777" w:rsidR="003E322F" w:rsidRDefault="003E322F" w:rsidP="002042F5">
      <w:pPr>
        <w:spacing w:line="360" w:lineRule="auto"/>
        <w:outlineLvl w:val="0"/>
        <w:rPr>
          <w:rFonts w:cs="David"/>
          <w:b/>
          <w:bCs/>
          <w:rtl/>
        </w:rPr>
      </w:pPr>
      <w:r>
        <w:rPr>
          <w:rFonts w:cs="David" w:hint="cs"/>
          <w:b/>
          <w:bCs/>
          <w:rtl/>
        </w:rPr>
        <w:t xml:space="preserve">סח 18 </w:t>
      </w:r>
      <w:r>
        <w:rPr>
          <w:rFonts w:cs="David"/>
          <w:b/>
          <w:bCs/>
          <w:rtl/>
        </w:rPr>
        <w:t>–</w:t>
      </w:r>
      <w:r>
        <w:rPr>
          <w:rFonts w:cs="David" w:hint="cs"/>
          <w:b/>
          <w:bCs/>
          <w:rtl/>
        </w:rPr>
        <w:t xml:space="preserve"> 20 </w:t>
      </w:r>
    </w:p>
    <w:p w14:paraId="77984916" w14:textId="77777777" w:rsidR="003E322F" w:rsidRPr="003E322F" w:rsidRDefault="004D4A25" w:rsidP="003E322F">
      <w:pPr>
        <w:spacing w:line="360" w:lineRule="auto"/>
        <w:jc w:val="both"/>
        <w:rPr>
          <w:rFonts w:cs="David"/>
          <w:rtl/>
        </w:rPr>
      </w:pPr>
      <w:r>
        <w:rPr>
          <w:rFonts w:cs="David" w:hint="cs"/>
          <w:rtl/>
        </w:rPr>
        <w:t xml:space="preserve">קאסוטו, ספרות </w:t>
      </w:r>
      <w:r w:rsidR="003E322F" w:rsidRPr="005F7EE4">
        <w:rPr>
          <w:rFonts w:cs="David" w:hint="cs"/>
          <w:rtl/>
        </w:rPr>
        <w:t>מקראית,</w:t>
      </w:r>
      <w:r w:rsidR="0090173F">
        <w:rPr>
          <w:rFonts w:cs="David" w:hint="cs"/>
          <w:rtl/>
        </w:rPr>
        <w:t xml:space="preserve"> א,</w:t>
      </w:r>
      <w:r w:rsidR="003E322F" w:rsidRPr="005F7EE4">
        <w:rPr>
          <w:rFonts w:cs="David" w:hint="cs"/>
          <w:b/>
          <w:bCs/>
          <w:rtl/>
        </w:rPr>
        <w:t xml:space="preserve"> </w:t>
      </w:r>
      <w:r w:rsidR="003E322F">
        <w:rPr>
          <w:rFonts w:cs="David" w:hint="cs"/>
          <w:rtl/>
        </w:rPr>
        <w:t xml:space="preserve">185 </w:t>
      </w:r>
      <w:r w:rsidR="003E322F">
        <w:rPr>
          <w:rFonts w:cs="David"/>
          <w:rtl/>
        </w:rPr>
        <w:t>–</w:t>
      </w:r>
      <w:r w:rsidR="003E322F">
        <w:rPr>
          <w:rFonts w:cs="David" w:hint="cs"/>
          <w:rtl/>
        </w:rPr>
        <w:t xml:space="preserve"> 186 </w:t>
      </w:r>
    </w:p>
    <w:p w14:paraId="2E553A78" w14:textId="4919C34F" w:rsidR="00912B41" w:rsidRDefault="00912B41" w:rsidP="002042F5">
      <w:pPr>
        <w:spacing w:line="360" w:lineRule="auto"/>
        <w:outlineLvl w:val="0"/>
        <w:rPr>
          <w:rFonts w:cs="David"/>
          <w:b/>
          <w:bCs/>
          <w:rtl/>
        </w:rPr>
      </w:pPr>
      <w:r>
        <w:rPr>
          <w:rFonts w:cs="David" w:hint="cs"/>
          <w:b/>
          <w:bCs/>
          <w:rtl/>
        </w:rPr>
        <w:t>סח 18</w:t>
      </w:r>
    </w:p>
    <w:p w14:paraId="7C669CBD" w14:textId="6C97D54F" w:rsidR="00912B41" w:rsidRDefault="00912B41" w:rsidP="00912B41">
      <w:pPr>
        <w:spacing w:line="360" w:lineRule="auto"/>
        <w:rPr>
          <w:rFonts w:cs="David"/>
          <w:b/>
          <w:bCs/>
          <w:rtl/>
        </w:rPr>
      </w:pPr>
      <w:r w:rsidRPr="00607056">
        <w:t>Miller, The Divine Warrior</w:t>
      </w:r>
      <w:r>
        <w:t>, 108 - 109</w:t>
      </w:r>
    </w:p>
    <w:p w14:paraId="2838D2EB" w14:textId="0359FD40" w:rsidR="003E322F" w:rsidRDefault="003E322F" w:rsidP="002042F5">
      <w:pPr>
        <w:spacing w:line="360" w:lineRule="auto"/>
        <w:outlineLvl w:val="0"/>
        <w:rPr>
          <w:rFonts w:cs="David"/>
          <w:b/>
          <w:bCs/>
          <w:rtl/>
        </w:rPr>
      </w:pPr>
      <w:r>
        <w:rPr>
          <w:rFonts w:cs="David" w:hint="cs"/>
          <w:b/>
          <w:bCs/>
          <w:rtl/>
        </w:rPr>
        <w:t xml:space="preserve">סח 21 </w:t>
      </w:r>
      <w:r>
        <w:rPr>
          <w:rFonts w:cs="David"/>
          <w:b/>
          <w:bCs/>
          <w:rtl/>
        </w:rPr>
        <w:t>–</w:t>
      </w:r>
      <w:r>
        <w:rPr>
          <w:rFonts w:cs="David" w:hint="cs"/>
          <w:b/>
          <w:bCs/>
          <w:rtl/>
        </w:rPr>
        <w:t xml:space="preserve"> 22 </w:t>
      </w:r>
    </w:p>
    <w:p w14:paraId="27005A03" w14:textId="77777777" w:rsidR="003E322F" w:rsidRPr="003E322F" w:rsidRDefault="004D4A25" w:rsidP="003E322F">
      <w:pPr>
        <w:spacing w:line="360" w:lineRule="auto"/>
        <w:jc w:val="both"/>
        <w:rPr>
          <w:rFonts w:cs="David"/>
          <w:rtl/>
        </w:rPr>
      </w:pPr>
      <w:r>
        <w:rPr>
          <w:rFonts w:cs="David" w:hint="cs"/>
          <w:rtl/>
        </w:rPr>
        <w:t xml:space="preserve">קאסוטו, ספרות </w:t>
      </w:r>
      <w:r w:rsidR="003E322F" w:rsidRPr="005F7EE4">
        <w:rPr>
          <w:rFonts w:cs="David" w:hint="cs"/>
          <w:rtl/>
        </w:rPr>
        <w:t>מקראית,</w:t>
      </w:r>
      <w:r w:rsidR="0090173F">
        <w:rPr>
          <w:rFonts w:cs="David" w:hint="cs"/>
          <w:rtl/>
        </w:rPr>
        <w:t xml:space="preserve"> א,</w:t>
      </w:r>
      <w:r w:rsidR="003E322F" w:rsidRPr="005F7EE4">
        <w:rPr>
          <w:rFonts w:cs="David" w:hint="cs"/>
          <w:b/>
          <w:bCs/>
          <w:rtl/>
        </w:rPr>
        <w:t xml:space="preserve"> </w:t>
      </w:r>
      <w:r w:rsidR="003E322F">
        <w:rPr>
          <w:rFonts w:cs="David" w:hint="cs"/>
          <w:rtl/>
        </w:rPr>
        <w:t xml:space="preserve">186 </w:t>
      </w:r>
      <w:r w:rsidR="003E322F">
        <w:rPr>
          <w:rFonts w:cs="David"/>
          <w:rtl/>
        </w:rPr>
        <w:t>–</w:t>
      </w:r>
      <w:r w:rsidR="003E322F">
        <w:rPr>
          <w:rFonts w:cs="David" w:hint="cs"/>
          <w:rtl/>
        </w:rPr>
        <w:t xml:space="preserve"> 187 </w:t>
      </w:r>
    </w:p>
    <w:p w14:paraId="65265C11" w14:textId="6AB02B20" w:rsidR="00912B41" w:rsidRDefault="00912B41" w:rsidP="002042F5">
      <w:pPr>
        <w:spacing w:line="360" w:lineRule="auto"/>
        <w:outlineLvl w:val="0"/>
        <w:rPr>
          <w:rFonts w:cs="David"/>
          <w:b/>
          <w:bCs/>
          <w:rtl/>
        </w:rPr>
      </w:pPr>
      <w:r>
        <w:rPr>
          <w:rFonts w:cs="David" w:hint="cs"/>
          <w:b/>
          <w:bCs/>
          <w:rtl/>
        </w:rPr>
        <w:t xml:space="preserve">סח 22 </w:t>
      </w:r>
      <w:r>
        <w:rPr>
          <w:rFonts w:cs="David"/>
          <w:b/>
          <w:bCs/>
          <w:rtl/>
        </w:rPr>
        <w:t>–</w:t>
      </w:r>
      <w:r>
        <w:rPr>
          <w:rFonts w:cs="David" w:hint="cs"/>
          <w:b/>
          <w:bCs/>
          <w:rtl/>
        </w:rPr>
        <w:t xml:space="preserve"> 24</w:t>
      </w:r>
    </w:p>
    <w:p w14:paraId="58B5DFBE" w14:textId="52397A38" w:rsidR="00912B41" w:rsidRDefault="00912B41" w:rsidP="00912B41">
      <w:pPr>
        <w:spacing w:line="360" w:lineRule="auto"/>
        <w:rPr>
          <w:rFonts w:cs="David"/>
          <w:b/>
          <w:bCs/>
          <w:rtl/>
        </w:rPr>
      </w:pPr>
      <w:r w:rsidRPr="00607056">
        <w:t>Miller, The Divine Warrior</w:t>
      </w:r>
      <w:r>
        <w:t>, 110-112</w:t>
      </w:r>
    </w:p>
    <w:p w14:paraId="5389FA5B" w14:textId="17DF1B48" w:rsidR="003E322F" w:rsidRDefault="003E322F" w:rsidP="002042F5">
      <w:pPr>
        <w:spacing w:line="360" w:lineRule="auto"/>
        <w:outlineLvl w:val="0"/>
        <w:rPr>
          <w:rFonts w:cs="David"/>
          <w:b/>
          <w:bCs/>
          <w:rtl/>
        </w:rPr>
      </w:pPr>
      <w:r>
        <w:rPr>
          <w:rFonts w:cs="David" w:hint="cs"/>
          <w:b/>
          <w:bCs/>
          <w:rtl/>
        </w:rPr>
        <w:t xml:space="preserve">סח 23 </w:t>
      </w:r>
      <w:r>
        <w:rPr>
          <w:rFonts w:cs="David"/>
          <w:b/>
          <w:bCs/>
          <w:rtl/>
        </w:rPr>
        <w:t>–</w:t>
      </w:r>
      <w:r>
        <w:rPr>
          <w:rFonts w:cs="David" w:hint="cs"/>
          <w:b/>
          <w:bCs/>
          <w:rtl/>
        </w:rPr>
        <w:t xml:space="preserve"> 24 </w:t>
      </w:r>
    </w:p>
    <w:p w14:paraId="6F566A05" w14:textId="77777777" w:rsidR="003E322F" w:rsidRPr="003E322F" w:rsidRDefault="004D4A25" w:rsidP="003E322F">
      <w:pPr>
        <w:spacing w:line="360" w:lineRule="auto"/>
        <w:jc w:val="both"/>
        <w:rPr>
          <w:rFonts w:cs="David"/>
          <w:rtl/>
        </w:rPr>
      </w:pPr>
      <w:r>
        <w:rPr>
          <w:rFonts w:cs="David" w:hint="cs"/>
          <w:rtl/>
        </w:rPr>
        <w:t xml:space="preserve">קאסוטו, ספרות </w:t>
      </w:r>
      <w:r w:rsidR="003E322F" w:rsidRPr="005F7EE4">
        <w:rPr>
          <w:rFonts w:cs="David" w:hint="cs"/>
          <w:rtl/>
        </w:rPr>
        <w:t>מקראית,</w:t>
      </w:r>
      <w:r w:rsidR="0090173F">
        <w:rPr>
          <w:rFonts w:cs="David" w:hint="cs"/>
          <w:b/>
          <w:bCs/>
          <w:rtl/>
        </w:rPr>
        <w:t xml:space="preserve"> </w:t>
      </w:r>
      <w:r w:rsidR="0090173F" w:rsidRPr="0090173F">
        <w:rPr>
          <w:rFonts w:cs="David" w:hint="cs"/>
          <w:rtl/>
        </w:rPr>
        <w:t>א,</w:t>
      </w:r>
      <w:r w:rsidR="003E322F" w:rsidRPr="005F7EE4">
        <w:rPr>
          <w:rFonts w:cs="David" w:hint="cs"/>
          <w:b/>
          <w:bCs/>
          <w:rtl/>
        </w:rPr>
        <w:t xml:space="preserve"> </w:t>
      </w:r>
      <w:r w:rsidR="003E322F">
        <w:rPr>
          <w:rFonts w:cs="David" w:hint="cs"/>
          <w:rtl/>
        </w:rPr>
        <w:t xml:space="preserve">187 </w:t>
      </w:r>
      <w:r w:rsidR="003E322F">
        <w:rPr>
          <w:rFonts w:cs="David"/>
          <w:rtl/>
        </w:rPr>
        <w:t>–</w:t>
      </w:r>
      <w:r w:rsidR="003E322F">
        <w:rPr>
          <w:rFonts w:cs="David" w:hint="cs"/>
          <w:rtl/>
        </w:rPr>
        <w:t xml:space="preserve"> 188 </w:t>
      </w:r>
    </w:p>
    <w:p w14:paraId="786EAE1C" w14:textId="2742F176" w:rsidR="00EA0D12" w:rsidRDefault="00EA0D12" w:rsidP="002042F5">
      <w:pPr>
        <w:spacing w:line="360" w:lineRule="auto"/>
        <w:outlineLvl w:val="0"/>
        <w:rPr>
          <w:rFonts w:cs="David"/>
          <w:b/>
          <w:bCs/>
          <w:rtl/>
        </w:rPr>
      </w:pPr>
      <w:r>
        <w:rPr>
          <w:rFonts w:cs="David" w:hint="cs"/>
          <w:b/>
          <w:bCs/>
          <w:rtl/>
        </w:rPr>
        <w:t>סח 23, קה 11, 15</w:t>
      </w:r>
    </w:p>
    <w:p w14:paraId="4E36128F" w14:textId="07272B2C" w:rsidR="00EA0D12" w:rsidRPr="00EA0D12" w:rsidRDefault="00EA0D12" w:rsidP="00EA0D12">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185-186</w:t>
      </w:r>
    </w:p>
    <w:p w14:paraId="612E3069" w14:textId="2F9EC169" w:rsidR="003E322F" w:rsidRDefault="003E322F" w:rsidP="002042F5">
      <w:pPr>
        <w:spacing w:line="360" w:lineRule="auto"/>
        <w:outlineLvl w:val="0"/>
        <w:rPr>
          <w:rFonts w:cs="David"/>
          <w:b/>
          <w:bCs/>
          <w:rtl/>
        </w:rPr>
      </w:pPr>
      <w:r>
        <w:rPr>
          <w:rFonts w:cs="David" w:hint="cs"/>
          <w:b/>
          <w:bCs/>
          <w:rtl/>
        </w:rPr>
        <w:t xml:space="preserve">סח 25 </w:t>
      </w:r>
      <w:r>
        <w:rPr>
          <w:rFonts w:cs="David"/>
          <w:b/>
          <w:bCs/>
          <w:rtl/>
        </w:rPr>
        <w:t>–</w:t>
      </w:r>
      <w:r>
        <w:rPr>
          <w:rFonts w:cs="David" w:hint="cs"/>
          <w:b/>
          <w:bCs/>
          <w:rtl/>
        </w:rPr>
        <w:t xml:space="preserve"> 26 </w:t>
      </w:r>
    </w:p>
    <w:p w14:paraId="440409E1" w14:textId="77777777" w:rsidR="003E322F" w:rsidRPr="003E322F" w:rsidRDefault="003E322F" w:rsidP="003E322F">
      <w:pPr>
        <w:spacing w:line="360" w:lineRule="auto"/>
        <w:jc w:val="both"/>
        <w:rPr>
          <w:rFonts w:cs="David"/>
          <w:rtl/>
        </w:rPr>
      </w:pPr>
      <w:r w:rsidRPr="005F7EE4">
        <w:rPr>
          <w:rFonts w:cs="David" w:hint="cs"/>
          <w:rtl/>
        </w:rPr>
        <w:t>קאסוטו, ספרו</w:t>
      </w:r>
      <w:r w:rsidR="004D4A25">
        <w:rPr>
          <w:rFonts w:cs="David" w:hint="cs"/>
          <w:rtl/>
        </w:rPr>
        <w:t xml:space="preserve">ת </w:t>
      </w:r>
      <w:r w:rsidRPr="005F7EE4">
        <w:rPr>
          <w:rFonts w:cs="David" w:hint="cs"/>
          <w:rtl/>
        </w:rPr>
        <w:t>מקראית,</w:t>
      </w:r>
      <w:r w:rsidR="0090173F">
        <w:rPr>
          <w:rFonts w:cs="David" w:hint="cs"/>
          <w:b/>
          <w:bCs/>
          <w:rtl/>
        </w:rPr>
        <w:t xml:space="preserve"> </w:t>
      </w:r>
      <w:r w:rsidR="0090173F" w:rsidRPr="0090173F">
        <w:rPr>
          <w:rFonts w:cs="David" w:hint="cs"/>
          <w:rtl/>
        </w:rPr>
        <w:t>א,</w:t>
      </w:r>
      <w:r w:rsidRPr="005F7EE4">
        <w:rPr>
          <w:rFonts w:cs="David" w:hint="cs"/>
          <w:b/>
          <w:bCs/>
          <w:rtl/>
        </w:rPr>
        <w:t xml:space="preserve"> </w:t>
      </w:r>
      <w:r>
        <w:rPr>
          <w:rFonts w:cs="David" w:hint="cs"/>
          <w:rtl/>
        </w:rPr>
        <w:t>189</w:t>
      </w:r>
    </w:p>
    <w:p w14:paraId="69FBDF7E" w14:textId="77777777" w:rsidR="00FE7B1B" w:rsidRDefault="00FE7B1B" w:rsidP="002042F5">
      <w:pPr>
        <w:spacing w:line="360" w:lineRule="auto"/>
        <w:outlineLvl w:val="0"/>
        <w:rPr>
          <w:rFonts w:cs="David"/>
          <w:b/>
          <w:bCs/>
          <w:rtl/>
        </w:rPr>
      </w:pPr>
      <w:r>
        <w:rPr>
          <w:rFonts w:cs="David" w:hint="cs"/>
          <w:b/>
          <w:bCs/>
          <w:rtl/>
        </w:rPr>
        <w:t>סח 26</w:t>
      </w:r>
    </w:p>
    <w:p w14:paraId="7EB9CE0B" w14:textId="77777777" w:rsidR="00FE7B1B" w:rsidRDefault="00FE7B1B" w:rsidP="00FE7B1B">
      <w:pPr>
        <w:spacing w:line="360" w:lineRule="auto"/>
        <w:rPr>
          <w:rFonts w:cs="David"/>
          <w:b/>
          <w:bCs/>
          <w:rtl/>
        </w:rPr>
      </w:pPr>
      <w:r>
        <w:rPr>
          <w:rFonts w:cs="David" w:hint="cs"/>
          <w:rtl/>
        </w:rPr>
        <w:t>קאפח, הפירוש לתהלים,</w:t>
      </w:r>
      <w:r w:rsidR="0090173F">
        <w:rPr>
          <w:rFonts w:cs="David" w:hint="cs"/>
          <w:b/>
          <w:bCs/>
          <w:rtl/>
        </w:rPr>
        <w:t xml:space="preserve"> </w:t>
      </w:r>
      <w:r w:rsidR="0090173F" w:rsidRPr="0090173F">
        <w:rPr>
          <w:rFonts w:cs="David" w:hint="cs"/>
          <w:rtl/>
        </w:rPr>
        <w:t>א,</w:t>
      </w:r>
      <w:r w:rsidR="00337BDD">
        <w:rPr>
          <w:rFonts w:cs="David" w:hint="cs"/>
          <w:b/>
          <w:bCs/>
          <w:rtl/>
        </w:rPr>
        <w:t xml:space="preserve"> </w:t>
      </w:r>
      <w:r w:rsidR="00337BDD" w:rsidRPr="00337BDD">
        <w:rPr>
          <w:rFonts w:cs="David" w:hint="cs"/>
          <w:rtl/>
        </w:rPr>
        <w:t xml:space="preserve">192 </w:t>
      </w:r>
      <w:r w:rsidR="00337BDD" w:rsidRPr="00337BDD">
        <w:rPr>
          <w:rFonts w:cs="David"/>
          <w:rtl/>
        </w:rPr>
        <w:t>–</w:t>
      </w:r>
      <w:r w:rsidR="00337BDD" w:rsidRPr="00337BDD">
        <w:rPr>
          <w:rFonts w:cs="David" w:hint="cs"/>
          <w:rtl/>
        </w:rPr>
        <w:t xml:space="preserve"> 193</w:t>
      </w:r>
      <w:r w:rsidR="00337BDD">
        <w:rPr>
          <w:rFonts w:cs="David" w:hint="cs"/>
          <w:b/>
          <w:bCs/>
          <w:rtl/>
        </w:rPr>
        <w:t xml:space="preserve"> </w:t>
      </w:r>
    </w:p>
    <w:p w14:paraId="39228411" w14:textId="77777777" w:rsidR="003E322F" w:rsidRDefault="003E322F" w:rsidP="002042F5">
      <w:pPr>
        <w:spacing w:line="360" w:lineRule="auto"/>
        <w:outlineLvl w:val="0"/>
        <w:rPr>
          <w:rFonts w:cs="David"/>
          <w:b/>
          <w:bCs/>
          <w:rtl/>
        </w:rPr>
      </w:pPr>
      <w:r>
        <w:rPr>
          <w:rFonts w:cs="David" w:hint="cs"/>
          <w:b/>
          <w:bCs/>
          <w:rtl/>
        </w:rPr>
        <w:t xml:space="preserve">סח 27 </w:t>
      </w:r>
      <w:r>
        <w:rPr>
          <w:rFonts w:cs="David"/>
          <w:b/>
          <w:bCs/>
          <w:rtl/>
        </w:rPr>
        <w:t>–</w:t>
      </w:r>
      <w:r>
        <w:rPr>
          <w:rFonts w:cs="David" w:hint="cs"/>
          <w:b/>
          <w:bCs/>
          <w:rtl/>
        </w:rPr>
        <w:t xml:space="preserve"> 30 </w:t>
      </w:r>
    </w:p>
    <w:p w14:paraId="7C31549E" w14:textId="77777777" w:rsidR="003E322F" w:rsidRPr="003E322F" w:rsidRDefault="00A95ABB" w:rsidP="003E322F">
      <w:pPr>
        <w:spacing w:line="360" w:lineRule="auto"/>
        <w:jc w:val="both"/>
        <w:rPr>
          <w:rFonts w:cs="David"/>
          <w:rtl/>
        </w:rPr>
      </w:pPr>
      <w:r>
        <w:rPr>
          <w:rFonts w:cs="David" w:hint="cs"/>
          <w:rtl/>
        </w:rPr>
        <w:t xml:space="preserve">קאסוטו, ספרות </w:t>
      </w:r>
      <w:r w:rsidR="003E322F" w:rsidRPr="005F7EE4">
        <w:rPr>
          <w:rFonts w:cs="David" w:hint="cs"/>
          <w:rtl/>
        </w:rPr>
        <w:t>מקראית,</w:t>
      </w:r>
      <w:r w:rsidR="0090173F">
        <w:rPr>
          <w:rFonts w:cs="David" w:hint="cs"/>
          <w:b/>
          <w:bCs/>
          <w:rtl/>
        </w:rPr>
        <w:t xml:space="preserve"> </w:t>
      </w:r>
      <w:r w:rsidR="0090173F" w:rsidRPr="0090173F">
        <w:rPr>
          <w:rFonts w:cs="David" w:hint="cs"/>
          <w:rtl/>
        </w:rPr>
        <w:t>א,</w:t>
      </w:r>
      <w:r w:rsidR="003E322F" w:rsidRPr="005F7EE4">
        <w:rPr>
          <w:rFonts w:cs="David" w:hint="cs"/>
          <w:b/>
          <w:bCs/>
          <w:rtl/>
        </w:rPr>
        <w:t xml:space="preserve"> </w:t>
      </w:r>
      <w:r w:rsidR="003E322F">
        <w:rPr>
          <w:rFonts w:cs="David" w:hint="cs"/>
          <w:rtl/>
        </w:rPr>
        <w:t xml:space="preserve">189 </w:t>
      </w:r>
      <w:r w:rsidR="003E322F">
        <w:rPr>
          <w:rFonts w:cs="David"/>
          <w:rtl/>
        </w:rPr>
        <w:t>–</w:t>
      </w:r>
      <w:r w:rsidR="003E322F">
        <w:rPr>
          <w:rFonts w:cs="David" w:hint="cs"/>
          <w:rtl/>
        </w:rPr>
        <w:t xml:space="preserve"> 191 </w:t>
      </w:r>
    </w:p>
    <w:p w14:paraId="0B882671" w14:textId="77777777" w:rsidR="004A7AC1" w:rsidRDefault="004A7AC1" w:rsidP="004A7AC1">
      <w:pPr>
        <w:spacing w:line="360" w:lineRule="auto"/>
        <w:outlineLvl w:val="0"/>
        <w:rPr>
          <w:rFonts w:cs="David"/>
          <w:b/>
          <w:bCs/>
          <w:rtl/>
        </w:rPr>
      </w:pPr>
      <w:r>
        <w:rPr>
          <w:rFonts w:cs="David" w:hint="cs"/>
          <w:b/>
          <w:bCs/>
          <w:rtl/>
        </w:rPr>
        <w:t>סח 28, 31</w:t>
      </w:r>
    </w:p>
    <w:p w14:paraId="0137660A" w14:textId="77777777" w:rsidR="004A7AC1" w:rsidRDefault="004A7AC1" w:rsidP="004A7AC1">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B53A62">
        <w:rPr>
          <w:rFonts w:cs="David" w:hint="cs"/>
          <w:rtl/>
        </w:rPr>
        <w:t>142</w:t>
      </w:r>
    </w:p>
    <w:p w14:paraId="45524ED2" w14:textId="77777777" w:rsidR="003E322F" w:rsidRDefault="003E322F" w:rsidP="002042F5">
      <w:pPr>
        <w:spacing w:line="360" w:lineRule="auto"/>
        <w:outlineLvl w:val="0"/>
        <w:rPr>
          <w:rFonts w:cs="David"/>
          <w:b/>
          <w:bCs/>
          <w:rtl/>
        </w:rPr>
      </w:pPr>
      <w:r>
        <w:rPr>
          <w:rFonts w:cs="David" w:hint="cs"/>
          <w:b/>
          <w:bCs/>
          <w:rtl/>
        </w:rPr>
        <w:t xml:space="preserve">סח 31 </w:t>
      </w:r>
    </w:p>
    <w:p w14:paraId="01A6A92F" w14:textId="00FA85E6" w:rsidR="003E322F" w:rsidRDefault="00A95ABB" w:rsidP="003E322F">
      <w:pPr>
        <w:spacing w:line="360" w:lineRule="auto"/>
        <w:jc w:val="both"/>
        <w:rPr>
          <w:rFonts w:cs="David"/>
          <w:rtl/>
        </w:rPr>
      </w:pPr>
      <w:r>
        <w:rPr>
          <w:rFonts w:cs="David" w:hint="cs"/>
          <w:rtl/>
        </w:rPr>
        <w:t xml:space="preserve">קאסוטו, ספרות </w:t>
      </w:r>
      <w:r w:rsidR="003E322F" w:rsidRPr="005F7EE4">
        <w:rPr>
          <w:rFonts w:cs="David" w:hint="cs"/>
          <w:rtl/>
        </w:rPr>
        <w:t>מקראית,</w:t>
      </w:r>
      <w:r w:rsidR="0090173F">
        <w:rPr>
          <w:rFonts w:cs="David" w:hint="cs"/>
          <w:b/>
          <w:bCs/>
          <w:rtl/>
        </w:rPr>
        <w:t xml:space="preserve"> </w:t>
      </w:r>
      <w:r w:rsidR="0090173F" w:rsidRPr="0090173F">
        <w:rPr>
          <w:rFonts w:cs="David" w:hint="cs"/>
          <w:rtl/>
        </w:rPr>
        <w:t>א,</w:t>
      </w:r>
      <w:r w:rsidR="003E322F" w:rsidRPr="005F7EE4">
        <w:rPr>
          <w:rFonts w:cs="David" w:hint="cs"/>
          <w:b/>
          <w:bCs/>
          <w:rtl/>
        </w:rPr>
        <w:t xml:space="preserve"> </w:t>
      </w:r>
      <w:r w:rsidR="003E322F">
        <w:rPr>
          <w:rFonts w:cs="David" w:hint="cs"/>
          <w:rtl/>
        </w:rPr>
        <w:t xml:space="preserve">191 </w:t>
      </w:r>
      <w:r w:rsidR="003E322F">
        <w:rPr>
          <w:rFonts w:cs="David"/>
          <w:rtl/>
        </w:rPr>
        <w:t>–</w:t>
      </w:r>
      <w:r w:rsidR="003E322F">
        <w:rPr>
          <w:rFonts w:cs="David" w:hint="cs"/>
          <w:rtl/>
        </w:rPr>
        <w:t xml:space="preserve"> 192</w:t>
      </w:r>
    </w:p>
    <w:p w14:paraId="25EF8686" w14:textId="1FE7D0B1" w:rsidR="004F4926" w:rsidRPr="004F4926" w:rsidRDefault="004F4926" w:rsidP="004F4926">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69-71</w:t>
      </w:r>
    </w:p>
    <w:p w14:paraId="71B51550" w14:textId="77777777" w:rsidR="003E322F" w:rsidRDefault="003E322F" w:rsidP="003E322F">
      <w:pPr>
        <w:spacing w:line="360" w:lineRule="auto"/>
        <w:outlineLvl w:val="0"/>
        <w:rPr>
          <w:rFonts w:cs="David"/>
          <w:b/>
          <w:bCs/>
          <w:rtl/>
        </w:rPr>
      </w:pPr>
      <w:r>
        <w:rPr>
          <w:rFonts w:cs="David" w:hint="cs"/>
          <w:b/>
          <w:bCs/>
          <w:rtl/>
        </w:rPr>
        <w:t xml:space="preserve">סח 32 </w:t>
      </w:r>
      <w:r>
        <w:rPr>
          <w:rFonts w:cs="David"/>
          <w:b/>
          <w:bCs/>
          <w:rtl/>
        </w:rPr>
        <w:t>–</w:t>
      </w:r>
      <w:r>
        <w:rPr>
          <w:rFonts w:cs="David" w:hint="cs"/>
          <w:b/>
          <w:bCs/>
          <w:rtl/>
        </w:rPr>
        <w:t xml:space="preserve"> 34 </w:t>
      </w:r>
    </w:p>
    <w:p w14:paraId="4AFF8278" w14:textId="77777777" w:rsidR="003E322F" w:rsidRPr="003E322F" w:rsidRDefault="00A95ABB" w:rsidP="003E322F">
      <w:pPr>
        <w:spacing w:line="360" w:lineRule="auto"/>
        <w:jc w:val="both"/>
        <w:rPr>
          <w:rFonts w:cs="David"/>
          <w:rtl/>
        </w:rPr>
      </w:pPr>
      <w:r>
        <w:rPr>
          <w:rFonts w:cs="David" w:hint="cs"/>
          <w:rtl/>
        </w:rPr>
        <w:t xml:space="preserve">קאסוטו, ספרות </w:t>
      </w:r>
      <w:r w:rsidR="003E322F" w:rsidRPr="005F7EE4">
        <w:rPr>
          <w:rFonts w:cs="David" w:hint="cs"/>
          <w:rtl/>
        </w:rPr>
        <w:t>מקראית,</w:t>
      </w:r>
      <w:r w:rsidR="0090173F">
        <w:rPr>
          <w:rFonts w:cs="David" w:hint="cs"/>
          <w:rtl/>
        </w:rPr>
        <w:t xml:space="preserve"> א,</w:t>
      </w:r>
      <w:r w:rsidR="003E322F" w:rsidRPr="005F7EE4">
        <w:rPr>
          <w:rFonts w:cs="David" w:hint="cs"/>
          <w:b/>
          <w:bCs/>
          <w:rtl/>
        </w:rPr>
        <w:t xml:space="preserve"> </w:t>
      </w:r>
      <w:r w:rsidR="003E322F">
        <w:rPr>
          <w:rFonts w:cs="David" w:hint="cs"/>
          <w:rtl/>
        </w:rPr>
        <w:t xml:space="preserve">193 </w:t>
      </w:r>
      <w:r w:rsidR="003E322F">
        <w:rPr>
          <w:rFonts w:cs="David"/>
          <w:rtl/>
        </w:rPr>
        <w:t>–</w:t>
      </w:r>
      <w:r w:rsidR="003E322F">
        <w:rPr>
          <w:rFonts w:cs="David" w:hint="cs"/>
          <w:rtl/>
        </w:rPr>
        <w:t xml:space="preserve"> 194 </w:t>
      </w:r>
    </w:p>
    <w:p w14:paraId="473D03E5" w14:textId="77777777" w:rsidR="0025597C" w:rsidRDefault="0025597C" w:rsidP="002042F5">
      <w:pPr>
        <w:spacing w:line="360" w:lineRule="auto"/>
        <w:outlineLvl w:val="0"/>
        <w:rPr>
          <w:rFonts w:cs="David"/>
          <w:b/>
          <w:bCs/>
          <w:rtl/>
        </w:rPr>
      </w:pPr>
      <w:r>
        <w:rPr>
          <w:rFonts w:cs="David" w:hint="cs"/>
          <w:b/>
          <w:bCs/>
          <w:rtl/>
        </w:rPr>
        <w:t xml:space="preserve">סח 35 </w:t>
      </w:r>
      <w:r>
        <w:rPr>
          <w:rFonts w:cs="David"/>
          <w:b/>
          <w:bCs/>
          <w:rtl/>
        </w:rPr>
        <w:t>–</w:t>
      </w:r>
      <w:r>
        <w:rPr>
          <w:rFonts w:cs="David" w:hint="cs"/>
          <w:b/>
          <w:bCs/>
          <w:rtl/>
        </w:rPr>
        <w:t xml:space="preserve"> 36 </w:t>
      </w:r>
    </w:p>
    <w:p w14:paraId="0ACB3AEA" w14:textId="77777777" w:rsidR="0025597C" w:rsidRDefault="0025597C" w:rsidP="0025597C">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103 </w:t>
      </w:r>
      <w:r>
        <w:rPr>
          <w:rFonts w:cs="David"/>
          <w:rtl/>
          <w:lang w:eastAsia="en-US"/>
        </w:rPr>
        <w:t>–</w:t>
      </w:r>
      <w:r>
        <w:rPr>
          <w:rFonts w:cs="David" w:hint="cs"/>
          <w:rtl/>
          <w:lang w:eastAsia="en-US"/>
        </w:rPr>
        <w:t xml:space="preserve"> 104, ב, </w:t>
      </w:r>
      <w:r w:rsidR="00421BC0">
        <w:rPr>
          <w:rFonts w:cs="David" w:hint="cs"/>
          <w:rtl/>
          <w:lang w:eastAsia="en-US"/>
        </w:rPr>
        <w:t xml:space="preserve">419, הע' 33 </w:t>
      </w:r>
      <w:r w:rsidR="00421BC0">
        <w:rPr>
          <w:rFonts w:cs="David"/>
          <w:rtl/>
          <w:lang w:eastAsia="en-US"/>
        </w:rPr>
        <w:t>–</w:t>
      </w:r>
      <w:r w:rsidR="00421BC0">
        <w:rPr>
          <w:rFonts w:cs="David" w:hint="cs"/>
          <w:rtl/>
          <w:lang w:eastAsia="en-US"/>
        </w:rPr>
        <w:t xml:space="preserve"> 36 </w:t>
      </w:r>
    </w:p>
    <w:p w14:paraId="319FEADE" w14:textId="77777777" w:rsidR="0090173F" w:rsidRPr="0025597C" w:rsidRDefault="00A95ABB" w:rsidP="0090173F">
      <w:pPr>
        <w:spacing w:line="360" w:lineRule="auto"/>
        <w:jc w:val="both"/>
        <w:rPr>
          <w:rFonts w:cs="David"/>
          <w:rtl/>
        </w:rPr>
      </w:pPr>
      <w:r>
        <w:rPr>
          <w:rFonts w:cs="David" w:hint="cs"/>
          <w:rtl/>
        </w:rPr>
        <w:t xml:space="preserve">קאסוטו, ספרות </w:t>
      </w:r>
      <w:r w:rsidR="0090173F" w:rsidRPr="005F7EE4">
        <w:rPr>
          <w:rFonts w:cs="David" w:hint="cs"/>
          <w:rtl/>
        </w:rPr>
        <w:t>מקראית,</w:t>
      </w:r>
      <w:r w:rsidR="0090173F">
        <w:rPr>
          <w:rFonts w:cs="David" w:hint="cs"/>
          <w:b/>
          <w:bCs/>
          <w:rtl/>
        </w:rPr>
        <w:t xml:space="preserve"> </w:t>
      </w:r>
      <w:r w:rsidR="0090173F" w:rsidRPr="0090173F">
        <w:rPr>
          <w:rFonts w:cs="David" w:hint="cs"/>
          <w:rtl/>
        </w:rPr>
        <w:t xml:space="preserve">א, 194 </w:t>
      </w:r>
      <w:r w:rsidR="0090173F" w:rsidRPr="0090173F">
        <w:rPr>
          <w:rFonts w:cs="David"/>
          <w:rtl/>
        </w:rPr>
        <w:t>–</w:t>
      </w:r>
      <w:r w:rsidR="0090173F" w:rsidRPr="0090173F">
        <w:rPr>
          <w:rFonts w:cs="David" w:hint="cs"/>
          <w:rtl/>
        </w:rPr>
        <w:t xml:space="preserve"> 195</w:t>
      </w:r>
      <w:r w:rsidR="0090173F">
        <w:rPr>
          <w:rFonts w:cs="David" w:hint="cs"/>
          <w:b/>
          <w:bCs/>
          <w:rtl/>
        </w:rPr>
        <w:t xml:space="preserve"> </w:t>
      </w:r>
    </w:p>
    <w:p w14:paraId="5F02018A" w14:textId="77777777" w:rsidR="0023128D" w:rsidRDefault="0023128D" w:rsidP="002042F5">
      <w:pPr>
        <w:spacing w:line="360" w:lineRule="auto"/>
        <w:outlineLvl w:val="0"/>
        <w:rPr>
          <w:rFonts w:cs="David"/>
          <w:b/>
          <w:bCs/>
          <w:rtl/>
        </w:rPr>
      </w:pPr>
      <w:bookmarkStart w:id="70" w:name="סט"/>
      <w:r>
        <w:rPr>
          <w:rFonts w:cs="David" w:hint="cs"/>
          <w:b/>
          <w:bCs/>
          <w:rtl/>
        </w:rPr>
        <w:t xml:space="preserve">סט </w:t>
      </w:r>
      <w:bookmarkEnd w:id="70"/>
      <w:r>
        <w:rPr>
          <w:rFonts w:cs="David"/>
          <w:b/>
          <w:bCs/>
          <w:rtl/>
        </w:rPr>
        <w:t>–</w:t>
      </w:r>
      <w:r>
        <w:rPr>
          <w:rFonts w:cs="David" w:hint="cs"/>
          <w:b/>
          <w:bCs/>
          <w:rtl/>
        </w:rPr>
        <w:t xml:space="preserve"> עב </w:t>
      </w:r>
    </w:p>
    <w:p w14:paraId="6B02027E" w14:textId="77777777" w:rsidR="0023128D" w:rsidRDefault="0023128D" w:rsidP="0023128D">
      <w:pPr>
        <w:spacing w:line="360" w:lineRule="auto"/>
        <w:rPr>
          <w:rFonts w:cs="David"/>
        </w:rPr>
      </w:pPr>
      <w:r w:rsidRPr="0023128D">
        <w:rPr>
          <w:rFonts w:cs="David"/>
        </w:rPr>
        <w:t>Goulder, Prayers of David, 217-229</w:t>
      </w:r>
    </w:p>
    <w:p w14:paraId="4726832D" w14:textId="77777777" w:rsidR="00294BEA" w:rsidRPr="0023128D" w:rsidRDefault="00294BEA" w:rsidP="0023128D">
      <w:pPr>
        <w:spacing w:line="360" w:lineRule="auto"/>
        <w:rPr>
          <w:rFonts w:cs="David"/>
          <w:rtl/>
        </w:rPr>
      </w:pPr>
      <w:r>
        <w:rPr>
          <w:rFonts w:cs="David"/>
        </w:rPr>
        <w:t>Attard, Davidic Repentance</w:t>
      </w:r>
      <w:r>
        <w:t>, 399-420</w:t>
      </w:r>
    </w:p>
    <w:p w14:paraId="2B83224D" w14:textId="77777777" w:rsidR="00C6418E" w:rsidRDefault="00C6418E" w:rsidP="002042F5">
      <w:pPr>
        <w:spacing w:line="360" w:lineRule="auto"/>
        <w:outlineLvl w:val="0"/>
        <w:rPr>
          <w:rFonts w:cs="David"/>
          <w:b/>
          <w:bCs/>
          <w:rtl/>
        </w:rPr>
      </w:pPr>
      <w:r>
        <w:rPr>
          <w:rFonts w:cs="David" w:hint="cs"/>
          <w:b/>
          <w:bCs/>
          <w:rtl/>
        </w:rPr>
        <w:t xml:space="preserve">סט </w:t>
      </w:r>
      <w:r>
        <w:rPr>
          <w:rFonts w:cs="David"/>
          <w:b/>
          <w:bCs/>
          <w:rtl/>
        </w:rPr>
        <w:t>–</w:t>
      </w:r>
      <w:r>
        <w:rPr>
          <w:rFonts w:cs="David" w:hint="cs"/>
          <w:b/>
          <w:bCs/>
          <w:rtl/>
        </w:rPr>
        <w:t xml:space="preserve"> עא</w:t>
      </w:r>
    </w:p>
    <w:p w14:paraId="60C7AC5A" w14:textId="0C19D94A" w:rsidR="00C6418E" w:rsidRDefault="00C6418E" w:rsidP="00C6418E">
      <w:pPr>
        <w:spacing w:line="360" w:lineRule="auto"/>
        <w:outlineLvl w:val="0"/>
      </w:pPr>
      <w:r>
        <w:t>Attard, Davidic Repentance, 315-343</w:t>
      </w:r>
      <w:r w:rsidR="00051C9F">
        <w:t>, 349-351</w:t>
      </w:r>
      <w:r w:rsidR="00376A7D">
        <w:t>, 426-431</w:t>
      </w:r>
    </w:p>
    <w:p w14:paraId="56B1A880" w14:textId="21844E3E" w:rsidR="00245903" w:rsidRPr="00245903" w:rsidRDefault="00245903" w:rsidP="00245903">
      <w:pPr>
        <w:spacing w:line="360" w:lineRule="auto"/>
        <w:rPr>
          <w:rFonts w:cs="David"/>
          <w:rtl/>
        </w:rPr>
      </w:pPr>
      <w:r>
        <w:t>Wardlaw, Elohim</w:t>
      </w:r>
      <w:r>
        <w:rPr>
          <w:rFonts w:cs="David"/>
        </w:rPr>
        <w:t>, 106-113</w:t>
      </w:r>
    </w:p>
    <w:p w14:paraId="672BE45D" w14:textId="77777777" w:rsidR="00147AA8" w:rsidRDefault="00147AA8" w:rsidP="002042F5">
      <w:pPr>
        <w:spacing w:line="360" w:lineRule="auto"/>
        <w:outlineLvl w:val="0"/>
        <w:rPr>
          <w:rFonts w:cs="David"/>
          <w:b/>
          <w:bCs/>
          <w:rtl/>
        </w:rPr>
      </w:pPr>
      <w:r>
        <w:rPr>
          <w:rFonts w:cs="David" w:hint="cs"/>
          <w:b/>
          <w:bCs/>
          <w:rtl/>
        </w:rPr>
        <w:t>סט</w:t>
      </w:r>
    </w:p>
    <w:p w14:paraId="19E4C4AA" w14:textId="77777777" w:rsidR="00147AA8" w:rsidRDefault="00147AA8" w:rsidP="00BF3C9F">
      <w:pPr>
        <w:spacing w:line="360" w:lineRule="auto"/>
        <w:jc w:val="both"/>
        <w:rPr>
          <w:rFonts w:cs="David"/>
          <w:b/>
          <w:bCs/>
          <w:rtl/>
        </w:rPr>
      </w:pPr>
      <w:r>
        <w:rPr>
          <w:rFonts w:cs="David" w:hint="cs"/>
          <w:rtl/>
          <w:lang w:eastAsia="en-US"/>
        </w:rPr>
        <w:t>גרסיאל, המקבילות</w:t>
      </w:r>
      <w:r w:rsidR="009D1977">
        <w:rPr>
          <w:rFonts w:cs="David" w:hint="cs"/>
          <w:rtl/>
          <w:lang w:eastAsia="en-US"/>
        </w:rPr>
        <w:t>,</w:t>
      </w:r>
      <w:r>
        <w:rPr>
          <w:rFonts w:cs="David" w:hint="cs"/>
          <w:rtl/>
          <w:lang w:eastAsia="en-US"/>
        </w:rPr>
        <w:t xml:space="preserve"> א,</w:t>
      </w:r>
      <w:r>
        <w:rPr>
          <w:rFonts w:cs="David" w:hint="cs"/>
          <w:b/>
          <w:bCs/>
          <w:rtl/>
        </w:rPr>
        <w:t xml:space="preserve"> </w:t>
      </w:r>
      <w:r w:rsidR="00BF3C9F" w:rsidRPr="00BF3C9F">
        <w:rPr>
          <w:rFonts w:cs="David" w:hint="cs"/>
          <w:rtl/>
        </w:rPr>
        <w:t xml:space="preserve">163 </w:t>
      </w:r>
      <w:r w:rsidR="00CE4A23">
        <w:rPr>
          <w:rFonts w:cs="David"/>
          <w:rtl/>
        </w:rPr>
        <w:t>–</w:t>
      </w:r>
      <w:r w:rsidR="00BF3C9F">
        <w:rPr>
          <w:rFonts w:cs="David" w:hint="cs"/>
          <w:b/>
          <w:bCs/>
          <w:rtl/>
        </w:rPr>
        <w:t xml:space="preserve"> </w:t>
      </w:r>
      <w:r w:rsidR="00CE4A23" w:rsidRPr="00CE4A23">
        <w:rPr>
          <w:rFonts w:cs="David" w:hint="cs"/>
          <w:rtl/>
        </w:rPr>
        <w:t>164</w:t>
      </w:r>
      <w:r w:rsidR="009D1977">
        <w:rPr>
          <w:rFonts w:cs="David" w:hint="cs"/>
          <w:rtl/>
        </w:rPr>
        <w:t xml:space="preserve">, ב, 81, הע' 19 </w:t>
      </w:r>
      <w:r w:rsidR="00CE4A23" w:rsidRPr="00CE4A23">
        <w:rPr>
          <w:rFonts w:cs="David" w:hint="cs"/>
          <w:rtl/>
        </w:rPr>
        <w:t xml:space="preserve"> </w:t>
      </w:r>
    </w:p>
    <w:p w14:paraId="7859716A" w14:textId="06127209" w:rsidR="00C77024" w:rsidRDefault="00C77024" w:rsidP="00BF3C9F">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C77024">
        <w:rPr>
          <w:rFonts w:cs="David" w:hint="cs"/>
          <w:rtl/>
        </w:rPr>
        <w:t xml:space="preserve">קעב </w:t>
      </w:r>
      <w:r w:rsidRPr="00C77024">
        <w:rPr>
          <w:rFonts w:cs="David"/>
          <w:rtl/>
        </w:rPr>
        <w:t>–</w:t>
      </w:r>
      <w:r>
        <w:rPr>
          <w:rFonts w:cs="David" w:hint="cs"/>
          <w:b/>
          <w:bCs/>
          <w:rtl/>
        </w:rPr>
        <w:t xml:space="preserve"> </w:t>
      </w:r>
      <w:r>
        <w:rPr>
          <w:rFonts w:cs="David" w:hint="cs"/>
          <w:rtl/>
        </w:rPr>
        <w:t>קעה</w:t>
      </w:r>
    </w:p>
    <w:p w14:paraId="0CAD88A8" w14:textId="7A3FFF1D" w:rsidR="00907D75" w:rsidRPr="00907D75" w:rsidRDefault="00907D75" w:rsidP="00907D75">
      <w:pPr>
        <w:spacing w:line="360" w:lineRule="auto"/>
        <w:jc w:val="both"/>
        <w:rPr>
          <w:rFonts w:cs="David"/>
          <w:b/>
          <w:bCs/>
          <w:rtl/>
        </w:rPr>
      </w:pPr>
      <w:r>
        <w:t>Barker, Imprecation, 180-211</w:t>
      </w:r>
    </w:p>
    <w:p w14:paraId="1A60F089" w14:textId="6823BF6D" w:rsidR="00E00E76" w:rsidRDefault="00E00E76" w:rsidP="00E00E76">
      <w:pPr>
        <w:spacing w:line="360" w:lineRule="auto"/>
        <w:outlineLvl w:val="0"/>
      </w:pPr>
      <w:r>
        <w:t>Croft, Identity, 117-118</w:t>
      </w:r>
    </w:p>
    <w:p w14:paraId="3E73A638" w14:textId="5BDC69F2" w:rsidR="00245903" w:rsidRPr="00245903" w:rsidRDefault="00245903" w:rsidP="00245903">
      <w:pPr>
        <w:spacing w:line="360" w:lineRule="auto"/>
        <w:outlineLvl w:val="0"/>
        <w:rPr>
          <w:rFonts w:cs="David"/>
          <w:rtl/>
        </w:rPr>
      </w:pPr>
      <w:r>
        <w:rPr>
          <w:shd w:val="clear" w:color="auto" w:fill="FFFFFF"/>
        </w:rPr>
        <w:t>Eaton, Kingship and the Psalms</w:t>
      </w:r>
      <w:r>
        <w:rPr>
          <w:rFonts w:cs="David"/>
        </w:rPr>
        <w:t>, 51-53</w:t>
      </w:r>
    </w:p>
    <w:p w14:paraId="13F88985" w14:textId="73CDAED7" w:rsidR="006C1475" w:rsidRDefault="006C1475" w:rsidP="006C1475">
      <w:pPr>
        <w:spacing w:line="360" w:lineRule="auto"/>
        <w:outlineLvl w:val="0"/>
        <w:rPr>
          <w:rFonts w:cs="David"/>
        </w:rPr>
      </w:pPr>
      <w:r>
        <w:t>Fokkelman, Major Poems III</w:t>
      </w:r>
      <w:r>
        <w:rPr>
          <w:rFonts w:cs="David"/>
          <w:b/>
          <w:bCs/>
        </w:rPr>
        <w:t xml:space="preserve">, </w:t>
      </w:r>
      <w:r>
        <w:rPr>
          <w:rFonts w:cs="David"/>
        </w:rPr>
        <w:t>127-137</w:t>
      </w:r>
      <w:r w:rsidR="00E00E76">
        <w:rPr>
          <w:rFonts w:cs="David"/>
        </w:rPr>
        <w:t>, 352-353</w:t>
      </w:r>
      <w:r w:rsidR="00697A0E">
        <w:rPr>
          <w:rFonts w:cs="David"/>
        </w:rPr>
        <w:t>, 398</w:t>
      </w:r>
    </w:p>
    <w:p w14:paraId="34B96B63" w14:textId="1F53D295" w:rsidR="00262974" w:rsidRPr="00262974" w:rsidRDefault="00262974" w:rsidP="00262974">
      <w:pPr>
        <w:spacing w:line="360" w:lineRule="auto"/>
        <w:rPr>
          <w:rFonts w:cs="David"/>
          <w:b/>
          <w:bCs/>
          <w:lang w:eastAsia="en-US"/>
        </w:rPr>
      </w:pPr>
      <w:r>
        <w:rPr>
          <w:rFonts w:asciiTheme="majorBidi" w:hAnsiTheme="majorBidi" w:cstheme="majorBidi"/>
        </w:rPr>
        <w:t>Fokkelman, Reading Biblical Poetry, 93-94</w:t>
      </w:r>
    </w:p>
    <w:p w14:paraId="40C06D50" w14:textId="77777777" w:rsidR="009023DA" w:rsidRDefault="009023DA" w:rsidP="009023DA">
      <w:pPr>
        <w:spacing w:line="360" w:lineRule="auto"/>
        <w:jc w:val="both"/>
        <w:rPr>
          <w:rFonts w:cs="David"/>
        </w:rPr>
      </w:pPr>
      <w:r w:rsidRPr="009023DA">
        <w:rPr>
          <w:rFonts w:cs="David"/>
        </w:rPr>
        <w:t>Goulder, Prayers of David, 217-230</w:t>
      </w:r>
    </w:p>
    <w:p w14:paraId="69D80B73" w14:textId="4D5BDC11" w:rsidR="00245903" w:rsidRDefault="00095A7C" w:rsidP="00245903">
      <w:pPr>
        <w:spacing w:line="360" w:lineRule="auto"/>
        <w:jc w:val="both"/>
        <w:rPr>
          <w:rFonts w:cs="David"/>
        </w:rPr>
      </w:pPr>
      <w:r>
        <w:t>Kraus, Theology</w:t>
      </w:r>
      <w:r>
        <w:rPr>
          <w:rFonts w:cs="David"/>
        </w:rPr>
        <w:t>, 191-193</w:t>
      </w:r>
    </w:p>
    <w:p w14:paraId="58165157" w14:textId="562620EE" w:rsidR="00B559E4" w:rsidRDefault="00B559E4" w:rsidP="00B559E4">
      <w:pPr>
        <w:spacing w:line="360" w:lineRule="auto"/>
        <w:rPr>
          <w:rFonts w:cs="David"/>
        </w:rPr>
      </w:pPr>
      <w:r>
        <w:rPr>
          <w:rFonts w:cs="David"/>
        </w:rPr>
        <w:t>Mowinckel, Psalm Studies I, 107</w:t>
      </w:r>
    </w:p>
    <w:p w14:paraId="04DD0FED" w14:textId="484F5F65" w:rsidR="00711CEB" w:rsidRDefault="00711CEB" w:rsidP="00245903">
      <w:pPr>
        <w:spacing w:line="360" w:lineRule="auto"/>
        <w:jc w:val="both"/>
        <w:rPr>
          <w:rFonts w:cs="David"/>
        </w:rPr>
      </w:pPr>
      <w:r>
        <w:t>Swenson, Living Through Pain, 82-84, 89-110</w:t>
      </w:r>
    </w:p>
    <w:p w14:paraId="16216D81" w14:textId="7EDB5A13" w:rsidR="007D412E" w:rsidRDefault="007D412E" w:rsidP="007D412E">
      <w:pPr>
        <w:spacing w:line="360" w:lineRule="auto"/>
        <w:jc w:val="both"/>
        <w:rPr>
          <w:rFonts w:cs="David"/>
        </w:rPr>
      </w:pPr>
      <w:r>
        <w:t>Treves, The Dates of the Psalms</w:t>
      </w:r>
      <w:r>
        <w:rPr>
          <w:rFonts w:cs="David"/>
        </w:rPr>
        <w:t>, 60</w:t>
      </w:r>
    </w:p>
    <w:p w14:paraId="401B7500" w14:textId="68451B5F" w:rsidR="00F85F1A" w:rsidRDefault="00F85F1A" w:rsidP="007D412E">
      <w:pPr>
        <w:spacing w:line="360" w:lineRule="auto"/>
        <w:jc w:val="both"/>
        <w:rPr>
          <w:rFonts w:cs="David"/>
        </w:rPr>
      </w:pPr>
      <w:r>
        <w:t>Van der Lugt, Cantos and Strophes II</w:t>
      </w:r>
      <w:r>
        <w:rPr>
          <w:rFonts w:cs="David"/>
        </w:rPr>
        <w:t>, 248-266</w:t>
      </w:r>
    </w:p>
    <w:p w14:paraId="1DC02FE3" w14:textId="52802C2A" w:rsidR="00245903" w:rsidRDefault="00245903" w:rsidP="00245903">
      <w:pPr>
        <w:spacing w:line="360" w:lineRule="auto"/>
        <w:rPr>
          <w:rFonts w:cs="David"/>
        </w:rPr>
      </w:pPr>
      <w:r>
        <w:t>Wardlaw, Elohim</w:t>
      </w:r>
      <w:r>
        <w:rPr>
          <w:rFonts w:cs="David"/>
        </w:rPr>
        <w:t>, 106-112</w:t>
      </w:r>
    </w:p>
    <w:p w14:paraId="1A2B2898" w14:textId="697323CA" w:rsidR="004F4926" w:rsidRPr="004F4926" w:rsidRDefault="004F4926" w:rsidP="004F4926">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88-93</w:t>
      </w:r>
    </w:p>
    <w:p w14:paraId="5B2C1DBF" w14:textId="77777777" w:rsidR="009023DA" w:rsidRPr="00C77024" w:rsidRDefault="00E14E05" w:rsidP="009023DA">
      <w:pPr>
        <w:spacing w:line="360" w:lineRule="auto"/>
        <w:jc w:val="both"/>
        <w:rPr>
          <w:rFonts w:cs="David"/>
          <w:rtl/>
        </w:rPr>
      </w:pPr>
      <w:r w:rsidRPr="00E14E05">
        <w:rPr>
          <w:rFonts w:cs="David"/>
        </w:rPr>
        <w:t>Whybray, Reading Psalms, 107-109</w:t>
      </w:r>
    </w:p>
    <w:p w14:paraId="467E1735" w14:textId="77777777" w:rsidR="00EA5DF4" w:rsidRDefault="00EA5DF4" w:rsidP="002042F5">
      <w:pPr>
        <w:spacing w:line="360" w:lineRule="auto"/>
        <w:outlineLvl w:val="0"/>
        <w:rPr>
          <w:rFonts w:cs="David"/>
          <w:b/>
          <w:bCs/>
          <w:rtl/>
        </w:rPr>
      </w:pPr>
      <w:r>
        <w:rPr>
          <w:rFonts w:cs="David" w:hint="cs"/>
          <w:b/>
          <w:bCs/>
          <w:rtl/>
        </w:rPr>
        <w:t>סט 2</w:t>
      </w:r>
    </w:p>
    <w:p w14:paraId="6E4D1887" w14:textId="77777777" w:rsidR="00EA5DF4" w:rsidRPr="00EA5DF4" w:rsidRDefault="00EA5DF4" w:rsidP="00EA5DF4">
      <w:pPr>
        <w:spacing w:line="360" w:lineRule="auto"/>
        <w:jc w:val="both"/>
        <w:rPr>
          <w:rFonts w:cs="David"/>
          <w:rtl/>
        </w:rPr>
      </w:pPr>
      <w:r w:rsidRPr="00DA711B">
        <w:rPr>
          <w:rStyle w:val="apple-style-span"/>
          <w:rFonts w:ascii="Arial" w:hAnsi="Arial" w:cs="David" w:hint="cs"/>
          <w:color w:val="000000"/>
          <w:rtl/>
        </w:rPr>
        <w:t>ק</w:t>
      </w:r>
      <w:r w:rsidRPr="00DA711B">
        <w:rPr>
          <w:rStyle w:val="apple-style-span"/>
          <w:rFonts w:ascii="Arial" w:hAnsi="Arial" w:cs="David"/>
          <w:color w:val="000000"/>
          <w:rtl/>
        </w:rPr>
        <w:t xml:space="preserve">ריב, </w:t>
      </w:r>
      <w:r w:rsidR="00E16D43">
        <w:rPr>
          <w:rStyle w:val="apple-style-span"/>
          <w:rFonts w:ascii="Arial" w:hAnsi="Arial" w:cs="David"/>
          <w:color w:val="000000"/>
          <w:rtl/>
        </w:rPr>
        <w:t>עמודי התנ"ך</w:t>
      </w:r>
      <w:r w:rsidRPr="00DA711B">
        <w:rPr>
          <w:rFonts w:cs="David" w:hint="cs"/>
          <w:rtl/>
        </w:rPr>
        <w:t xml:space="preserve">, </w:t>
      </w:r>
      <w:r>
        <w:rPr>
          <w:rFonts w:cs="David" w:hint="cs"/>
          <w:rtl/>
        </w:rPr>
        <w:t xml:space="preserve">322 </w:t>
      </w:r>
    </w:p>
    <w:p w14:paraId="1EB2EFCD" w14:textId="77777777" w:rsidR="009023DA" w:rsidRDefault="009023DA" w:rsidP="009023DA">
      <w:pPr>
        <w:spacing w:line="360" w:lineRule="auto"/>
        <w:outlineLvl w:val="0"/>
        <w:rPr>
          <w:rFonts w:cs="David"/>
          <w:b/>
          <w:bCs/>
          <w:rtl/>
        </w:rPr>
      </w:pPr>
      <w:r>
        <w:rPr>
          <w:rFonts w:cs="David" w:hint="cs"/>
          <w:b/>
          <w:bCs/>
          <w:rtl/>
        </w:rPr>
        <w:t>סט 5</w:t>
      </w:r>
    </w:p>
    <w:p w14:paraId="51A64F95" w14:textId="77777777" w:rsidR="009023DA" w:rsidRPr="009023DA" w:rsidRDefault="00437196" w:rsidP="00437196">
      <w:pPr>
        <w:spacing w:line="360" w:lineRule="auto"/>
        <w:rPr>
          <w:rFonts w:cs="David"/>
          <w:rtl/>
        </w:rPr>
      </w:pPr>
      <w:r w:rsidRPr="00437196">
        <w:rPr>
          <w:rFonts w:cs="David"/>
        </w:rPr>
        <w:t>Goulder, Prayers of David (69:4), 222-223</w:t>
      </w:r>
    </w:p>
    <w:p w14:paraId="7447E53C" w14:textId="77777777" w:rsidR="00437196" w:rsidRDefault="00437196" w:rsidP="009023DA">
      <w:pPr>
        <w:spacing w:line="360" w:lineRule="auto"/>
        <w:outlineLvl w:val="0"/>
        <w:rPr>
          <w:rFonts w:cs="David"/>
          <w:b/>
          <w:bCs/>
          <w:rtl/>
        </w:rPr>
      </w:pPr>
      <w:r>
        <w:rPr>
          <w:rFonts w:cs="David" w:hint="cs"/>
          <w:b/>
          <w:bCs/>
          <w:rtl/>
        </w:rPr>
        <w:t xml:space="preserve">סט 18 </w:t>
      </w:r>
      <w:r>
        <w:rPr>
          <w:rFonts w:cs="David"/>
          <w:b/>
          <w:bCs/>
          <w:rtl/>
        </w:rPr>
        <w:t>–</w:t>
      </w:r>
      <w:r>
        <w:rPr>
          <w:rFonts w:cs="David" w:hint="cs"/>
          <w:b/>
          <w:bCs/>
          <w:rtl/>
        </w:rPr>
        <w:t xml:space="preserve"> 22 </w:t>
      </w:r>
    </w:p>
    <w:p w14:paraId="05323466" w14:textId="77777777" w:rsidR="00437196" w:rsidRPr="00437196" w:rsidRDefault="00437196" w:rsidP="00437196">
      <w:pPr>
        <w:spacing w:line="360" w:lineRule="auto"/>
        <w:rPr>
          <w:rFonts w:cs="David"/>
          <w:rtl/>
        </w:rPr>
      </w:pPr>
      <w:r w:rsidRPr="00437196">
        <w:rPr>
          <w:rFonts w:cs="David"/>
        </w:rPr>
        <w:t>Goulder, Prayers of David (69:17-21), 224-225</w:t>
      </w:r>
    </w:p>
    <w:p w14:paraId="7210DB6F" w14:textId="77777777" w:rsidR="009023DA" w:rsidRPr="009023DA" w:rsidRDefault="009023DA" w:rsidP="009023DA">
      <w:pPr>
        <w:spacing w:line="360" w:lineRule="auto"/>
        <w:outlineLvl w:val="0"/>
        <w:rPr>
          <w:rFonts w:cs="David"/>
          <w:b/>
          <w:bCs/>
        </w:rPr>
      </w:pPr>
      <w:r>
        <w:rPr>
          <w:rFonts w:cs="David" w:hint="cs"/>
          <w:b/>
          <w:bCs/>
          <w:rtl/>
        </w:rPr>
        <w:t xml:space="preserve">סט 19 </w:t>
      </w:r>
    </w:p>
    <w:p w14:paraId="0BBF1BE0" w14:textId="77777777" w:rsidR="009023DA" w:rsidRPr="009023DA" w:rsidRDefault="009023DA" w:rsidP="009023DA">
      <w:pPr>
        <w:spacing w:line="360" w:lineRule="auto"/>
        <w:rPr>
          <w:rFonts w:cs="David"/>
        </w:rPr>
      </w:pPr>
      <w:r w:rsidRPr="009023DA">
        <w:rPr>
          <w:rFonts w:cs="David"/>
        </w:rPr>
        <w:t>Goulder, Prayers of David (68:18), 204-205</w:t>
      </w:r>
    </w:p>
    <w:p w14:paraId="3D9D1F3E" w14:textId="77777777" w:rsidR="009023DA" w:rsidRPr="009023DA" w:rsidRDefault="009023DA" w:rsidP="009023DA">
      <w:pPr>
        <w:spacing w:line="360" w:lineRule="auto"/>
        <w:outlineLvl w:val="0"/>
        <w:rPr>
          <w:rFonts w:cs="David"/>
          <w:b/>
          <w:bCs/>
        </w:rPr>
      </w:pPr>
      <w:r>
        <w:rPr>
          <w:rFonts w:cs="David" w:hint="cs"/>
          <w:b/>
          <w:bCs/>
          <w:rtl/>
        </w:rPr>
        <w:t xml:space="preserve">סט 22 </w:t>
      </w:r>
      <w:r>
        <w:rPr>
          <w:rFonts w:cs="David"/>
          <w:b/>
          <w:bCs/>
          <w:rtl/>
        </w:rPr>
        <w:t>–</w:t>
      </w:r>
      <w:r>
        <w:rPr>
          <w:rFonts w:cs="David" w:hint="cs"/>
          <w:b/>
          <w:bCs/>
          <w:rtl/>
        </w:rPr>
        <w:t xml:space="preserve"> 24 </w:t>
      </w:r>
    </w:p>
    <w:p w14:paraId="4FC45035" w14:textId="77777777" w:rsidR="009023DA" w:rsidRPr="009023DA" w:rsidRDefault="009023DA" w:rsidP="009023DA">
      <w:pPr>
        <w:spacing w:line="360" w:lineRule="auto"/>
        <w:rPr>
          <w:rFonts w:cs="David"/>
        </w:rPr>
      </w:pPr>
      <w:r w:rsidRPr="009023DA">
        <w:rPr>
          <w:rFonts w:cs="David"/>
        </w:rPr>
        <w:t>Goulder, Prayers of David (68:21-23), 206-208</w:t>
      </w:r>
    </w:p>
    <w:p w14:paraId="3945F46B" w14:textId="77777777" w:rsidR="00437196" w:rsidRDefault="00437196" w:rsidP="009023DA">
      <w:pPr>
        <w:spacing w:line="360" w:lineRule="auto"/>
        <w:outlineLvl w:val="0"/>
        <w:rPr>
          <w:rFonts w:cs="David"/>
          <w:b/>
          <w:bCs/>
          <w:rtl/>
        </w:rPr>
      </w:pPr>
      <w:r>
        <w:rPr>
          <w:rFonts w:cs="David" w:hint="cs"/>
          <w:b/>
          <w:bCs/>
          <w:rtl/>
        </w:rPr>
        <w:t>סט 22</w:t>
      </w:r>
    </w:p>
    <w:p w14:paraId="4BBE8DAE" w14:textId="77777777" w:rsidR="003973E2" w:rsidRPr="00437196" w:rsidRDefault="00437196" w:rsidP="003973E2">
      <w:pPr>
        <w:spacing w:line="360" w:lineRule="auto"/>
        <w:rPr>
          <w:rFonts w:cs="David"/>
          <w:rtl/>
        </w:rPr>
      </w:pPr>
      <w:r w:rsidRPr="00437196">
        <w:rPr>
          <w:rFonts w:cs="David"/>
        </w:rPr>
        <w:t>Goulder, Prayers of David (69:21), 225</w:t>
      </w:r>
    </w:p>
    <w:p w14:paraId="684E19C2" w14:textId="77777777" w:rsidR="009023DA" w:rsidRPr="009023DA" w:rsidRDefault="009023DA" w:rsidP="009023DA">
      <w:pPr>
        <w:spacing w:line="360" w:lineRule="auto"/>
        <w:outlineLvl w:val="0"/>
        <w:rPr>
          <w:rFonts w:cs="David"/>
          <w:b/>
          <w:bCs/>
        </w:rPr>
      </w:pPr>
      <w:r>
        <w:rPr>
          <w:rFonts w:cs="David" w:hint="cs"/>
          <w:b/>
          <w:bCs/>
          <w:rtl/>
        </w:rPr>
        <w:t xml:space="preserve">סט 25 </w:t>
      </w:r>
      <w:r>
        <w:rPr>
          <w:rFonts w:cs="David"/>
          <w:b/>
          <w:bCs/>
          <w:rtl/>
        </w:rPr>
        <w:t>–</w:t>
      </w:r>
      <w:r>
        <w:rPr>
          <w:rFonts w:cs="David" w:hint="cs"/>
          <w:b/>
          <w:bCs/>
          <w:rtl/>
        </w:rPr>
        <w:t xml:space="preserve"> 36 </w:t>
      </w:r>
    </w:p>
    <w:p w14:paraId="173F279B" w14:textId="77777777" w:rsidR="009023DA" w:rsidRPr="009023DA" w:rsidRDefault="009023DA" w:rsidP="009023DA">
      <w:pPr>
        <w:spacing w:line="360" w:lineRule="auto"/>
        <w:rPr>
          <w:rFonts w:cs="David"/>
          <w:rtl/>
        </w:rPr>
      </w:pPr>
      <w:r w:rsidRPr="009023DA">
        <w:rPr>
          <w:rFonts w:cs="David"/>
        </w:rPr>
        <w:t>Balla</w:t>
      </w:r>
      <w:r w:rsidR="00437196">
        <w:rPr>
          <w:rFonts w:cs="David"/>
        </w:rPr>
        <w:t>rd, Divine Warrior Motif, 60-61</w:t>
      </w:r>
    </w:p>
    <w:p w14:paraId="6CDF3002" w14:textId="77777777" w:rsidR="00437196" w:rsidRDefault="00437196" w:rsidP="002042F5">
      <w:pPr>
        <w:spacing w:line="360" w:lineRule="auto"/>
        <w:outlineLvl w:val="0"/>
        <w:rPr>
          <w:rFonts w:cs="David"/>
          <w:b/>
          <w:bCs/>
          <w:rtl/>
        </w:rPr>
      </w:pPr>
      <w:r>
        <w:rPr>
          <w:rFonts w:cs="David" w:hint="cs"/>
          <w:b/>
          <w:bCs/>
          <w:rtl/>
        </w:rPr>
        <w:t xml:space="preserve">סט 27 </w:t>
      </w:r>
      <w:r>
        <w:rPr>
          <w:rFonts w:cs="David"/>
          <w:b/>
          <w:bCs/>
          <w:rtl/>
        </w:rPr>
        <w:t>–</w:t>
      </w:r>
      <w:r>
        <w:rPr>
          <w:rFonts w:cs="David" w:hint="cs"/>
          <w:b/>
          <w:bCs/>
          <w:rtl/>
        </w:rPr>
        <w:t xml:space="preserve"> 29 </w:t>
      </w:r>
    </w:p>
    <w:p w14:paraId="4941C09A" w14:textId="77777777" w:rsidR="00437196" w:rsidRPr="00437196" w:rsidRDefault="00437196" w:rsidP="00437196">
      <w:pPr>
        <w:spacing w:line="360" w:lineRule="auto"/>
        <w:rPr>
          <w:rFonts w:cs="David"/>
          <w:rtl/>
        </w:rPr>
      </w:pPr>
      <w:r w:rsidRPr="00437196">
        <w:rPr>
          <w:rFonts w:cs="David"/>
        </w:rPr>
        <w:t>Goulder, Prayers of David (69:26-28), 226-227</w:t>
      </w:r>
    </w:p>
    <w:p w14:paraId="7A86A1CB" w14:textId="77777777" w:rsidR="008C2C38" w:rsidRDefault="008C2C38" w:rsidP="002042F5">
      <w:pPr>
        <w:spacing w:line="360" w:lineRule="auto"/>
        <w:outlineLvl w:val="0"/>
        <w:rPr>
          <w:rFonts w:cs="David"/>
          <w:b/>
          <w:bCs/>
          <w:rtl/>
        </w:rPr>
      </w:pPr>
      <w:r>
        <w:rPr>
          <w:rFonts w:cs="David" w:hint="cs"/>
          <w:b/>
          <w:bCs/>
          <w:rtl/>
        </w:rPr>
        <w:t>סט 27</w:t>
      </w:r>
    </w:p>
    <w:p w14:paraId="19F9DE63" w14:textId="77777777" w:rsidR="008C2C38" w:rsidRDefault="008C2C38" w:rsidP="002042F5">
      <w:pPr>
        <w:spacing w:line="360" w:lineRule="auto"/>
        <w:outlineLvl w:val="0"/>
        <w:rPr>
          <w:rFonts w:cs="David"/>
          <w:b/>
          <w:bCs/>
          <w:rtl/>
        </w:rPr>
      </w:pPr>
      <w:r>
        <w:t>Cottrill, Language, Power, and Identity, 43-44</w:t>
      </w:r>
    </w:p>
    <w:p w14:paraId="21D53656" w14:textId="77777777" w:rsidR="009023DA" w:rsidRDefault="009023DA" w:rsidP="002042F5">
      <w:pPr>
        <w:spacing w:line="360" w:lineRule="auto"/>
        <w:outlineLvl w:val="0"/>
        <w:rPr>
          <w:rFonts w:cs="David"/>
          <w:b/>
          <w:bCs/>
          <w:rtl/>
        </w:rPr>
      </w:pPr>
      <w:r>
        <w:rPr>
          <w:rFonts w:cs="David" w:hint="cs"/>
          <w:b/>
          <w:bCs/>
          <w:rtl/>
        </w:rPr>
        <w:t>סט 28</w:t>
      </w:r>
    </w:p>
    <w:p w14:paraId="0B9247D4" w14:textId="77777777" w:rsidR="009023DA" w:rsidRPr="009023DA" w:rsidRDefault="009023DA" w:rsidP="009023DA">
      <w:pPr>
        <w:spacing w:line="360" w:lineRule="auto"/>
        <w:rPr>
          <w:rFonts w:cs="David"/>
          <w:rtl/>
        </w:rPr>
      </w:pPr>
      <w:r w:rsidRPr="009023DA">
        <w:rPr>
          <w:rFonts w:cs="David"/>
        </w:rPr>
        <w:t>Goulder, Prayers of David (68:27), 208-211</w:t>
      </w:r>
    </w:p>
    <w:p w14:paraId="05DA478B" w14:textId="77777777" w:rsidR="007C207C" w:rsidRDefault="007C207C" w:rsidP="002042F5">
      <w:pPr>
        <w:spacing w:line="360" w:lineRule="auto"/>
        <w:outlineLvl w:val="0"/>
        <w:rPr>
          <w:rFonts w:cs="David"/>
          <w:b/>
          <w:bCs/>
          <w:rtl/>
        </w:rPr>
      </w:pPr>
      <w:r>
        <w:rPr>
          <w:rFonts w:cs="David" w:hint="cs"/>
          <w:b/>
          <w:bCs/>
          <w:rtl/>
        </w:rPr>
        <w:t>סט 29</w:t>
      </w:r>
    </w:p>
    <w:p w14:paraId="21F74377" w14:textId="77777777" w:rsidR="007C207C" w:rsidRDefault="007C207C" w:rsidP="007C207C">
      <w:pPr>
        <w:spacing w:line="360" w:lineRule="auto"/>
        <w:outlineLvl w:val="0"/>
        <w:rPr>
          <w:rFonts w:cs="David"/>
          <w:b/>
          <w:bCs/>
          <w:rtl/>
        </w:rPr>
      </w:pPr>
      <w:r w:rsidRPr="00A92975">
        <w:rPr>
          <w:lang w:val="de-DE"/>
        </w:rPr>
        <w:t>Gaster, Myth</w:t>
      </w:r>
      <w:r>
        <w:t>, 764</w:t>
      </w:r>
    </w:p>
    <w:p w14:paraId="25E3E6E7" w14:textId="77777777" w:rsidR="009023DA" w:rsidRDefault="009023DA" w:rsidP="002042F5">
      <w:pPr>
        <w:spacing w:line="360" w:lineRule="auto"/>
        <w:outlineLvl w:val="0"/>
        <w:rPr>
          <w:rFonts w:cs="David"/>
          <w:b/>
          <w:bCs/>
          <w:rtl/>
        </w:rPr>
      </w:pPr>
      <w:r>
        <w:rPr>
          <w:rFonts w:cs="David" w:hint="cs"/>
          <w:b/>
          <w:bCs/>
          <w:rtl/>
        </w:rPr>
        <w:t xml:space="preserve">סט 31 </w:t>
      </w:r>
      <w:r>
        <w:rPr>
          <w:rFonts w:cs="David"/>
          <w:b/>
          <w:bCs/>
          <w:rtl/>
        </w:rPr>
        <w:t>–</w:t>
      </w:r>
      <w:r>
        <w:rPr>
          <w:rFonts w:cs="David" w:hint="cs"/>
          <w:b/>
          <w:bCs/>
          <w:rtl/>
        </w:rPr>
        <w:t xml:space="preserve"> 32 </w:t>
      </w:r>
    </w:p>
    <w:p w14:paraId="331DE803" w14:textId="77777777" w:rsidR="00437196" w:rsidRPr="009023DA" w:rsidRDefault="009023DA" w:rsidP="000721F6">
      <w:pPr>
        <w:spacing w:line="360" w:lineRule="auto"/>
        <w:rPr>
          <w:rFonts w:cs="David"/>
          <w:rtl/>
        </w:rPr>
      </w:pPr>
      <w:r w:rsidRPr="009023DA">
        <w:rPr>
          <w:rFonts w:cs="David"/>
        </w:rPr>
        <w:t>Goulder, Prayers of David (68:30-31), 212-214</w:t>
      </w:r>
      <w:r w:rsidR="000721F6">
        <w:rPr>
          <w:rFonts w:cs="David"/>
          <w:lang w:val="ru-RU"/>
        </w:rPr>
        <w:t xml:space="preserve">; </w:t>
      </w:r>
      <w:r w:rsidR="00437196" w:rsidRPr="00437196">
        <w:rPr>
          <w:rFonts w:cs="David"/>
        </w:rPr>
        <w:t>228</w:t>
      </w:r>
    </w:p>
    <w:p w14:paraId="1D5A887E" w14:textId="77777777" w:rsidR="0005757B" w:rsidRDefault="0005757B" w:rsidP="002042F5">
      <w:pPr>
        <w:spacing w:line="360" w:lineRule="auto"/>
        <w:outlineLvl w:val="0"/>
        <w:rPr>
          <w:rFonts w:cs="David"/>
          <w:b/>
          <w:bCs/>
          <w:rtl/>
        </w:rPr>
      </w:pPr>
      <w:r>
        <w:rPr>
          <w:rFonts w:cs="David" w:hint="cs"/>
          <w:b/>
          <w:bCs/>
          <w:rtl/>
        </w:rPr>
        <w:t>סט 31</w:t>
      </w:r>
    </w:p>
    <w:p w14:paraId="3533159A" w14:textId="77777777" w:rsidR="0005757B" w:rsidRPr="0005757B" w:rsidRDefault="0005757B" w:rsidP="0005757B">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58</w:t>
      </w:r>
    </w:p>
    <w:p w14:paraId="03D087E5" w14:textId="77777777" w:rsidR="00437196" w:rsidRDefault="00437196" w:rsidP="002042F5">
      <w:pPr>
        <w:spacing w:line="360" w:lineRule="auto"/>
        <w:outlineLvl w:val="0"/>
        <w:rPr>
          <w:rFonts w:cs="David"/>
          <w:b/>
          <w:bCs/>
          <w:rtl/>
        </w:rPr>
      </w:pPr>
      <w:r>
        <w:rPr>
          <w:rFonts w:cs="David" w:hint="cs"/>
          <w:b/>
          <w:bCs/>
          <w:rtl/>
        </w:rPr>
        <w:t xml:space="preserve">סט 33 </w:t>
      </w:r>
      <w:r>
        <w:rPr>
          <w:rFonts w:cs="David"/>
          <w:b/>
          <w:bCs/>
          <w:rtl/>
        </w:rPr>
        <w:t>–</w:t>
      </w:r>
      <w:r>
        <w:rPr>
          <w:rFonts w:cs="David" w:hint="cs"/>
          <w:b/>
          <w:bCs/>
          <w:rtl/>
        </w:rPr>
        <w:t xml:space="preserve"> 37 </w:t>
      </w:r>
    </w:p>
    <w:p w14:paraId="71FA1296" w14:textId="77777777" w:rsidR="00437196" w:rsidRPr="00437196" w:rsidRDefault="00437196" w:rsidP="00437196">
      <w:pPr>
        <w:spacing w:line="360" w:lineRule="auto"/>
        <w:rPr>
          <w:rFonts w:cs="David"/>
          <w:rtl/>
        </w:rPr>
      </w:pPr>
      <w:r w:rsidRPr="00437196">
        <w:rPr>
          <w:rFonts w:cs="David"/>
        </w:rPr>
        <w:t>Goulder, Prayers of David (69:32-36), 228-229</w:t>
      </w:r>
    </w:p>
    <w:p w14:paraId="21A7FFC0" w14:textId="77777777" w:rsidR="00150D56" w:rsidRDefault="00150D56" w:rsidP="007B505D">
      <w:pPr>
        <w:spacing w:line="360" w:lineRule="auto"/>
        <w:outlineLvl w:val="0"/>
        <w:rPr>
          <w:rFonts w:cs="David"/>
          <w:b/>
          <w:bCs/>
          <w:rtl/>
        </w:rPr>
      </w:pPr>
      <w:r>
        <w:rPr>
          <w:rFonts w:cs="David" w:hint="cs"/>
          <w:b/>
          <w:bCs/>
          <w:rtl/>
        </w:rPr>
        <w:t>סט 3</w:t>
      </w:r>
      <w:r w:rsidR="007B505D">
        <w:rPr>
          <w:rFonts w:cs="David" w:hint="cs"/>
          <w:b/>
          <w:bCs/>
          <w:rtl/>
        </w:rPr>
        <w:t>5</w:t>
      </w:r>
      <w:r>
        <w:rPr>
          <w:rFonts w:cs="David" w:hint="cs"/>
          <w:b/>
          <w:bCs/>
          <w:rtl/>
        </w:rPr>
        <w:t xml:space="preserve"> </w:t>
      </w:r>
      <w:r>
        <w:rPr>
          <w:rFonts w:cs="David"/>
          <w:b/>
          <w:bCs/>
          <w:rtl/>
        </w:rPr>
        <w:t>–</w:t>
      </w:r>
      <w:r>
        <w:rPr>
          <w:rFonts w:cs="David" w:hint="cs"/>
          <w:b/>
          <w:bCs/>
          <w:rtl/>
        </w:rPr>
        <w:t xml:space="preserve"> 37 </w:t>
      </w:r>
    </w:p>
    <w:p w14:paraId="450B3AF2" w14:textId="77777777" w:rsidR="00150D56" w:rsidRPr="00150D56" w:rsidRDefault="007B505D" w:rsidP="007B505D">
      <w:pPr>
        <w:spacing w:line="360" w:lineRule="auto"/>
        <w:rPr>
          <w:rFonts w:cs="David"/>
          <w:rtl/>
        </w:rPr>
      </w:pPr>
      <w:r>
        <w:rPr>
          <w:rFonts w:cs="David" w:hint="cs"/>
          <w:rtl/>
        </w:rPr>
        <w:t xml:space="preserve">קויפמן, תולדות, ב, </w:t>
      </w:r>
      <w:r w:rsidRPr="007B505D">
        <w:rPr>
          <w:rFonts w:cs="David" w:hint="cs"/>
          <w:rtl/>
        </w:rPr>
        <w:t>714</w:t>
      </w:r>
    </w:p>
    <w:p w14:paraId="550BDE99" w14:textId="57E45F31" w:rsidR="00262974" w:rsidRDefault="00262974" w:rsidP="002042F5">
      <w:pPr>
        <w:spacing w:line="360" w:lineRule="auto"/>
        <w:outlineLvl w:val="0"/>
        <w:rPr>
          <w:rFonts w:cs="David"/>
          <w:b/>
          <w:bCs/>
          <w:rtl/>
        </w:rPr>
      </w:pPr>
      <w:r>
        <w:rPr>
          <w:rFonts w:cs="David" w:hint="cs"/>
          <w:b/>
          <w:bCs/>
          <w:rtl/>
        </w:rPr>
        <w:t xml:space="preserve">סט 36 </w:t>
      </w:r>
      <w:r>
        <w:rPr>
          <w:rFonts w:cs="David"/>
          <w:b/>
          <w:bCs/>
          <w:rtl/>
        </w:rPr>
        <w:t>–</w:t>
      </w:r>
      <w:r>
        <w:rPr>
          <w:rFonts w:cs="David" w:hint="cs"/>
          <w:b/>
          <w:bCs/>
          <w:rtl/>
        </w:rPr>
        <w:t xml:space="preserve"> 37</w:t>
      </w:r>
    </w:p>
    <w:p w14:paraId="2F15D2A7" w14:textId="355F1499" w:rsidR="00262974" w:rsidRDefault="00262974" w:rsidP="00262974">
      <w:pPr>
        <w:spacing w:line="360" w:lineRule="auto"/>
        <w:rPr>
          <w:rFonts w:cs="David"/>
          <w:b/>
          <w:bCs/>
          <w:rtl/>
          <w:lang w:eastAsia="en-US"/>
        </w:rPr>
      </w:pPr>
      <w:r>
        <w:rPr>
          <w:rFonts w:asciiTheme="majorBidi" w:hAnsiTheme="majorBidi" w:cstheme="majorBidi"/>
        </w:rPr>
        <w:t>Fokkelman, Reading Biblical Poetry, 51-52</w:t>
      </w:r>
    </w:p>
    <w:p w14:paraId="5AE139B8" w14:textId="6DC260E3" w:rsidR="00684DE0" w:rsidRDefault="00684DE0" w:rsidP="002042F5">
      <w:pPr>
        <w:spacing w:line="360" w:lineRule="auto"/>
        <w:outlineLvl w:val="0"/>
        <w:rPr>
          <w:rFonts w:cs="David"/>
          <w:b/>
          <w:bCs/>
          <w:rtl/>
        </w:rPr>
      </w:pPr>
      <w:bookmarkStart w:id="71" w:name="ע"/>
      <w:r>
        <w:rPr>
          <w:rFonts w:cs="David" w:hint="cs"/>
          <w:b/>
          <w:bCs/>
          <w:rtl/>
        </w:rPr>
        <w:t xml:space="preserve">ע </w:t>
      </w:r>
      <w:bookmarkEnd w:id="71"/>
      <w:r>
        <w:rPr>
          <w:rFonts w:cs="David"/>
          <w:b/>
          <w:bCs/>
          <w:rtl/>
        </w:rPr>
        <w:t>–</w:t>
      </w:r>
      <w:r>
        <w:rPr>
          <w:rFonts w:cs="David" w:hint="cs"/>
          <w:b/>
          <w:bCs/>
          <w:rtl/>
        </w:rPr>
        <w:t xml:space="preserve"> עא </w:t>
      </w:r>
    </w:p>
    <w:p w14:paraId="0D701F97" w14:textId="77777777" w:rsidR="00684DE0" w:rsidRDefault="00684DE0" w:rsidP="00684DE0">
      <w:pPr>
        <w:spacing w:line="360" w:lineRule="auto"/>
        <w:rPr>
          <w:rFonts w:cs="David"/>
          <w:b/>
          <w:bCs/>
          <w:rtl/>
        </w:rPr>
      </w:pPr>
      <w:r>
        <w:rPr>
          <w:rFonts w:cs="David" w:hint="cs"/>
          <w:rtl/>
        </w:rPr>
        <w:t>צייטקין, שאלות יסוד,</w:t>
      </w:r>
      <w:r w:rsidRPr="00FD3852">
        <w:rPr>
          <w:rFonts w:cs="David" w:hint="cs"/>
          <w:rtl/>
        </w:rPr>
        <w:t xml:space="preserve"> </w:t>
      </w:r>
      <w:r w:rsidR="00FD3852" w:rsidRPr="00FD3852">
        <w:rPr>
          <w:rFonts w:cs="David" w:hint="cs"/>
          <w:rtl/>
        </w:rPr>
        <w:t xml:space="preserve">85 </w:t>
      </w:r>
      <w:r w:rsidR="00FD3852" w:rsidRPr="00FD3852">
        <w:rPr>
          <w:rFonts w:cs="David"/>
          <w:rtl/>
        </w:rPr>
        <w:t>–</w:t>
      </w:r>
      <w:r w:rsidR="00FD3852" w:rsidRPr="00FD3852">
        <w:rPr>
          <w:rFonts w:cs="David" w:hint="cs"/>
          <w:rtl/>
        </w:rPr>
        <w:t xml:space="preserve"> 86</w:t>
      </w:r>
      <w:r w:rsidR="00D062CB">
        <w:rPr>
          <w:rFonts w:cs="David" w:hint="cs"/>
          <w:rtl/>
        </w:rPr>
        <w:t xml:space="preserve">; 106 </w:t>
      </w:r>
      <w:r w:rsidR="00D062CB">
        <w:rPr>
          <w:rFonts w:cs="David"/>
          <w:rtl/>
        </w:rPr>
        <w:t>–</w:t>
      </w:r>
      <w:r w:rsidR="00D062CB">
        <w:rPr>
          <w:rFonts w:cs="David" w:hint="cs"/>
          <w:rtl/>
        </w:rPr>
        <w:t xml:space="preserve"> 107 </w:t>
      </w:r>
      <w:r w:rsidR="00FD3852" w:rsidRPr="00FD3852">
        <w:rPr>
          <w:rFonts w:cs="David" w:hint="cs"/>
          <w:rtl/>
        </w:rPr>
        <w:t xml:space="preserve"> </w:t>
      </w:r>
    </w:p>
    <w:p w14:paraId="21788BDF" w14:textId="35F5A8A7" w:rsidR="003E258D" w:rsidRDefault="003E258D" w:rsidP="002042F5">
      <w:pPr>
        <w:spacing w:line="360" w:lineRule="auto"/>
        <w:outlineLvl w:val="0"/>
        <w:rPr>
          <w:rFonts w:cs="David"/>
          <w:b/>
          <w:bCs/>
          <w:rtl/>
        </w:rPr>
      </w:pPr>
      <w:r>
        <w:rPr>
          <w:rFonts w:cs="David" w:hint="cs"/>
          <w:b/>
          <w:bCs/>
          <w:rtl/>
        </w:rPr>
        <w:t>ע</w:t>
      </w:r>
    </w:p>
    <w:p w14:paraId="2C53DA0C" w14:textId="721DFD0B" w:rsidR="00B750EA" w:rsidRDefault="00B750EA" w:rsidP="002042F5">
      <w:pPr>
        <w:spacing w:line="360" w:lineRule="auto"/>
        <w:outlineLvl w:val="0"/>
        <w:rPr>
          <w:rFonts w:cs="David"/>
          <w:b/>
          <w:bCs/>
        </w:rPr>
      </w:pPr>
      <w:r>
        <w:rPr>
          <w:shd w:val="clear" w:color="auto" w:fill="FFFFFF"/>
        </w:rPr>
        <w:t>Eaton, Kingship and the Psalms, 53-54</w:t>
      </w:r>
    </w:p>
    <w:p w14:paraId="289A9D57" w14:textId="77777777" w:rsidR="003E258D" w:rsidRDefault="003E258D" w:rsidP="003E258D">
      <w:pPr>
        <w:spacing w:line="360" w:lineRule="auto"/>
        <w:rPr>
          <w:rFonts w:cs="David"/>
        </w:rPr>
      </w:pPr>
      <w:r w:rsidRPr="003E258D">
        <w:rPr>
          <w:rFonts w:cs="David"/>
        </w:rPr>
        <w:t>Goulder, Prayers of David, 229-233</w:t>
      </w:r>
    </w:p>
    <w:p w14:paraId="4E92D657" w14:textId="3E37EA99" w:rsidR="00DC4585" w:rsidRDefault="00DC4585" w:rsidP="003E258D">
      <w:pPr>
        <w:spacing w:line="360" w:lineRule="auto"/>
        <w:rPr>
          <w:rFonts w:cs="David"/>
        </w:rPr>
      </w:pPr>
      <w:r>
        <w:t>Fokkelman, Major Poems II</w:t>
      </w:r>
      <w:r>
        <w:rPr>
          <w:rFonts w:cs="David"/>
        </w:rPr>
        <w:t>, 186-187</w:t>
      </w:r>
      <w:r w:rsidR="00891A62">
        <w:rPr>
          <w:rFonts w:cs="David"/>
        </w:rPr>
        <w:t>, 429</w:t>
      </w:r>
    </w:p>
    <w:p w14:paraId="022FB652" w14:textId="5FA492C4" w:rsidR="00F85F1A" w:rsidRPr="00F85F1A" w:rsidRDefault="00F85F1A" w:rsidP="003E258D">
      <w:pPr>
        <w:spacing w:line="360" w:lineRule="auto"/>
        <w:rPr>
          <w:rFonts w:cs="David"/>
          <w:rtl/>
        </w:rPr>
      </w:pPr>
      <w:r>
        <w:t>Van der Lugt, Cantos and Strophes II, 267-270</w:t>
      </w:r>
    </w:p>
    <w:p w14:paraId="40C0DA05" w14:textId="52939418" w:rsidR="00C1184D" w:rsidRDefault="00C1184D" w:rsidP="003E258D">
      <w:pPr>
        <w:spacing w:line="360" w:lineRule="auto"/>
        <w:outlineLvl w:val="0"/>
        <w:rPr>
          <w:rFonts w:cs="David"/>
          <w:b/>
          <w:bCs/>
          <w:rtl/>
        </w:rPr>
      </w:pPr>
      <w:r>
        <w:rPr>
          <w:rFonts w:cs="David" w:hint="cs"/>
          <w:b/>
          <w:bCs/>
          <w:rtl/>
        </w:rPr>
        <w:t xml:space="preserve">ע 2 </w:t>
      </w:r>
      <w:r>
        <w:rPr>
          <w:rFonts w:cs="David"/>
          <w:b/>
          <w:bCs/>
          <w:rtl/>
        </w:rPr>
        <w:t>–</w:t>
      </w:r>
      <w:r>
        <w:rPr>
          <w:rFonts w:cs="David" w:hint="cs"/>
          <w:b/>
          <w:bCs/>
          <w:rtl/>
        </w:rPr>
        <w:t xml:space="preserve"> 6 / מ 14 </w:t>
      </w:r>
      <w:r>
        <w:rPr>
          <w:rFonts w:cs="David"/>
          <w:b/>
          <w:bCs/>
          <w:rtl/>
        </w:rPr>
        <w:t>–</w:t>
      </w:r>
      <w:r>
        <w:rPr>
          <w:rFonts w:cs="David" w:hint="cs"/>
          <w:b/>
          <w:bCs/>
          <w:rtl/>
        </w:rPr>
        <w:t xml:space="preserve"> 18</w:t>
      </w:r>
    </w:p>
    <w:p w14:paraId="155983DB" w14:textId="0A3D14C7" w:rsidR="00C1184D" w:rsidRPr="00C1184D" w:rsidRDefault="00C1184D" w:rsidP="00C1184D">
      <w:pPr>
        <w:spacing w:line="360" w:lineRule="auto"/>
        <w:rPr>
          <w:rFonts w:cs="David"/>
          <w:rtl/>
        </w:rPr>
      </w:pPr>
      <w:r>
        <w:t>Wardlaw, Elohim</w:t>
      </w:r>
      <w:r>
        <w:rPr>
          <w:rFonts w:cs="David"/>
        </w:rPr>
        <w:t>, 118-120</w:t>
      </w:r>
    </w:p>
    <w:p w14:paraId="7235A93C" w14:textId="2DA8D359" w:rsidR="003E258D" w:rsidRPr="003E258D" w:rsidRDefault="003E258D" w:rsidP="003E258D">
      <w:pPr>
        <w:spacing w:line="360" w:lineRule="auto"/>
        <w:outlineLvl w:val="0"/>
        <w:rPr>
          <w:rFonts w:cs="David"/>
          <w:b/>
          <w:bCs/>
        </w:rPr>
      </w:pPr>
      <w:r>
        <w:rPr>
          <w:rFonts w:cs="David" w:hint="cs"/>
          <w:b/>
          <w:bCs/>
          <w:rtl/>
        </w:rPr>
        <w:t xml:space="preserve">ע 3 </w:t>
      </w:r>
      <w:r>
        <w:rPr>
          <w:rFonts w:cs="David"/>
          <w:b/>
          <w:bCs/>
          <w:rtl/>
        </w:rPr>
        <w:t>–</w:t>
      </w:r>
      <w:r>
        <w:rPr>
          <w:rFonts w:cs="David" w:hint="cs"/>
          <w:b/>
          <w:bCs/>
          <w:rtl/>
        </w:rPr>
        <w:t xml:space="preserve"> 4 </w:t>
      </w:r>
    </w:p>
    <w:p w14:paraId="0FAA56A4" w14:textId="77777777" w:rsidR="003E258D" w:rsidRPr="003E258D" w:rsidRDefault="003E258D" w:rsidP="003E258D">
      <w:pPr>
        <w:spacing w:line="360" w:lineRule="auto"/>
        <w:rPr>
          <w:rFonts w:cs="David"/>
        </w:rPr>
      </w:pPr>
      <w:r w:rsidRPr="003E258D">
        <w:rPr>
          <w:rFonts w:cs="David"/>
        </w:rPr>
        <w:t>Goulder, Prayers of David (70:2-3), 231-232</w:t>
      </w:r>
    </w:p>
    <w:p w14:paraId="14CA7E2A" w14:textId="77777777" w:rsidR="003E258D" w:rsidRPr="003E258D" w:rsidRDefault="003E258D" w:rsidP="003E258D">
      <w:pPr>
        <w:spacing w:line="360" w:lineRule="auto"/>
        <w:outlineLvl w:val="0"/>
        <w:rPr>
          <w:rFonts w:cs="David"/>
          <w:b/>
          <w:bCs/>
        </w:rPr>
      </w:pPr>
      <w:r>
        <w:rPr>
          <w:rFonts w:cs="David" w:hint="cs"/>
          <w:b/>
          <w:bCs/>
          <w:rtl/>
        </w:rPr>
        <w:t xml:space="preserve">ע 5 </w:t>
      </w:r>
      <w:r>
        <w:rPr>
          <w:rFonts w:cs="David"/>
          <w:b/>
          <w:bCs/>
          <w:rtl/>
        </w:rPr>
        <w:t>–</w:t>
      </w:r>
      <w:r>
        <w:rPr>
          <w:rFonts w:cs="David" w:hint="cs"/>
          <w:b/>
          <w:bCs/>
          <w:rtl/>
        </w:rPr>
        <w:t xml:space="preserve"> 6 </w:t>
      </w:r>
    </w:p>
    <w:p w14:paraId="3756C7A8" w14:textId="77777777" w:rsidR="003E258D" w:rsidRPr="003E258D" w:rsidRDefault="003E258D" w:rsidP="003E258D">
      <w:pPr>
        <w:spacing w:line="360" w:lineRule="auto"/>
        <w:rPr>
          <w:rFonts w:cs="David"/>
          <w:rtl/>
        </w:rPr>
      </w:pPr>
      <w:r w:rsidRPr="003E258D">
        <w:rPr>
          <w:rFonts w:cs="David"/>
        </w:rPr>
        <w:t>Goulder, Prayers of David (70:4-5), 232-233</w:t>
      </w:r>
    </w:p>
    <w:p w14:paraId="17364CEE" w14:textId="77777777" w:rsidR="00753B1B" w:rsidRDefault="00753B1B" w:rsidP="002042F5">
      <w:pPr>
        <w:spacing w:line="360" w:lineRule="auto"/>
        <w:outlineLvl w:val="0"/>
        <w:rPr>
          <w:rFonts w:cs="David"/>
          <w:b/>
          <w:bCs/>
          <w:rtl/>
        </w:rPr>
      </w:pPr>
      <w:bookmarkStart w:id="72" w:name="עא"/>
      <w:r>
        <w:rPr>
          <w:rFonts w:cs="David" w:hint="cs"/>
          <w:b/>
          <w:bCs/>
          <w:rtl/>
        </w:rPr>
        <w:t>עא</w:t>
      </w:r>
    </w:p>
    <w:bookmarkEnd w:id="72"/>
    <w:p w14:paraId="1931F239" w14:textId="77777777" w:rsidR="006E030D" w:rsidRPr="006E030D" w:rsidRDefault="006E030D" w:rsidP="006E030D">
      <w:pPr>
        <w:spacing w:line="360" w:lineRule="auto"/>
        <w:jc w:val="both"/>
        <w:rPr>
          <w:rFonts w:cs="David"/>
          <w:rtl/>
        </w:rPr>
      </w:pPr>
      <w:r>
        <w:rPr>
          <w:rFonts w:cs="David" w:hint="cs"/>
          <w:rtl/>
          <w:lang w:eastAsia="en-US"/>
        </w:rPr>
        <w:t>גרסיאל, המקבילות</w:t>
      </w:r>
      <w:r w:rsidR="00C96D5F">
        <w:rPr>
          <w:rFonts w:cs="David" w:hint="cs"/>
          <w:rtl/>
          <w:lang w:eastAsia="en-US"/>
        </w:rPr>
        <w:t>,</w:t>
      </w:r>
      <w:r>
        <w:rPr>
          <w:rFonts w:cs="David" w:hint="cs"/>
          <w:rtl/>
          <w:lang w:eastAsia="en-US"/>
        </w:rPr>
        <w:t xml:space="preserve"> א,</w:t>
      </w:r>
      <w:r>
        <w:rPr>
          <w:rFonts w:cs="David" w:hint="cs"/>
          <w:b/>
          <w:bCs/>
          <w:rtl/>
        </w:rPr>
        <w:t xml:space="preserve"> </w:t>
      </w:r>
      <w:r>
        <w:rPr>
          <w:rFonts w:cs="David" w:hint="cs"/>
          <w:rtl/>
        </w:rPr>
        <w:t xml:space="preserve">188 </w:t>
      </w:r>
      <w:r>
        <w:rPr>
          <w:rFonts w:cs="David"/>
          <w:rtl/>
        </w:rPr>
        <w:t>–</w:t>
      </w:r>
      <w:r>
        <w:rPr>
          <w:rFonts w:cs="David" w:hint="cs"/>
          <w:rtl/>
        </w:rPr>
        <w:t xml:space="preserve"> 190</w:t>
      </w:r>
      <w:r w:rsidR="009D1977">
        <w:rPr>
          <w:rFonts w:cs="David" w:hint="cs"/>
          <w:rtl/>
        </w:rPr>
        <w:t xml:space="preserve">, ב, 86 </w:t>
      </w:r>
      <w:r w:rsidR="009D1977">
        <w:rPr>
          <w:rFonts w:cs="David"/>
          <w:rtl/>
        </w:rPr>
        <w:t>–</w:t>
      </w:r>
      <w:r w:rsidR="009D1977">
        <w:rPr>
          <w:rFonts w:cs="David" w:hint="cs"/>
          <w:rtl/>
        </w:rPr>
        <w:t xml:space="preserve"> 87, הע' 12 </w:t>
      </w:r>
      <w:r w:rsidR="009D1977">
        <w:rPr>
          <w:rFonts w:cs="David"/>
          <w:rtl/>
        </w:rPr>
        <w:t>–</w:t>
      </w:r>
      <w:r w:rsidR="009D1977">
        <w:rPr>
          <w:rFonts w:cs="David" w:hint="cs"/>
          <w:rtl/>
        </w:rPr>
        <w:t xml:space="preserve"> 14 </w:t>
      </w:r>
      <w:r>
        <w:rPr>
          <w:rFonts w:cs="David" w:hint="cs"/>
          <w:rtl/>
        </w:rPr>
        <w:t xml:space="preserve"> </w:t>
      </w:r>
    </w:p>
    <w:p w14:paraId="2C262B2E" w14:textId="77777777" w:rsidR="00944786" w:rsidRDefault="00944786" w:rsidP="00C64B06">
      <w:pPr>
        <w:spacing w:line="360" w:lineRule="auto"/>
        <w:jc w:val="both"/>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קעה </w:t>
      </w:r>
      <w:r>
        <w:rPr>
          <w:rFonts w:cs="David"/>
          <w:rtl/>
          <w:lang w:eastAsia="en-US"/>
        </w:rPr>
        <w:t>–</w:t>
      </w:r>
      <w:r>
        <w:rPr>
          <w:rFonts w:cs="David" w:hint="cs"/>
          <w:rtl/>
          <w:lang w:eastAsia="en-US"/>
        </w:rPr>
        <w:t xml:space="preserve"> קעח </w:t>
      </w:r>
    </w:p>
    <w:p w14:paraId="4F535F93" w14:textId="77777777" w:rsidR="00753B1B" w:rsidRDefault="00753B1B" w:rsidP="00C64B06">
      <w:pPr>
        <w:spacing w:line="360" w:lineRule="auto"/>
        <w:jc w:val="both"/>
        <w:rPr>
          <w:rFonts w:cs="David"/>
          <w:b/>
          <w:bCs/>
          <w:rtl/>
        </w:rPr>
      </w:pPr>
      <w:r w:rsidRPr="002A5168">
        <w:rPr>
          <w:rFonts w:cs="David" w:hint="cs"/>
          <w:rtl/>
          <w:lang w:eastAsia="en-US"/>
        </w:rPr>
        <w:t>רופא, מבוא</w:t>
      </w:r>
      <w:r w:rsidRPr="002A5168">
        <w:rPr>
          <w:rFonts w:cs="David" w:hint="cs"/>
          <w:rtl/>
        </w:rPr>
        <w:t>,</w:t>
      </w:r>
      <w:r>
        <w:rPr>
          <w:rFonts w:cs="David" w:hint="cs"/>
          <w:rtl/>
        </w:rPr>
        <w:t xml:space="preserve"> </w:t>
      </w:r>
      <w:r w:rsidR="00C64B06">
        <w:rPr>
          <w:rFonts w:cs="David" w:hint="cs"/>
          <w:rtl/>
        </w:rPr>
        <w:t xml:space="preserve">324 </w:t>
      </w:r>
      <w:r w:rsidR="00C64B06">
        <w:rPr>
          <w:rFonts w:cs="David"/>
          <w:rtl/>
        </w:rPr>
        <w:t>–</w:t>
      </w:r>
      <w:r w:rsidR="00C64B06">
        <w:rPr>
          <w:rFonts w:cs="David" w:hint="cs"/>
          <w:rtl/>
        </w:rPr>
        <w:t xml:space="preserve"> 325 </w:t>
      </w:r>
    </w:p>
    <w:p w14:paraId="4C865867" w14:textId="03819605" w:rsidR="0074081D" w:rsidRDefault="0074081D" w:rsidP="0074081D">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251-260</w:t>
      </w:r>
      <w:r w:rsidR="009210A5">
        <w:rPr>
          <w:shd w:val="clear" w:color="auto" w:fill="FFFFFF"/>
        </w:rPr>
        <w:t>; 264-268</w:t>
      </w:r>
    </w:p>
    <w:p w14:paraId="1D64FD95" w14:textId="35E9605F" w:rsidR="00B750EA" w:rsidRPr="00B750EA" w:rsidRDefault="00B750EA" w:rsidP="0074081D">
      <w:pPr>
        <w:spacing w:line="360" w:lineRule="auto"/>
        <w:rPr>
          <w:rFonts w:cs="David"/>
          <w:rtl/>
        </w:rPr>
      </w:pPr>
      <w:r>
        <w:rPr>
          <w:shd w:val="clear" w:color="auto" w:fill="FFFFFF"/>
        </w:rPr>
        <w:t>Eaton, Kingship and the Psalms</w:t>
      </w:r>
      <w:r>
        <w:rPr>
          <w:rFonts w:cs="David"/>
        </w:rPr>
        <w:t>, 54-55</w:t>
      </w:r>
    </w:p>
    <w:p w14:paraId="58FA44A1" w14:textId="77777777" w:rsidR="003E258D" w:rsidRDefault="003E258D" w:rsidP="003E258D">
      <w:pPr>
        <w:spacing w:line="360" w:lineRule="auto"/>
        <w:rPr>
          <w:rFonts w:cs="David"/>
        </w:rPr>
      </w:pPr>
      <w:r w:rsidRPr="003E258D">
        <w:rPr>
          <w:rFonts w:cs="David"/>
        </w:rPr>
        <w:t>Goulder, Prayers of David, 233-239</w:t>
      </w:r>
    </w:p>
    <w:p w14:paraId="1427ACD5" w14:textId="1D2FF131" w:rsidR="00DC4585" w:rsidRDefault="00DC4585" w:rsidP="003E258D">
      <w:pPr>
        <w:spacing w:line="360" w:lineRule="auto"/>
        <w:rPr>
          <w:rFonts w:cs="David"/>
        </w:rPr>
      </w:pPr>
      <w:r>
        <w:t>Fokkelman, Major Poems II</w:t>
      </w:r>
      <w:r>
        <w:rPr>
          <w:rFonts w:cs="David"/>
        </w:rPr>
        <w:t>, 187-191</w:t>
      </w:r>
      <w:r w:rsidR="00891A62">
        <w:rPr>
          <w:rFonts w:cs="David"/>
        </w:rPr>
        <w:t>, 430-431</w:t>
      </w:r>
    </w:p>
    <w:p w14:paraId="5344A7A3" w14:textId="479F4FEE" w:rsidR="007D412E" w:rsidRDefault="007D412E" w:rsidP="007D412E">
      <w:pPr>
        <w:spacing w:line="360" w:lineRule="auto"/>
        <w:jc w:val="both"/>
        <w:rPr>
          <w:rFonts w:cs="David"/>
        </w:rPr>
      </w:pPr>
      <w:r>
        <w:t>Treves, The Dates of the Psalms</w:t>
      </w:r>
      <w:r>
        <w:rPr>
          <w:rFonts w:cs="David"/>
        </w:rPr>
        <w:t>, 61</w:t>
      </w:r>
    </w:p>
    <w:p w14:paraId="45CA386D" w14:textId="3337A10F" w:rsidR="00F85F1A" w:rsidRPr="00F85F1A" w:rsidRDefault="00F85F1A" w:rsidP="007D412E">
      <w:pPr>
        <w:spacing w:line="360" w:lineRule="auto"/>
        <w:jc w:val="both"/>
        <w:rPr>
          <w:rFonts w:cs="David"/>
          <w:rtl/>
        </w:rPr>
      </w:pPr>
      <w:r>
        <w:t>Van der Lugt, Cantos and Strophes II, 271-281, 530</w:t>
      </w:r>
    </w:p>
    <w:p w14:paraId="511E20C6" w14:textId="77777777" w:rsidR="0074081D" w:rsidRDefault="0074081D" w:rsidP="002042F5">
      <w:pPr>
        <w:spacing w:line="360" w:lineRule="auto"/>
        <w:outlineLvl w:val="0"/>
        <w:rPr>
          <w:rFonts w:cs="David"/>
          <w:b/>
          <w:bCs/>
          <w:rtl/>
        </w:rPr>
      </w:pPr>
      <w:r>
        <w:rPr>
          <w:rFonts w:cs="David" w:hint="cs"/>
          <w:b/>
          <w:bCs/>
          <w:rtl/>
        </w:rPr>
        <w:t xml:space="preserve">עא 1 </w:t>
      </w:r>
      <w:r>
        <w:rPr>
          <w:rFonts w:cs="David"/>
          <w:b/>
          <w:bCs/>
          <w:rtl/>
        </w:rPr>
        <w:t>–</w:t>
      </w:r>
      <w:r>
        <w:rPr>
          <w:rFonts w:cs="David" w:hint="cs"/>
          <w:b/>
          <w:bCs/>
          <w:rtl/>
        </w:rPr>
        <w:t xml:space="preserve"> 11 </w:t>
      </w:r>
    </w:p>
    <w:p w14:paraId="0BDC2B04" w14:textId="77777777" w:rsidR="0074081D" w:rsidRDefault="0074081D" w:rsidP="0074081D">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260-263</w:t>
      </w:r>
    </w:p>
    <w:p w14:paraId="186AFF30" w14:textId="77777777" w:rsidR="006A3E4E" w:rsidRDefault="006A3E4E" w:rsidP="002042F5">
      <w:pPr>
        <w:spacing w:line="360" w:lineRule="auto"/>
        <w:outlineLvl w:val="0"/>
        <w:rPr>
          <w:rFonts w:cs="David"/>
          <w:b/>
          <w:bCs/>
          <w:rtl/>
        </w:rPr>
      </w:pPr>
      <w:r>
        <w:rPr>
          <w:rFonts w:cs="David" w:hint="cs"/>
          <w:b/>
          <w:bCs/>
          <w:rtl/>
        </w:rPr>
        <w:t xml:space="preserve">עא 1 </w:t>
      </w:r>
      <w:r>
        <w:rPr>
          <w:rFonts w:cs="David"/>
          <w:b/>
          <w:bCs/>
          <w:rtl/>
        </w:rPr>
        <w:t>–</w:t>
      </w:r>
      <w:r>
        <w:rPr>
          <w:rFonts w:cs="David" w:hint="cs"/>
          <w:b/>
          <w:bCs/>
          <w:rtl/>
        </w:rPr>
        <w:t xml:space="preserve"> 3 </w:t>
      </w:r>
    </w:p>
    <w:p w14:paraId="5BCC99E5" w14:textId="77777777" w:rsidR="006A3E4E" w:rsidRDefault="006A3E4E" w:rsidP="00C025BE">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6A3E4E">
        <w:rPr>
          <w:rFonts w:cs="David" w:hint="cs"/>
          <w:rtl/>
        </w:rPr>
        <w:t>קעו</w:t>
      </w:r>
    </w:p>
    <w:p w14:paraId="5338CEA4" w14:textId="77777777" w:rsidR="00294CE9" w:rsidRPr="00294CE9" w:rsidRDefault="00294CE9" w:rsidP="00294CE9">
      <w:pPr>
        <w:spacing w:line="360" w:lineRule="auto"/>
        <w:outlineLvl w:val="0"/>
        <w:rPr>
          <w:rFonts w:cs="David"/>
          <w:b/>
          <w:bCs/>
        </w:rPr>
      </w:pPr>
      <w:r>
        <w:rPr>
          <w:rFonts w:cs="David" w:hint="cs"/>
          <w:b/>
          <w:bCs/>
          <w:rtl/>
        </w:rPr>
        <w:t xml:space="preserve">עא 5 </w:t>
      </w:r>
      <w:r>
        <w:rPr>
          <w:rFonts w:cs="David"/>
          <w:b/>
          <w:bCs/>
          <w:rtl/>
        </w:rPr>
        <w:t>–</w:t>
      </w:r>
      <w:r>
        <w:rPr>
          <w:rFonts w:cs="David" w:hint="cs"/>
          <w:b/>
          <w:bCs/>
          <w:rtl/>
        </w:rPr>
        <w:t xml:space="preserve"> 8 </w:t>
      </w:r>
    </w:p>
    <w:p w14:paraId="455C4B5C" w14:textId="77777777" w:rsidR="00294CE9" w:rsidRPr="00294CE9" w:rsidRDefault="00294CE9" w:rsidP="00294CE9">
      <w:pPr>
        <w:spacing w:line="360" w:lineRule="auto"/>
        <w:rPr>
          <w:rFonts w:cs="David"/>
        </w:rPr>
      </w:pPr>
      <w:r w:rsidRPr="00294CE9">
        <w:rPr>
          <w:rFonts w:cs="David"/>
        </w:rPr>
        <w:t>Goulder, Prayers of David, 234-235</w:t>
      </w:r>
    </w:p>
    <w:p w14:paraId="00C3E3D7" w14:textId="77777777" w:rsidR="00294CE9" w:rsidRDefault="00294CE9" w:rsidP="00294CE9">
      <w:pPr>
        <w:spacing w:line="360" w:lineRule="auto"/>
        <w:outlineLvl w:val="0"/>
        <w:rPr>
          <w:rFonts w:cs="David"/>
          <w:b/>
          <w:bCs/>
          <w:rtl/>
        </w:rPr>
      </w:pPr>
      <w:r>
        <w:rPr>
          <w:rFonts w:cs="David" w:hint="cs"/>
          <w:b/>
          <w:bCs/>
          <w:rtl/>
        </w:rPr>
        <w:t xml:space="preserve">עא 12 </w:t>
      </w:r>
      <w:r>
        <w:rPr>
          <w:rFonts w:cs="David"/>
          <w:b/>
          <w:bCs/>
          <w:rtl/>
        </w:rPr>
        <w:t>–</w:t>
      </w:r>
      <w:r>
        <w:rPr>
          <w:rFonts w:cs="David" w:hint="cs"/>
          <w:b/>
          <w:bCs/>
          <w:rtl/>
        </w:rPr>
        <w:t xml:space="preserve"> 24 </w:t>
      </w:r>
    </w:p>
    <w:p w14:paraId="7608534B" w14:textId="77777777" w:rsidR="00294CE9" w:rsidRDefault="00294CE9" w:rsidP="00294CE9">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263-264</w:t>
      </w:r>
    </w:p>
    <w:p w14:paraId="38705A2F" w14:textId="77777777" w:rsidR="00294CE9" w:rsidRPr="00294CE9" w:rsidRDefault="00294CE9" w:rsidP="00294CE9">
      <w:pPr>
        <w:spacing w:line="360" w:lineRule="auto"/>
        <w:outlineLvl w:val="0"/>
        <w:rPr>
          <w:rFonts w:cs="David"/>
          <w:b/>
          <w:bCs/>
        </w:rPr>
      </w:pPr>
      <w:r>
        <w:rPr>
          <w:rFonts w:cs="David" w:hint="cs"/>
          <w:b/>
          <w:bCs/>
          <w:rtl/>
        </w:rPr>
        <w:t xml:space="preserve">עא 12 </w:t>
      </w:r>
      <w:r>
        <w:rPr>
          <w:rFonts w:cs="David"/>
          <w:b/>
          <w:bCs/>
          <w:rtl/>
        </w:rPr>
        <w:t>–</w:t>
      </w:r>
      <w:r>
        <w:rPr>
          <w:rFonts w:cs="David" w:hint="cs"/>
          <w:b/>
          <w:bCs/>
          <w:rtl/>
        </w:rPr>
        <w:t xml:space="preserve"> 16 </w:t>
      </w:r>
    </w:p>
    <w:p w14:paraId="49409EB5" w14:textId="77777777" w:rsidR="00294CE9" w:rsidRPr="00294CE9" w:rsidRDefault="00294CE9" w:rsidP="00294CE9">
      <w:pPr>
        <w:spacing w:line="360" w:lineRule="auto"/>
        <w:rPr>
          <w:rFonts w:cs="David"/>
        </w:rPr>
      </w:pPr>
      <w:r w:rsidRPr="00294CE9">
        <w:rPr>
          <w:rFonts w:cs="David"/>
        </w:rPr>
        <w:t>Goulder, Prayers of David, 236-237</w:t>
      </w:r>
    </w:p>
    <w:p w14:paraId="4F15533B" w14:textId="77777777" w:rsidR="00294CE9" w:rsidRPr="00294CE9" w:rsidRDefault="00294CE9" w:rsidP="00294CE9">
      <w:pPr>
        <w:spacing w:line="360" w:lineRule="auto"/>
        <w:outlineLvl w:val="0"/>
        <w:rPr>
          <w:rFonts w:cs="David"/>
          <w:b/>
          <w:bCs/>
        </w:rPr>
      </w:pPr>
      <w:r>
        <w:rPr>
          <w:rFonts w:cs="David" w:hint="cs"/>
          <w:b/>
          <w:bCs/>
          <w:rtl/>
        </w:rPr>
        <w:t xml:space="preserve">עא 17 </w:t>
      </w:r>
      <w:r>
        <w:rPr>
          <w:rFonts w:cs="David"/>
          <w:b/>
          <w:bCs/>
          <w:rtl/>
        </w:rPr>
        <w:t>–</w:t>
      </w:r>
      <w:r>
        <w:rPr>
          <w:rFonts w:cs="David" w:hint="cs"/>
          <w:b/>
          <w:bCs/>
          <w:rtl/>
        </w:rPr>
        <w:t xml:space="preserve"> 19 </w:t>
      </w:r>
    </w:p>
    <w:p w14:paraId="0026D13C" w14:textId="77777777" w:rsidR="00294CE9" w:rsidRPr="00294CE9" w:rsidRDefault="00294CE9" w:rsidP="00294CE9">
      <w:pPr>
        <w:spacing w:line="360" w:lineRule="auto"/>
        <w:rPr>
          <w:rFonts w:cs="David"/>
          <w:rtl/>
        </w:rPr>
      </w:pPr>
      <w:r w:rsidRPr="00294CE9">
        <w:rPr>
          <w:rFonts w:cs="David"/>
        </w:rPr>
        <w:t>Goulder, Prayers of David, 237-239</w:t>
      </w:r>
    </w:p>
    <w:p w14:paraId="6C359341" w14:textId="77777777" w:rsidR="005C5291" w:rsidRDefault="005C5291" w:rsidP="002042F5">
      <w:pPr>
        <w:spacing w:line="360" w:lineRule="auto"/>
        <w:outlineLvl w:val="0"/>
        <w:rPr>
          <w:rFonts w:cs="David"/>
          <w:b/>
          <w:bCs/>
          <w:rtl/>
        </w:rPr>
      </w:pPr>
      <w:r>
        <w:rPr>
          <w:rFonts w:cs="David" w:hint="cs"/>
          <w:b/>
          <w:bCs/>
          <w:rtl/>
        </w:rPr>
        <w:t xml:space="preserve">עא 20 </w:t>
      </w:r>
      <w:r>
        <w:rPr>
          <w:rFonts w:cs="David"/>
          <w:b/>
          <w:bCs/>
          <w:rtl/>
        </w:rPr>
        <w:t>–</w:t>
      </w:r>
      <w:r>
        <w:rPr>
          <w:rFonts w:cs="David" w:hint="cs"/>
          <w:b/>
          <w:bCs/>
          <w:rtl/>
        </w:rPr>
        <w:t xml:space="preserve"> 21 </w:t>
      </w:r>
    </w:p>
    <w:p w14:paraId="5E5F281D" w14:textId="77777777" w:rsidR="005C5291" w:rsidRPr="005C5291" w:rsidRDefault="005C5291" w:rsidP="005C5291">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Pr>
          <w:rFonts w:cs="David" w:hint="cs"/>
          <w:rtl/>
        </w:rPr>
        <w:t xml:space="preserve">407 </w:t>
      </w:r>
      <w:r>
        <w:rPr>
          <w:rFonts w:cs="David"/>
          <w:rtl/>
        </w:rPr>
        <w:t>–</w:t>
      </w:r>
      <w:r>
        <w:rPr>
          <w:rFonts w:cs="David" w:hint="cs"/>
          <w:rtl/>
        </w:rPr>
        <w:t xml:space="preserve"> 408 </w:t>
      </w:r>
    </w:p>
    <w:p w14:paraId="0E5A4CA3" w14:textId="39140964" w:rsidR="00606030" w:rsidRDefault="00606030" w:rsidP="002042F5">
      <w:pPr>
        <w:spacing w:line="360" w:lineRule="auto"/>
        <w:outlineLvl w:val="0"/>
        <w:rPr>
          <w:rFonts w:cs="David"/>
          <w:b/>
          <w:bCs/>
          <w:rtl/>
        </w:rPr>
      </w:pPr>
      <w:bookmarkStart w:id="73" w:name="עב"/>
      <w:r>
        <w:rPr>
          <w:rFonts w:cs="David" w:hint="cs"/>
          <w:b/>
          <w:bCs/>
          <w:rtl/>
        </w:rPr>
        <w:t>עב</w:t>
      </w:r>
      <w:bookmarkEnd w:id="73"/>
      <w:r>
        <w:rPr>
          <w:rFonts w:cs="David" w:hint="cs"/>
          <w:b/>
          <w:bCs/>
          <w:rtl/>
        </w:rPr>
        <w:t>; קכז</w:t>
      </w:r>
    </w:p>
    <w:p w14:paraId="2FE56FF4" w14:textId="1DC679EB" w:rsidR="00D63F59" w:rsidRPr="00D63F59" w:rsidRDefault="00606030" w:rsidP="00D63F59">
      <w:pPr>
        <w:spacing w:line="360" w:lineRule="auto"/>
        <w:rPr>
          <w:rFonts w:cs="David"/>
          <w:rtl/>
        </w:rPr>
      </w:pPr>
      <w:r>
        <w:rPr>
          <w:rFonts w:cs="David"/>
        </w:rPr>
        <w:t>Mowinckel, Psalm Studies II, 786</w:t>
      </w:r>
    </w:p>
    <w:p w14:paraId="0392C05F" w14:textId="71D267CF" w:rsidR="00BE6391" w:rsidRDefault="00BE6391" w:rsidP="002042F5">
      <w:pPr>
        <w:spacing w:line="360" w:lineRule="auto"/>
        <w:outlineLvl w:val="0"/>
        <w:rPr>
          <w:rFonts w:cs="David"/>
          <w:b/>
          <w:bCs/>
          <w:rtl/>
        </w:rPr>
      </w:pPr>
      <w:r>
        <w:rPr>
          <w:rFonts w:cs="David" w:hint="cs"/>
          <w:b/>
          <w:bCs/>
          <w:rtl/>
        </w:rPr>
        <w:t>עב</w:t>
      </w:r>
    </w:p>
    <w:p w14:paraId="2FEABC34" w14:textId="77777777" w:rsidR="009C41B7" w:rsidRDefault="009C41B7" w:rsidP="0048478A">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166 </w:t>
      </w:r>
      <w:r>
        <w:rPr>
          <w:rFonts w:cs="David"/>
          <w:rtl/>
          <w:lang w:eastAsia="en-US"/>
        </w:rPr>
        <w:t>–</w:t>
      </w:r>
      <w:r>
        <w:rPr>
          <w:rFonts w:cs="David" w:hint="cs"/>
          <w:rtl/>
          <w:lang w:eastAsia="en-US"/>
        </w:rPr>
        <w:t xml:space="preserve"> 168 </w:t>
      </w:r>
    </w:p>
    <w:p w14:paraId="5B42D980" w14:textId="77777777" w:rsidR="00CE0F18" w:rsidRPr="00CE0F18" w:rsidRDefault="00CE0F18" w:rsidP="0048478A">
      <w:pPr>
        <w:spacing w:line="360" w:lineRule="auto"/>
        <w:jc w:val="both"/>
        <w:rPr>
          <w:rFonts w:cs="David"/>
          <w:rtl/>
        </w:rPr>
      </w:pPr>
      <w:r w:rsidRPr="00CE0F18">
        <w:rPr>
          <w:rFonts w:cs="David" w:hint="cs"/>
          <w:rtl/>
          <w:lang w:eastAsia="en-US"/>
        </w:rPr>
        <w:t>ויינפלד, משפט וצדקה</w:t>
      </w:r>
      <w:r w:rsidRPr="00CE0F18">
        <w:rPr>
          <w:rFonts w:cs="David" w:hint="cs"/>
          <w:rtl/>
        </w:rPr>
        <w:t>,</w:t>
      </w:r>
      <w:r w:rsidR="00E107A5">
        <w:rPr>
          <w:rFonts w:cs="David" w:hint="cs"/>
          <w:rtl/>
        </w:rPr>
        <w:t xml:space="preserve"> 28 </w:t>
      </w:r>
      <w:r w:rsidR="00305D7A">
        <w:rPr>
          <w:rFonts w:cs="David"/>
          <w:rtl/>
        </w:rPr>
        <w:t>–</w:t>
      </w:r>
      <w:r w:rsidR="00E107A5">
        <w:rPr>
          <w:rFonts w:cs="David" w:hint="cs"/>
          <w:rtl/>
        </w:rPr>
        <w:t xml:space="preserve"> </w:t>
      </w:r>
      <w:r w:rsidR="00305D7A">
        <w:rPr>
          <w:rFonts w:cs="David" w:hint="cs"/>
          <w:rtl/>
        </w:rPr>
        <w:t xml:space="preserve">32 </w:t>
      </w:r>
    </w:p>
    <w:p w14:paraId="2E9EEFB3" w14:textId="77777777" w:rsidR="00BE6391" w:rsidRDefault="00BE6391" w:rsidP="0048478A">
      <w:pPr>
        <w:spacing w:line="360" w:lineRule="auto"/>
        <w:jc w:val="both"/>
        <w:rPr>
          <w:rFonts w:cs="David"/>
          <w:b/>
          <w:bCs/>
          <w:rtl/>
        </w:rPr>
      </w:pPr>
      <w:r w:rsidRPr="00F00B94">
        <w:rPr>
          <w:rFonts w:cs="David" w:hint="cs"/>
          <w:rtl/>
        </w:rPr>
        <w:t>ויס, משוט במקרא,</w:t>
      </w:r>
      <w:r>
        <w:rPr>
          <w:rFonts w:cs="David" w:hint="cs"/>
          <w:rtl/>
        </w:rPr>
        <w:t xml:space="preserve"> 44 </w:t>
      </w:r>
      <w:r w:rsidR="00750644">
        <w:rPr>
          <w:rFonts w:cs="David"/>
          <w:rtl/>
        </w:rPr>
        <w:t>–</w:t>
      </w:r>
      <w:r>
        <w:rPr>
          <w:rFonts w:cs="David" w:hint="cs"/>
          <w:rtl/>
        </w:rPr>
        <w:t xml:space="preserve"> </w:t>
      </w:r>
      <w:r w:rsidR="00750644" w:rsidRPr="0048478A">
        <w:rPr>
          <w:rFonts w:cs="David" w:hint="cs"/>
          <w:rtl/>
        </w:rPr>
        <w:t xml:space="preserve">46 </w:t>
      </w:r>
    </w:p>
    <w:p w14:paraId="225E6498" w14:textId="77777777" w:rsidR="00B65E47" w:rsidRDefault="00B65E47" w:rsidP="00B65E47">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sidR="00EB23A7">
        <w:rPr>
          <w:rFonts w:cs="David" w:hint="cs"/>
          <w:rtl/>
          <w:lang w:eastAsia="en-US"/>
        </w:rPr>
        <w:t xml:space="preserve"> 322 </w:t>
      </w:r>
      <w:r w:rsidR="00EB23A7">
        <w:rPr>
          <w:rFonts w:cs="David"/>
          <w:rtl/>
          <w:lang w:eastAsia="en-US"/>
        </w:rPr>
        <w:t>–</w:t>
      </w:r>
      <w:r w:rsidR="00EB23A7">
        <w:rPr>
          <w:rFonts w:cs="David" w:hint="cs"/>
          <w:rtl/>
          <w:lang w:eastAsia="en-US"/>
        </w:rPr>
        <w:t xml:space="preserve"> 324, ב, 537 </w:t>
      </w:r>
      <w:r w:rsidR="00EB23A7">
        <w:rPr>
          <w:rFonts w:cs="David"/>
          <w:rtl/>
          <w:lang w:eastAsia="en-US"/>
        </w:rPr>
        <w:t>–</w:t>
      </w:r>
      <w:r w:rsidR="00EB23A7">
        <w:rPr>
          <w:rFonts w:cs="David" w:hint="cs"/>
          <w:rtl/>
          <w:lang w:eastAsia="en-US"/>
        </w:rPr>
        <w:t xml:space="preserve"> 538, הע' 12 </w:t>
      </w:r>
      <w:r>
        <w:rPr>
          <w:rFonts w:cs="David" w:hint="cs"/>
          <w:b/>
          <w:bCs/>
          <w:rtl/>
        </w:rPr>
        <w:t xml:space="preserve"> </w:t>
      </w:r>
    </w:p>
    <w:p w14:paraId="1A45E866" w14:textId="77777777" w:rsidR="00DC5CE7" w:rsidRDefault="00DC5CE7" w:rsidP="00B65E47">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sidRPr="00DC5CE7">
        <w:rPr>
          <w:rFonts w:cs="David" w:hint="cs"/>
          <w:rtl/>
        </w:rPr>
        <w:t>, 33</w:t>
      </w:r>
      <w:r>
        <w:rPr>
          <w:rFonts w:cs="David" w:hint="cs"/>
          <w:b/>
          <w:bCs/>
          <w:rtl/>
        </w:rPr>
        <w:t xml:space="preserve"> </w:t>
      </w:r>
    </w:p>
    <w:p w14:paraId="06F147FB" w14:textId="77777777" w:rsidR="00C025BE" w:rsidRPr="00C025BE" w:rsidRDefault="00C025BE" w:rsidP="00C025BE">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C025BE">
        <w:rPr>
          <w:rFonts w:cs="David" w:hint="cs"/>
          <w:rtl/>
        </w:rPr>
        <w:t xml:space="preserve">קעח </w:t>
      </w:r>
      <w:r w:rsidR="00546A38">
        <w:rPr>
          <w:rFonts w:cs="David"/>
          <w:rtl/>
        </w:rPr>
        <w:t>–</w:t>
      </w:r>
      <w:r>
        <w:rPr>
          <w:rFonts w:cs="David" w:hint="cs"/>
          <w:b/>
          <w:bCs/>
          <w:rtl/>
        </w:rPr>
        <w:t xml:space="preserve"> </w:t>
      </w:r>
      <w:r w:rsidR="00546A38">
        <w:rPr>
          <w:rFonts w:cs="David" w:hint="cs"/>
          <w:rtl/>
        </w:rPr>
        <w:t xml:space="preserve">קפא </w:t>
      </w:r>
    </w:p>
    <w:p w14:paraId="71632120" w14:textId="77777777" w:rsidR="00394758" w:rsidRDefault="00253827" w:rsidP="00253827">
      <w:pPr>
        <w:spacing w:line="360" w:lineRule="auto"/>
        <w:jc w:val="both"/>
        <w:rPr>
          <w:rFonts w:cs="David"/>
          <w:rtl/>
        </w:rPr>
      </w:pPr>
      <w:r>
        <w:rPr>
          <w:rFonts w:cs="David" w:hint="cs"/>
          <w:rtl/>
        </w:rPr>
        <w:t>צייטקין, שאלות יסוד,</w:t>
      </w:r>
      <w:r>
        <w:rPr>
          <w:rFonts w:cs="David" w:hint="cs"/>
          <w:b/>
          <w:bCs/>
          <w:rtl/>
        </w:rPr>
        <w:t xml:space="preserve"> </w:t>
      </w:r>
      <w:r w:rsidR="00B46937" w:rsidRPr="00B46937">
        <w:rPr>
          <w:rFonts w:cs="David" w:hint="cs"/>
          <w:rtl/>
        </w:rPr>
        <w:t xml:space="preserve">74 </w:t>
      </w:r>
      <w:r w:rsidR="007D4ED2">
        <w:rPr>
          <w:rFonts w:cs="David"/>
          <w:rtl/>
        </w:rPr>
        <w:t>–</w:t>
      </w:r>
      <w:r w:rsidR="00B46937">
        <w:rPr>
          <w:rFonts w:cs="David" w:hint="cs"/>
          <w:b/>
          <w:bCs/>
          <w:rtl/>
        </w:rPr>
        <w:t xml:space="preserve"> </w:t>
      </w:r>
      <w:r w:rsidR="007D4ED2" w:rsidRPr="007D4ED2">
        <w:rPr>
          <w:rFonts w:cs="David" w:hint="cs"/>
          <w:rtl/>
        </w:rPr>
        <w:t>76</w:t>
      </w:r>
      <w:r w:rsidR="00A319E4">
        <w:rPr>
          <w:rFonts w:cs="David" w:hint="cs"/>
          <w:rtl/>
        </w:rPr>
        <w:t>; 147</w:t>
      </w:r>
      <w:r w:rsidR="00B95C65">
        <w:rPr>
          <w:rFonts w:cs="David" w:hint="cs"/>
          <w:rtl/>
        </w:rPr>
        <w:t xml:space="preserve">; </w:t>
      </w:r>
      <w:r w:rsidR="00CC5C17">
        <w:rPr>
          <w:rFonts w:cs="David" w:hint="cs"/>
          <w:rtl/>
        </w:rPr>
        <w:t xml:space="preserve">175 </w:t>
      </w:r>
      <w:r w:rsidR="00CC5C17">
        <w:rPr>
          <w:rFonts w:cs="David"/>
          <w:rtl/>
        </w:rPr>
        <w:t>–</w:t>
      </w:r>
      <w:r w:rsidR="00CC5C17">
        <w:rPr>
          <w:rFonts w:cs="David" w:hint="cs"/>
          <w:rtl/>
        </w:rPr>
        <w:t xml:space="preserve"> 176 </w:t>
      </w:r>
    </w:p>
    <w:p w14:paraId="02FACAA1" w14:textId="77777777" w:rsidR="00253827" w:rsidRDefault="00394758" w:rsidP="00394758">
      <w:pPr>
        <w:spacing w:line="360" w:lineRule="auto"/>
        <w:jc w:val="both"/>
        <w:rPr>
          <w:rFonts w:cs="David"/>
          <w:b/>
          <w:bCs/>
          <w:rtl/>
        </w:rPr>
      </w:pPr>
      <w:r>
        <w:rPr>
          <w:rFonts w:cs="David" w:hint="cs"/>
          <w:rtl/>
        </w:rPr>
        <w:t xml:space="preserve">קויפמן, תולדות, ב, </w:t>
      </w:r>
      <w:r w:rsidRPr="00394758">
        <w:rPr>
          <w:rFonts w:cs="David" w:hint="cs"/>
          <w:rtl/>
        </w:rPr>
        <w:t>205</w:t>
      </w:r>
      <w:r>
        <w:rPr>
          <w:rFonts w:cs="David" w:hint="cs"/>
          <w:rtl/>
        </w:rPr>
        <w:t>;</w:t>
      </w:r>
      <w:r w:rsidRPr="00394758">
        <w:rPr>
          <w:rFonts w:cs="David" w:hint="cs"/>
          <w:rtl/>
        </w:rPr>
        <w:t xml:space="preserve"> 514</w:t>
      </w:r>
      <w:r>
        <w:rPr>
          <w:rFonts w:cs="David" w:hint="cs"/>
          <w:rtl/>
        </w:rPr>
        <w:t>;</w:t>
      </w:r>
      <w:r w:rsidRPr="00394758">
        <w:rPr>
          <w:rFonts w:cs="David" w:hint="cs"/>
          <w:rtl/>
        </w:rPr>
        <w:t xml:space="preserve"> 714</w:t>
      </w:r>
    </w:p>
    <w:p w14:paraId="6A3C3BA8" w14:textId="581E4869" w:rsidR="00FB4CE1" w:rsidRDefault="00FB4CE1" w:rsidP="00FB4CE1">
      <w:pPr>
        <w:spacing w:line="360" w:lineRule="auto"/>
      </w:pPr>
      <w:r w:rsidRPr="00FB4CE1">
        <w:t xml:space="preserve">Alter, Biblical Poetry, </w:t>
      </w:r>
      <w:r>
        <w:t>129-133</w:t>
      </w:r>
    </w:p>
    <w:p w14:paraId="5C163D5C" w14:textId="25A29EED" w:rsidR="007D412E" w:rsidRPr="007D412E" w:rsidRDefault="007D412E" w:rsidP="007D412E">
      <w:pPr>
        <w:spacing w:line="360" w:lineRule="auto"/>
        <w:outlineLvl w:val="0"/>
        <w:rPr>
          <w:rFonts w:cs="David"/>
          <w:b/>
          <w:bCs/>
        </w:rPr>
      </w:pPr>
      <w:r>
        <w:t>Attard, Davidic Repentance, 345-354, 435-439, 460-461</w:t>
      </w:r>
    </w:p>
    <w:p w14:paraId="1CCCC09C" w14:textId="0E6F3A24" w:rsidR="00344A0B" w:rsidRPr="00344A0B" w:rsidRDefault="00344A0B" w:rsidP="00344A0B">
      <w:pPr>
        <w:spacing w:line="360" w:lineRule="auto"/>
        <w:jc w:val="both"/>
        <w:rPr>
          <w:rFonts w:cs="David"/>
        </w:rPr>
      </w:pPr>
      <w:r w:rsidRPr="00CB3C32">
        <w:rPr>
          <w:rFonts w:asciiTheme="majorBidi" w:hAnsiTheme="majorBidi" w:cstheme="majorBidi"/>
        </w:rPr>
        <w:t>Brueggemann, Israel's Praise</w:t>
      </w:r>
      <w:r>
        <w:rPr>
          <w:rFonts w:asciiTheme="majorBidi" w:hAnsiTheme="majorBidi" w:cstheme="majorBidi"/>
        </w:rPr>
        <w:t>, 68-70</w:t>
      </w:r>
    </w:p>
    <w:p w14:paraId="2F542F9E" w14:textId="21FF583F" w:rsidR="00407097" w:rsidRDefault="00407097" w:rsidP="00FB4CE1">
      <w:pPr>
        <w:spacing w:line="360" w:lineRule="auto"/>
        <w:rPr>
          <w:rtl/>
        </w:rPr>
      </w:pPr>
      <w:r>
        <w:rPr>
          <w:shd w:val="clear" w:color="auto" w:fill="FFFFFF"/>
        </w:rPr>
        <w:t>Eaton, Kingship and the Psalms</w:t>
      </w:r>
      <w:r>
        <w:t>, 120</w:t>
      </w:r>
    </w:p>
    <w:p w14:paraId="5BE93BFB" w14:textId="5C4208C0" w:rsidR="007D412E" w:rsidRDefault="007D412E" w:rsidP="007D412E">
      <w:pPr>
        <w:spacing w:line="360" w:lineRule="auto"/>
        <w:outlineLvl w:val="0"/>
      </w:pPr>
      <w:r>
        <w:t>Croft, Identity, 60-61</w:t>
      </w:r>
    </w:p>
    <w:p w14:paraId="23C98C94" w14:textId="34F28CEA" w:rsidR="00DC4585" w:rsidRDefault="00DC4585" w:rsidP="00FB4CE1">
      <w:pPr>
        <w:spacing w:line="360" w:lineRule="auto"/>
      </w:pPr>
      <w:r>
        <w:t>Fokkelman, Major Poems II</w:t>
      </w:r>
      <w:r>
        <w:rPr>
          <w:b/>
          <w:bCs/>
        </w:rPr>
        <w:t xml:space="preserve">, </w:t>
      </w:r>
      <w:r>
        <w:t>191-193</w:t>
      </w:r>
      <w:r w:rsidR="00891A62">
        <w:t>, 431</w:t>
      </w:r>
    </w:p>
    <w:p w14:paraId="5814AB6C" w14:textId="60D778F1" w:rsidR="002D5403" w:rsidRPr="002D5403" w:rsidRDefault="002D5403" w:rsidP="002D5403">
      <w:pPr>
        <w:spacing w:line="360" w:lineRule="auto"/>
        <w:outlineLvl w:val="0"/>
        <w:rPr>
          <w:rFonts w:cs="David"/>
          <w:rtl/>
        </w:rPr>
      </w:pPr>
      <w:r>
        <w:rPr>
          <w:lang w:val="de-DE"/>
        </w:rPr>
        <w:t>Gelander, The Religious Experience, 151-153</w:t>
      </w:r>
      <w:r w:rsidR="00684BD2">
        <w:rPr>
          <w:lang w:val="de-DE"/>
        </w:rPr>
        <w:t>, 221-224</w:t>
      </w:r>
    </w:p>
    <w:p w14:paraId="5B13B25E" w14:textId="529DDF95" w:rsidR="007134FC" w:rsidRDefault="00294CE9" w:rsidP="001D5B95">
      <w:pPr>
        <w:spacing w:line="360" w:lineRule="auto"/>
        <w:jc w:val="both"/>
        <w:rPr>
          <w:rFonts w:cs="David"/>
        </w:rPr>
      </w:pPr>
      <w:r w:rsidRPr="00294CE9">
        <w:rPr>
          <w:rFonts w:cs="David"/>
        </w:rPr>
        <w:t>Goulder, Prayers of David, 240-246</w:t>
      </w:r>
    </w:p>
    <w:p w14:paraId="0D973671" w14:textId="7FFBBA8D" w:rsidR="001838AF" w:rsidRPr="001838AF" w:rsidRDefault="001838AF" w:rsidP="001838AF">
      <w:pPr>
        <w:spacing w:line="360" w:lineRule="auto"/>
        <w:outlineLvl w:val="0"/>
      </w:pPr>
      <w:r>
        <w:t>Hensley, Covenant Relationships, 187-190</w:t>
      </w:r>
    </w:p>
    <w:p w14:paraId="0622CD81" w14:textId="49C2ADB9" w:rsidR="00294CE9" w:rsidRPr="007134FC" w:rsidRDefault="007134FC" w:rsidP="007134FC">
      <w:pPr>
        <w:spacing w:line="360" w:lineRule="auto"/>
        <w:rPr>
          <w:rFonts w:asciiTheme="majorBidi" w:hAnsiTheme="majorBidi" w:cstheme="majorBidi"/>
        </w:rPr>
      </w:pPr>
      <w:r w:rsidRPr="00F36E04">
        <w:rPr>
          <w:rFonts w:asciiTheme="majorBidi" w:hAnsiTheme="majorBidi" w:cstheme="majorBidi"/>
        </w:rPr>
        <w:t>Kam-Yau, Melchizedek</w:t>
      </w:r>
      <w:r>
        <w:rPr>
          <w:rFonts w:asciiTheme="majorBidi" w:hAnsiTheme="majorBidi" w:cstheme="majorBidi"/>
        </w:rPr>
        <w:t>, 134-136</w:t>
      </w:r>
      <w:r w:rsidR="00294CE9" w:rsidRPr="00294CE9">
        <w:rPr>
          <w:rFonts w:cs="David"/>
        </w:rPr>
        <w:t xml:space="preserve"> </w:t>
      </w:r>
    </w:p>
    <w:p w14:paraId="00328923" w14:textId="77777777" w:rsidR="00294CE9" w:rsidRDefault="00294CE9" w:rsidP="00294CE9">
      <w:pPr>
        <w:spacing w:line="360" w:lineRule="auto"/>
        <w:jc w:val="both"/>
        <w:rPr>
          <w:rFonts w:cs="David"/>
        </w:rPr>
      </w:pPr>
      <w:r w:rsidRPr="00294CE9">
        <w:rPr>
          <w:rFonts w:cs="David"/>
        </w:rPr>
        <w:t>Mitchell, The Message, 250-253</w:t>
      </w:r>
    </w:p>
    <w:p w14:paraId="2DC3AAD4" w14:textId="7059CFAA" w:rsidR="00684B83" w:rsidRDefault="00684B83" w:rsidP="00684B83">
      <w:pPr>
        <w:spacing w:line="360" w:lineRule="auto"/>
        <w:jc w:val="both"/>
      </w:pPr>
      <w:r>
        <w:t>Mowinckel, The Psalms I, 68-</w:t>
      </w:r>
      <w:r w:rsidR="003C2BE1">
        <w:t>69</w:t>
      </w:r>
    </w:p>
    <w:p w14:paraId="4080AED5" w14:textId="63981372" w:rsidR="002C4626" w:rsidRPr="002C4626" w:rsidRDefault="002C4626" w:rsidP="002C4626">
      <w:pPr>
        <w:spacing w:line="360" w:lineRule="auto"/>
        <w:rPr>
          <w:rFonts w:cs="David"/>
        </w:rPr>
      </w:pPr>
      <w:r>
        <w:rPr>
          <w:rFonts w:cs="David"/>
        </w:rPr>
        <w:t>Mowinckel, Psalm Studies II, 585-588, 700-701</w:t>
      </w:r>
    </w:p>
    <w:p w14:paraId="397FF2C2" w14:textId="58B9DE5B" w:rsidR="001247FA" w:rsidRPr="001247FA" w:rsidRDefault="001247FA" w:rsidP="001247FA">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224-227</w:t>
      </w:r>
    </w:p>
    <w:p w14:paraId="5EF908A7" w14:textId="782A9B9B" w:rsidR="007D412E" w:rsidRDefault="007D412E" w:rsidP="007D412E">
      <w:pPr>
        <w:spacing w:line="360" w:lineRule="auto"/>
        <w:jc w:val="both"/>
        <w:rPr>
          <w:rFonts w:cs="David"/>
        </w:rPr>
      </w:pPr>
      <w:r>
        <w:t>Treves, The Dates of the Psalms</w:t>
      </w:r>
      <w:r>
        <w:rPr>
          <w:rFonts w:cs="David"/>
        </w:rPr>
        <w:t>, 61-62</w:t>
      </w:r>
    </w:p>
    <w:p w14:paraId="15A07D60" w14:textId="3F8C4EA0" w:rsidR="00F85F1A" w:rsidRPr="00294CE9" w:rsidRDefault="00F85F1A" w:rsidP="007D412E">
      <w:pPr>
        <w:spacing w:line="360" w:lineRule="auto"/>
        <w:jc w:val="both"/>
        <w:rPr>
          <w:rFonts w:cs="David"/>
        </w:rPr>
      </w:pPr>
      <w:r>
        <w:t>Van der Lugt, Cantos and Strophes II</w:t>
      </w:r>
      <w:r>
        <w:rPr>
          <w:rFonts w:cs="David"/>
        </w:rPr>
        <w:t>, 282-294, 540-541</w:t>
      </w:r>
    </w:p>
    <w:p w14:paraId="467D59D0" w14:textId="56C59F50" w:rsidR="00294CE9" w:rsidRDefault="00294CE9" w:rsidP="00294CE9">
      <w:pPr>
        <w:spacing w:line="360" w:lineRule="auto"/>
        <w:jc w:val="both"/>
        <w:rPr>
          <w:rFonts w:cs="David"/>
        </w:rPr>
      </w:pPr>
      <w:r w:rsidRPr="00294CE9">
        <w:rPr>
          <w:rFonts w:cs="David"/>
        </w:rPr>
        <w:t xml:space="preserve"> Whybray, Reading Psalms, 92</w:t>
      </w:r>
    </w:p>
    <w:p w14:paraId="767DAAAF" w14:textId="789371A6" w:rsidR="00F32F4C" w:rsidRPr="00294CE9" w:rsidRDefault="00F32F4C" w:rsidP="00294CE9">
      <w:pPr>
        <w:spacing w:line="360" w:lineRule="auto"/>
        <w:jc w:val="both"/>
        <w:rPr>
          <w:rFonts w:cs="David"/>
          <w:rtl/>
        </w:rPr>
      </w:pPr>
      <w:r>
        <w:t>Wilson, The Editing</w:t>
      </w:r>
      <w:r>
        <w:rPr>
          <w:rFonts w:cs="David"/>
        </w:rPr>
        <w:t>, 210-211</w:t>
      </w:r>
    </w:p>
    <w:p w14:paraId="41962FD3" w14:textId="77777777" w:rsidR="00695689" w:rsidRDefault="00695689" w:rsidP="002042F5">
      <w:pPr>
        <w:spacing w:line="360" w:lineRule="auto"/>
        <w:outlineLvl w:val="0"/>
        <w:rPr>
          <w:rFonts w:cs="David"/>
          <w:b/>
          <w:bCs/>
          <w:rtl/>
        </w:rPr>
      </w:pPr>
      <w:r>
        <w:rPr>
          <w:rFonts w:cs="David" w:hint="cs"/>
          <w:b/>
          <w:bCs/>
          <w:rtl/>
        </w:rPr>
        <w:t>עב</w:t>
      </w:r>
      <w:r w:rsidR="0070731F">
        <w:rPr>
          <w:rFonts w:cs="David" w:hint="cs"/>
          <w:b/>
          <w:bCs/>
          <w:rtl/>
        </w:rPr>
        <w:t xml:space="preserve"> 1 </w:t>
      </w:r>
      <w:r w:rsidR="0070731F">
        <w:rPr>
          <w:rFonts w:cs="David"/>
          <w:b/>
          <w:bCs/>
          <w:rtl/>
        </w:rPr>
        <w:t>–</w:t>
      </w:r>
      <w:r w:rsidR="0070731F">
        <w:rPr>
          <w:rFonts w:cs="David" w:hint="cs"/>
          <w:b/>
          <w:bCs/>
          <w:rtl/>
        </w:rPr>
        <w:t xml:space="preserve"> 11 </w:t>
      </w:r>
    </w:p>
    <w:p w14:paraId="39B590BD" w14:textId="77777777" w:rsidR="0070731F" w:rsidRDefault="0070731F" w:rsidP="0070731F">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70731F">
        <w:rPr>
          <w:rFonts w:cs="David" w:hint="cs"/>
          <w:rtl/>
        </w:rPr>
        <w:t xml:space="preserve">60 </w:t>
      </w:r>
      <w:r w:rsidRPr="0070731F">
        <w:rPr>
          <w:rFonts w:cs="David"/>
          <w:rtl/>
        </w:rPr>
        <w:t>–</w:t>
      </w:r>
      <w:r w:rsidRPr="0070731F">
        <w:rPr>
          <w:rFonts w:cs="David" w:hint="cs"/>
          <w:rtl/>
        </w:rPr>
        <w:t xml:space="preserve"> 63</w:t>
      </w:r>
      <w:r>
        <w:rPr>
          <w:rFonts w:cs="David" w:hint="cs"/>
          <w:b/>
          <w:bCs/>
          <w:rtl/>
        </w:rPr>
        <w:t xml:space="preserve"> </w:t>
      </w:r>
    </w:p>
    <w:p w14:paraId="057E6965" w14:textId="77777777" w:rsidR="005C30DF" w:rsidRDefault="005C30DF" w:rsidP="002042F5">
      <w:pPr>
        <w:spacing w:line="360" w:lineRule="auto"/>
        <w:outlineLvl w:val="0"/>
        <w:rPr>
          <w:rFonts w:cs="David"/>
          <w:b/>
          <w:bCs/>
          <w:rtl/>
        </w:rPr>
      </w:pPr>
      <w:r>
        <w:rPr>
          <w:rFonts w:cs="David" w:hint="cs"/>
          <w:b/>
          <w:bCs/>
          <w:rtl/>
        </w:rPr>
        <w:t xml:space="preserve">עב 1 </w:t>
      </w:r>
      <w:r>
        <w:rPr>
          <w:rFonts w:cs="David"/>
          <w:b/>
          <w:bCs/>
          <w:rtl/>
        </w:rPr>
        <w:t>–</w:t>
      </w:r>
      <w:r>
        <w:rPr>
          <w:rFonts w:cs="David" w:hint="cs"/>
          <w:b/>
          <w:bCs/>
          <w:rtl/>
        </w:rPr>
        <w:t xml:space="preserve"> 7 </w:t>
      </w:r>
    </w:p>
    <w:p w14:paraId="5D9E0D26" w14:textId="77777777" w:rsidR="005C30DF" w:rsidRPr="005C30DF" w:rsidRDefault="005C30DF" w:rsidP="005C30DF">
      <w:pPr>
        <w:spacing w:line="360" w:lineRule="auto"/>
        <w:rPr>
          <w:rFonts w:cs="David"/>
          <w:rtl/>
        </w:rPr>
      </w:pPr>
      <w:r w:rsidRPr="005C30DF">
        <w:rPr>
          <w:rFonts w:cs="David"/>
        </w:rPr>
        <w:t>Goulder, Prayers of David, 240-241</w:t>
      </w:r>
    </w:p>
    <w:p w14:paraId="136B5342" w14:textId="77777777" w:rsidR="00E32DE7" w:rsidRDefault="00E32DE7" w:rsidP="002042F5">
      <w:pPr>
        <w:spacing w:line="360" w:lineRule="auto"/>
        <w:outlineLvl w:val="0"/>
        <w:rPr>
          <w:rFonts w:cs="David"/>
          <w:b/>
          <w:bCs/>
          <w:rtl/>
        </w:rPr>
      </w:pPr>
      <w:r>
        <w:rPr>
          <w:rFonts w:cs="David" w:hint="cs"/>
          <w:b/>
          <w:bCs/>
          <w:rtl/>
        </w:rPr>
        <w:t>עב 5</w:t>
      </w:r>
    </w:p>
    <w:p w14:paraId="1765C666" w14:textId="77777777" w:rsidR="00E32DE7" w:rsidRPr="00E32DE7" w:rsidRDefault="00E32DE7" w:rsidP="00E32DE7">
      <w:pPr>
        <w:spacing w:line="360" w:lineRule="auto"/>
        <w:jc w:val="both"/>
        <w:rPr>
          <w:rFonts w:cs="David"/>
          <w:rtl/>
        </w:rPr>
      </w:pPr>
      <w:r w:rsidRPr="00E32DE7">
        <w:rPr>
          <w:rFonts w:cs="David" w:hint="cs"/>
          <w:rtl/>
          <w:lang w:eastAsia="en-US"/>
        </w:rPr>
        <w:t>ויינפלד, משפט וצדקה</w:t>
      </w:r>
      <w:r w:rsidRPr="00E32DE7">
        <w:rPr>
          <w:rFonts w:cs="David" w:hint="cs"/>
          <w:rtl/>
        </w:rPr>
        <w:t>,</w:t>
      </w:r>
      <w:r>
        <w:rPr>
          <w:rFonts w:cs="David" w:hint="cs"/>
          <w:rtl/>
        </w:rPr>
        <w:t xml:space="preserve"> 30 </w:t>
      </w:r>
      <w:r>
        <w:rPr>
          <w:rFonts w:cs="David"/>
          <w:rtl/>
        </w:rPr>
        <w:t>–</w:t>
      </w:r>
      <w:r>
        <w:rPr>
          <w:rFonts w:cs="David" w:hint="cs"/>
          <w:rtl/>
        </w:rPr>
        <w:t xml:space="preserve"> 31 </w:t>
      </w:r>
    </w:p>
    <w:p w14:paraId="3678EC1B" w14:textId="77777777" w:rsidR="0070731F" w:rsidRDefault="0070731F" w:rsidP="002042F5">
      <w:pPr>
        <w:spacing w:line="360" w:lineRule="auto"/>
        <w:outlineLvl w:val="0"/>
        <w:rPr>
          <w:rFonts w:cs="David"/>
          <w:b/>
          <w:bCs/>
          <w:rtl/>
        </w:rPr>
      </w:pPr>
      <w:r>
        <w:rPr>
          <w:rFonts w:cs="David" w:hint="cs"/>
          <w:b/>
          <w:bCs/>
          <w:rtl/>
        </w:rPr>
        <w:t xml:space="preserve">עב 12 </w:t>
      </w:r>
      <w:r>
        <w:rPr>
          <w:rFonts w:cs="David"/>
          <w:b/>
          <w:bCs/>
          <w:rtl/>
        </w:rPr>
        <w:t>–</w:t>
      </w:r>
      <w:r>
        <w:rPr>
          <w:rFonts w:cs="David" w:hint="cs"/>
          <w:b/>
          <w:bCs/>
          <w:rtl/>
        </w:rPr>
        <w:t xml:space="preserve"> 20 </w:t>
      </w:r>
    </w:p>
    <w:p w14:paraId="5806925C" w14:textId="77777777" w:rsidR="0070731F" w:rsidRDefault="0070731F" w:rsidP="0070731F">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70731F">
        <w:rPr>
          <w:rFonts w:cs="David" w:hint="cs"/>
          <w:rtl/>
        </w:rPr>
        <w:t xml:space="preserve">63 </w:t>
      </w:r>
      <w:r w:rsidRPr="0070731F">
        <w:rPr>
          <w:rFonts w:cs="David"/>
          <w:rtl/>
        </w:rPr>
        <w:t>–</w:t>
      </w:r>
      <w:r w:rsidRPr="0070731F">
        <w:rPr>
          <w:rFonts w:cs="David" w:hint="cs"/>
          <w:rtl/>
        </w:rPr>
        <w:t xml:space="preserve"> 64</w:t>
      </w:r>
      <w:r>
        <w:rPr>
          <w:rFonts w:cs="David" w:hint="cs"/>
          <w:b/>
          <w:bCs/>
          <w:rtl/>
        </w:rPr>
        <w:t xml:space="preserve"> </w:t>
      </w:r>
    </w:p>
    <w:p w14:paraId="5752130E" w14:textId="07015426" w:rsidR="006244EA" w:rsidRDefault="006244EA" w:rsidP="002042F5">
      <w:pPr>
        <w:spacing w:line="360" w:lineRule="auto"/>
        <w:outlineLvl w:val="0"/>
        <w:rPr>
          <w:rFonts w:cs="David"/>
          <w:b/>
          <w:bCs/>
          <w:rtl/>
        </w:rPr>
      </w:pPr>
      <w:r>
        <w:rPr>
          <w:rFonts w:cs="David" w:hint="cs"/>
          <w:b/>
          <w:bCs/>
          <w:rtl/>
        </w:rPr>
        <w:t xml:space="preserve">עב 17 / מב </w:t>
      </w:r>
      <w:r>
        <w:rPr>
          <w:rFonts w:cs="David"/>
          <w:b/>
          <w:bCs/>
          <w:rtl/>
        </w:rPr>
        <w:t>–</w:t>
      </w:r>
      <w:r>
        <w:rPr>
          <w:rFonts w:cs="David" w:hint="cs"/>
          <w:b/>
          <w:bCs/>
          <w:rtl/>
        </w:rPr>
        <w:t xml:space="preserve"> עב</w:t>
      </w:r>
    </w:p>
    <w:p w14:paraId="18D0C1A0" w14:textId="6235846F" w:rsidR="006244EA" w:rsidRPr="006244EA" w:rsidRDefault="006244EA" w:rsidP="006244EA">
      <w:pPr>
        <w:spacing w:line="360" w:lineRule="auto"/>
        <w:outlineLvl w:val="0"/>
        <w:rPr>
          <w:rtl/>
        </w:rPr>
      </w:pPr>
      <w:r>
        <w:t>Hensley, Covenant Relationships, 191-</w:t>
      </w:r>
      <w:r w:rsidR="007F203D">
        <w:t>206</w:t>
      </w:r>
    </w:p>
    <w:p w14:paraId="494D048E" w14:textId="7F400D7B" w:rsidR="00D63F59" w:rsidRDefault="00D63F59" w:rsidP="002042F5">
      <w:pPr>
        <w:spacing w:line="360" w:lineRule="auto"/>
        <w:outlineLvl w:val="0"/>
        <w:rPr>
          <w:rFonts w:cs="David"/>
          <w:b/>
          <w:bCs/>
          <w:rtl/>
        </w:rPr>
      </w:pPr>
      <w:r>
        <w:rPr>
          <w:rFonts w:cs="David" w:hint="cs"/>
          <w:b/>
          <w:bCs/>
          <w:rtl/>
        </w:rPr>
        <w:t xml:space="preserve">עב 17 </w:t>
      </w:r>
    </w:p>
    <w:p w14:paraId="0F53A593" w14:textId="149A487C" w:rsidR="00D63F59" w:rsidRPr="00D63F59" w:rsidRDefault="00D63F59" w:rsidP="00D63F59">
      <w:pPr>
        <w:spacing w:line="360" w:lineRule="auto"/>
        <w:outlineLvl w:val="0"/>
        <w:rPr>
          <w:rtl/>
        </w:rPr>
      </w:pPr>
      <w:r>
        <w:t>Hensley, Covenant Relationships, 185-206</w:t>
      </w:r>
    </w:p>
    <w:p w14:paraId="0F29C95D" w14:textId="623FEBFC" w:rsidR="005C30DF" w:rsidRDefault="005C30DF" w:rsidP="002042F5">
      <w:pPr>
        <w:spacing w:line="360" w:lineRule="auto"/>
        <w:outlineLvl w:val="0"/>
        <w:rPr>
          <w:rFonts w:cs="David"/>
          <w:b/>
          <w:bCs/>
          <w:rtl/>
        </w:rPr>
      </w:pPr>
      <w:r>
        <w:rPr>
          <w:rFonts w:cs="David" w:hint="cs"/>
          <w:b/>
          <w:bCs/>
          <w:rtl/>
        </w:rPr>
        <w:t xml:space="preserve">עב 18 </w:t>
      </w:r>
      <w:r>
        <w:rPr>
          <w:rFonts w:cs="David"/>
          <w:b/>
          <w:bCs/>
          <w:rtl/>
        </w:rPr>
        <w:t>–</w:t>
      </w:r>
      <w:r>
        <w:rPr>
          <w:rFonts w:cs="David" w:hint="cs"/>
          <w:b/>
          <w:bCs/>
          <w:rtl/>
        </w:rPr>
        <w:t xml:space="preserve"> 19 </w:t>
      </w:r>
    </w:p>
    <w:p w14:paraId="511EA484" w14:textId="77777777" w:rsidR="005C30DF" w:rsidRDefault="005C30DF" w:rsidP="005C30DF">
      <w:pPr>
        <w:spacing w:line="360" w:lineRule="auto"/>
        <w:jc w:val="both"/>
        <w:rPr>
          <w:rFonts w:cs="David"/>
        </w:rPr>
      </w:pPr>
      <w:r w:rsidRPr="005C30DF">
        <w:rPr>
          <w:rFonts w:cs="David"/>
        </w:rPr>
        <w:t>Goulder, Prayers of David, 243-244</w:t>
      </w:r>
    </w:p>
    <w:p w14:paraId="1F9A2A7B" w14:textId="77777777" w:rsidR="00051C9F" w:rsidRPr="00051C9F" w:rsidRDefault="00051C9F" w:rsidP="00051C9F">
      <w:pPr>
        <w:spacing w:line="360" w:lineRule="auto"/>
        <w:outlineLvl w:val="0"/>
        <w:rPr>
          <w:rFonts w:cs="David"/>
          <w:b/>
          <w:bCs/>
          <w:rtl/>
        </w:rPr>
      </w:pPr>
      <w:r>
        <w:t>Attard, Davidic Repentance, 351-353</w:t>
      </w:r>
    </w:p>
    <w:p w14:paraId="785C71F1" w14:textId="77777777" w:rsidR="00051C9F" w:rsidRDefault="00051C9F" w:rsidP="002042F5">
      <w:pPr>
        <w:spacing w:line="360" w:lineRule="auto"/>
        <w:outlineLvl w:val="0"/>
        <w:rPr>
          <w:rFonts w:cs="David"/>
          <w:b/>
          <w:bCs/>
          <w:rtl/>
        </w:rPr>
      </w:pPr>
      <w:r>
        <w:rPr>
          <w:rFonts w:cs="David" w:hint="cs"/>
          <w:b/>
          <w:bCs/>
          <w:rtl/>
        </w:rPr>
        <w:t>עב 20</w:t>
      </w:r>
    </w:p>
    <w:p w14:paraId="0D8C32C6" w14:textId="493BA0AD" w:rsidR="00051C9F" w:rsidRDefault="00051C9F" w:rsidP="00051C9F">
      <w:pPr>
        <w:spacing w:line="360" w:lineRule="auto"/>
        <w:outlineLvl w:val="0"/>
      </w:pPr>
      <w:r>
        <w:t>Attard, Davidic Repentance, 353-354</w:t>
      </w:r>
    </w:p>
    <w:p w14:paraId="0F8FF00E" w14:textId="6BA4A57E" w:rsidR="00DC1A1F" w:rsidRDefault="00DC1A1F" w:rsidP="00051C9F">
      <w:pPr>
        <w:spacing w:line="360" w:lineRule="auto"/>
        <w:outlineLvl w:val="0"/>
      </w:pPr>
      <w:r>
        <w:t>Hensley, Covenant Relationships, 21-22, 51-56</w:t>
      </w:r>
    </w:p>
    <w:p w14:paraId="21C8534D" w14:textId="5CD7433F" w:rsidR="00FA349D" w:rsidRPr="00FA349D" w:rsidRDefault="00FA349D" w:rsidP="00FA349D">
      <w:pPr>
        <w:spacing w:line="360" w:lineRule="auto"/>
        <w:jc w:val="both"/>
        <w:rPr>
          <w:rFonts w:cs="David"/>
          <w:rtl/>
        </w:rPr>
      </w:pPr>
      <w:r w:rsidRPr="00201177">
        <w:t>Willgren, The Formation</w:t>
      </w:r>
    </w:p>
    <w:p w14:paraId="56849219" w14:textId="77777777" w:rsidR="00B765CA" w:rsidRDefault="00B765CA" w:rsidP="002042F5">
      <w:pPr>
        <w:spacing w:line="360" w:lineRule="auto"/>
        <w:outlineLvl w:val="0"/>
        <w:rPr>
          <w:rFonts w:cs="David"/>
          <w:b/>
          <w:bCs/>
          <w:rtl/>
        </w:rPr>
      </w:pPr>
      <w:bookmarkStart w:id="74" w:name="עג"/>
      <w:r>
        <w:rPr>
          <w:rFonts w:cs="David" w:hint="cs"/>
          <w:b/>
          <w:bCs/>
          <w:rtl/>
        </w:rPr>
        <w:t xml:space="preserve">עג </w:t>
      </w:r>
      <w:bookmarkEnd w:id="74"/>
      <w:r>
        <w:rPr>
          <w:rFonts w:cs="David"/>
          <w:b/>
          <w:bCs/>
          <w:rtl/>
        </w:rPr>
        <w:t>–</w:t>
      </w:r>
      <w:r>
        <w:rPr>
          <w:rFonts w:cs="David" w:hint="cs"/>
          <w:b/>
          <w:bCs/>
          <w:rtl/>
        </w:rPr>
        <w:t xml:space="preserve"> פט</w:t>
      </w:r>
    </w:p>
    <w:p w14:paraId="36E59D74" w14:textId="77777777" w:rsidR="00B765CA" w:rsidRDefault="00B765CA" w:rsidP="00B765CA">
      <w:pPr>
        <w:spacing w:line="360" w:lineRule="auto"/>
        <w:rPr>
          <w:rFonts w:cs="David"/>
        </w:rPr>
      </w:pPr>
      <w:r w:rsidRPr="00B765CA">
        <w:rPr>
          <w:rFonts w:cs="David"/>
        </w:rPr>
        <w:t>Howard, Structure of Psalms 93-100, 167</w:t>
      </w:r>
    </w:p>
    <w:p w14:paraId="21D632D9" w14:textId="5EB8F1DB" w:rsidR="00AD5593" w:rsidRDefault="00AD5593" w:rsidP="00AD5593">
      <w:pPr>
        <w:spacing w:line="360" w:lineRule="auto"/>
        <w:jc w:val="both"/>
      </w:pPr>
      <w:r>
        <w:t>Hunter, Introduction, 24-25</w:t>
      </w:r>
    </w:p>
    <w:p w14:paraId="782339E5" w14:textId="01596C37" w:rsidR="00967413" w:rsidRPr="00B765CA" w:rsidRDefault="00967413" w:rsidP="00967413">
      <w:pPr>
        <w:spacing w:line="360" w:lineRule="auto"/>
        <w:rPr>
          <w:rFonts w:cs="David"/>
          <w:rtl/>
        </w:rPr>
      </w:pPr>
      <w:r>
        <w:t>Wardlaw, Elohim</w:t>
      </w:r>
      <w:r>
        <w:rPr>
          <w:rFonts w:cs="David"/>
        </w:rPr>
        <w:t>, 121-146</w:t>
      </w:r>
    </w:p>
    <w:p w14:paraId="31698227" w14:textId="0F10E71B" w:rsidR="00B765CA" w:rsidRDefault="00B765CA" w:rsidP="00B765CA">
      <w:pPr>
        <w:spacing w:line="360" w:lineRule="auto"/>
        <w:outlineLvl w:val="0"/>
        <w:rPr>
          <w:rFonts w:cs="David"/>
          <w:b/>
          <w:bCs/>
          <w:rtl/>
        </w:rPr>
      </w:pPr>
      <w:r>
        <w:rPr>
          <w:rFonts w:cs="David" w:hint="cs"/>
          <w:b/>
          <w:bCs/>
          <w:rtl/>
        </w:rPr>
        <w:t xml:space="preserve">עג </w:t>
      </w:r>
      <w:r>
        <w:rPr>
          <w:rFonts w:cs="David"/>
          <w:b/>
          <w:bCs/>
          <w:rtl/>
        </w:rPr>
        <w:t>–</w:t>
      </w:r>
      <w:r>
        <w:rPr>
          <w:rFonts w:cs="David" w:hint="cs"/>
          <w:b/>
          <w:bCs/>
          <w:rtl/>
        </w:rPr>
        <w:t xml:space="preserve"> פג</w:t>
      </w:r>
    </w:p>
    <w:p w14:paraId="167EBD52" w14:textId="6B0B92D0" w:rsidR="004267A4" w:rsidRPr="004267A4" w:rsidRDefault="004267A4" w:rsidP="004267A4">
      <w:pPr>
        <w:spacing w:line="360" w:lineRule="auto"/>
        <w:outlineLvl w:val="0"/>
        <w:rPr>
          <w:rFonts w:cs="David"/>
          <w:rtl/>
        </w:rPr>
      </w:pPr>
      <w:r w:rsidRPr="00E130C2">
        <w:rPr>
          <w:rFonts w:asciiTheme="majorBidi" w:hAnsiTheme="majorBidi" w:cstheme="majorBidi"/>
        </w:rPr>
        <w:t>Hensley, Covenant Relationships</w:t>
      </w:r>
      <w:r>
        <w:rPr>
          <w:rFonts w:cs="David"/>
          <w:b/>
          <w:bCs/>
        </w:rPr>
        <w:t xml:space="preserve">, </w:t>
      </w:r>
      <w:r>
        <w:rPr>
          <w:rFonts w:cs="David"/>
        </w:rPr>
        <w:t>224-227</w:t>
      </w:r>
    </w:p>
    <w:p w14:paraId="7A2C3FEB" w14:textId="39E0C44B" w:rsidR="00967413" w:rsidRPr="00967413" w:rsidRDefault="00967413" w:rsidP="00967413">
      <w:pPr>
        <w:spacing w:line="360" w:lineRule="auto"/>
        <w:jc w:val="both"/>
        <w:rPr>
          <w:rtl/>
        </w:rPr>
      </w:pPr>
      <w:r>
        <w:t>Hunter, Introduction, 20-24</w:t>
      </w:r>
    </w:p>
    <w:p w14:paraId="37B2EB69" w14:textId="77777777" w:rsidR="00B765CA" w:rsidRDefault="00B765CA" w:rsidP="00B765CA">
      <w:pPr>
        <w:spacing w:line="360" w:lineRule="auto"/>
        <w:rPr>
          <w:rFonts w:cs="David"/>
        </w:rPr>
      </w:pPr>
      <w:r w:rsidRPr="00B765CA">
        <w:rPr>
          <w:rFonts w:cs="David"/>
        </w:rPr>
        <w:t>Rendsburg, Linguistic Evidence, 73-81</w:t>
      </w:r>
    </w:p>
    <w:p w14:paraId="001690C7" w14:textId="14A71A3B" w:rsidR="00967413" w:rsidRPr="00B765CA" w:rsidRDefault="00967413" w:rsidP="00967413">
      <w:pPr>
        <w:spacing w:line="360" w:lineRule="auto"/>
        <w:rPr>
          <w:rFonts w:cs="David"/>
          <w:rtl/>
        </w:rPr>
      </w:pPr>
      <w:r>
        <w:t>Wardlaw, Elohim</w:t>
      </w:r>
      <w:r>
        <w:rPr>
          <w:rFonts w:cs="David"/>
        </w:rPr>
        <w:t>, 121-1</w:t>
      </w:r>
      <w:r w:rsidR="000B10B9">
        <w:rPr>
          <w:rFonts w:cs="David"/>
        </w:rPr>
        <w:t>34</w:t>
      </w:r>
    </w:p>
    <w:p w14:paraId="56D80551" w14:textId="77777777" w:rsidR="00B765CA" w:rsidRDefault="00B765CA" w:rsidP="002042F5">
      <w:pPr>
        <w:spacing w:line="360" w:lineRule="auto"/>
        <w:outlineLvl w:val="0"/>
        <w:rPr>
          <w:rFonts w:cs="David"/>
          <w:b/>
          <w:bCs/>
          <w:rtl/>
        </w:rPr>
      </w:pPr>
      <w:r>
        <w:rPr>
          <w:rFonts w:cs="David" w:hint="cs"/>
          <w:b/>
          <w:bCs/>
          <w:rtl/>
        </w:rPr>
        <w:t xml:space="preserve">עג </w:t>
      </w:r>
      <w:r>
        <w:rPr>
          <w:rFonts w:cs="David"/>
          <w:b/>
          <w:bCs/>
          <w:rtl/>
        </w:rPr>
        <w:t>–</w:t>
      </w:r>
      <w:r>
        <w:rPr>
          <w:rFonts w:cs="David" w:hint="cs"/>
          <w:b/>
          <w:bCs/>
          <w:rtl/>
        </w:rPr>
        <w:t xml:space="preserve"> עו </w:t>
      </w:r>
    </w:p>
    <w:p w14:paraId="3850E605" w14:textId="77777777" w:rsidR="00B765CA" w:rsidRPr="00B765CA" w:rsidRDefault="00B765CA" w:rsidP="001D5B95">
      <w:pPr>
        <w:spacing w:line="360" w:lineRule="auto"/>
        <w:rPr>
          <w:rFonts w:cs="David"/>
          <w:rtl/>
        </w:rPr>
      </w:pPr>
      <w:r w:rsidRPr="00B765CA">
        <w:rPr>
          <w:rFonts w:cs="David"/>
        </w:rPr>
        <w:t>Goulder, Psalms of Asaph, 128-130</w:t>
      </w:r>
    </w:p>
    <w:p w14:paraId="12950F62" w14:textId="77777777" w:rsidR="00B765CA" w:rsidRDefault="00B765CA" w:rsidP="00B765CA">
      <w:pPr>
        <w:spacing w:line="360" w:lineRule="auto"/>
        <w:outlineLvl w:val="0"/>
        <w:rPr>
          <w:rFonts w:cs="David"/>
          <w:b/>
          <w:bCs/>
          <w:rtl/>
        </w:rPr>
      </w:pPr>
      <w:r>
        <w:rPr>
          <w:rFonts w:cs="David" w:hint="cs"/>
          <w:b/>
          <w:bCs/>
          <w:rtl/>
        </w:rPr>
        <w:t xml:space="preserve">עג </w:t>
      </w:r>
      <w:r>
        <w:rPr>
          <w:rFonts w:cs="David"/>
          <w:b/>
          <w:bCs/>
          <w:rtl/>
        </w:rPr>
        <w:t>–</w:t>
      </w:r>
      <w:r>
        <w:rPr>
          <w:rFonts w:cs="David" w:hint="cs"/>
          <w:b/>
          <w:bCs/>
          <w:rtl/>
        </w:rPr>
        <w:t xml:space="preserve"> עד</w:t>
      </w:r>
    </w:p>
    <w:p w14:paraId="7B7BD39A" w14:textId="77777777" w:rsidR="00B765CA" w:rsidRPr="00B765CA" w:rsidRDefault="00B765CA" w:rsidP="00B765CA">
      <w:pPr>
        <w:spacing w:line="360" w:lineRule="auto"/>
        <w:rPr>
          <w:rFonts w:cs="David"/>
          <w:rtl/>
        </w:rPr>
      </w:pPr>
      <w:r w:rsidRPr="00B765CA">
        <w:rPr>
          <w:rFonts w:cs="David"/>
        </w:rPr>
        <w:t>Goulder, Psalms of Asaph, 73-78</w:t>
      </w:r>
    </w:p>
    <w:p w14:paraId="4CC63AC9" w14:textId="5B018CB5" w:rsidR="00E91C21" w:rsidRDefault="00E91C21" w:rsidP="002042F5">
      <w:pPr>
        <w:spacing w:line="360" w:lineRule="auto"/>
        <w:outlineLvl w:val="0"/>
        <w:rPr>
          <w:rFonts w:cs="David"/>
          <w:b/>
          <w:bCs/>
          <w:rtl/>
        </w:rPr>
      </w:pPr>
      <w:r>
        <w:rPr>
          <w:rFonts w:cs="David" w:hint="cs"/>
          <w:b/>
          <w:bCs/>
          <w:rtl/>
        </w:rPr>
        <w:t>עג / לז</w:t>
      </w:r>
    </w:p>
    <w:p w14:paraId="657FE002" w14:textId="4B36FB85" w:rsidR="00E91C21" w:rsidRPr="00E91C21" w:rsidRDefault="00E91C21" w:rsidP="00E91C21">
      <w:pPr>
        <w:spacing w:line="360" w:lineRule="auto"/>
        <w:rPr>
          <w:rFonts w:cs="David"/>
          <w:rtl/>
          <w:lang w:eastAsia="en-US"/>
        </w:rPr>
      </w:pPr>
      <w:r>
        <w:rPr>
          <w:rFonts w:asciiTheme="majorBidi" w:hAnsiTheme="majorBidi" w:cstheme="majorBidi"/>
        </w:rPr>
        <w:t>Ro, Poverty, 158-160</w:t>
      </w:r>
    </w:p>
    <w:p w14:paraId="5871B334" w14:textId="5D818488" w:rsidR="000B7EB2" w:rsidRDefault="000B7EB2" w:rsidP="002042F5">
      <w:pPr>
        <w:spacing w:line="360" w:lineRule="auto"/>
        <w:outlineLvl w:val="0"/>
        <w:rPr>
          <w:rFonts w:cs="David"/>
          <w:b/>
          <w:bCs/>
          <w:rtl/>
        </w:rPr>
      </w:pPr>
      <w:r>
        <w:rPr>
          <w:rFonts w:cs="David" w:hint="cs"/>
          <w:b/>
          <w:bCs/>
          <w:rtl/>
        </w:rPr>
        <w:t>עג</w:t>
      </w:r>
    </w:p>
    <w:p w14:paraId="1CF4C043" w14:textId="77777777" w:rsidR="000B7EB2" w:rsidRDefault="000B7EB2" w:rsidP="00AB2A7D">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0B7EB2">
        <w:rPr>
          <w:rFonts w:cs="David" w:hint="cs"/>
          <w:rtl/>
        </w:rPr>
        <w:t xml:space="preserve">119 </w:t>
      </w:r>
      <w:r w:rsidRPr="000B7EB2">
        <w:rPr>
          <w:rFonts w:cs="David"/>
          <w:rtl/>
        </w:rPr>
        <w:t>–</w:t>
      </w:r>
      <w:r w:rsidRPr="000B7EB2">
        <w:rPr>
          <w:rFonts w:cs="David" w:hint="cs"/>
          <w:rtl/>
        </w:rPr>
        <w:t xml:space="preserve"> 12</w:t>
      </w:r>
      <w:r w:rsidR="00AB2A7D">
        <w:rPr>
          <w:rFonts w:cs="David" w:hint="cs"/>
          <w:rtl/>
        </w:rPr>
        <w:t>5</w:t>
      </w:r>
      <w:r>
        <w:rPr>
          <w:rFonts w:cs="David" w:hint="cs"/>
          <w:b/>
          <w:bCs/>
          <w:rtl/>
        </w:rPr>
        <w:t xml:space="preserve"> </w:t>
      </w:r>
    </w:p>
    <w:p w14:paraId="7480932B" w14:textId="77777777" w:rsidR="00756DB1" w:rsidRDefault="00756DB1" w:rsidP="00AB2A7D">
      <w:pPr>
        <w:spacing w:line="360" w:lineRule="auto"/>
        <w:rPr>
          <w:rFonts w:cs="David"/>
          <w:b/>
          <w:bCs/>
          <w:rtl/>
        </w:rPr>
      </w:pPr>
      <w:r w:rsidRPr="00B94331">
        <w:rPr>
          <w:rFonts w:cs="David" w:hint="cs"/>
          <w:rtl/>
          <w:lang w:eastAsia="en-US"/>
        </w:rPr>
        <w:t>בובר, דרכו של מקרא,</w:t>
      </w:r>
      <w:r>
        <w:rPr>
          <w:rFonts w:cs="David" w:hint="cs"/>
          <w:rtl/>
          <w:lang w:eastAsia="en-US"/>
        </w:rPr>
        <w:t xml:space="preserve"> 149 </w:t>
      </w:r>
      <w:r>
        <w:rPr>
          <w:rFonts w:cs="David"/>
          <w:rtl/>
          <w:lang w:eastAsia="en-US"/>
        </w:rPr>
        <w:t>–</w:t>
      </w:r>
      <w:r>
        <w:rPr>
          <w:rFonts w:cs="David" w:hint="cs"/>
          <w:rtl/>
          <w:lang w:eastAsia="en-US"/>
        </w:rPr>
        <w:t xml:space="preserve"> 157</w:t>
      </w:r>
    </w:p>
    <w:p w14:paraId="108C8D3C" w14:textId="19133543" w:rsidR="00B37F95" w:rsidRPr="00B37F95" w:rsidRDefault="00B37F95" w:rsidP="00B37F95">
      <w:pPr>
        <w:spacing w:line="360" w:lineRule="auto"/>
        <w:jc w:val="both"/>
        <w:rPr>
          <w:rFonts w:cs="David"/>
          <w:rtl/>
          <w:lang w:eastAsia="en-US"/>
        </w:rPr>
      </w:pPr>
      <w:r w:rsidRPr="00E543E2">
        <w:rPr>
          <w:rFonts w:cs="David" w:hint="cs"/>
          <w:rtl/>
          <w:lang w:eastAsia="en-US"/>
        </w:rPr>
        <w:t>בובר, הצדק והעוול</w:t>
      </w:r>
      <w:r>
        <w:rPr>
          <w:rFonts w:cs="David" w:hint="cs"/>
          <w:rtl/>
          <w:lang w:eastAsia="en-US"/>
        </w:rPr>
        <w:t>, 14 - 24</w:t>
      </w:r>
    </w:p>
    <w:p w14:paraId="039AC7BE" w14:textId="6C4E3D24" w:rsidR="00EC4073" w:rsidRDefault="00EC4073" w:rsidP="001B1B05">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93 </w:t>
      </w:r>
      <w:r>
        <w:rPr>
          <w:rFonts w:cs="David"/>
          <w:rtl/>
          <w:lang w:eastAsia="en-US"/>
        </w:rPr>
        <w:t>–</w:t>
      </w:r>
      <w:r>
        <w:rPr>
          <w:rFonts w:cs="David" w:hint="cs"/>
          <w:rtl/>
          <w:lang w:eastAsia="en-US"/>
        </w:rPr>
        <w:t xml:space="preserve"> 94 </w:t>
      </w:r>
    </w:p>
    <w:p w14:paraId="63ED85E2" w14:textId="77777777" w:rsidR="001B1B05" w:rsidRPr="001B1B05" w:rsidRDefault="001B1B05" w:rsidP="001B1B05">
      <w:pPr>
        <w:spacing w:line="360" w:lineRule="auto"/>
        <w:jc w:val="both"/>
        <w:rPr>
          <w:rFonts w:cs="David"/>
          <w:rtl/>
        </w:rPr>
      </w:pPr>
      <w:r>
        <w:rPr>
          <w:rFonts w:cs="David" w:hint="cs"/>
          <w:rtl/>
          <w:lang w:eastAsia="en-US"/>
        </w:rPr>
        <w:t>גרסיאל, המקבילות</w:t>
      </w:r>
      <w:r w:rsidR="00B5233F">
        <w:rPr>
          <w:rFonts w:cs="David" w:hint="cs"/>
          <w:rtl/>
          <w:lang w:eastAsia="en-US"/>
        </w:rPr>
        <w:t>,</w:t>
      </w:r>
      <w:r>
        <w:rPr>
          <w:rFonts w:cs="David" w:hint="cs"/>
          <w:rtl/>
          <w:lang w:eastAsia="en-US"/>
        </w:rPr>
        <w:t xml:space="preserve"> א,</w:t>
      </w:r>
      <w:r>
        <w:rPr>
          <w:rFonts w:cs="David" w:hint="cs"/>
          <w:b/>
          <w:bCs/>
          <w:rtl/>
        </w:rPr>
        <w:t xml:space="preserve"> </w:t>
      </w:r>
      <w:r w:rsidR="00F019AA">
        <w:rPr>
          <w:rFonts w:cs="David" w:hint="cs"/>
          <w:rtl/>
        </w:rPr>
        <w:t xml:space="preserve">132 </w:t>
      </w:r>
      <w:r w:rsidR="00F019AA">
        <w:rPr>
          <w:rFonts w:cs="David"/>
          <w:rtl/>
        </w:rPr>
        <w:t>–</w:t>
      </w:r>
      <w:r w:rsidR="00F019AA">
        <w:rPr>
          <w:rFonts w:cs="David" w:hint="cs"/>
          <w:rtl/>
        </w:rPr>
        <w:t xml:space="preserve"> 134</w:t>
      </w:r>
      <w:r w:rsidR="00B5233F">
        <w:rPr>
          <w:rFonts w:cs="David" w:hint="cs"/>
          <w:rtl/>
        </w:rPr>
        <w:t xml:space="preserve">, ב </w:t>
      </w:r>
      <w:r w:rsidR="00905AC9">
        <w:rPr>
          <w:rFonts w:cs="David" w:hint="cs"/>
          <w:rtl/>
        </w:rPr>
        <w:t xml:space="preserve">68 </w:t>
      </w:r>
      <w:r w:rsidR="00905AC9">
        <w:rPr>
          <w:rFonts w:cs="David"/>
          <w:rtl/>
        </w:rPr>
        <w:t>–</w:t>
      </w:r>
      <w:r w:rsidR="00905AC9">
        <w:rPr>
          <w:rFonts w:cs="David" w:hint="cs"/>
          <w:rtl/>
        </w:rPr>
        <w:t xml:space="preserve"> 69</w:t>
      </w:r>
      <w:r w:rsidR="00B5233F">
        <w:rPr>
          <w:rFonts w:cs="David" w:hint="cs"/>
          <w:rtl/>
        </w:rPr>
        <w:t xml:space="preserve">, הע' 58 </w:t>
      </w:r>
      <w:r w:rsidR="00B5233F">
        <w:rPr>
          <w:rFonts w:cs="David"/>
          <w:rtl/>
        </w:rPr>
        <w:t>–</w:t>
      </w:r>
      <w:r w:rsidR="00B5233F">
        <w:rPr>
          <w:rFonts w:cs="David" w:hint="cs"/>
          <w:rtl/>
        </w:rPr>
        <w:t xml:space="preserve"> 65</w:t>
      </w:r>
      <w:r w:rsidR="00F019AA">
        <w:rPr>
          <w:rFonts w:cs="David" w:hint="cs"/>
          <w:rtl/>
        </w:rPr>
        <w:t xml:space="preserve"> </w:t>
      </w:r>
    </w:p>
    <w:p w14:paraId="2A362258" w14:textId="77777777" w:rsidR="00A91329" w:rsidRDefault="00A91329" w:rsidP="00A91329">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402 </w:t>
      </w:r>
      <w:r>
        <w:rPr>
          <w:rFonts w:cs="David"/>
          <w:rtl/>
        </w:rPr>
        <w:t>–</w:t>
      </w:r>
      <w:r>
        <w:rPr>
          <w:rFonts w:cs="David" w:hint="cs"/>
          <w:rtl/>
        </w:rPr>
        <w:t xml:space="preserve"> 404 </w:t>
      </w:r>
    </w:p>
    <w:p w14:paraId="79D04B61" w14:textId="77777777" w:rsidR="007170BB" w:rsidRDefault="007170BB" w:rsidP="00A91329">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קפא </w:t>
      </w:r>
      <w:r>
        <w:rPr>
          <w:rFonts w:cs="David"/>
          <w:rtl/>
        </w:rPr>
        <w:t>–</w:t>
      </w:r>
      <w:r>
        <w:rPr>
          <w:rFonts w:cs="David" w:hint="cs"/>
          <w:rtl/>
        </w:rPr>
        <w:t xml:space="preserve"> קפג </w:t>
      </w:r>
    </w:p>
    <w:p w14:paraId="46E8B808" w14:textId="77777777" w:rsidR="00467186" w:rsidRDefault="00467186" w:rsidP="00467186">
      <w:pPr>
        <w:spacing w:line="360" w:lineRule="auto"/>
        <w:jc w:val="both"/>
        <w:rPr>
          <w:rFonts w:cs="David"/>
          <w:rtl/>
        </w:rPr>
      </w:pPr>
      <w:r w:rsidRPr="00467186">
        <w:rPr>
          <w:rFonts w:cs="David" w:hint="cs"/>
          <w:rtl/>
        </w:rPr>
        <w:t>פורת, תנ"ך שבעל פה,</w:t>
      </w:r>
      <w:r>
        <w:rPr>
          <w:rFonts w:cs="David" w:hint="cs"/>
          <w:rtl/>
        </w:rPr>
        <w:t xml:space="preserve"> </w:t>
      </w:r>
      <w:r w:rsidRPr="00467186">
        <w:rPr>
          <w:rFonts w:cs="David" w:hint="cs"/>
          <w:rtl/>
        </w:rPr>
        <w:t>288 – 289</w:t>
      </w:r>
    </w:p>
    <w:p w14:paraId="68E8E50B" w14:textId="198DE240" w:rsidR="005363E4" w:rsidRDefault="005363E4" w:rsidP="00A91329">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370 </w:t>
      </w:r>
    </w:p>
    <w:p w14:paraId="732D81F2" w14:textId="719D880D" w:rsidR="00E21BE7" w:rsidRDefault="00E21BE7" w:rsidP="00A91329">
      <w:pPr>
        <w:spacing w:line="360" w:lineRule="auto"/>
        <w:jc w:val="both"/>
        <w:rPr>
          <w:rFonts w:cs="David"/>
          <w:rtl/>
        </w:rPr>
      </w:pPr>
      <w:r>
        <w:t>Cheung, Wisdom, 101-127</w:t>
      </w:r>
    </w:p>
    <w:p w14:paraId="49A7C48A" w14:textId="22057D89" w:rsidR="000808DA" w:rsidRDefault="000808DA" w:rsidP="000808DA">
      <w:pPr>
        <w:spacing w:line="360" w:lineRule="auto"/>
        <w:jc w:val="both"/>
        <w:rPr>
          <w:rFonts w:cs="David"/>
        </w:rPr>
      </w:pPr>
      <w:r w:rsidRPr="000808DA">
        <w:rPr>
          <w:rFonts w:cs="David"/>
        </w:rPr>
        <w:t>Cole, Shape and Message</w:t>
      </w:r>
      <w:r>
        <w:rPr>
          <w:rFonts w:cs="David"/>
        </w:rPr>
        <w:t>, 15-27</w:t>
      </w:r>
    </w:p>
    <w:p w14:paraId="47ADB507" w14:textId="130AACDA" w:rsidR="00366A18" w:rsidRPr="00366A18" w:rsidRDefault="00366A18" w:rsidP="00366A18">
      <w:pPr>
        <w:spacing w:line="360" w:lineRule="auto"/>
        <w:outlineLvl w:val="0"/>
        <w:rPr>
          <w:rFonts w:cs="David"/>
          <w:b/>
          <w:bCs/>
        </w:rPr>
      </w:pPr>
      <w:r>
        <w:t>Croft, Identity, 22-23</w:t>
      </w:r>
    </w:p>
    <w:p w14:paraId="442BD167" w14:textId="77777777" w:rsidR="00DC4585" w:rsidRDefault="00DC4585" w:rsidP="000808DA">
      <w:pPr>
        <w:spacing w:line="360" w:lineRule="auto"/>
        <w:jc w:val="both"/>
        <w:rPr>
          <w:rFonts w:cs="David"/>
        </w:rPr>
      </w:pPr>
      <w:r>
        <w:t>Fokkelman, Major Poems II</w:t>
      </w:r>
      <w:r>
        <w:rPr>
          <w:rFonts w:cs="David"/>
        </w:rPr>
        <w:t>, 193-198</w:t>
      </w:r>
      <w:r w:rsidR="00891A62">
        <w:rPr>
          <w:rFonts w:cs="David"/>
        </w:rPr>
        <w:t>, 432</w:t>
      </w:r>
    </w:p>
    <w:p w14:paraId="600D2C24" w14:textId="4F75163F" w:rsidR="000808DA" w:rsidRDefault="000808DA" w:rsidP="000808DA">
      <w:pPr>
        <w:spacing w:line="360" w:lineRule="auto"/>
        <w:jc w:val="both"/>
        <w:rPr>
          <w:rFonts w:cs="David"/>
        </w:rPr>
      </w:pPr>
      <w:r w:rsidRPr="000808DA">
        <w:rPr>
          <w:rFonts w:cs="David"/>
        </w:rPr>
        <w:t xml:space="preserve"> Frieling, Welt Der Psalmen</w:t>
      </w:r>
      <w:r>
        <w:rPr>
          <w:rFonts w:cs="David"/>
        </w:rPr>
        <w:t>, 153-164</w:t>
      </w:r>
    </w:p>
    <w:p w14:paraId="59E352B1" w14:textId="1D8D0F78" w:rsidR="002930F4" w:rsidRDefault="002930F4" w:rsidP="000808DA">
      <w:pPr>
        <w:spacing w:line="360" w:lineRule="auto"/>
        <w:jc w:val="both"/>
        <w:rPr>
          <w:rFonts w:asciiTheme="majorBidi" w:hAnsiTheme="majorBidi" w:cstheme="majorBidi"/>
        </w:rPr>
      </w:pPr>
      <w:r>
        <w:rPr>
          <w:rFonts w:asciiTheme="majorBidi" w:hAnsiTheme="majorBidi" w:cstheme="majorBidi"/>
        </w:rPr>
        <w:t>Geist, "He will Repay", 178-179</w:t>
      </w:r>
    </w:p>
    <w:p w14:paraId="47972B66" w14:textId="5F506B3D" w:rsidR="009F275F" w:rsidRDefault="009F275F" w:rsidP="009F275F">
      <w:pPr>
        <w:spacing w:line="360" w:lineRule="auto"/>
        <w:outlineLvl w:val="0"/>
        <w:rPr>
          <w:rFonts w:cs="David"/>
        </w:rPr>
      </w:pPr>
      <w:r>
        <w:rPr>
          <w:lang w:val="de-DE"/>
        </w:rPr>
        <w:t>Gelander, The Religious Experience, 127-128</w:t>
      </w:r>
    </w:p>
    <w:p w14:paraId="7463451B" w14:textId="77777777" w:rsidR="000808DA" w:rsidRDefault="000808DA" w:rsidP="000808DA">
      <w:pPr>
        <w:spacing w:line="360" w:lineRule="auto"/>
        <w:jc w:val="both"/>
        <w:rPr>
          <w:rFonts w:cs="David"/>
        </w:rPr>
      </w:pPr>
      <w:r w:rsidRPr="000808DA">
        <w:rPr>
          <w:rFonts w:cs="David"/>
        </w:rPr>
        <w:t xml:space="preserve"> </w:t>
      </w:r>
      <w:r>
        <w:rPr>
          <w:rFonts w:cs="David"/>
        </w:rPr>
        <w:t>Goulder, Psalms of Asaph, 52-61</w:t>
      </w:r>
    </w:p>
    <w:p w14:paraId="1F5F0975" w14:textId="77777777" w:rsidR="000808DA" w:rsidRDefault="000808DA" w:rsidP="000808DA">
      <w:pPr>
        <w:spacing w:line="360" w:lineRule="auto"/>
        <w:jc w:val="both"/>
        <w:rPr>
          <w:rFonts w:cs="David"/>
        </w:rPr>
      </w:pPr>
      <w:r w:rsidRPr="000808DA">
        <w:rPr>
          <w:rFonts w:cs="David"/>
        </w:rPr>
        <w:t xml:space="preserve"> H</w:t>
      </w:r>
      <w:r>
        <w:rPr>
          <w:rFonts w:cs="David"/>
        </w:rPr>
        <w:t>auge, Sheol and Temple, 267-280</w:t>
      </w:r>
    </w:p>
    <w:p w14:paraId="1BFA8FAB" w14:textId="77777777" w:rsidR="000808DA" w:rsidRDefault="000808DA" w:rsidP="000808DA">
      <w:pPr>
        <w:spacing w:line="360" w:lineRule="auto"/>
        <w:jc w:val="both"/>
        <w:rPr>
          <w:rFonts w:cs="David"/>
        </w:rPr>
      </w:pPr>
      <w:r>
        <w:rPr>
          <w:rFonts w:cs="David"/>
        </w:rPr>
        <w:t xml:space="preserve"> Hunter, Psalms, 38-39</w:t>
      </w:r>
    </w:p>
    <w:p w14:paraId="76665581" w14:textId="77777777" w:rsidR="00095A7C" w:rsidRDefault="00095A7C" w:rsidP="00095A7C">
      <w:pPr>
        <w:spacing w:line="360" w:lineRule="auto"/>
        <w:jc w:val="both"/>
        <w:rPr>
          <w:rFonts w:cs="David"/>
        </w:rPr>
      </w:pPr>
      <w:r>
        <w:t>Kraus, Theology</w:t>
      </w:r>
      <w:r>
        <w:rPr>
          <w:rFonts w:cs="David"/>
        </w:rPr>
        <w:t>, 168-175</w:t>
      </w:r>
    </w:p>
    <w:p w14:paraId="4EEB3384" w14:textId="6B85EDF0" w:rsidR="003E5966" w:rsidRDefault="003E5966" w:rsidP="003E5966">
      <w:pPr>
        <w:spacing w:line="360" w:lineRule="auto"/>
        <w:jc w:val="both"/>
      </w:pPr>
      <w:r>
        <w:t>Mowinckel, The Psalms II, 36-37</w:t>
      </w:r>
    </w:p>
    <w:p w14:paraId="0C060B86" w14:textId="4969F5B4" w:rsidR="000B2E49" w:rsidRDefault="000B2E49" w:rsidP="000B2E49">
      <w:pPr>
        <w:spacing w:line="360" w:lineRule="auto"/>
        <w:rPr>
          <w:rFonts w:cs="David"/>
        </w:rPr>
      </w:pPr>
      <w:r>
        <w:rPr>
          <w:rFonts w:cs="David"/>
        </w:rPr>
        <w:t>Mowinckel, Psalm Studies I, 132-133, 136</w:t>
      </w:r>
    </w:p>
    <w:p w14:paraId="30244052" w14:textId="77777777" w:rsidR="000808DA" w:rsidRDefault="000808DA" w:rsidP="000808DA">
      <w:pPr>
        <w:spacing w:line="360" w:lineRule="auto"/>
        <w:jc w:val="both"/>
        <w:rPr>
          <w:rFonts w:cs="David"/>
        </w:rPr>
      </w:pPr>
      <w:r w:rsidRPr="000808DA">
        <w:rPr>
          <w:rFonts w:cs="David"/>
        </w:rPr>
        <w:t xml:space="preserve"> Paterson, Praises of Israel, 236-</w:t>
      </w:r>
      <w:r>
        <w:rPr>
          <w:rFonts w:cs="David"/>
        </w:rPr>
        <w:t>242</w:t>
      </w:r>
    </w:p>
    <w:p w14:paraId="79C45CCE" w14:textId="5ABBC2AA" w:rsidR="000808DA" w:rsidRDefault="000808DA" w:rsidP="000808DA">
      <w:pPr>
        <w:spacing w:line="360" w:lineRule="auto"/>
        <w:jc w:val="both"/>
        <w:rPr>
          <w:rFonts w:cs="David"/>
        </w:rPr>
      </w:pPr>
      <w:r w:rsidRPr="000808DA">
        <w:rPr>
          <w:rFonts w:cs="David"/>
        </w:rPr>
        <w:t xml:space="preserve"> Rendsburg, Linguistic Evidence, 75-76</w:t>
      </w:r>
    </w:p>
    <w:p w14:paraId="225D0324" w14:textId="04B1186F" w:rsidR="00366A18" w:rsidRDefault="00366A18" w:rsidP="00366A18">
      <w:pPr>
        <w:spacing w:line="360" w:lineRule="auto"/>
        <w:jc w:val="both"/>
        <w:rPr>
          <w:rFonts w:cs="David"/>
        </w:rPr>
      </w:pPr>
      <w:r>
        <w:t>Treves, The Dates of the Psalms</w:t>
      </w:r>
      <w:r>
        <w:rPr>
          <w:rFonts w:cs="David"/>
        </w:rPr>
        <w:t>, 62-63</w:t>
      </w:r>
    </w:p>
    <w:p w14:paraId="190318AB" w14:textId="74B085B7" w:rsidR="00F85F1A" w:rsidRDefault="00F85F1A" w:rsidP="00366A18">
      <w:pPr>
        <w:spacing w:line="360" w:lineRule="auto"/>
        <w:jc w:val="both"/>
        <w:rPr>
          <w:rFonts w:cs="David"/>
        </w:rPr>
      </w:pPr>
      <w:r>
        <w:t>Van der Lugt, Cantos and Strophes II</w:t>
      </w:r>
      <w:r>
        <w:rPr>
          <w:rFonts w:cs="David"/>
        </w:rPr>
        <w:t>, 296-307</w:t>
      </w:r>
    </w:p>
    <w:p w14:paraId="7D2954ED" w14:textId="77777777" w:rsidR="000808DA" w:rsidRPr="000808DA" w:rsidRDefault="000808DA" w:rsidP="000808DA">
      <w:pPr>
        <w:spacing w:line="360" w:lineRule="auto"/>
        <w:jc w:val="both"/>
        <w:rPr>
          <w:rFonts w:cs="David"/>
          <w:rtl/>
        </w:rPr>
      </w:pPr>
      <w:r w:rsidRPr="000808DA">
        <w:rPr>
          <w:rFonts w:cs="David"/>
        </w:rPr>
        <w:t xml:space="preserve"> Whybray, Reading Psalms, 65-67</w:t>
      </w:r>
    </w:p>
    <w:p w14:paraId="226E533E" w14:textId="77777777" w:rsidR="00B51F7A" w:rsidRPr="00B51F7A" w:rsidRDefault="00B51F7A" w:rsidP="00B51F7A">
      <w:pPr>
        <w:spacing w:line="360" w:lineRule="auto"/>
        <w:outlineLvl w:val="0"/>
        <w:rPr>
          <w:rFonts w:cs="David"/>
          <w:b/>
          <w:bCs/>
        </w:rPr>
      </w:pPr>
      <w:r>
        <w:rPr>
          <w:rFonts w:cs="David" w:hint="cs"/>
          <w:b/>
          <w:bCs/>
          <w:rtl/>
        </w:rPr>
        <w:t>עג 1</w:t>
      </w:r>
    </w:p>
    <w:p w14:paraId="7D7C2752" w14:textId="77777777" w:rsidR="00B51F7A" w:rsidRPr="00B51F7A" w:rsidRDefault="00B51F7A" w:rsidP="00B51F7A">
      <w:pPr>
        <w:spacing w:line="360" w:lineRule="auto"/>
        <w:rPr>
          <w:rFonts w:cs="David"/>
        </w:rPr>
      </w:pPr>
      <w:r w:rsidRPr="00B51F7A">
        <w:rPr>
          <w:rFonts w:cs="David"/>
        </w:rPr>
        <w:t>Goulder, Psalms of Asaph, 55</w:t>
      </w:r>
    </w:p>
    <w:p w14:paraId="1EFD5EAA" w14:textId="77777777" w:rsidR="00B51F7A" w:rsidRPr="00B51F7A" w:rsidRDefault="00B51F7A" w:rsidP="00B51F7A">
      <w:pPr>
        <w:spacing w:line="360" w:lineRule="auto"/>
        <w:outlineLvl w:val="0"/>
        <w:rPr>
          <w:rFonts w:cs="David"/>
          <w:b/>
          <w:bCs/>
          <w:rtl/>
        </w:rPr>
      </w:pPr>
      <w:r>
        <w:rPr>
          <w:rFonts w:cs="David" w:hint="cs"/>
          <w:b/>
          <w:bCs/>
          <w:rtl/>
        </w:rPr>
        <w:t xml:space="preserve">עג 2 </w:t>
      </w:r>
      <w:r>
        <w:rPr>
          <w:rFonts w:cs="David"/>
          <w:b/>
          <w:bCs/>
          <w:rtl/>
        </w:rPr>
        <w:t>–</w:t>
      </w:r>
      <w:r>
        <w:rPr>
          <w:rFonts w:cs="David" w:hint="cs"/>
          <w:b/>
          <w:bCs/>
          <w:rtl/>
        </w:rPr>
        <w:t xml:space="preserve"> 3 </w:t>
      </w:r>
    </w:p>
    <w:p w14:paraId="79256C8E" w14:textId="77777777" w:rsidR="00B51F7A" w:rsidRPr="00B51F7A" w:rsidRDefault="00B51F7A" w:rsidP="00B51F7A">
      <w:pPr>
        <w:spacing w:line="360" w:lineRule="auto"/>
        <w:rPr>
          <w:rFonts w:cs="David"/>
        </w:rPr>
      </w:pPr>
      <w:r w:rsidRPr="00B51F7A">
        <w:rPr>
          <w:rFonts w:cs="David"/>
        </w:rPr>
        <w:t>Goulder, Psalms of Asaph, 55-56</w:t>
      </w:r>
    </w:p>
    <w:p w14:paraId="2BC28AC2" w14:textId="77777777" w:rsidR="00B51F7A" w:rsidRPr="00B51F7A" w:rsidRDefault="00B51F7A" w:rsidP="00B51F7A">
      <w:pPr>
        <w:spacing w:line="360" w:lineRule="auto"/>
        <w:outlineLvl w:val="0"/>
        <w:rPr>
          <w:rFonts w:cs="David"/>
          <w:b/>
          <w:bCs/>
        </w:rPr>
      </w:pPr>
      <w:r>
        <w:rPr>
          <w:rFonts w:cs="David" w:hint="cs"/>
          <w:b/>
          <w:bCs/>
          <w:rtl/>
        </w:rPr>
        <w:t xml:space="preserve">עג 4 </w:t>
      </w:r>
      <w:r>
        <w:rPr>
          <w:rFonts w:cs="David"/>
          <w:b/>
          <w:bCs/>
          <w:rtl/>
        </w:rPr>
        <w:t>–</w:t>
      </w:r>
      <w:r>
        <w:rPr>
          <w:rFonts w:cs="David" w:hint="cs"/>
          <w:b/>
          <w:bCs/>
          <w:rtl/>
        </w:rPr>
        <w:t xml:space="preserve"> 5 </w:t>
      </w:r>
    </w:p>
    <w:p w14:paraId="61520207" w14:textId="77777777" w:rsidR="00B51F7A" w:rsidRPr="00B51F7A" w:rsidRDefault="00B51F7A" w:rsidP="00B51F7A">
      <w:pPr>
        <w:spacing w:line="360" w:lineRule="auto"/>
        <w:rPr>
          <w:rFonts w:cs="David"/>
        </w:rPr>
      </w:pPr>
      <w:r w:rsidRPr="00B51F7A">
        <w:rPr>
          <w:rFonts w:cs="David"/>
        </w:rPr>
        <w:t>Goulder, Psalms of Asaph, 56</w:t>
      </w:r>
    </w:p>
    <w:p w14:paraId="2224A04F" w14:textId="77777777" w:rsidR="00B51F7A" w:rsidRPr="00B51F7A" w:rsidRDefault="00B51F7A" w:rsidP="00B51F7A">
      <w:pPr>
        <w:spacing w:line="360" w:lineRule="auto"/>
        <w:outlineLvl w:val="0"/>
        <w:rPr>
          <w:rFonts w:cs="David"/>
          <w:b/>
          <w:bCs/>
        </w:rPr>
      </w:pPr>
      <w:r>
        <w:rPr>
          <w:rFonts w:cs="David" w:hint="cs"/>
          <w:b/>
          <w:bCs/>
          <w:rtl/>
        </w:rPr>
        <w:t xml:space="preserve">עג 6 </w:t>
      </w:r>
      <w:r>
        <w:rPr>
          <w:rFonts w:cs="David"/>
          <w:b/>
          <w:bCs/>
          <w:rtl/>
        </w:rPr>
        <w:t>–</w:t>
      </w:r>
      <w:r>
        <w:rPr>
          <w:rFonts w:cs="David" w:hint="cs"/>
          <w:b/>
          <w:bCs/>
          <w:rtl/>
        </w:rPr>
        <w:t xml:space="preserve"> 9 </w:t>
      </w:r>
    </w:p>
    <w:p w14:paraId="7226C166" w14:textId="77777777" w:rsidR="00B51F7A" w:rsidRPr="00B51F7A" w:rsidRDefault="00B51F7A" w:rsidP="00B51F7A">
      <w:pPr>
        <w:spacing w:line="360" w:lineRule="auto"/>
        <w:jc w:val="both"/>
        <w:rPr>
          <w:rFonts w:cs="David"/>
        </w:rPr>
      </w:pPr>
      <w:r w:rsidRPr="00B51F7A">
        <w:rPr>
          <w:rFonts w:cs="David"/>
        </w:rPr>
        <w:t>Goulder, Psalms of Asaph, 56-57</w:t>
      </w:r>
    </w:p>
    <w:p w14:paraId="53D669ED" w14:textId="77777777" w:rsidR="00B51F7A" w:rsidRPr="00B51F7A" w:rsidRDefault="00B51F7A" w:rsidP="00B51F7A">
      <w:pPr>
        <w:spacing w:line="360" w:lineRule="auto"/>
        <w:outlineLvl w:val="0"/>
        <w:rPr>
          <w:rFonts w:cs="David"/>
          <w:b/>
          <w:bCs/>
          <w:rtl/>
        </w:rPr>
      </w:pPr>
      <w:r>
        <w:rPr>
          <w:rFonts w:cs="David" w:hint="cs"/>
          <w:b/>
          <w:bCs/>
          <w:rtl/>
        </w:rPr>
        <w:t>עג 10</w:t>
      </w:r>
    </w:p>
    <w:p w14:paraId="63AA9D4F" w14:textId="77777777" w:rsidR="00B51F7A" w:rsidRPr="00B51F7A" w:rsidRDefault="00B51F7A" w:rsidP="00B51F7A">
      <w:pPr>
        <w:spacing w:line="360" w:lineRule="auto"/>
        <w:rPr>
          <w:rFonts w:cs="David"/>
        </w:rPr>
      </w:pPr>
      <w:r w:rsidRPr="00B51F7A">
        <w:rPr>
          <w:rFonts w:cs="David"/>
        </w:rPr>
        <w:t>Goulder, Psalms of Asaph, 57</w:t>
      </w:r>
    </w:p>
    <w:p w14:paraId="2361D557" w14:textId="77777777" w:rsidR="00B51F7A" w:rsidRPr="00B51F7A" w:rsidRDefault="00B51F7A" w:rsidP="00B51F7A">
      <w:pPr>
        <w:spacing w:line="360" w:lineRule="auto"/>
        <w:outlineLvl w:val="0"/>
        <w:rPr>
          <w:rFonts w:cs="David"/>
          <w:b/>
          <w:bCs/>
        </w:rPr>
      </w:pPr>
      <w:r>
        <w:rPr>
          <w:rFonts w:cs="David" w:hint="cs"/>
          <w:b/>
          <w:bCs/>
          <w:rtl/>
        </w:rPr>
        <w:t xml:space="preserve">עג 11 </w:t>
      </w:r>
      <w:r>
        <w:rPr>
          <w:rFonts w:cs="David"/>
          <w:b/>
          <w:bCs/>
          <w:rtl/>
        </w:rPr>
        <w:t>–</w:t>
      </w:r>
      <w:r>
        <w:rPr>
          <w:rFonts w:cs="David" w:hint="cs"/>
          <w:b/>
          <w:bCs/>
          <w:rtl/>
        </w:rPr>
        <w:t xml:space="preserve"> 14 </w:t>
      </w:r>
    </w:p>
    <w:p w14:paraId="7B4224D2" w14:textId="77777777" w:rsidR="00B51F7A" w:rsidRPr="00B51F7A" w:rsidRDefault="00B51F7A" w:rsidP="00B51F7A">
      <w:pPr>
        <w:spacing w:line="360" w:lineRule="auto"/>
        <w:rPr>
          <w:rFonts w:cs="David"/>
        </w:rPr>
      </w:pPr>
      <w:r w:rsidRPr="00B51F7A">
        <w:rPr>
          <w:rFonts w:cs="David"/>
        </w:rPr>
        <w:t>Goulder, Psalms of Asaph, 58</w:t>
      </w:r>
    </w:p>
    <w:p w14:paraId="338B91AA" w14:textId="77777777" w:rsidR="00B51F7A" w:rsidRPr="00B51F7A" w:rsidRDefault="00B51F7A" w:rsidP="00B51F7A">
      <w:pPr>
        <w:spacing w:line="360" w:lineRule="auto"/>
        <w:outlineLvl w:val="0"/>
        <w:rPr>
          <w:rFonts w:cs="David"/>
          <w:b/>
          <w:bCs/>
          <w:lang w:val="de-DE"/>
        </w:rPr>
      </w:pPr>
      <w:r>
        <w:rPr>
          <w:rFonts w:cs="David" w:hint="cs"/>
          <w:b/>
          <w:bCs/>
          <w:rtl/>
          <w:lang w:val="de-DE"/>
        </w:rPr>
        <w:t xml:space="preserve">עג 13 </w:t>
      </w:r>
      <w:r>
        <w:rPr>
          <w:rFonts w:cs="David"/>
          <w:b/>
          <w:bCs/>
          <w:rtl/>
          <w:lang w:val="de-DE"/>
        </w:rPr>
        <w:t>–</w:t>
      </w:r>
      <w:r>
        <w:rPr>
          <w:rFonts w:cs="David" w:hint="cs"/>
          <w:b/>
          <w:bCs/>
          <w:rtl/>
          <w:lang w:val="de-DE"/>
        </w:rPr>
        <w:t xml:space="preserve"> 16 </w:t>
      </w:r>
    </w:p>
    <w:p w14:paraId="0C5FE686" w14:textId="77777777" w:rsidR="00B51F7A" w:rsidRPr="00B51F7A" w:rsidRDefault="00B51F7A" w:rsidP="00B51F7A">
      <w:pPr>
        <w:spacing w:line="360" w:lineRule="auto"/>
        <w:rPr>
          <w:rFonts w:cs="David"/>
          <w:lang w:val="de-DE"/>
        </w:rPr>
      </w:pPr>
      <w:r w:rsidRPr="00B51F7A">
        <w:rPr>
          <w:rFonts w:cs="David"/>
          <w:lang w:val="de-DE"/>
        </w:rPr>
        <w:t>Frieling, Welt Der Psalmen, 153-155</w:t>
      </w:r>
    </w:p>
    <w:p w14:paraId="561B6C42" w14:textId="77777777" w:rsidR="00B51F7A" w:rsidRPr="00B51F7A" w:rsidRDefault="00B51F7A" w:rsidP="00B51F7A">
      <w:pPr>
        <w:spacing w:line="360" w:lineRule="auto"/>
        <w:outlineLvl w:val="0"/>
        <w:rPr>
          <w:rFonts w:cs="David"/>
          <w:b/>
          <w:bCs/>
          <w:lang w:val="de-DE"/>
        </w:rPr>
      </w:pPr>
      <w:r>
        <w:rPr>
          <w:rFonts w:cs="David" w:hint="cs"/>
          <w:b/>
          <w:bCs/>
          <w:rtl/>
          <w:lang w:val="de-DE"/>
        </w:rPr>
        <w:t xml:space="preserve">עג 15 </w:t>
      </w:r>
      <w:r>
        <w:rPr>
          <w:rFonts w:cs="David"/>
          <w:b/>
          <w:bCs/>
          <w:rtl/>
          <w:lang w:val="de-DE"/>
        </w:rPr>
        <w:t>–</w:t>
      </w:r>
      <w:r>
        <w:rPr>
          <w:rFonts w:cs="David" w:hint="cs"/>
          <w:b/>
          <w:bCs/>
          <w:rtl/>
          <w:lang w:val="de-DE"/>
        </w:rPr>
        <w:t xml:space="preserve"> 16 </w:t>
      </w:r>
    </w:p>
    <w:p w14:paraId="7515080D" w14:textId="77777777" w:rsidR="00B51F7A" w:rsidRPr="00B51F7A" w:rsidRDefault="00B51F7A" w:rsidP="00B51F7A">
      <w:pPr>
        <w:spacing w:line="360" w:lineRule="auto"/>
        <w:rPr>
          <w:rFonts w:cs="David"/>
          <w:rtl/>
          <w:lang w:val="de-DE"/>
        </w:rPr>
      </w:pPr>
      <w:r w:rsidRPr="00B51F7A">
        <w:rPr>
          <w:rFonts w:cs="David"/>
          <w:lang w:val="de-DE"/>
        </w:rPr>
        <w:t>Goulder, Psalms of Asaph, 58-59</w:t>
      </w:r>
    </w:p>
    <w:p w14:paraId="42E2C007" w14:textId="77777777" w:rsidR="00AC78C9" w:rsidRDefault="00AC78C9" w:rsidP="002042F5">
      <w:pPr>
        <w:spacing w:line="360" w:lineRule="auto"/>
        <w:outlineLvl w:val="0"/>
        <w:rPr>
          <w:rFonts w:cs="David"/>
          <w:b/>
          <w:bCs/>
          <w:rtl/>
        </w:rPr>
      </w:pPr>
      <w:r>
        <w:rPr>
          <w:rFonts w:cs="David" w:hint="cs"/>
          <w:b/>
          <w:bCs/>
          <w:rtl/>
        </w:rPr>
        <w:t>עג 17</w:t>
      </w:r>
    </w:p>
    <w:p w14:paraId="0FED9633" w14:textId="77777777" w:rsidR="00AC78C9" w:rsidRDefault="00AC78C9" w:rsidP="00AC78C9">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248 </w:t>
      </w:r>
      <w:r>
        <w:rPr>
          <w:rFonts w:cs="David"/>
          <w:rtl/>
        </w:rPr>
        <w:t>–</w:t>
      </w:r>
      <w:r>
        <w:rPr>
          <w:rFonts w:cs="David" w:hint="cs"/>
          <w:rtl/>
        </w:rPr>
        <w:t xml:space="preserve"> 254 </w:t>
      </w:r>
    </w:p>
    <w:p w14:paraId="28A7EB36" w14:textId="77777777" w:rsidR="00B51F7A" w:rsidRPr="00AC78C9" w:rsidRDefault="00B51F7A" w:rsidP="00B51F7A">
      <w:pPr>
        <w:spacing w:line="360" w:lineRule="auto"/>
        <w:jc w:val="both"/>
        <w:rPr>
          <w:rFonts w:cs="David"/>
          <w:rtl/>
        </w:rPr>
      </w:pPr>
      <w:r w:rsidRPr="00B51F7A">
        <w:rPr>
          <w:rFonts w:cs="David"/>
          <w:lang w:val="de-DE"/>
        </w:rPr>
        <w:t>Frieling, Welt Der Psalmen, 155</w:t>
      </w:r>
    </w:p>
    <w:p w14:paraId="4CF7316F" w14:textId="77777777" w:rsidR="00B51F7A" w:rsidRDefault="00B51F7A" w:rsidP="002042F5">
      <w:pPr>
        <w:spacing w:line="360" w:lineRule="auto"/>
        <w:outlineLvl w:val="0"/>
        <w:rPr>
          <w:rFonts w:cs="David"/>
          <w:b/>
          <w:bCs/>
          <w:rtl/>
        </w:rPr>
      </w:pPr>
      <w:r>
        <w:rPr>
          <w:rFonts w:cs="David" w:hint="cs"/>
          <w:b/>
          <w:bCs/>
          <w:rtl/>
        </w:rPr>
        <w:t>עג 20</w:t>
      </w:r>
    </w:p>
    <w:p w14:paraId="42305FB8" w14:textId="77777777" w:rsidR="00B51F7A" w:rsidRPr="00B51F7A" w:rsidRDefault="00B51F7A" w:rsidP="00B51F7A">
      <w:pPr>
        <w:spacing w:line="360" w:lineRule="auto"/>
        <w:rPr>
          <w:rFonts w:cs="David"/>
        </w:rPr>
      </w:pPr>
      <w:r w:rsidRPr="00B51F7A">
        <w:rPr>
          <w:rFonts w:cs="David"/>
        </w:rPr>
        <w:t>Frieling, Welt Der Psalmen, 155-156</w:t>
      </w:r>
    </w:p>
    <w:p w14:paraId="54D4DB00" w14:textId="77777777" w:rsidR="00B51F7A" w:rsidRPr="00B51F7A" w:rsidRDefault="00B51F7A" w:rsidP="00B51F7A">
      <w:pPr>
        <w:spacing w:line="360" w:lineRule="auto"/>
        <w:rPr>
          <w:rFonts w:cs="David"/>
          <w:rtl/>
        </w:rPr>
      </w:pPr>
      <w:r w:rsidRPr="00B51F7A">
        <w:rPr>
          <w:rFonts w:cs="David"/>
        </w:rPr>
        <w:t xml:space="preserve"> Goulder, Psalms of Asaph, 59-60</w:t>
      </w:r>
    </w:p>
    <w:p w14:paraId="04E281F2" w14:textId="77777777" w:rsidR="00B51F7A" w:rsidRDefault="00B51F7A" w:rsidP="002042F5">
      <w:pPr>
        <w:spacing w:line="360" w:lineRule="auto"/>
        <w:outlineLvl w:val="0"/>
        <w:rPr>
          <w:rFonts w:cs="David"/>
          <w:b/>
          <w:bCs/>
          <w:rtl/>
        </w:rPr>
      </w:pPr>
      <w:r>
        <w:rPr>
          <w:rFonts w:cs="David" w:hint="cs"/>
          <w:b/>
          <w:bCs/>
          <w:rtl/>
        </w:rPr>
        <w:t xml:space="preserve">עג 21 </w:t>
      </w:r>
      <w:r>
        <w:rPr>
          <w:rFonts w:cs="David"/>
          <w:b/>
          <w:bCs/>
          <w:rtl/>
        </w:rPr>
        <w:t>–</w:t>
      </w:r>
      <w:r>
        <w:rPr>
          <w:rFonts w:cs="David" w:hint="cs"/>
          <w:b/>
          <w:bCs/>
          <w:rtl/>
        </w:rPr>
        <w:t xml:space="preserve"> 24</w:t>
      </w:r>
    </w:p>
    <w:p w14:paraId="009FC675" w14:textId="77777777" w:rsidR="00B51F7A" w:rsidRPr="00B51F7A" w:rsidRDefault="00B51F7A" w:rsidP="00B51F7A">
      <w:pPr>
        <w:spacing w:line="360" w:lineRule="auto"/>
        <w:rPr>
          <w:rFonts w:cs="David"/>
          <w:rtl/>
        </w:rPr>
      </w:pPr>
      <w:r w:rsidRPr="00B51F7A">
        <w:rPr>
          <w:rFonts w:cs="David"/>
        </w:rPr>
        <w:t>Goulder, Psalms of Asaph, 60-61</w:t>
      </w:r>
    </w:p>
    <w:p w14:paraId="0C8D2A0F" w14:textId="77777777" w:rsidR="00C90AF4" w:rsidRDefault="00C90AF4" w:rsidP="002042F5">
      <w:pPr>
        <w:spacing w:line="360" w:lineRule="auto"/>
        <w:outlineLvl w:val="0"/>
        <w:rPr>
          <w:rFonts w:cs="David"/>
          <w:b/>
          <w:bCs/>
          <w:rtl/>
        </w:rPr>
      </w:pPr>
      <w:r>
        <w:rPr>
          <w:rFonts w:cs="David" w:hint="cs"/>
          <w:b/>
          <w:bCs/>
          <w:rtl/>
        </w:rPr>
        <w:t xml:space="preserve">עג 22 </w:t>
      </w:r>
      <w:r>
        <w:rPr>
          <w:rFonts w:cs="David"/>
          <w:b/>
          <w:bCs/>
          <w:rtl/>
        </w:rPr>
        <w:t>–</w:t>
      </w:r>
      <w:r>
        <w:rPr>
          <w:rFonts w:cs="David" w:hint="cs"/>
          <w:b/>
          <w:bCs/>
          <w:rtl/>
        </w:rPr>
        <w:t xml:space="preserve"> 28 </w:t>
      </w:r>
    </w:p>
    <w:p w14:paraId="1E9333BB" w14:textId="77777777" w:rsidR="00C90AF4" w:rsidRDefault="00C90AF4" w:rsidP="00C90AF4">
      <w:pPr>
        <w:spacing w:line="360" w:lineRule="auto"/>
        <w:rPr>
          <w:rFonts w:cs="David"/>
          <w:b/>
          <w:bCs/>
          <w:rtl/>
        </w:rPr>
      </w:pPr>
      <w:r w:rsidRPr="002A5168">
        <w:rPr>
          <w:rFonts w:cs="David" w:hint="cs"/>
          <w:rtl/>
          <w:lang w:eastAsia="en-US"/>
        </w:rPr>
        <w:t>רופא, מבוא</w:t>
      </w:r>
      <w:r w:rsidRPr="002A5168">
        <w:rPr>
          <w:rFonts w:cs="David" w:hint="cs"/>
          <w:rtl/>
        </w:rPr>
        <w:t>,</w:t>
      </w:r>
      <w:r>
        <w:rPr>
          <w:rFonts w:cs="David" w:hint="cs"/>
          <w:rtl/>
        </w:rPr>
        <w:t xml:space="preserve"> 334</w:t>
      </w:r>
    </w:p>
    <w:p w14:paraId="10344758" w14:textId="77777777" w:rsidR="00B765CA" w:rsidRDefault="00B765CA" w:rsidP="002042F5">
      <w:pPr>
        <w:spacing w:line="360" w:lineRule="auto"/>
        <w:outlineLvl w:val="0"/>
        <w:rPr>
          <w:rFonts w:cs="David"/>
          <w:b/>
          <w:bCs/>
          <w:rtl/>
        </w:rPr>
      </w:pPr>
      <w:r>
        <w:rPr>
          <w:rFonts w:cs="David" w:hint="cs"/>
          <w:b/>
          <w:bCs/>
          <w:rtl/>
        </w:rPr>
        <w:t xml:space="preserve">עג 23 </w:t>
      </w:r>
      <w:r>
        <w:rPr>
          <w:rFonts w:cs="David"/>
          <w:b/>
          <w:bCs/>
          <w:rtl/>
        </w:rPr>
        <w:t>–</w:t>
      </w:r>
      <w:r>
        <w:rPr>
          <w:rFonts w:cs="David" w:hint="cs"/>
          <w:b/>
          <w:bCs/>
          <w:rtl/>
        </w:rPr>
        <w:t xml:space="preserve"> 26 </w:t>
      </w:r>
    </w:p>
    <w:p w14:paraId="40A1B1DB" w14:textId="77777777" w:rsidR="00B765CA" w:rsidRPr="00B765CA" w:rsidRDefault="00B765CA" w:rsidP="00B765CA">
      <w:pPr>
        <w:spacing w:line="360" w:lineRule="auto"/>
        <w:rPr>
          <w:rFonts w:cs="David"/>
          <w:rtl/>
        </w:rPr>
      </w:pPr>
      <w:r w:rsidRPr="00B765CA">
        <w:rPr>
          <w:rFonts w:cs="David"/>
          <w:lang w:val="de-DE"/>
        </w:rPr>
        <w:t>Frieling, Welt Der Psalmen, 157-163</w:t>
      </w:r>
    </w:p>
    <w:p w14:paraId="1630E734" w14:textId="77777777" w:rsidR="00B765CA" w:rsidRPr="00B765CA" w:rsidRDefault="00B765CA" w:rsidP="00B765CA">
      <w:pPr>
        <w:spacing w:line="360" w:lineRule="auto"/>
        <w:outlineLvl w:val="0"/>
        <w:rPr>
          <w:rFonts w:cs="David"/>
          <w:b/>
          <w:bCs/>
          <w:lang w:val="de-DE"/>
        </w:rPr>
      </w:pPr>
      <w:r>
        <w:rPr>
          <w:rFonts w:cs="David" w:hint="cs"/>
          <w:b/>
          <w:bCs/>
          <w:rtl/>
          <w:lang w:val="de-DE"/>
        </w:rPr>
        <w:t xml:space="preserve">עג 25 </w:t>
      </w:r>
      <w:r>
        <w:rPr>
          <w:rFonts w:cs="David"/>
          <w:b/>
          <w:bCs/>
          <w:rtl/>
          <w:lang w:val="de-DE"/>
        </w:rPr>
        <w:t>–</w:t>
      </w:r>
      <w:r>
        <w:rPr>
          <w:rFonts w:cs="David" w:hint="cs"/>
          <w:b/>
          <w:bCs/>
          <w:rtl/>
          <w:lang w:val="de-DE"/>
        </w:rPr>
        <w:t xml:space="preserve"> 28 </w:t>
      </w:r>
    </w:p>
    <w:p w14:paraId="6D22805E" w14:textId="77777777" w:rsidR="00B765CA" w:rsidRPr="00B765CA" w:rsidRDefault="00B765CA" w:rsidP="00B765CA">
      <w:pPr>
        <w:spacing w:line="360" w:lineRule="auto"/>
        <w:rPr>
          <w:rFonts w:cs="David"/>
          <w:lang w:val="de-DE"/>
        </w:rPr>
      </w:pPr>
      <w:r w:rsidRPr="00B765CA">
        <w:rPr>
          <w:rFonts w:cs="David"/>
          <w:lang w:val="de-DE"/>
        </w:rPr>
        <w:t>Goulder, Psalms of Asaph, 61</w:t>
      </w:r>
    </w:p>
    <w:p w14:paraId="5FA3851E" w14:textId="77777777" w:rsidR="00B765CA" w:rsidRPr="00B765CA" w:rsidRDefault="00B765CA" w:rsidP="00B765CA">
      <w:pPr>
        <w:spacing w:line="360" w:lineRule="auto"/>
        <w:outlineLvl w:val="0"/>
        <w:rPr>
          <w:rFonts w:cs="David"/>
          <w:b/>
          <w:bCs/>
          <w:lang w:val="de-DE"/>
        </w:rPr>
      </w:pPr>
      <w:r>
        <w:rPr>
          <w:rFonts w:cs="David" w:hint="cs"/>
          <w:b/>
          <w:bCs/>
          <w:rtl/>
          <w:lang w:val="de-DE"/>
        </w:rPr>
        <w:t xml:space="preserve">עג 27 </w:t>
      </w:r>
      <w:r>
        <w:rPr>
          <w:rFonts w:cs="David"/>
          <w:b/>
          <w:bCs/>
          <w:rtl/>
          <w:lang w:val="de-DE"/>
        </w:rPr>
        <w:t>–</w:t>
      </w:r>
      <w:r>
        <w:rPr>
          <w:rFonts w:cs="David" w:hint="cs"/>
          <w:b/>
          <w:bCs/>
          <w:rtl/>
          <w:lang w:val="de-DE"/>
        </w:rPr>
        <w:t xml:space="preserve"> 28 </w:t>
      </w:r>
    </w:p>
    <w:p w14:paraId="1F36AA30" w14:textId="77777777" w:rsidR="00B765CA" w:rsidRPr="00B765CA" w:rsidRDefault="00B765CA" w:rsidP="00B765CA">
      <w:pPr>
        <w:spacing w:line="360" w:lineRule="auto"/>
        <w:rPr>
          <w:rFonts w:cs="David"/>
          <w:rtl/>
        </w:rPr>
      </w:pPr>
      <w:r w:rsidRPr="00B765CA">
        <w:rPr>
          <w:rFonts w:cs="David"/>
          <w:lang w:val="de-DE"/>
        </w:rPr>
        <w:t>Frieling, Welt Der Psalmen, 163-164</w:t>
      </w:r>
    </w:p>
    <w:p w14:paraId="0F2BC88F" w14:textId="77777777" w:rsidR="004F6E47" w:rsidRDefault="004F6E47" w:rsidP="002042F5">
      <w:pPr>
        <w:spacing w:line="360" w:lineRule="auto"/>
        <w:outlineLvl w:val="0"/>
        <w:rPr>
          <w:rFonts w:cs="David"/>
          <w:b/>
          <w:bCs/>
          <w:rtl/>
        </w:rPr>
      </w:pPr>
      <w:r>
        <w:rPr>
          <w:rFonts w:cs="David" w:hint="cs"/>
          <w:b/>
          <w:bCs/>
          <w:rtl/>
        </w:rPr>
        <w:t xml:space="preserve">עג 27 </w:t>
      </w:r>
    </w:p>
    <w:p w14:paraId="1DB9D69D" w14:textId="77777777" w:rsidR="004F6E47" w:rsidRPr="004F6E47" w:rsidRDefault="004F6E47" w:rsidP="004F6E47">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159 </w:t>
      </w:r>
      <w:r>
        <w:rPr>
          <w:rFonts w:cs="David"/>
          <w:rtl/>
          <w:lang w:eastAsia="en-US"/>
        </w:rPr>
        <w:t>–</w:t>
      </w:r>
      <w:r>
        <w:rPr>
          <w:rFonts w:cs="David" w:hint="cs"/>
          <w:rtl/>
          <w:lang w:eastAsia="en-US"/>
        </w:rPr>
        <w:t xml:space="preserve"> 160 </w:t>
      </w:r>
    </w:p>
    <w:p w14:paraId="1F16F635" w14:textId="3555C577" w:rsidR="00430DDB" w:rsidRDefault="00430DDB" w:rsidP="002042F5">
      <w:pPr>
        <w:spacing w:line="360" w:lineRule="auto"/>
        <w:outlineLvl w:val="0"/>
        <w:rPr>
          <w:rFonts w:cs="David"/>
          <w:b/>
          <w:bCs/>
          <w:rtl/>
        </w:rPr>
      </w:pPr>
      <w:bookmarkStart w:id="75" w:name="עד"/>
      <w:r>
        <w:rPr>
          <w:rFonts w:cs="David" w:hint="cs"/>
          <w:b/>
          <w:bCs/>
          <w:rtl/>
        </w:rPr>
        <w:t>עד</w:t>
      </w:r>
      <w:bookmarkEnd w:id="75"/>
      <w:r>
        <w:rPr>
          <w:rFonts w:cs="David" w:hint="cs"/>
          <w:b/>
          <w:bCs/>
          <w:rtl/>
        </w:rPr>
        <w:t>; עט</w:t>
      </w:r>
    </w:p>
    <w:p w14:paraId="3685495D" w14:textId="2DFCDDBB" w:rsidR="00430DDB" w:rsidRPr="00430DDB" w:rsidRDefault="00430DDB" w:rsidP="002042F5">
      <w:pPr>
        <w:spacing w:line="360" w:lineRule="auto"/>
        <w:outlineLvl w:val="0"/>
        <w:rPr>
          <w:rFonts w:cs="David"/>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430DDB">
        <w:rPr>
          <w:rFonts w:asciiTheme="majorBidi" w:hAnsiTheme="majorBidi" w:cs="David" w:hint="cs"/>
          <w:rtl/>
        </w:rPr>
        <w:t>קלז</w:t>
      </w:r>
      <w:r w:rsidRPr="00430DDB">
        <w:rPr>
          <w:rFonts w:cs="David" w:hint="cs"/>
          <w:rtl/>
        </w:rPr>
        <w:t>, 34 - 37</w:t>
      </w:r>
    </w:p>
    <w:p w14:paraId="7D6B1581" w14:textId="1D4299E7" w:rsidR="00333C73" w:rsidRDefault="00333C73" w:rsidP="002042F5">
      <w:pPr>
        <w:spacing w:line="360" w:lineRule="auto"/>
        <w:outlineLvl w:val="0"/>
        <w:rPr>
          <w:rFonts w:cs="David"/>
          <w:b/>
          <w:bCs/>
          <w:rtl/>
        </w:rPr>
      </w:pPr>
      <w:r>
        <w:rPr>
          <w:rFonts w:cs="David" w:hint="cs"/>
          <w:b/>
          <w:bCs/>
          <w:rtl/>
        </w:rPr>
        <w:t>עד</w:t>
      </w:r>
    </w:p>
    <w:p w14:paraId="1024F937" w14:textId="77777777" w:rsidR="00333C73" w:rsidRDefault="00333C73" w:rsidP="00C14510">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265 </w:t>
      </w:r>
      <w:r>
        <w:rPr>
          <w:rFonts w:cs="David"/>
          <w:rtl/>
        </w:rPr>
        <w:t>–</w:t>
      </w:r>
      <w:r>
        <w:rPr>
          <w:rFonts w:cs="David" w:hint="cs"/>
          <w:rtl/>
        </w:rPr>
        <w:t xml:space="preserve"> </w:t>
      </w:r>
      <w:r w:rsidR="00C14510">
        <w:rPr>
          <w:rFonts w:cs="David" w:hint="cs"/>
          <w:rtl/>
        </w:rPr>
        <w:t>277</w:t>
      </w:r>
    </w:p>
    <w:p w14:paraId="7579767D" w14:textId="77777777" w:rsidR="00A540C2" w:rsidRDefault="00A540C2" w:rsidP="00416AF6">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sidR="002F05C1">
        <w:rPr>
          <w:rFonts w:cs="David" w:hint="cs"/>
          <w:rtl/>
          <w:lang w:eastAsia="en-US"/>
        </w:rPr>
        <w:t xml:space="preserve"> א, 28 </w:t>
      </w:r>
      <w:r w:rsidR="002F05C1">
        <w:rPr>
          <w:rFonts w:cs="David"/>
          <w:rtl/>
          <w:lang w:eastAsia="en-US"/>
        </w:rPr>
        <w:t>–</w:t>
      </w:r>
      <w:r w:rsidR="002F05C1">
        <w:rPr>
          <w:rFonts w:cs="David" w:hint="cs"/>
          <w:rtl/>
          <w:lang w:eastAsia="en-US"/>
        </w:rPr>
        <w:t xml:space="preserve"> 31, ב, 379, הע' 21 </w:t>
      </w:r>
      <w:r w:rsidR="002F05C1">
        <w:rPr>
          <w:rFonts w:cs="David"/>
          <w:rtl/>
          <w:lang w:eastAsia="en-US"/>
        </w:rPr>
        <w:t>–</w:t>
      </w:r>
      <w:r w:rsidR="002F05C1">
        <w:rPr>
          <w:rFonts w:cs="David" w:hint="cs"/>
          <w:rtl/>
          <w:lang w:eastAsia="en-US"/>
        </w:rPr>
        <w:t xml:space="preserve"> 26; </w:t>
      </w:r>
      <w:r>
        <w:rPr>
          <w:rFonts w:cs="David" w:hint="cs"/>
          <w:rtl/>
          <w:lang w:eastAsia="en-US"/>
        </w:rPr>
        <w:t xml:space="preserve">א, 126 </w:t>
      </w:r>
      <w:r>
        <w:rPr>
          <w:rFonts w:cs="David"/>
          <w:rtl/>
          <w:lang w:eastAsia="en-US"/>
        </w:rPr>
        <w:t>–</w:t>
      </w:r>
      <w:r>
        <w:rPr>
          <w:rFonts w:cs="David" w:hint="cs"/>
          <w:rtl/>
          <w:lang w:eastAsia="en-US"/>
        </w:rPr>
        <w:t xml:space="preserve"> 1</w:t>
      </w:r>
      <w:r w:rsidR="001F3E36">
        <w:rPr>
          <w:rFonts w:cs="David" w:hint="cs"/>
          <w:rtl/>
          <w:lang w:eastAsia="en-US"/>
        </w:rPr>
        <w:t>41</w:t>
      </w:r>
      <w:r>
        <w:rPr>
          <w:rFonts w:cs="David" w:hint="cs"/>
          <w:rtl/>
          <w:lang w:eastAsia="en-US"/>
        </w:rPr>
        <w:t>,</w:t>
      </w:r>
      <w:r w:rsidR="001F3E36">
        <w:rPr>
          <w:rFonts w:cs="David" w:hint="cs"/>
          <w:rtl/>
          <w:lang w:eastAsia="en-US"/>
        </w:rPr>
        <w:t xml:space="preserve"> </w:t>
      </w:r>
      <w:r>
        <w:rPr>
          <w:rFonts w:cs="David" w:hint="cs"/>
          <w:rtl/>
          <w:lang w:eastAsia="en-US"/>
        </w:rPr>
        <w:t>ב, 42</w:t>
      </w:r>
      <w:r w:rsidR="001F3E36">
        <w:rPr>
          <w:rFonts w:cs="David" w:hint="cs"/>
          <w:rtl/>
          <w:lang w:eastAsia="en-US"/>
        </w:rPr>
        <w:t>8</w:t>
      </w:r>
      <w:r>
        <w:rPr>
          <w:rFonts w:cs="David" w:hint="cs"/>
          <w:rtl/>
          <w:lang w:eastAsia="en-US"/>
        </w:rPr>
        <w:t xml:space="preserve"> </w:t>
      </w:r>
      <w:r>
        <w:rPr>
          <w:rFonts w:cs="David"/>
          <w:rtl/>
          <w:lang w:eastAsia="en-US"/>
        </w:rPr>
        <w:t>–</w:t>
      </w:r>
      <w:r>
        <w:rPr>
          <w:rFonts w:cs="David" w:hint="cs"/>
          <w:rtl/>
          <w:lang w:eastAsia="en-US"/>
        </w:rPr>
        <w:t xml:space="preserve"> 43</w:t>
      </w:r>
      <w:r w:rsidR="00416AF6">
        <w:rPr>
          <w:rFonts w:cs="David" w:hint="cs"/>
          <w:rtl/>
          <w:lang w:eastAsia="en-US"/>
        </w:rPr>
        <w:t>7</w:t>
      </w:r>
      <w:r>
        <w:rPr>
          <w:rFonts w:cs="David" w:hint="cs"/>
          <w:rtl/>
          <w:lang w:eastAsia="en-US"/>
        </w:rPr>
        <w:t xml:space="preserve">, הע' 1 </w:t>
      </w:r>
      <w:r>
        <w:rPr>
          <w:rFonts w:cs="David"/>
          <w:rtl/>
          <w:lang w:eastAsia="en-US"/>
        </w:rPr>
        <w:t>–</w:t>
      </w:r>
      <w:r>
        <w:rPr>
          <w:rFonts w:cs="David" w:hint="cs"/>
          <w:rtl/>
          <w:lang w:eastAsia="en-US"/>
        </w:rPr>
        <w:t xml:space="preserve"> 87</w:t>
      </w:r>
      <w:r w:rsidR="008C69ED">
        <w:rPr>
          <w:rFonts w:cs="David" w:hint="cs"/>
          <w:rtl/>
          <w:lang w:eastAsia="en-US"/>
        </w:rPr>
        <w:t xml:space="preserve">; א, 146 </w:t>
      </w:r>
      <w:r w:rsidR="008C69ED">
        <w:rPr>
          <w:rFonts w:cs="David"/>
          <w:rtl/>
          <w:lang w:eastAsia="en-US"/>
        </w:rPr>
        <w:t>–</w:t>
      </w:r>
      <w:r w:rsidR="008C69ED">
        <w:rPr>
          <w:rFonts w:cs="David" w:hint="cs"/>
          <w:rtl/>
          <w:lang w:eastAsia="en-US"/>
        </w:rPr>
        <w:t xml:space="preserve"> 148, ב, 440 </w:t>
      </w:r>
      <w:r w:rsidR="008C69ED">
        <w:rPr>
          <w:rFonts w:cs="David"/>
          <w:rtl/>
          <w:lang w:eastAsia="en-US"/>
        </w:rPr>
        <w:t>–</w:t>
      </w:r>
      <w:r w:rsidR="008C69ED">
        <w:rPr>
          <w:rFonts w:cs="David" w:hint="cs"/>
          <w:rtl/>
          <w:lang w:eastAsia="en-US"/>
        </w:rPr>
        <w:t xml:space="preserve"> 442, הע'</w:t>
      </w:r>
      <w:r w:rsidR="002F05C1">
        <w:rPr>
          <w:rFonts w:cs="David" w:hint="cs"/>
          <w:rtl/>
          <w:lang w:eastAsia="en-US"/>
        </w:rPr>
        <w:t xml:space="preserve"> </w:t>
      </w:r>
      <w:r w:rsidR="00807609">
        <w:rPr>
          <w:rFonts w:cs="David" w:hint="cs"/>
          <w:rtl/>
          <w:lang w:eastAsia="en-US"/>
        </w:rPr>
        <w:t xml:space="preserve">22 </w:t>
      </w:r>
      <w:r w:rsidR="00807609">
        <w:rPr>
          <w:rFonts w:cs="David"/>
          <w:rtl/>
          <w:lang w:eastAsia="en-US"/>
        </w:rPr>
        <w:t>–</w:t>
      </w:r>
      <w:r w:rsidR="00807609">
        <w:rPr>
          <w:rFonts w:cs="David" w:hint="cs"/>
          <w:rtl/>
          <w:lang w:eastAsia="en-US"/>
        </w:rPr>
        <w:t xml:space="preserve"> 38</w:t>
      </w:r>
      <w:r w:rsidR="001307D1">
        <w:rPr>
          <w:rFonts w:cs="David" w:hint="cs"/>
          <w:rtl/>
          <w:lang w:eastAsia="en-US"/>
        </w:rPr>
        <w:t xml:space="preserve">; א, 262 </w:t>
      </w:r>
      <w:r w:rsidR="001307D1">
        <w:rPr>
          <w:rFonts w:cs="David"/>
          <w:rtl/>
          <w:lang w:eastAsia="en-US"/>
        </w:rPr>
        <w:t>–</w:t>
      </w:r>
      <w:r w:rsidR="001307D1">
        <w:rPr>
          <w:rFonts w:cs="David" w:hint="cs"/>
          <w:rtl/>
          <w:lang w:eastAsia="en-US"/>
        </w:rPr>
        <w:t xml:space="preserve"> 265, ב, 505 </w:t>
      </w:r>
      <w:r w:rsidR="001307D1">
        <w:rPr>
          <w:rFonts w:cs="David"/>
          <w:rtl/>
          <w:lang w:eastAsia="en-US"/>
        </w:rPr>
        <w:t>–</w:t>
      </w:r>
      <w:r w:rsidR="001307D1">
        <w:rPr>
          <w:rFonts w:cs="David" w:hint="cs"/>
          <w:rtl/>
          <w:lang w:eastAsia="en-US"/>
        </w:rPr>
        <w:t xml:space="preserve"> 508, הע' 24 </w:t>
      </w:r>
      <w:r w:rsidR="001307D1">
        <w:rPr>
          <w:rFonts w:cs="David"/>
          <w:rtl/>
          <w:lang w:eastAsia="en-US"/>
        </w:rPr>
        <w:t>–</w:t>
      </w:r>
      <w:r w:rsidR="001307D1">
        <w:rPr>
          <w:rFonts w:cs="David" w:hint="cs"/>
          <w:rtl/>
          <w:lang w:eastAsia="en-US"/>
        </w:rPr>
        <w:t xml:space="preserve"> 38</w:t>
      </w:r>
      <w:r w:rsidR="0093640A">
        <w:rPr>
          <w:rFonts w:cs="David" w:hint="cs"/>
          <w:rtl/>
          <w:lang w:eastAsia="en-US"/>
        </w:rPr>
        <w:t xml:space="preserve">; א, 284 </w:t>
      </w:r>
      <w:r w:rsidR="0093640A">
        <w:rPr>
          <w:rFonts w:cs="David"/>
          <w:rtl/>
          <w:lang w:eastAsia="en-US"/>
        </w:rPr>
        <w:t>–</w:t>
      </w:r>
      <w:r w:rsidR="0093640A">
        <w:rPr>
          <w:rFonts w:cs="David" w:hint="cs"/>
          <w:rtl/>
          <w:lang w:eastAsia="en-US"/>
        </w:rPr>
        <w:t xml:space="preserve"> 285, ב, 520, הע' 127 </w:t>
      </w:r>
      <w:r w:rsidR="0093640A">
        <w:rPr>
          <w:rFonts w:cs="David"/>
          <w:rtl/>
          <w:lang w:eastAsia="en-US"/>
        </w:rPr>
        <w:t>–</w:t>
      </w:r>
      <w:r w:rsidR="0093640A">
        <w:rPr>
          <w:rFonts w:cs="David" w:hint="cs"/>
          <w:rtl/>
          <w:lang w:eastAsia="en-US"/>
        </w:rPr>
        <w:t xml:space="preserve"> 128 </w:t>
      </w:r>
      <w:r w:rsidR="001307D1">
        <w:rPr>
          <w:rFonts w:cs="David" w:hint="cs"/>
          <w:rtl/>
          <w:lang w:eastAsia="en-US"/>
        </w:rPr>
        <w:t xml:space="preserve"> </w:t>
      </w:r>
      <w:r w:rsidR="00807609">
        <w:rPr>
          <w:rFonts w:cs="David" w:hint="cs"/>
          <w:rtl/>
          <w:lang w:eastAsia="en-US"/>
        </w:rPr>
        <w:t xml:space="preserve"> </w:t>
      </w:r>
      <w:r>
        <w:rPr>
          <w:rFonts w:cs="David" w:hint="cs"/>
          <w:rtl/>
          <w:lang w:eastAsia="en-US"/>
        </w:rPr>
        <w:t xml:space="preserve"> </w:t>
      </w:r>
    </w:p>
    <w:p w14:paraId="4FC38C80" w14:textId="77777777" w:rsidR="00035813" w:rsidRPr="00035813" w:rsidRDefault="00035813" w:rsidP="008A4CB9">
      <w:pPr>
        <w:spacing w:line="360" w:lineRule="auto"/>
        <w:jc w:val="both"/>
        <w:rPr>
          <w:rFonts w:cs="David"/>
          <w:rtl/>
          <w:lang w:eastAsia="en-US"/>
        </w:rPr>
      </w:pPr>
      <w:r w:rsidRPr="00035813">
        <w:rPr>
          <w:rFonts w:cs="David" w:hint="cs"/>
          <w:rtl/>
          <w:lang w:eastAsia="en-US"/>
        </w:rPr>
        <w:t xml:space="preserve">זינגר, </w:t>
      </w:r>
      <w:r w:rsidR="00405E39">
        <w:rPr>
          <w:rFonts w:cs="David" w:hint="cs"/>
          <w:rtl/>
          <w:lang w:eastAsia="en-US"/>
        </w:rPr>
        <w:t>תחינות לאומיות</w:t>
      </w:r>
      <w:r>
        <w:rPr>
          <w:rFonts w:cs="David" w:hint="cs"/>
          <w:rtl/>
          <w:lang w:eastAsia="en-US"/>
        </w:rPr>
        <w:t xml:space="preserve">, </w:t>
      </w:r>
      <w:r w:rsidR="004B7896">
        <w:rPr>
          <w:rFonts w:cs="David" w:hint="cs"/>
          <w:rtl/>
          <w:lang w:eastAsia="en-US"/>
        </w:rPr>
        <w:t xml:space="preserve">66 </w:t>
      </w:r>
      <w:r w:rsidR="004B7896">
        <w:rPr>
          <w:rFonts w:cs="David"/>
          <w:rtl/>
          <w:lang w:eastAsia="en-US"/>
        </w:rPr>
        <w:t>–</w:t>
      </w:r>
      <w:r w:rsidR="004B7896">
        <w:rPr>
          <w:rFonts w:cs="David" w:hint="cs"/>
          <w:rtl/>
          <w:lang w:eastAsia="en-US"/>
        </w:rPr>
        <w:t xml:space="preserve"> 7</w:t>
      </w:r>
      <w:r w:rsidR="008A4CB9">
        <w:rPr>
          <w:rFonts w:cs="David" w:hint="cs"/>
          <w:rtl/>
          <w:lang w:eastAsia="en-US"/>
        </w:rPr>
        <w:t xml:space="preserve">0; 71 </w:t>
      </w:r>
      <w:r w:rsidR="008A4CB9">
        <w:rPr>
          <w:rFonts w:cs="David"/>
          <w:rtl/>
          <w:lang w:eastAsia="en-US"/>
        </w:rPr>
        <w:t>–</w:t>
      </w:r>
      <w:r w:rsidR="008A4CB9">
        <w:rPr>
          <w:rFonts w:cs="David" w:hint="cs"/>
          <w:rtl/>
          <w:lang w:eastAsia="en-US"/>
        </w:rPr>
        <w:t xml:space="preserve"> 73</w:t>
      </w:r>
      <w:r w:rsidR="00353CF7">
        <w:rPr>
          <w:rFonts w:cs="David" w:hint="cs"/>
          <w:rtl/>
          <w:lang w:eastAsia="en-US"/>
        </w:rPr>
        <w:t xml:space="preserve">; 91 </w:t>
      </w:r>
      <w:r w:rsidR="00353CF7">
        <w:rPr>
          <w:rFonts w:cs="David"/>
          <w:rtl/>
          <w:lang w:eastAsia="en-US"/>
        </w:rPr>
        <w:t>–</w:t>
      </w:r>
      <w:r w:rsidR="00353CF7">
        <w:rPr>
          <w:rFonts w:cs="David" w:hint="cs"/>
          <w:rtl/>
          <w:lang w:eastAsia="en-US"/>
        </w:rPr>
        <w:t xml:space="preserve"> 97</w:t>
      </w:r>
      <w:r w:rsidR="00532D60">
        <w:rPr>
          <w:rFonts w:cs="David" w:hint="cs"/>
          <w:rtl/>
          <w:lang w:eastAsia="en-US"/>
        </w:rPr>
        <w:t>; 105</w:t>
      </w:r>
      <w:r w:rsidR="00634767">
        <w:rPr>
          <w:rFonts w:cs="David" w:hint="cs"/>
          <w:rtl/>
          <w:lang w:eastAsia="en-US"/>
        </w:rPr>
        <w:t xml:space="preserve">; 108 </w:t>
      </w:r>
      <w:r w:rsidR="00634767">
        <w:rPr>
          <w:rFonts w:cs="David"/>
          <w:rtl/>
          <w:lang w:eastAsia="en-US"/>
        </w:rPr>
        <w:t>–</w:t>
      </w:r>
      <w:r w:rsidR="00634767">
        <w:rPr>
          <w:rFonts w:cs="David" w:hint="cs"/>
          <w:rtl/>
          <w:lang w:eastAsia="en-US"/>
        </w:rPr>
        <w:t xml:space="preserve"> 110</w:t>
      </w:r>
      <w:r w:rsidR="000D430E">
        <w:rPr>
          <w:rFonts w:cs="David" w:hint="cs"/>
          <w:rtl/>
          <w:lang w:eastAsia="en-US"/>
        </w:rPr>
        <w:t xml:space="preserve">; 117 </w:t>
      </w:r>
      <w:r w:rsidR="000D430E">
        <w:rPr>
          <w:rFonts w:cs="David"/>
          <w:rtl/>
          <w:lang w:eastAsia="en-US"/>
        </w:rPr>
        <w:t>–</w:t>
      </w:r>
      <w:r w:rsidR="000D430E">
        <w:rPr>
          <w:rFonts w:cs="David" w:hint="cs"/>
          <w:rtl/>
          <w:lang w:eastAsia="en-US"/>
        </w:rPr>
        <w:t xml:space="preserve"> 121</w:t>
      </w:r>
      <w:r w:rsidR="00B62B4C">
        <w:rPr>
          <w:rFonts w:cs="David" w:hint="cs"/>
          <w:rtl/>
          <w:lang w:eastAsia="en-US"/>
        </w:rPr>
        <w:t xml:space="preserve">; 142 </w:t>
      </w:r>
      <w:r w:rsidR="00B62B4C">
        <w:rPr>
          <w:rFonts w:cs="David"/>
          <w:rtl/>
          <w:lang w:eastAsia="en-US"/>
        </w:rPr>
        <w:t>–</w:t>
      </w:r>
      <w:r w:rsidR="00B62B4C">
        <w:rPr>
          <w:rFonts w:cs="David" w:hint="cs"/>
          <w:rtl/>
          <w:lang w:eastAsia="en-US"/>
        </w:rPr>
        <w:t xml:space="preserve"> 143</w:t>
      </w:r>
      <w:r w:rsidR="00FF0972">
        <w:rPr>
          <w:rFonts w:cs="David" w:hint="cs"/>
          <w:rtl/>
          <w:lang w:eastAsia="en-US"/>
        </w:rPr>
        <w:t xml:space="preserve">; 166 </w:t>
      </w:r>
      <w:r w:rsidR="00FF0972">
        <w:rPr>
          <w:rFonts w:cs="David"/>
          <w:rtl/>
          <w:lang w:eastAsia="en-US"/>
        </w:rPr>
        <w:t>–</w:t>
      </w:r>
      <w:r w:rsidR="00FF0972">
        <w:rPr>
          <w:rFonts w:cs="David" w:hint="cs"/>
          <w:rtl/>
          <w:lang w:eastAsia="en-US"/>
        </w:rPr>
        <w:t xml:space="preserve"> 167 </w:t>
      </w:r>
      <w:r w:rsidR="00B62B4C">
        <w:rPr>
          <w:rFonts w:cs="David" w:hint="cs"/>
          <w:rtl/>
          <w:lang w:eastAsia="en-US"/>
        </w:rPr>
        <w:t xml:space="preserve"> </w:t>
      </w:r>
      <w:r w:rsidR="000D430E">
        <w:rPr>
          <w:rFonts w:cs="David" w:hint="cs"/>
          <w:rtl/>
          <w:lang w:eastAsia="en-US"/>
        </w:rPr>
        <w:t xml:space="preserve"> </w:t>
      </w:r>
      <w:r w:rsidR="00634767">
        <w:rPr>
          <w:rFonts w:cs="David" w:hint="cs"/>
          <w:rtl/>
          <w:lang w:eastAsia="en-US"/>
        </w:rPr>
        <w:t xml:space="preserve"> </w:t>
      </w:r>
      <w:r w:rsidR="00353CF7">
        <w:rPr>
          <w:rFonts w:cs="David" w:hint="cs"/>
          <w:rtl/>
          <w:lang w:eastAsia="en-US"/>
        </w:rPr>
        <w:t xml:space="preserve"> </w:t>
      </w:r>
      <w:r w:rsidR="008A4CB9">
        <w:rPr>
          <w:rFonts w:cs="David" w:hint="cs"/>
          <w:rtl/>
          <w:lang w:eastAsia="en-US"/>
        </w:rPr>
        <w:t xml:space="preserve"> </w:t>
      </w:r>
      <w:r w:rsidR="004B7896">
        <w:rPr>
          <w:rFonts w:cs="David" w:hint="cs"/>
          <w:rtl/>
          <w:lang w:eastAsia="en-US"/>
        </w:rPr>
        <w:t xml:space="preserve"> </w:t>
      </w:r>
    </w:p>
    <w:p w14:paraId="1BF1E457" w14:textId="77777777" w:rsidR="00553603" w:rsidRDefault="00553603" w:rsidP="00416AF6">
      <w:pPr>
        <w:spacing w:line="360" w:lineRule="auto"/>
        <w:jc w:val="both"/>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קפד </w:t>
      </w:r>
      <w:r>
        <w:rPr>
          <w:rFonts w:cs="David"/>
          <w:rtl/>
          <w:lang w:eastAsia="en-US"/>
        </w:rPr>
        <w:t>–</w:t>
      </w:r>
      <w:r>
        <w:rPr>
          <w:rFonts w:cs="David" w:hint="cs"/>
          <w:rtl/>
          <w:lang w:eastAsia="en-US"/>
        </w:rPr>
        <w:t xml:space="preserve"> קפו </w:t>
      </w:r>
    </w:p>
    <w:p w14:paraId="29D1AF47" w14:textId="77777777" w:rsidR="00C36215" w:rsidRDefault="00C36215" w:rsidP="00C36215">
      <w:pPr>
        <w:spacing w:line="360" w:lineRule="auto"/>
        <w:jc w:val="both"/>
        <w:rPr>
          <w:rFonts w:cs="David"/>
          <w:rtl/>
        </w:rPr>
      </w:pPr>
      <w:r w:rsidRPr="006954A9">
        <w:rPr>
          <w:rFonts w:cs="David" w:hint="cs"/>
          <w:rtl/>
          <w:lang w:eastAsia="en-US"/>
        </w:rPr>
        <w:t>רום-שילוני, בעידן של חורבן</w:t>
      </w:r>
      <w:r>
        <w:rPr>
          <w:rFonts w:cs="David" w:hint="cs"/>
          <w:rtl/>
        </w:rPr>
        <w:t>, 156</w:t>
      </w:r>
    </w:p>
    <w:p w14:paraId="6C3E102E" w14:textId="77777777" w:rsidR="001D5B95" w:rsidRPr="001D5B95" w:rsidRDefault="001D5B95" w:rsidP="004956D0">
      <w:pPr>
        <w:spacing w:line="360" w:lineRule="auto"/>
        <w:jc w:val="both"/>
        <w:rPr>
          <w:rFonts w:cs="David"/>
          <w:rtl/>
        </w:rPr>
      </w:pPr>
      <w:r>
        <w:rPr>
          <w:rFonts w:cs="David" w:hint="cs"/>
          <w:rtl/>
        </w:rPr>
        <w:t xml:space="preserve">קויפמן, תולדות, ב, </w:t>
      </w:r>
      <w:r w:rsidRPr="001D5B95">
        <w:rPr>
          <w:rFonts w:cs="David" w:hint="cs"/>
          <w:rtl/>
        </w:rPr>
        <w:t>516 – 517, 661</w:t>
      </w:r>
      <w:r w:rsidR="004956D0">
        <w:rPr>
          <w:rFonts w:cs="David" w:hint="cs"/>
          <w:rtl/>
        </w:rPr>
        <w:t>,</w:t>
      </w:r>
      <w:r w:rsidRPr="001D5B95">
        <w:rPr>
          <w:rFonts w:cs="David" w:hint="cs"/>
          <w:rtl/>
        </w:rPr>
        <w:t xml:space="preserve"> </w:t>
      </w:r>
      <w:r w:rsidR="004956D0">
        <w:rPr>
          <w:rFonts w:cs="David" w:hint="cs"/>
          <w:rtl/>
        </w:rPr>
        <w:t>הע</w:t>
      </w:r>
      <w:r w:rsidR="004956D0">
        <w:rPr>
          <w:rFonts w:cs="David"/>
          <w:rtl/>
        </w:rPr>
        <w:t>'</w:t>
      </w:r>
      <w:r w:rsidRPr="001D5B95">
        <w:rPr>
          <w:rFonts w:cs="David" w:hint="cs"/>
          <w:rtl/>
        </w:rPr>
        <w:t xml:space="preserve"> 37</w:t>
      </w:r>
      <w:r>
        <w:rPr>
          <w:rFonts w:cs="David" w:hint="cs"/>
          <w:rtl/>
        </w:rPr>
        <w:t>;</w:t>
      </w:r>
      <w:r w:rsidRPr="001D5B95">
        <w:rPr>
          <w:rFonts w:cs="David" w:hint="cs"/>
          <w:rtl/>
        </w:rPr>
        <w:t xml:space="preserve"> 666 </w:t>
      </w:r>
      <w:r>
        <w:rPr>
          <w:rFonts w:cs="David"/>
          <w:rtl/>
        </w:rPr>
        <w:t>–</w:t>
      </w:r>
      <w:r w:rsidRPr="001D5B95">
        <w:rPr>
          <w:rFonts w:cs="David" w:hint="cs"/>
          <w:rtl/>
        </w:rPr>
        <w:t xml:space="preserve"> 669</w:t>
      </w:r>
      <w:r>
        <w:rPr>
          <w:rFonts w:cs="David" w:hint="cs"/>
          <w:rtl/>
        </w:rPr>
        <w:t xml:space="preserve"> </w:t>
      </w:r>
    </w:p>
    <w:p w14:paraId="23FFA94D" w14:textId="77777777" w:rsidR="005363E4" w:rsidRDefault="005363E4" w:rsidP="00C36215">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370 </w:t>
      </w:r>
      <w:r>
        <w:rPr>
          <w:rFonts w:cs="David"/>
          <w:rtl/>
        </w:rPr>
        <w:t>–</w:t>
      </w:r>
      <w:r>
        <w:rPr>
          <w:rFonts w:cs="David" w:hint="cs"/>
          <w:rtl/>
        </w:rPr>
        <w:t xml:space="preserve"> 373 </w:t>
      </w:r>
    </w:p>
    <w:p w14:paraId="220EBABA" w14:textId="043DE7D3" w:rsidR="006C359B" w:rsidRDefault="006C359B" w:rsidP="006C359B">
      <w:pPr>
        <w:spacing w:line="360" w:lineRule="auto"/>
        <w:jc w:val="both"/>
        <w:rPr>
          <w:rFonts w:cs="David"/>
        </w:rPr>
      </w:pPr>
      <w:r w:rsidRPr="006C359B">
        <w:rPr>
          <w:rFonts w:cs="David"/>
        </w:rPr>
        <w:t>Balla</w:t>
      </w:r>
      <w:r>
        <w:rPr>
          <w:rFonts w:cs="David"/>
        </w:rPr>
        <w:t>rd, Divine Warrior Motif, 62-64</w:t>
      </w:r>
    </w:p>
    <w:p w14:paraId="55F332F0" w14:textId="1127A7A8" w:rsidR="000B10B9" w:rsidRPr="000B10B9" w:rsidRDefault="000B10B9" w:rsidP="000B10B9">
      <w:pPr>
        <w:spacing w:line="360" w:lineRule="auto"/>
        <w:outlineLvl w:val="0"/>
        <w:rPr>
          <w:rFonts w:cs="David"/>
          <w:b/>
          <w:bCs/>
        </w:rPr>
      </w:pPr>
      <w:r>
        <w:t>Basson, Divine Metaphors, 206-226</w:t>
      </w:r>
    </w:p>
    <w:p w14:paraId="2A1E3D8D" w14:textId="77777777" w:rsidR="006C359B" w:rsidRDefault="006C359B" w:rsidP="006C359B">
      <w:pPr>
        <w:spacing w:line="360" w:lineRule="auto"/>
        <w:jc w:val="both"/>
        <w:rPr>
          <w:rFonts w:cs="David"/>
        </w:rPr>
      </w:pPr>
      <w:r>
        <w:rPr>
          <w:rFonts w:cs="David"/>
        </w:rPr>
        <w:t xml:space="preserve"> Broyles, The Conflict, 150-154</w:t>
      </w:r>
    </w:p>
    <w:p w14:paraId="652C04BD" w14:textId="29AA1424" w:rsidR="006C359B" w:rsidRDefault="006C359B" w:rsidP="006C359B">
      <w:pPr>
        <w:spacing w:line="360" w:lineRule="auto"/>
        <w:jc w:val="both"/>
        <w:rPr>
          <w:rFonts w:cs="David"/>
        </w:rPr>
      </w:pPr>
      <w:r w:rsidRPr="006C359B">
        <w:rPr>
          <w:rFonts w:cs="David"/>
        </w:rPr>
        <w:t xml:space="preserve"> Cole, Shape and Message</w:t>
      </w:r>
      <w:r>
        <w:rPr>
          <w:rFonts w:cs="David"/>
        </w:rPr>
        <w:t>, 28-36</w:t>
      </w:r>
    </w:p>
    <w:p w14:paraId="7CD375F3" w14:textId="3E4D4760" w:rsidR="000B10B9" w:rsidRPr="000B10B9" w:rsidRDefault="000B10B9" w:rsidP="000B10B9">
      <w:pPr>
        <w:spacing w:line="360" w:lineRule="auto"/>
        <w:outlineLvl w:val="0"/>
        <w:rPr>
          <w:rFonts w:cs="David"/>
          <w:b/>
          <w:bCs/>
        </w:rPr>
      </w:pPr>
      <w:r>
        <w:t>Croft, Identity, 67-68, 173</w:t>
      </w:r>
    </w:p>
    <w:p w14:paraId="64BEC18A" w14:textId="77777777" w:rsidR="000949DD" w:rsidRPr="000949DD" w:rsidRDefault="000949DD" w:rsidP="006C359B">
      <w:pPr>
        <w:spacing w:line="360" w:lineRule="auto"/>
        <w:jc w:val="both"/>
        <w:rPr>
          <w:rFonts w:cs="David"/>
        </w:rPr>
      </w:pPr>
      <w:r>
        <w:t>Fokkelman, Major Poems II, 198-202</w:t>
      </w:r>
      <w:r w:rsidR="00891A62">
        <w:t>, 433</w:t>
      </w:r>
    </w:p>
    <w:p w14:paraId="0513C725" w14:textId="7252F381" w:rsidR="006C359B" w:rsidRDefault="006C359B" w:rsidP="006C359B">
      <w:pPr>
        <w:spacing w:line="360" w:lineRule="auto"/>
        <w:jc w:val="both"/>
        <w:rPr>
          <w:rFonts w:cs="David"/>
        </w:rPr>
      </w:pPr>
      <w:r w:rsidRPr="006C359B">
        <w:rPr>
          <w:rFonts w:cs="David"/>
        </w:rPr>
        <w:t xml:space="preserve"> </w:t>
      </w:r>
      <w:r>
        <w:rPr>
          <w:rFonts w:cs="David"/>
        </w:rPr>
        <w:t>Goulder, Psalms of Asaph, 61-73</w:t>
      </w:r>
    </w:p>
    <w:p w14:paraId="73549A0A" w14:textId="34A9DED9" w:rsidR="00964DF8" w:rsidRPr="00964DF8" w:rsidRDefault="00964DF8" w:rsidP="00964DF8">
      <w:pPr>
        <w:spacing w:line="360" w:lineRule="auto"/>
        <w:outlineLvl w:val="0"/>
      </w:pPr>
      <w:r>
        <w:t>Hensley, Covenant Relationships, 85-86</w:t>
      </w:r>
    </w:p>
    <w:p w14:paraId="62CB7B28" w14:textId="77777777" w:rsidR="006C359B" w:rsidRDefault="006C359B" w:rsidP="006C359B">
      <w:pPr>
        <w:spacing w:line="360" w:lineRule="auto"/>
        <w:jc w:val="both"/>
        <w:rPr>
          <w:rFonts w:cs="David"/>
        </w:rPr>
      </w:pPr>
      <w:r w:rsidRPr="006C359B">
        <w:rPr>
          <w:rFonts w:cs="David"/>
        </w:rPr>
        <w:t xml:space="preserve"> Hunte</w:t>
      </w:r>
      <w:r>
        <w:rPr>
          <w:rFonts w:cs="David"/>
        </w:rPr>
        <w:t>r, Psalms, 142-158</w:t>
      </w:r>
    </w:p>
    <w:p w14:paraId="33408785" w14:textId="5E4C11A8" w:rsidR="006C359B" w:rsidRDefault="006C359B" w:rsidP="006C359B">
      <w:pPr>
        <w:spacing w:line="360" w:lineRule="auto"/>
        <w:jc w:val="both"/>
        <w:rPr>
          <w:rFonts w:cs="David"/>
        </w:rPr>
      </w:pPr>
      <w:r w:rsidRPr="006C359B">
        <w:rPr>
          <w:rFonts w:cs="David"/>
        </w:rPr>
        <w:t xml:space="preserve"> Rendsb</w:t>
      </w:r>
      <w:r>
        <w:rPr>
          <w:rFonts w:cs="David"/>
        </w:rPr>
        <w:t>urg, Linguistic Evidence, 69-71</w:t>
      </w:r>
    </w:p>
    <w:p w14:paraId="274E3C44" w14:textId="3306AABA" w:rsidR="00366A18" w:rsidRDefault="00366A18" w:rsidP="00366A18">
      <w:pPr>
        <w:spacing w:line="360" w:lineRule="auto"/>
        <w:jc w:val="both"/>
        <w:rPr>
          <w:rFonts w:cs="David"/>
        </w:rPr>
      </w:pPr>
      <w:r>
        <w:t>Treves, The Dates of the Psalms</w:t>
      </w:r>
      <w:r>
        <w:rPr>
          <w:rFonts w:cs="David"/>
        </w:rPr>
        <w:t>, 63-64</w:t>
      </w:r>
    </w:p>
    <w:p w14:paraId="21D0751E" w14:textId="074A4509" w:rsidR="00F85F1A" w:rsidRDefault="00F85F1A" w:rsidP="00366A18">
      <w:pPr>
        <w:spacing w:line="360" w:lineRule="auto"/>
        <w:jc w:val="both"/>
        <w:rPr>
          <w:rFonts w:cs="David"/>
        </w:rPr>
      </w:pPr>
      <w:r>
        <w:t>Van der Lugt, Cantos and Strophes II</w:t>
      </w:r>
      <w:r>
        <w:rPr>
          <w:rFonts w:cs="David"/>
        </w:rPr>
        <w:t>, 308-318, 541, 543-544, 551</w:t>
      </w:r>
    </w:p>
    <w:p w14:paraId="747C335B" w14:textId="2E414FEE" w:rsidR="004842D2" w:rsidRPr="004842D2" w:rsidRDefault="004842D2" w:rsidP="004842D2">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152-168</w:t>
      </w:r>
    </w:p>
    <w:p w14:paraId="05834C36" w14:textId="399A9428" w:rsidR="000B10B9" w:rsidRPr="000B10B9" w:rsidRDefault="000B10B9" w:rsidP="000B10B9">
      <w:pPr>
        <w:spacing w:line="360" w:lineRule="auto"/>
        <w:outlineLvl w:val="0"/>
        <w:rPr>
          <w:rFonts w:cs="David"/>
          <w:rtl/>
        </w:rPr>
      </w:pPr>
      <w:r>
        <w:rPr>
          <w:rFonts w:cs="David"/>
        </w:rPr>
        <w:t>Wardlaw, Elohim, 122-127</w:t>
      </w:r>
    </w:p>
    <w:p w14:paraId="20124640" w14:textId="3694BD83" w:rsidR="000B10B9" w:rsidRDefault="000B10B9" w:rsidP="002042F5">
      <w:pPr>
        <w:spacing w:line="360" w:lineRule="auto"/>
        <w:outlineLvl w:val="0"/>
        <w:rPr>
          <w:rFonts w:cs="David"/>
          <w:b/>
          <w:bCs/>
          <w:rtl/>
        </w:rPr>
      </w:pPr>
      <w:r>
        <w:rPr>
          <w:rFonts w:cs="David" w:hint="cs"/>
          <w:b/>
          <w:bCs/>
          <w:rtl/>
        </w:rPr>
        <w:t xml:space="preserve">עד 1 </w:t>
      </w:r>
      <w:r>
        <w:rPr>
          <w:rFonts w:cs="David"/>
          <w:b/>
          <w:bCs/>
          <w:rtl/>
        </w:rPr>
        <w:t>–</w:t>
      </w:r>
      <w:r>
        <w:rPr>
          <w:rFonts w:cs="David" w:hint="cs"/>
          <w:b/>
          <w:bCs/>
          <w:rtl/>
        </w:rPr>
        <w:t xml:space="preserve"> 11</w:t>
      </w:r>
    </w:p>
    <w:p w14:paraId="4591A0C8" w14:textId="69A9E2E5" w:rsidR="000B10B9" w:rsidRPr="000B10B9" w:rsidRDefault="000B10B9" w:rsidP="002042F5">
      <w:pPr>
        <w:spacing w:line="360" w:lineRule="auto"/>
        <w:outlineLvl w:val="0"/>
        <w:rPr>
          <w:rFonts w:cs="David"/>
        </w:rPr>
      </w:pPr>
      <w:r>
        <w:rPr>
          <w:rFonts w:cs="David"/>
        </w:rPr>
        <w:t>Wardlaw, Elohim, 122-125</w:t>
      </w:r>
    </w:p>
    <w:p w14:paraId="7F1BBB24" w14:textId="2EB735A4" w:rsidR="001436D2" w:rsidRDefault="001436D2" w:rsidP="002042F5">
      <w:pPr>
        <w:spacing w:line="360" w:lineRule="auto"/>
        <w:outlineLvl w:val="0"/>
        <w:rPr>
          <w:rFonts w:cs="David"/>
          <w:b/>
          <w:bCs/>
          <w:rtl/>
        </w:rPr>
      </w:pPr>
      <w:r>
        <w:rPr>
          <w:rFonts w:cs="David" w:hint="cs"/>
          <w:b/>
          <w:bCs/>
          <w:rtl/>
        </w:rPr>
        <w:t xml:space="preserve">עד </w:t>
      </w:r>
      <w:r w:rsidR="00497D1C">
        <w:rPr>
          <w:rFonts w:cs="David" w:hint="cs"/>
          <w:b/>
          <w:bCs/>
          <w:rtl/>
        </w:rPr>
        <w:t xml:space="preserve">1 </w:t>
      </w:r>
      <w:r w:rsidR="00497D1C">
        <w:rPr>
          <w:rFonts w:cs="David"/>
          <w:b/>
          <w:bCs/>
          <w:rtl/>
        </w:rPr>
        <w:t>–</w:t>
      </w:r>
      <w:r w:rsidR="00497D1C">
        <w:rPr>
          <w:rFonts w:cs="David" w:hint="cs"/>
          <w:b/>
          <w:bCs/>
          <w:rtl/>
        </w:rPr>
        <w:t xml:space="preserve"> 10 </w:t>
      </w:r>
    </w:p>
    <w:p w14:paraId="65E75182" w14:textId="77777777" w:rsidR="00497D1C" w:rsidRDefault="001634E8" w:rsidP="001634E8">
      <w:pPr>
        <w:spacing w:line="360" w:lineRule="auto"/>
        <w:rPr>
          <w:rFonts w:cs="David"/>
          <w:b/>
          <w:bCs/>
          <w:rtl/>
        </w:rPr>
      </w:pPr>
      <w:r>
        <w:rPr>
          <w:rFonts w:cs="David" w:hint="cs"/>
          <w:rtl/>
        </w:rPr>
        <w:t>אדר, ספר תהילים,</w:t>
      </w:r>
      <w:r>
        <w:rPr>
          <w:rFonts w:cs="David" w:hint="cs"/>
          <w:b/>
          <w:bCs/>
          <w:rtl/>
        </w:rPr>
        <w:t xml:space="preserve"> </w:t>
      </w:r>
      <w:r w:rsidR="00486ABE" w:rsidRPr="00486ABE">
        <w:rPr>
          <w:rFonts w:cs="David" w:hint="cs"/>
          <w:rtl/>
        </w:rPr>
        <w:t xml:space="preserve">46 </w:t>
      </w:r>
      <w:r w:rsidR="006F5681">
        <w:rPr>
          <w:rFonts w:cs="David"/>
          <w:rtl/>
        </w:rPr>
        <w:t>–</w:t>
      </w:r>
      <w:r w:rsidR="00486ABE">
        <w:rPr>
          <w:rFonts w:cs="David" w:hint="cs"/>
          <w:b/>
          <w:bCs/>
          <w:rtl/>
        </w:rPr>
        <w:t xml:space="preserve"> </w:t>
      </w:r>
      <w:r w:rsidR="006F5681" w:rsidRPr="006F5681">
        <w:rPr>
          <w:rFonts w:cs="David" w:hint="cs"/>
          <w:rtl/>
        </w:rPr>
        <w:t xml:space="preserve">47 </w:t>
      </w:r>
    </w:p>
    <w:p w14:paraId="762EC4C3" w14:textId="77777777" w:rsidR="00C14510" w:rsidRDefault="00C14510" w:rsidP="002042F5">
      <w:pPr>
        <w:spacing w:line="360" w:lineRule="auto"/>
        <w:outlineLvl w:val="0"/>
        <w:rPr>
          <w:rFonts w:cs="David"/>
          <w:b/>
          <w:bCs/>
          <w:rtl/>
        </w:rPr>
      </w:pPr>
      <w:r>
        <w:rPr>
          <w:rFonts w:cs="David" w:hint="cs"/>
          <w:b/>
          <w:bCs/>
          <w:rtl/>
        </w:rPr>
        <w:t xml:space="preserve">עד 1 </w:t>
      </w:r>
      <w:r>
        <w:rPr>
          <w:rFonts w:cs="David"/>
          <w:b/>
          <w:bCs/>
          <w:rtl/>
        </w:rPr>
        <w:t>–</w:t>
      </w:r>
      <w:r>
        <w:rPr>
          <w:rFonts w:cs="David" w:hint="cs"/>
          <w:b/>
          <w:bCs/>
          <w:rtl/>
        </w:rPr>
        <w:t xml:space="preserve"> 3 </w:t>
      </w:r>
    </w:p>
    <w:p w14:paraId="7B3F5330" w14:textId="77777777" w:rsidR="00C14510" w:rsidRDefault="00C14510" w:rsidP="00C14510">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268 </w:t>
      </w:r>
      <w:r>
        <w:rPr>
          <w:rFonts w:cs="David"/>
          <w:rtl/>
        </w:rPr>
        <w:t>–</w:t>
      </w:r>
      <w:r>
        <w:rPr>
          <w:rFonts w:cs="David" w:hint="cs"/>
          <w:rtl/>
        </w:rPr>
        <w:t xml:space="preserve"> 277 </w:t>
      </w:r>
    </w:p>
    <w:p w14:paraId="47675D6F" w14:textId="77777777" w:rsidR="003859BF" w:rsidRPr="003859BF" w:rsidRDefault="003859BF" w:rsidP="003859BF">
      <w:pPr>
        <w:spacing w:line="360" w:lineRule="auto"/>
        <w:outlineLvl w:val="0"/>
        <w:rPr>
          <w:rFonts w:cs="David"/>
          <w:b/>
          <w:bCs/>
          <w:rtl/>
        </w:rPr>
      </w:pPr>
      <w:r>
        <w:t>Basson, Divine Metaphors, 210-</w:t>
      </w:r>
      <w:r w:rsidR="00E76A33">
        <w:t>212</w:t>
      </w:r>
    </w:p>
    <w:p w14:paraId="6378550C" w14:textId="77777777" w:rsidR="001933F5" w:rsidRDefault="001933F5" w:rsidP="002042F5">
      <w:pPr>
        <w:spacing w:line="360" w:lineRule="auto"/>
        <w:outlineLvl w:val="0"/>
        <w:rPr>
          <w:rFonts w:cs="David"/>
          <w:b/>
          <w:bCs/>
          <w:rtl/>
        </w:rPr>
      </w:pPr>
      <w:r>
        <w:rPr>
          <w:rFonts w:cs="David" w:hint="cs"/>
          <w:b/>
          <w:bCs/>
          <w:rtl/>
        </w:rPr>
        <w:t xml:space="preserve">עד 1 </w:t>
      </w:r>
      <w:r>
        <w:rPr>
          <w:rFonts w:cs="David"/>
          <w:b/>
          <w:bCs/>
          <w:rtl/>
        </w:rPr>
        <w:t>–</w:t>
      </w:r>
      <w:r>
        <w:rPr>
          <w:rFonts w:cs="David" w:hint="cs"/>
          <w:b/>
          <w:bCs/>
          <w:rtl/>
        </w:rPr>
        <w:t xml:space="preserve"> 2 </w:t>
      </w:r>
    </w:p>
    <w:p w14:paraId="1A639284" w14:textId="77777777" w:rsidR="001933F5" w:rsidRPr="001933F5" w:rsidRDefault="001933F5" w:rsidP="001933F5">
      <w:pPr>
        <w:spacing w:line="360" w:lineRule="auto"/>
        <w:rPr>
          <w:rFonts w:cs="David"/>
          <w:rtl/>
        </w:rPr>
      </w:pPr>
      <w:r w:rsidRPr="001933F5">
        <w:rPr>
          <w:rFonts w:cs="David"/>
        </w:rPr>
        <w:t>Goulder, Psalms of Asaph, 63-64</w:t>
      </w:r>
    </w:p>
    <w:p w14:paraId="78F88DAB" w14:textId="77777777" w:rsidR="000D430E" w:rsidRDefault="000D430E" w:rsidP="002042F5">
      <w:pPr>
        <w:spacing w:line="360" w:lineRule="auto"/>
        <w:outlineLvl w:val="0"/>
        <w:rPr>
          <w:rFonts w:cs="David"/>
          <w:b/>
          <w:bCs/>
          <w:rtl/>
        </w:rPr>
      </w:pPr>
      <w:r>
        <w:rPr>
          <w:rFonts w:cs="David" w:hint="cs"/>
          <w:b/>
          <w:bCs/>
          <w:rtl/>
        </w:rPr>
        <w:t>עד 2</w:t>
      </w:r>
    </w:p>
    <w:p w14:paraId="725FD067" w14:textId="77777777" w:rsidR="000D430E" w:rsidRDefault="000D430E" w:rsidP="000D430E">
      <w:pPr>
        <w:spacing w:line="360" w:lineRule="auto"/>
        <w:jc w:val="both"/>
        <w:rPr>
          <w:rFonts w:cs="David"/>
          <w:rtl/>
          <w:lang w:eastAsia="en-US"/>
        </w:rPr>
      </w:pPr>
      <w:r w:rsidRPr="00035813">
        <w:rPr>
          <w:rFonts w:cs="David" w:hint="cs"/>
          <w:rtl/>
          <w:lang w:eastAsia="en-US"/>
        </w:rPr>
        <w:t xml:space="preserve">זינגר, </w:t>
      </w:r>
      <w:r w:rsidR="00405E39">
        <w:rPr>
          <w:rFonts w:cs="David" w:hint="cs"/>
          <w:rtl/>
          <w:lang w:eastAsia="en-US"/>
        </w:rPr>
        <w:t>תחינות לאומיות</w:t>
      </w:r>
      <w:r>
        <w:rPr>
          <w:rFonts w:cs="David" w:hint="cs"/>
          <w:rtl/>
          <w:lang w:eastAsia="en-US"/>
        </w:rPr>
        <w:t xml:space="preserve">, 123 </w:t>
      </w:r>
      <w:r w:rsidR="00C16ADD">
        <w:rPr>
          <w:rFonts w:cs="David"/>
          <w:rtl/>
          <w:lang w:eastAsia="en-US"/>
        </w:rPr>
        <w:t>–</w:t>
      </w:r>
      <w:r>
        <w:rPr>
          <w:rFonts w:cs="David" w:hint="cs"/>
          <w:rtl/>
          <w:lang w:eastAsia="en-US"/>
        </w:rPr>
        <w:t xml:space="preserve"> </w:t>
      </w:r>
      <w:r w:rsidR="00C16ADD">
        <w:rPr>
          <w:rFonts w:cs="David" w:hint="cs"/>
          <w:rtl/>
          <w:lang w:eastAsia="en-US"/>
        </w:rPr>
        <w:t xml:space="preserve">124 </w:t>
      </w:r>
    </w:p>
    <w:p w14:paraId="60CB0636" w14:textId="77777777" w:rsidR="00E76A33" w:rsidRPr="00E76A33" w:rsidRDefault="00E76A33" w:rsidP="00E76A33">
      <w:pPr>
        <w:spacing w:line="360" w:lineRule="auto"/>
        <w:outlineLvl w:val="0"/>
        <w:rPr>
          <w:rFonts w:cs="David"/>
          <w:b/>
          <w:bCs/>
          <w:rtl/>
        </w:rPr>
      </w:pPr>
      <w:r>
        <w:t>Basson, Divine Metaphors, 220-221</w:t>
      </w:r>
    </w:p>
    <w:p w14:paraId="67BA3D20" w14:textId="77777777" w:rsidR="009E6D3F" w:rsidRPr="009E6D3F" w:rsidRDefault="009E6D3F" w:rsidP="009E6D3F">
      <w:pPr>
        <w:spacing w:line="360" w:lineRule="auto"/>
        <w:outlineLvl w:val="0"/>
        <w:rPr>
          <w:rFonts w:cs="David"/>
          <w:b/>
          <w:bCs/>
        </w:rPr>
      </w:pPr>
      <w:r>
        <w:rPr>
          <w:rFonts w:cs="David" w:hint="cs"/>
          <w:b/>
          <w:bCs/>
          <w:rtl/>
        </w:rPr>
        <w:t xml:space="preserve">עד 3 </w:t>
      </w:r>
      <w:r>
        <w:rPr>
          <w:rFonts w:cs="David"/>
          <w:b/>
          <w:bCs/>
          <w:rtl/>
        </w:rPr>
        <w:t>–</w:t>
      </w:r>
      <w:r>
        <w:rPr>
          <w:rFonts w:cs="David" w:hint="cs"/>
          <w:b/>
          <w:bCs/>
          <w:rtl/>
        </w:rPr>
        <w:t xml:space="preserve"> 4 </w:t>
      </w:r>
    </w:p>
    <w:p w14:paraId="6EC7E9F6" w14:textId="77777777" w:rsidR="00E76A33" w:rsidRPr="00E76A33" w:rsidRDefault="009E6D3F" w:rsidP="00E76A33">
      <w:pPr>
        <w:spacing w:line="360" w:lineRule="auto"/>
        <w:rPr>
          <w:rFonts w:cs="David"/>
          <w:rtl/>
        </w:rPr>
      </w:pPr>
      <w:r w:rsidRPr="009E6D3F">
        <w:rPr>
          <w:rFonts w:cs="David"/>
        </w:rPr>
        <w:t>Goulder, Psalms of Asaph, 65</w:t>
      </w:r>
    </w:p>
    <w:p w14:paraId="06676D72" w14:textId="77777777" w:rsidR="00E76A33" w:rsidRDefault="00E76A33" w:rsidP="009E6D3F">
      <w:pPr>
        <w:spacing w:line="360" w:lineRule="auto"/>
        <w:outlineLvl w:val="0"/>
        <w:rPr>
          <w:rFonts w:cs="David"/>
          <w:b/>
          <w:bCs/>
          <w:rtl/>
        </w:rPr>
      </w:pPr>
      <w:r>
        <w:rPr>
          <w:rFonts w:cs="David" w:hint="cs"/>
          <w:b/>
          <w:bCs/>
          <w:rtl/>
        </w:rPr>
        <w:t>עד 3</w:t>
      </w:r>
    </w:p>
    <w:p w14:paraId="48DE5141" w14:textId="77777777" w:rsidR="00E76A33" w:rsidRDefault="00E76A33" w:rsidP="00E76A33">
      <w:pPr>
        <w:spacing w:line="360" w:lineRule="auto"/>
        <w:outlineLvl w:val="0"/>
        <w:rPr>
          <w:rFonts w:cs="David"/>
          <w:b/>
          <w:bCs/>
          <w:rtl/>
        </w:rPr>
      </w:pPr>
      <w:r>
        <w:t>Basson, Divine Metaphors, 221-222</w:t>
      </w:r>
    </w:p>
    <w:p w14:paraId="13E01637" w14:textId="77777777" w:rsidR="009E6D3F" w:rsidRPr="009E6D3F" w:rsidRDefault="009E6D3F" w:rsidP="009E6D3F">
      <w:pPr>
        <w:spacing w:line="360" w:lineRule="auto"/>
        <w:outlineLvl w:val="0"/>
        <w:rPr>
          <w:rFonts w:cs="David"/>
          <w:b/>
          <w:bCs/>
        </w:rPr>
      </w:pPr>
      <w:r>
        <w:rPr>
          <w:rFonts w:cs="David" w:hint="cs"/>
          <w:b/>
          <w:bCs/>
          <w:rtl/>
        </w:rPr>
        <w:t>עד 5</w:t>
      </w:r>
    </w:p>
    <w:p w14:paraId="16C0E92A" w14:textId="77777777" w:rsidR="009E6D3F" w:rsidRPr="009E6D3F" w:rsidRDefault="009E6D3F" w:rsidP="009E6D3F">
      <w:pPr>
        <w:spacing w:line="360" w:lineRule="auto"/>
        <w:jc w:val="both"/>
        <w:rPr>
          <w:rFonts w:cs="David"/>
        </w:rPr>
      </w:pPr>
      <w:r w:rsidRPr="009E6D3F">
        <w:rPr>
          <w:rFonts w:cs="David"/>
        </w:rPr>
        <w:t>Rendsburg, Linguistic Evidence, 69-70</w:t>
      </w:r>
    </w:p>
    <w:p w14:paraId="01BDB80B" w14:textId="77777777" w:rsidR="009E6D3F" w:rsidRPr="009E6D3F" w:rsidRDefault="009E6D3F" w:rsidP="009E6D3F">
      <w:pPr>
        <w:spacing w:line="360" w:lineRule="auto"/>
        <w:outlineLvl w:val="0"/>
        <w:rPr>
          <w:rFonts w:cs="David"/>
        </w:rPr>
      </w:pPr>
      <w:r>
        <w:rPr>
          <w:rFonts w:cs="David" w:hint="cs"/>
          <w:b/>
          <w:bCs/>
          <w:rtl/>
        </w:rPr>
        <w:t xml:space="preserve">עד 5 </w:t>
      </w:r>
      <w:r>
        <w:rPr>
          <w:rFonts w:cs="David"/>
          <w:b/>
          <w:bCs/>
          <w:rtl/>
        </w:rPr>
        <w:t>–</w:t>
      </w:r>
      <w:r>
        <w:rPr>
          <w:rFonts w:cs="David" w:hint="cs"/>
          <w:b/>
          <w:bCs/>
          <w:rtl/>
        </w:rPr>
        <w:t xml:space="preserve"> 7 </w:t>
      </w:r>
    </w:p>
    <w:p w14:paraId="664A31EB" w14:textId="77777777" w:rsidR="009E6D3F" w:rsidRPr="009E6D3F" w:rsidRDefault="009E6D3F" w:rsidP="009E6D3F">
      <w:pPr>
        <w:spacing w:line="360" w:lineRule="auto"/>
        <w:rPr>
          <w:rFonts w:cs="David"/>
        </w:rPr>
      </w:pPr>
      <w:r w:rsidRPr="009E6D3F">
        <w:rPr>
          <w:rFonts w:cs="David"/>
        </w:rPr>
        <w:t>Goulder, Psalms of Asaph, 65-67</w:t>
      </w:r>
    </w:p>
    <w:p w14:paraId="4769FFDB" w14:textId="77777777" w:rsidR="009E6D3F" w:rsidRPr="009E6D3F" w:rsidRDefault="009E6D3F" w:rsidP="009E6D3F">
      <w:pPr>
        <w:spacing w:line="360" w:lineRule="auto"/>
        <w:outlineLvl w:val="0"/>
        <w:rPr>
          <w:rFonts w:cs="David"/>
          <w:b/>
          <w:bCs/>
        </w:rPr>
      </w:pPr>
      <w:r>
        <w:rPr>
          <w:rFonts w:cs="David" w:hint="cs"/>
          <w:b/>
          <w:bCs/>
          <w:rtl/>
        </w:rPr>
        <w:t>עד 6</w:t>
      </w:r>
    </w:p>
    <w:p w14:paraId="48894C39" w14:textId="77777777" w:rsidR="009E6D3F" w:rsidRPr="009E6D3F" w:rsidRDefault="009E6D3F" w:rsidP="009E6D3F">
      <w:pPr>
        <w:spacing w:line="360" w:lineRule="auto"/>
        <w:rPr>
          <w:rFonts w:cs="David"/>
        </w:rPr>
      </w:pPr>
      <w:r w:rsidRPr="009E6D3F">
        <w:rPr>
          <w:rFonts w:cs="David"/>
        </w:rPr>
        <w:t>Rendsburg, Linguistic Evidence, 70</w:t>
      </w:r>
    </w:p>
    <w:p w14:paraId="563E147A" w14:textId="77777777" w:rsidR="009E6D3F" w:rsidRPr="009E6D3F" w:rsidRDefault="009E6D3F" w:rsidP="009E6D3F">
      <w:pPr>
        <w:spacing w:line="360" w:lineRule="auto"/>
        <w:outlineLvl w:val="0"/>
        <w:rPr>
          <w:rFonts w:cs="David"/>
          <w:b/>
          <w:bCs/>
        </w:rPr>
      </w:pPr>
      <w:r>
        <w:rPr>
          <w:rFonts w:cs="David" w:hint="cs"/>
          <w:b/>
          <w:bCs/>
          <w:rtl/>
        </w:rPr>
        <w:t xml:space="preserve">עד 8 </w:t>
      </w:r>
      <w:r>
        <w:rPr>
          <w:rFonts w:cs="David"/>
          <w:b/>
          <w:bCs/>
          <w:rtl/>
        </w:rPr>
        <w:t>–</w:t>
      </w:r>
      <w:r>
        <w:rPr>
          <w:rFonts w:cs="David" w:hint="cs"/>
          <w:b/>
          <w:bCs/>
          <w:rtl/>
        </w:rPr>
        <w:t xml:space="preserve"> 9 </w:t>
      </w:r>
    </w:p>
    <w:p w14:paraId="26A46A22" w14:textId="77777777" w:rsidR="009E6D3F" w:rsidRPr="009E6D3F" w:rsidRDefault="009E6D3F" w:rsidP="009E6D3F">
      <w:pPr>
        <w:spacing w:line="360" w:lineRule="auto"/>
        <w:jc w:val="both"/>
        <w:rPr>
          <w:rFonts w:cs="David"/>
          <w:rtl/>
        </w:rPr>
      </w:pPr>
      <w:r w:rsidRPr="009E6D3F">
        <w:rPr>
          <w:rFonts w:cs="David"/>
        </w:rPr>
        <w:t>Goulder, Psalms of Asaph, 66-67</w:t>
      </w:r>
    </w:p>
    <w:p w14:paraId="0C885DB7" w14:textId="77777777" w:rsidR="008E27F3" w:rsidRDefault="008E27F3" w:rsidP="002042F5">
      <w:pPr>
        <w:spacing w:line="360" w:lineRule="auto"/>
        <w:outlineLvl w:val="0"/>
        <w:rPr>
          <w:rFonts w:cs="David"/>
          <w:b/>
          <w:bCs/>
          <w:rtl/>
        </w:rPr>
      </w:pPr>
      <w:r>
        <w:rPr>
          <w:rFonts w:cs="David" w:hint="cs"/>
          <w:b/>
          <w:bCs/>
          <w:rtl/>
        </w:rPr>
        <w:t xml:space="preserve">עד 10 </w:t>
      </w:r>
      <w:r>
        <w:rPr>
          <w:rFonts w:cs="David"/>
          <w:b/>
          <w:bCs/>
          <w:rtl/>
        </w:rPr>
        <w:t>–</w:t>
      </w:r>
      <w:r>
        <w:rPr>
          <w:rFonts w:cs="David" w:hint="cs"/>
          <w:b/>
          <w:bCs/>
          <w:rtl/>
        </w:rPr>
        <w:t xml:space="preserve"> 18 </w:t>
      </w:r>
    </w:p>
    <w:p w14:paraId="667FF445" w14:textId="77777777" w:rsidR="008E27F3" w:rsidRPr="008E27F3" w:rsidRDefault="008E27F3" w:rsidP="008E27F3">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138 </w:t>
      </w:r>
      <w:r>
        <w:rPr>
          <w:rFonts w:cs="David"/>
          <w:rtl/>
          <w:lang w:eastAsia="en-US"/>
        </w:rPr>
        <w:t>–</w:t>
      </w:r>
      <w:r>
        <w:rPr>
          <w:rFonts w:cs="David" w:hint="cs"/>
          <w:rtl/>
          <w:lang w:eastAsia="en-US"/>
        </w:rPr>
        <w:t xml:space="preserve"> 139 </w:t>
      </w:r>
    </w:p>
    <w:p w14:paraId="55CADD26" w14:textId="77777777" w:rsidR="00E81CDE" w:rsidRDefault="00E81CDE" w:rsidP="002042F5">
      <w:pPr>
        <w:spacing w:line="360" w:lineRule="auto"/>
        <w:outlineLvl w:val="0"/>
        <w:rPr>
          <w:rFonts w:cs="David"/>
          <w:b/>
          <w:bCs/>
          <w:rtl/>
        </w:rPr>
      </w:pPr>
      <w:r>
        <w:rPr>
          <w:rFonts w:cs="David" w:hint="cs"/>
          <w:b/>
          <w:bCs/>
          <w:rtl/>
        </w:rPr>
        <w:t xml:space="preserve">עד 10 </w:t>
      </w:r>
      <w:r>
        <w:rPr>
          <w:rFonts w:cs="David"/>
          <w:b/>
          <w:bCs/>
          <w:rtl/>
        </w:rPr>
        <w:t>–</w:t>
      </w:r>
      <w:r>
        <w:rPr>
          <w:rFonts w:cs="David" w:hint="cs"/>
          <w:b/>
          <w:bCs/>
          <w:rtl/>
        </w:rPr>
        <w:t xml:space="preserve"> 11 </w:t>
      </w:r>
    </w:p>
    <w:p w14:paraId="6292CBBA" w14:textId="77777777" w:rsidR="00E81CDE" w:rsidRPr="00E81CDE" w:rsidRDefault="00E81CDE" w:rsidP="00E81CDE">
      <w:pPr>
        <w:spacing w:line="360" w:lineRule="auto"/>
        <w:rPr>
          <w:rFonts w:cs="David"/>
          <w:rtl/>
        </w:rPr>
      </w:pPr>
      <w:r w:rsidRPr="00E81CDE">
        <w:rPr>
          <w:rFonts w:cs="David"/>
        </w:rPr>
        <w:t>Goulder, Psalms of Asaph, 67</w:t>
      </w:r>
    </w:p>
    <w:p w14:paraId="349E7F01" w14:textId="77777777" w:rsidR="0084153A" w:rsidRDefault="0084153A" w:rsidP="002042F5">
      <w:pPr>
        <w:spacing w:line="360" w:lineRule="auto"/>
        <w:outlineLvl w:val="0"/>
        <w:rPr>
          <w:rFonts w:cs="David"/>
          <w:b/>
          <w:bCs/>
          <w:rtl/>
        </w:rPr>
      </w:pPr>
      <w:r>
        <w:rPr>
          <w:rFonts w:cs="David" w:hint="cs"/>
          <w:b/>
          <w:bCs/>
          <w:rtl/>
        </w:rPr>
        <w:t xml:space="preserve">עד 12 </w:t>
      </w:r>
      <w:r>
        <w:rPr>
          <w:rFonts w:cs="David"/>
          <w:b/>
          <w:bCs/>
          <w:rtl/>
        </w:rPr>
        <w:t>–</w:t>
      </w:r>
      <w:r>
        <w:rPr>
          <w:rFonts w:cs="David" w:hint="cs"/>
          <w:b/>
          <w:bCs/>
          <w:rtl/>
        </w:rPr>
        <w:t xml:space="preserve"> 17 </w:t>
      </w:r>
    </w:p>
    <w:p w14:paraId="3F7B1A70" w14:textId="77777777" w:rsidR="0084153A" w:rsidRDefault="0084153A" w:rsidP="004B6DD4">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sidR="00A9670E" w:rsidRPr="00A9670E">
        <w:rPr>
          <w:rFonts w:cs="David" w:hint="cs"/>
          <w:rtl/>
        </w:rPr>
        <w:t xml:space="preserve">297 </w:t>
      </w:r>
      <w:r w:rsidR="00A9670E" w:rsidRPr="00A9670E">
        <w:rPr>
          <w:rFonts w:cs="David"/>
          <w:rtl/>
        </w:rPr>
        <w:t>–</w:t>
      </w:r>
      <w:r w:rsidR="00A9670E" w:rsidRPr="00A9670E">
        <w:rPr>
          <w:rFonts w:cs="David" w:hint="cs"/>
          <w:rtl/>
        </w:rPr>
        <w:t xml:space="preserve"> 30</w:t>
      </w:r>
      <w:r w:rsidR="004B6DD4">
        <w:rPr>
          <w:rFonts w:cs="David" w:hint="cs"/>
          <w:rtl/>
        </w:rPr>
        <w:t>2</w:t>
      </w:r>
      <w:r w:rsidR="00A9670E" w:rsidRPr="00A9670E">
        <w:rPr>
          <w:rFonts w:cs="David" w:hint="cs"/>
          <w:rtl/>
        </w:rPr>
        <w:t xml:space="preserve">, ב, 525 </w:t>
      </w:r>
      <w:r w:rsidR="00A9670E" w:rsidRPr="00A9670E">
        <w:rPr>
          <w:rFonts w:cs="David"/>
          <w:rtl/>
        </w:rPr>
        <w:t>–</w:t>
      </w:r>
      <w:r w:rsidR="00A9670E" w:rsidRPr="00A9670E">
        <w:rPr>
          <w:rFonts w:cs="David" w:hint="cs"/>
          <w:rtl/>
        </w:rPr>
        <w:t xml:space="preserve"> 52</w:t>
      </w:r>
      <w:r w:rsidR="004B6DD4">
        <w:rPr>
          <w:rFonts w:cs="David" w:hint="cs"/>
          <w:rtl/>
        </w:rPr>
        <w:t>9</w:t>
      </w:r>
      <w:r w:rsidR="00A9670E" w:rsidRPr="00A9670E">
        <w:rPr>
          <w:rFonts w:cs="David" w:hint="cs"/>
          <w:rtl/>
        </w:rPr>
        <w:t xml:space="preserve">, הע' 159 </w:t>
      </w:r>
      <w:r w:rsidR="00A9670E" w:rsidRPr="00A9670E">
        <w:rPr>
          <w:rFonts w:cs="David"/>
          <w:rtl/>
        </w:rPr>
        <w:t>–</w:t>
      </w:r>
      <w:r w:rsidR="00A9670E" w:rsidRPr="00A9670E">
        <w:rPr>
          <w:rFonts w:cs="David" w:hint="cs"/>
          <w:rtl/>
        </w:rPr>
        <w:t xml:space="preserve"> 1</w:t>
      </w:r>
      <w:r w:rsidR="004B6DD4">
        <w:rPr>
          <w:rFonts w:cs="David" w:hint="cs"/>
          <w:rtl/>
        </w:rPr>
        <w:t>92</w:t>
      </w:r>
      <w:r w:rsidR="00A9670E">
        <w:rPr>
          <w:rFonts w:cs="David" w:hint="cs"/>
          <w:b/>
          <w:bCs/>
          <w:rtl/>
        </w:rPr>
        <w:t xml:space="preserve"> </w:t>
      </w:r>
    </w:p>
    <w:p w14:paraId="70B202B1" w14:textId="77777777" w:rsidR="00C16ADD" w:rsidRDefault="00C16ADD" w:rsidP="00C16ADD">
      <w:pPr>
        <w:spacing w:line="360" w:lineRule="auto"/>
        <w:jc w:val="both"/>
        <w:rPr>
          <w:rFonts w:cs="David"/>
          <w:rtl/>
          <w:lang w:eastAsia="en-US"/>
        </w:rPr>
      </w:pPr>
      <w:r w:rsidRPr="00035813">
        <w:rPr>
          <w:rFonts w:cs="David" w:hint="cs"/>
          <w:rtl/>
          <w:lang w:eastAsia="en-US"/>
        </w:rPr>
        <w:t xml:space="preserve">זינגר, </w:t>
      </w:r>
      <w:r w:rsidR="00405E39">
        <w:rPr>
          <w:rFonts w:cs="David" w:hint="cs"/>
          <w:rtl/>
          <w:lang w:eastAsia="en-US"/>
        </w:rPr>
        <w:t>תחינות לאומיות</w:t>
      </w:r>
      <w:r>
        <w:rPr>
          <w:rFonts w:cs="David" w:hint="cs"/>
          <w:rtl/>
          <w:lang w:eastAsia="en-US"/>
        </w:rPr>
        <w:t xml:space="preserve">, 137 </w:t>
      </w:r>
      <w:r>
        <w:rPr>
          <w:rFonts w:cs="David"/>
          <w:rtl/>
          <w:lang w:eastAsia="en-US"/>
        </w:rPr>
        <w:t>–</w:t>
      </w:r>
      <w:r>
        <w:rPr>
          <w:rFonts w:cs="David" w:hint="cs"/>
          <w:rtl/>
          <w:lang w:eastAsia="en-US"/>
        </w:rPr>
        <w:t xml:space="preserve"> 142 </w:t>
      </w:r>
    </w:p>
    <w:p w14:paraId="781E2F7E" w14:textId="77777777" w:rsidR="00F04774" w:rsidRDefault="00F04774" w:rsidP="00C16ADD">
      <w:pPr>
        <w:spacing w:line="360" w:lineRule="auto"/>
        <w:jc w:val="both"/>
        <w:rPr>
          <w:rFonts w:cs="David"/>
          <w:rtl/>
          <w:lang w:eastAsia="en-US"/>
        </w:rPr>
      </w:pPr>
      <w:r>
        <w:rPr>
          <w:rFonts w:cs="David" w:hint="cs"/>
          <w:rtl/>
          <w:lang w:eastAsia="en-US"/>
        </w:rPr>
        <w:t xml:space="preserve">כהן, מסורות הבריאה, 119 </w:t>
      </w:r>
      <w:r>
        <w:rPr>
          <w:rFonts w:cs="David"/>
          <w:rtl/>
          <w:lang w:eastAsia="en-US"/>
        </w:rPr>
        <w:t>–</w:t>
      </w:r>
      <w:r>
        <w:rPr>
          <w:rFonts w:cs="David" w:hint="cs"/>
          <w:rtl/>
          <w:lang w:eastAsia="en-US"/>
        </w:rPr>
        <w:t xml:space="preserve"> 125 </w:t>
      </w:r>
    </w:p>
    <w:p w14:paraId="3910E3E5" w14:textId="77777777" w:rsidR="00E81CDE" w:rsidRDefault="00E81CDE" w:rsidP="00E81CDE">
      <w:pPr>
        <w:spacing w:line="360" w:lineRule="auto"/>
        <w:jc w:val="both"/>
        <w:rPr>
          <w:rFonts w:cs="David"/>
          <w:lang w:eastAsia="en-US"/>
        </w:rPr>
      </w:pPr>
      <w:r w:rsidRPr="00E81CDE">
        <w:rPr>
          <w:rFonts w:cs="David"/>
          <w:lang w:eastAsia="en-US"/>
        </w:rPr>
        <w:t>Ballard, Divine Warrior Motif, 63-64</w:t>
      </w:r>
    </w:p>
    <w:p w14:paraId="58038A0D" w14:textId="1AA438F3" w:rsidR="00E76A33" w:rsidRDefault="00E76A33" w:rsidP="00E76A33">
      <w:pPr>
        <w:spacing w:line="360" w:lineRule="auto"/>
        <w:outlineLvl w:val="0"/>
      </w:pPr>
      <w:r>
        <w:t>Basson, Divine Metaphors, 214-217</w:t>
      </w:r>
    </w:p>
    <w:p w14:paraId="292993CD" w14:textId="158D035B" w:rsidR="004842D2" w:rsidRPr="004842D2" w:rsidRDefault="004842D2" w:rsidP="004842D2">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156-168</w:t>
      </w:r>
    </w:p>
    <w:p w14:paraId="66866FF9" w14:textId="280C1643" w:rsidR="00DC7113" w:rsidRPr="00DC7113" w:rsidRDefault="00DC7113" w:rsidP="00DC7113">
      <w:pPr>
        <w:spacing w:line="360" w:lineRule="auto"/>
        <w:outlineLvl w:val="0"/>
        <w:rPr>
          <w:rFonts w:cs="David"/>
          <w:b/>
          <w:bCs/>
        </w:rPr>
      </w:pPr>
      <w:r>
        <w:t>Wardlaw, Elohim, 125-126</w:t>
      </w:r>
    </w:p>
    <w:p w14:paraId="1AD407F7" w14:textId="77777777" w:rsidR="00E81CDE" w:rsidRPr="00E81CDE" w:rsidRDefault="00E81CDE" w:rsidP="00E81CDE">
      <w:pPr>
        <w:spacing w:line="360" w:lineRule="auto"/>
        <w:outlineLvl w:val="0"/>
        <w:rPr>
          <w:rFonts w:cs="David"/>
          <w:b/>
          <w:bCs/>
        </w:rPr>
      </w:pPr>
      <w:r>
        <w:rPr>
          <w:rFonts w:cs="David" w:hint="cs"/>
          <w:b/>
          <w:bCs/>
          <w:rtl/>
        </w:rPr>
        <w:t>עד 12</w:t>
      </w:r>
    </w:p>
    <w:p w14:paraId="53425024" w14:textId="77777777" w:rsidR="00E81CDE" w:rsidRPr="00E81CDE" w:rsidRDefault="00E81CDE" w:rsidP="00E81CDE">
      <w:pPr>
        <w:spacing w:line="360" w:lineRule="auto"/>
        <w:rPr>
          <w:rFonts w:cs="David"/>
        </w:rPr>
      </w:pPr>
      <w:r w:rsidRPr="00E81CDE">
        <w:rPr>
          <w:rFonts w:cs="David"/>
        </w:rPr>
        <w:t>Goulder, Psalms of Asaph, 68</w:t>
      </w:r>
    </w:p>
    <w:p w14:paraId="320964DF" w14:textId="77777777" w:rsidR="00E81CDE" w:rsidRDefault="00E81CDE" w:rsidP="00E81CDE">
      <w:pPr>
        <w:spacing w:line="360" w:lineRule="auto"/>
        <w:outlineLvl w:val="0"/>
        <w:rPr>
          <w:rFonts w:cs="David"/>
          <w:b/>
          <w:bCs/>
          <w:rtl/>
        </w:rPr>
      </w:pPr>
      <w:r>
        <w:rPr>
          <w:rFonts w:cs="David" w:hint="cs"/>
          <w:b/>
          <w:bCs/>
          <w:rtl/>
        </w:rPr>
        <w:t xml:space="preserve">עד 13 </w:t>
      </w:r>
      <w:r>
        <w:rPr>
          <w:rFonts w:cs="David"/>
          <w:b/>
          <w:bCs/>
          <w:rtl/>
        </w:rPr>
        <w:t>–</w:t>
      </w:r>
      <w:r>
        <w:rPr>
          <w:rFonts w:cs="David" w:hint="cs"/>
          <w:b/>
          <w:bCs/>
          <w:rtl/>
        </w:rPr>
        <w:t xml:space="preserve"> 14 </w:t>
      </w:r>
    </w:p>
    <w:p w14:paraId="2D6F9927" w14:textId="77777777" w:rsidR="00D16724" w:rsidRPr="00E81CDE" w:rsidRDefault="00D16724" w:rsidP="00D16724">
      <w:pPr>
        <w:spacing w:line="360" w:lineRule="auto"/>
        <w:outlineLvl w:val="0"/>
        <w:rPr>
          <w:rFonts w:cs="David"/>
          <w:b/>
          <w:bCs/>
          <w:rtl/>
        </w:rPr>
      </w:pPr>
      <w:r w:rsidRPr="00A92975">
        <w:rPr>
          <w:lang w:val="de-DE"/>
        </w:rPr>
        <w:t>Gaster, Myth</w:t>
      </w:r>
      <w:r>
        <w:t>, 575-577, 790, 796</w:t>
      </w:r>
    </w:p>
    <w:p w14:paraId="2D53345A" w14:textId="77777777" w:rsidR="00E81CDE" w:rsidRPr="00E81CDE" w:rsidRDefault="00E81CDE" w:rsidP="00E81CDE">
      <w:pPr>
        <w:spacing w:line="360" w:lineRule="auto"/>
        <w:rPr>
          <w:rFonts w:cs="David"/>
        </w:rPr>
      </w:pPr>
      <w:r w:rsidRPr="00E81CDE">
        <w:rPr>
          <w:rFonts w:cs="David"/>
        </w:rPr>
        <w:t>Goulder, Psalms of Asaph, 68-71</w:t>
      </w:r>
    </w:p>
    <w:p w14:paraId="6C0C2999" w14:textId="77777777" w:rsidR="00E81CDE" w:rsidRPr="00E81CDE" w:rsidRDefault="00E81CDE" w:rsidP="00E81CDE">
      <w:pPr>
        <w:spacing w:line="360" w:lineRule="auto"/>
        <w:outlineLvl w:val="0"/>
        <w:rPr>
          <w:rFonts w:cs="David"/>
          <w:b/>
          <w:bCs/>
        </w:rPr>
      </w:pPr>
      <w:r>
        <w:rPr>
          <w:rFonts w:cs="David" w:hint="cs"/>
          <w:b/>
          <w:bCs/>
          <w:rtl/>
        </w:rPr>
        <w:t xml:space="preserve">עד 15 </w:t>
      </w:r>
      <w:r>
        <w:rPr>
          <w:rFonts w:cs="David"/>
          <w:b/>
          <w:bCs/>
          <w:rtl/>
        </w:rPr>
        <w:t>–</w:t>
      </w:r>
      <w:r>
        <w:rPr>
          <w:rFonts w:cs="David" w:hint="cs"/>
          <w:b/>
          <w:bCs/>
          <w:rtl/>
        </w:rPr>
        <w:t xml:space="preserve"> 17 </w:t>
      </w:r>
    </w:p>
    <w:p w14:paraId="29A4C8AC" w14:textId="77777777" w:rsidR="00E81CDE" w:rsidRPr="00E81CDE" w:rsidRDefault="00E81CDE" w:rsidP="00E81CDE">
      <w:pPr>
        <w:spacing w:line="360" w:lineRule="auto"/>
        <w:rPr>
          <w:rFonts w:cs="David"/>
        </w:rPr>
      </w:pPr>
      <w:r w:rsidRPr="00E81CDE">
        <w:rPr>
          <w:rFonts w:cs="David"/>
        </w:rPr>
        <w:t>Goulder, Psalms of Asaph, 72</w:t>
      </w:r>
    </w:p>
    <w:p w14:paraId="1A774FC1" w14:textId="574B11D9" w:rsidR="00DC7113" w:rsidRDefault="00DC7113" w:rsidP="00E81CDE">
      <w:pPr>
        <w:spacing w:line="360" w:lineRule="auto"/>
        <w:outlineLvl w:val="0"/>
        <w:rPr>
          <w:rFonts w:cs="David"/>
          <w:b/>
          <w:bCs/>
          <w:rtl/>
        </w:rPr>
      </w:pPr>
      <w:r>
        <w:rPr>
          <w:rFonts w:cs="David" w:hint="cs"/>
          <w:b/>
          <w:bCs/>
          <w:rtl/>
        </w:rPr>
        <w:t xml:space="preserve">עד 18 </w:t>
      </w:r>
      <w:r>
        <w:rPr>
          <w:rFonts w:cs="David"/>
          <w:b/>
          <w:bCs/>
          <w:rtl/>
        </w:rPr>
        <w:t>–</w:t>
      </w:r>
      <w:r>
        <w:rPr>
          <w:rFonts w:cs="David" w:hint="cs"/>
          <w:b/>
          <w:bCs/>
          <w:rtl/>
        </w:rPr>
        <w:t xml:space="preserve"> 23</w:t>
      </w:r>
    </w:p>
    <w:p w14:paraId="2C0DB7EA" w14:textId="53FE99BE" w:rsidR="00DC7113" w:rsidRDefault="00DC7113" w:rsidP="00DC7113">
      <w:pPr>
        <w:spacing w:line="360" w:lineRule="auto"/>
        <w:outlineLvl w:val="0"/>
        <w:rPr>
          <w:rFonts w:cs="David"/>
          <w:b/>
          <w:bCs/>
          <w:rtl/>
        </w:rPr>
      </w:pPr>
      <w:r>
        <w:t>Wardlaw, Elohim, 1</w:t>
      </w:r>
      <w:r w:rsidR="0026089D">
        <w:t>26-127</w:t>
      </w:r>
    </w:p>
    <w:p w14:paraId="31B32C27" w14:textId="72BEBD76" w:rsidR="00E81CDE" w:rsidRPr="00E81CDE" w:rsidRDefault="00E81CDE" w:rsidP="00E81CDE">
      <w:pPr>
        <w:spacing w:line="360" w:lineRule="auto"/>
        <w:outlineLvl w:val="0"/>
        <w:rPr>
          <w:rFonts w:cs="David"/>
          <w:b/>
          <w:bCs/>
        </w:rPr>
      </w:pPr>
      <w:r>
        <w:rPr>
          <w:rFonts w:cs="David" w:hint="cs"/>
          <w:b/>
          <w:bCs/>
          <w:rtl/>
        </w:rPr>
        <w:t xml:space="preserve">עד 18 </w:t>
      </w:r>
      <w:r>
        <w:rPr>
          <w:rFonts w:cs="David"/>
          <w:b/>
          <w:bCs/>
          <w:rtl/>
        </w:rPr>
        <w:t>–</w:t>
      </w:r>
      <w:r>
        <w:rPr>
          <w:rFonts w:cs="David" w:hint="cs"/>
          <w:b/>
          <w:bCs/>
          <w:rtl/>
        </w:rPr>
        <w:t xml:space="preserve"> 19 </w:t>
      </w:r>
    </w:p>
    <w:p w14:paraId="41B19A73" w14:textId="77777777" w:rsidR="00E81CDE" w:rsidRPr="00E81CDE" w:rsidRDefault="00E81CDE" w:rsidP="00E81CDE">
      <w:pPr>
        <w:spacing w:line="360" w:lineRule="auto"/>
        <w:jc w:val="both"/>
        <w:rPr>
          <w:rFonts w:cs="David"/>
        </w:rPr>
      </w:pPr>
      <w:r w:rsidRPr="00E81CDE">
        <w:rPr>
          <w:rFonts w:cs="David"/>
        </w:rPr>
        <w:t>Goulder, Psalms of Asaph, 73</w:t>
      </w:r>
    </w:p>
    <w:p w14:paraId="557F1627" w14:textId="77777777" w:rsidR="00651811" w:rsidRDefault="00651811" w:rsidP="002042F5">
      <w:pPr>
        <w:spacing w:line="360" w:lineRule="auto"/>
        <w:outlineLvl w:val="0"/>
        <w:rPr>
          <w:rFonts w:cs="David"/>
          <w:b/>
          <w:bCs/>
          <w:rtl/>
        </w:rPr>
      </w:pPr>
      <w:r>
        <w:rPr>
          <w:rFonts w:cs="David" w:hint="cs"/>
          <w:b/>
          <w:bCs/>
          <w:rtl/>
        </w:rPr>
        <w:t xml:space="preserve">עד 19 </w:t>
      </w:r>
      <w:r>
        <w:rPr>
          <w:rFonts w:cs="David"/>
          <w:b/>
          <w:bCs/>
          <w:rtl/>
        </w:rPr>
        <w:t>–</w:t>
      </w:r>
      <w:r>
        <w:rPr>
          <w:rFonts w:cs="David" w:hint="cs"/>
          <w:b/>
          <w:bCs/>
          <w:rtl/>
        </w:rPr>
        <w:t xml:space="preserve"> 22 </w:t>
      </w:r>
    </w:p>
    <w:p w14:paraId="0781B0FC" w14:textId="77777777" w:rsidR="00651811" w:rsidRDefault="00651811" w:rsidP="00651811">
      <w:pPr>
        <w:spacing w:line="360" w:lineRule="auto"/>
        <w:rPr>
          <w:rFonts w:cs="David"/>
          <w:b/>
          <w:bCs/>
          <w:rtl/>
        </w:rPr>
      </w:pPr>
      <w:r>
        <w:rPr>
          <w:rFonts w:cs="David" w:hint="cs"/>
          <w:rtl/>
        </w:rPr>
        <w:t>אדר, ספר תהילים,</w:t>
      </w:r>
      <w:r>
        <w:rPr>
          <w:rFonts w:cs="David" w:hint="cs"/>
          <w:b/>
          <w:bCs/>
          <w:rtl/>
        </w:rPr>
        <w:t xml:space="preserve"> </w:t>
      </w:r>
      <w:r w:rsidR="00614FAA" w:rsidRPr="00614FAA">
        <w:rPr>
          <w:rFonts w:cs="David" w:hint="cs"/>
          <w:rtl/>
        </w:rPr>
        <w:t>48</w:t>
      </w:r>
    </w:p>
    <w:p w14:paraId="156F6CB8" w14:textId="77777777" w:rsidR="00C16ADD" w:rsidRDefault="00C16ADD" w:rsidP="002042F5">
      <w:pPr>
        <w:spacing w:line="360" w:lineRule="auto"/>
        <w:outlineLvl w:val="0"/>
        <w:rPr>
          <w:rFonts w:cs="David"/>
          <w:b/>
          <w:bCs/>
          <w:rtl/>
        </w:rPr>
      </w:pPr>
      <w:r>
        <w:rPr>
          <w:rFonts w:cs="David" w:hint="cs"/>
          <w:b/>
          <w:bCs/>
          <w:rtl/>
        </w:rPr>
        <w:t>עד 20</w:t>
      </w:r>
    </w:p>
    <w:p w14:paraId="6EAA9905" w14:textId="77777777" w:rsidR="00C16ADD" w:rsidRPr="00C16ADD" w:rsidRDefault="00C16ADD" w:rsidP="00C16ADD">
      <w:pPr>
        <w:spacing w:line="360" w:lineRule="auto"/>
        <w:jc w:val="both"/>
        <w:rPr>
          <w:rFonts w:cs="David"/>
          <w:rtl/>
          <w:lang w:eastAsia="en-US"/>
        </w:rPr>
      </w:pPr>
      <w:r w:rsidRPr="00035813">
        <w:rPr>
          <w:rFonts w:cs="David" w:hint="cs"/>
          <w:rtl/>
          <w:lang w:eastAsia="en-US"/>
        </w:rPr>
        <w:t xml:space="preserve">זינגר, </w:t>
      </w:r>
      <w:r w:rsidR="00405E39">
        <w:rPr>
          <w:rFonts w:cs="David" w:hint="cs"/>
          <w:rtl/>
          <w:lang w:eastAsia="en-US"/>
        </w:rPr>
        <w:t>תחינות לאומיות</w:t>
      </w:r>
      <w:r w:rsidRPr="00035813">
        <w:rPr>
          <w:rFonts w:cs="David" w:hint="cs"/>
          <w:rtl/>
          <w:lang w:eastAsia="en-US"/>
        </w:rPr>
        <w:t xml:space="preserve">, </w:t>
      </w:r>
      <w:r>
        <w:rPr>
          <w:rFonts w:cs="David" w:hint="cs"/>
          <w:rtl/>
          <w:lang w:eastAsia="en-US"/>
        </w:rPr>
        <w:t xml:space="preserve">124 </w:t>
      </w:r>
      <w:r>
        <w:rPr>
          <w:rFonts w:cs="David"/>
          <w:rtl/>
          <w:lang w:eastAsia="en-US"/>
        </w:rPr>
        <w:t>–</w:t>
      </w:r>
      <w:r>
        <w:rPr>
          <w:rFonts w:cs="David" w:hint="cs"/>
          <w:rtl/>
          <w:lang w:eastAsia="en-US"/>
        </w:rPr>
        <w:t xml:space="preserve"> 125 </w:t>
      </w:r>
    </w:p>
    <w:p w14:paraId="21BD4E47" w14:textId="77777777" w:rsidR="00E81CDE" w:rsidRDefault="00E81CDE" w:rsidP="002042F5">
      <w:pPr>
        <w:spacing w:line="360" w:lineRule="auto"/>
        <w:outlineLvl w:val="0"/>
        <w:rPr>
          <w:rFonts w:cs="David"/>
          <w:b/>
          <w:bCs/>
          <w:rtl/>
        </w:rPr>
      </w:pPr>
      <w:r>
        <w:rPr>
          <w:rFonts w:cs="David" w:hint="cs"/>
          <w:b/>
          <w:bCs/>
          <w:rtl/>
        </w:rPr>
        <w:t>עד 26</w:t>
      </w:r>
    </w:p>
    <w:p w14:paraId="7670BE33" w14:textId="77777777" w:rsidR="00E81CDE" w:rsidRPr="00E81CDE" w:rsidRDefault="00E81CDE" w:rsidP="00E81CDE">
      <w:pPr>
        <w:spacing w:line="360" w:lineRule="auto"/>
        <w:rPr>
          <w:rFonts w:cs="David"/>
          <w:rtl/>
        </w:rPr>
      </w:pPr>
      <w:r w:rsidRPr="00E81CDE">
        <w:rPr>
          <w:rFonts w:cs="David"/>
        </w:rPr>
        <w:t>Goulder, Psalms of Asaph, 73</w:t>
      </w:r>
    </w:p>
    <w:p w14:paraId="5E3DA482" w14:textId="77777777" w:rsidR="00DE49D8" w:rsidRDefault="00DE49D8" w:rsidP="002042F5">
      <w:pPr>
        <w:spacing w:line="360" w:lineRule="auto"/>
        <w:outlineLvl w:val="0"/>
        <w:rPr>
          <w:rFonts w:cs="David"/>
          <w:b/>
          <w:bCs/>
          <w:rtl/>
        </w:rPr>
      </w:pPr>
      <w:bookmarkStart w:id="76" w:name="עה"/>
      <w:r>
        <w:rPr>
          <w:rFonts w:cs="David" w:hint="cs"/>
          <w:b/>
          <w:bCs/>
          <w:rtl/>
        </w:rPr>
        <w:t xml:space="preserve">עה </w:t>
      </w:r>
      <w:bookmarkEnd w:id="76"/>
      <w:r>
        <w:rPr>
          <w:rFonts w:cs="David"/>
          <w:b/>
          <w:bCs/>
          <w:rtl/>
        </w:rPr>
        <w:t>–</w:t>
      </w:r>
      <w:r>
        <w:rPr>
          <w:rFonts w:cs="David" w:hint="cs"/>
          <w:b/>
          <w:bCs/>
          <w:rtl/>
        </w:rPr>
        <w:t xml:space="preserve"> עו </w:t>
      </w:r>
    </w:p>
    <w:p w14:paraId="7DDD0456" w14:textId="77777777" w:rsidR="00DE49D8" w:rsidRDefault="00DE49D8" w:rsidP="00DE49D8">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sidR="00EB63C8">
        <w:rPr>
          <w:rFonts w:cs="David" w:hint="cs"/>
          <w:b/>
          <w:bCs/>
          <w:rtl/>
        </w:rPr>
        <w:t xml:space="preserve"> </w:t>
      </w:r>
      <w:r w:rsidR="00EB63C8" w:rsidRPr="00EB63C8">
        <w:rPr>
          <w:rFonts w:cs="David" w:hint="cs"/>
          <w:rtl/>
        </w:rPr>
        <w:t xml:space="preserve">80 </w:t>
      </w:r>
      <w:r w:rsidR="00EB63C8" w:rsidRPr="00EB63C8">
        <w:rPr>
          <w:rFonts w:cs="David"/>
          <w:rtl/>
        </w:rPr>
        <w:t>–</w:t>
      </w:r>
      <w:r w:rsidR="00EB63C8" w:rsidRPr="00EB63C8">
        <w:rPr>
          <w:rFonts w:cs="David" w:hint="cs"/>
          <w:rtl/>
        </w:rPr>
        <w:t xml:space="preserve"> 81</w:t>
      </w:r>
      <w:r w:rsidR="00EB63C8">
        <w:rPr>
          <w:rFonts w:cs="David" w:hint="cs"/>
          <w:b/>
          <w:bCs/>
          <w:rtl/>
        </w:rPr>
        <w:t xml:space="preserve"> </w:t>
      </w:r>
    </w:p>
    <w:p w14:paraId="22FC53C6" w14:textId="77777777" w:rsidR="00B65B6A" w:rsidRPr="00B65B6A" w:rsidRDefault="00B65B6A" w:rsidP="00B65B6A">
      <w:pPr>
        <w:spacing w:line="360" w:lineRule="auto"/>
        <w:rPr>
          <w:rFonts w:cs="David"/>
          <w:rtl/>
        </w:rPr>
      </w:pPr>
      <w:r w:rsidRPr="00B65B6A">
        <w:rPr>
          <w:rFonts w:cs="David"/>
        </w:rPr>
        <w:t>Goulder, Psalms of Asaph, 95-96</w:t>
      </w:r>
    </w:p>
    <w:p w14:paraId="1A2B87A6" w14:textId="12AE181E" w:rsidR="0034462D" w:rsidRDefault="0034462D" w:rsidP="002042F5">
      <w:pPr>
        <w:spacing w:line="360" w:lineRule="auto"/>
        <w:outlineLvl w:val="0"/>
        <w:rPr>
          <w:rFonts w:cs="David"/>
          <w:b/>
          <w:bCs/>
          <w:rtl/>
        </w:rPr>
      </w:pPr>
      <w:r>
        <w:rPr>
          <w:rFonts w:cs="David" w:hint="cs"/>
          <w:b/>
          <w:bCs/>
          <w:rtl/>
        </w:rPr>
        <w:t>עה; קמט</w:t>
      </w:r>
    </w:p>
    <w:p w14:paraId="3BDFF2B1" w14:textId="6C3244A9" w:rsidR="0034462D" w:rsidRPr="0034462D" w:rsidRDefault="0034462D" w:rsidP="0034462D">
      <w:pPr>
        <w:spacing w:line="360" w:lineRule="auto"/>
        <w:rPr>
          <w:rFonts w:cs="David"/>
          <w:rtl/>
        </w:rPr>
      </w:pPr>
      <w:r>
        <w:rPr>
          <w:rFonts w:cs="David"/>
        </w:rPr>
        <w:t>Mowinckel, Psalm Studies I, 245-248</w:t>
      </w:r>
    </w:p>
    <w:p w14:paraId="4526A893" w14:textId="721491D5" w:rsidR="0019601E" w:rsidRDefault="0019601E" w:rsidP="002042F5">
      <w:pPr>
        <w:spacing w:line="360" w:lineRule="auto"/>
        <w:outlineLvl w:val="0"/>
        <w:rPr>
          <w:rFonts w:cs="David"/>
          <w:b/>
          <w:bCs/>
          <w:rtl/>
        </w:rPr>
      </w:pPr>
      <w:r>
        <w:rPr>
          <w:rFonts w:cs="David" w:hint="cs"/>
          <w:b/>
          <w:bCs/>
          <w:rtl/>
        </w:rPr>
        <w:t>עה</w:t>
      </w:r>
    </w:p>
    <w:p w14:paraId="771DDA7A" w14:textId="77777777" w:rsidR="0019601E" w:rsidRDefault="0019601E" w:rsidP="0019601E">
      <w:pPr>
        <w:spacing w:line="360" w:lineRule="auto"/>
        <w:jc w:val="both"/>
        <w:rPr>
          <w:rFonts w:cs="David"/>
          <w:rtl/>
        </w:rPr>
      </w:pPr>
      <w:r>
        <w:rPr>
          <w:rFonts w:cs="David" w:hint="cs"/>
          <w:rtl/>
          <w:lang w:eastAsia="en-US"/>
        </w:rPr>
        <w:t>גרסיאל, המקבילות</w:t>
      </w:r>
      <w:r w:rsidR="008377D5">
        <w:rPr>
          <w:rFonts w:cs="David" w:hint="cs"/>
          <w:rtl/>
          <w:lang w:eastAsia="en-US"/>
        </w:rPr>
        <w:t>,</w:t>
      </w:r>
      <w:r>
        <w:rPr>
          <w:rFonts w:cs="David" w:hint="cs"/>
          <w:rtl/>
          <w:lang w:eastAsia="en-US"/>
        </w:rPr>
        <w:t xml:space="preserve"> א,</w:t>
      </w:r>
      <w:r>
        <w:rPr>
          <w:rFonts w:cs="David" w:hint="cs"/>
          <w:b/>
          <w:bCs/>
          <w:rtl/>
        </w:rPr>
        <w:t xml:space="preserve"> </w:t>
      </w:r>
      <w:r w:rsidR="00C23783">
        <w:rPr>
          <w:rFonts w:cs="David" w:hint="cs"/>
          <w:rtl/>
        </w:rPr>
        <w:t xml:space="preserve">104 </w:t>
      </w:r>
      <w:r w:rsidR="00C23783">
        <w:rPr>
          <w:rFonts w:cs="David"/>
          <w:rtl/>
        </w:rPr>
        <w:t>–</w:t>
      </w:r>
      <w:r w:rsidR="00C23783">
        <w:rPr>
          <w:rFonts w:cs="David" w:hint="cs"/>
          <w:rtl/>
        </w:rPr>
        <w:t xml:space="preserve"> 105</w:t>
      </w:r>
      <w:r w:rsidR="00657313">
        <w:rPr>
          <w:rFonts w:cs="David" w:hint="cs"/>
          <w:rtl/>
        </w:rPr>
        <w:t>, ב</w:t>
      </w:r>
      <w:r w:rsidR="00796D4C">
        <w:rPr>
          <w:rFonts w:cs="David" w:hint="cs"/>
          <w:rtl/>
        </w:rPr>
        <w:t>,</w:t>
      </w:r>
      <w:r w:rsidR="00657313">
        <w:rPr>
          <w:rFonts w:cs="David" w:hint="cs"/>
          <w:rtl/>
        </w:rPr>
        <w:t xml:space="preserve"> 57, הע' 181 </w:t>
      </w:r>
      <w:r w:rsidR="00657313">
        <w:rPr>
          <w:rFonts w:cs="David"/>
          <w:rtl/>
        </w:rPr>
        <w:t>–</w:t>
      </w:r>
      <w:r w:rsidR="00657313">
        <w:rPr>
          <w:rFonts w:cs="David" w:hint="cs"/>
          <w:rtl/>
        </w:rPr>
        <w:t xml:space="preserve"> 182 </w:t>
      </w:r>
      <w:r w:rsidR="00C23783">
        <w:rPr>
          <w:rFonts w:cs="David" w:hint="cs"/>
          <w:rtl/>
        </w:rPr>
        <w:t xml:space="preserve"> </w:t>
      </w:r>
    </w:p>
    <w:p w14:paraId="4F537AAC" w14:textId="77777777" w:rsidR="00553603" w:rsidRDefault="00553603" w:rsidP="0019601E">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קפו </w:t>
      </w:r>
      <w:r>
        <w:rPr>
          <w:rFonts w:cs="David"/>
          <w:rtl/>
        </w:rPr>
        <w:t>–</w:t>
      </w:r>
      <w:r>
        <w:rPr>
          <w:rFonts w:cs="David" w:hint="cs"/>
          <w:rtl/>
        </w:rPr>
        <w:t xml:space="preserve"> קפט </w:t>
      </w:r>
    </w:p>
    <w:p w14:paraId="5095F82B" w14:textId="77777777" w:rsidR="00334137" w:rsidRDefault="00334137" w:rsidP="00334137">
      <w:pPr>
        <w:spacing w:line="360" w:lineRule="auto"/>
        <w:jc w:val="both"/>
        <w:rPr>
          <w:rFonts w:cs="David"/>
          <w:rtl/>
        </w:rPr>
      </w:pPr>
      <w:r>
        <w:rPr>
          <w:rFonts w:cs="David" w:hint="cs"/>
          <w:rtl/>
        </w:rPr>
        <w:t xml:space="preserve">קויפמן, תולדות, ב, </w:t>
      </w:r>
      <w:r w:rsidRPr="00334137">
        <w:rPr>
          <w:rFonts w:cs="David" w:hint="cs"/>
          <w:rtl/>
        </w:rPr>
        <w:t>706</w:t>
      </w:r>
      <w:r w:rsidR="004956D0">
        <w:rPr>
          <w:rFonts w:cs="David" w:hint="cs"/>
          <w:rtl/>
        </w:rPr>
        <w:t>,</w:t>
      </w:r>
      <w:r w:rsidRPr="00334137">
        <w:rPr>
          <w:rFonts w:cs="David" w:hint="cs"/>
          <w:rtl/>
        </w:rPr>
        <w:t xml:space="preserve"> </w:t>
      </w:r>
      <w:r w:rsidR="004956D0">
        <w:rPr>
          <w:rFonts w:cs="David" w:hint="cs"/>
          <w:rtl/>
        </w:rPr>
        <w:t>הע</w:t>
      </w:r>
      <w:r w:rsidR="004956D0">
        <w:rPr>
          <w:rFonts w:cs="David"/>
          <w:rtl/>
        </w:rPr>
        <w:t>'</w:t>
      </w:r>
      <w:r w:rsidRPr="00334137">
        <w:rPr>
          <w:rFonts w:cs="David" w:hint="cs"/>
          <w:rtl/>
        </w:rPr>
        <w:t xml:space="preserve"> 90</w:t>
      </w:r>
    </w:p>
    <w:p w14:paraId="245E61BD" w14:textId="3C3EC30E" w:rsidR="00BA1960" w:rsidRDefault="00BA1960" w:rsidP="00BA1960">
      <w:pPr>
        <w:spacing w:line="360" w:lineRule="auto"/>
        <w:jc w:val="both"/>
        <w:rPr>
          <w:rFonts w:cs="David"/>
        </w:rPr>
      </w:pPr>
      <w:r w:rsidRPr="00BA1960">
        <w:rPr>
          <w:rFonts w:cs="David"/>
        </w:rPr>
        <w:t>Cole, Shape and Message, 37-45</w:t>
      </w:r>
    </w:p>
    <w:p w14:paraId="4ECDB325" w14:textId="4875622D" w:rsidR="00DF607C" w:rsidRDefault="00DF607C" w:rsidP="00BA1960">
      <w:pPr>
        <w:spacing w:line="360" w:lineRule="auto"/>
        <w:jc w:val="both"/>
        <w:rPr>
          <w:rFonts w:cs="David"/>
        </w:rPr>
      </w:pPr>
      <w:r>
        <w:rPr>
          <w:shd w:val="clear" w:color="auto" w:fill="FFFFFF"/>
        </w:rPr>
        <w:t>Eaton, Kingship and the Psalms</w:t>
      </w:r>
      <w:r>
        <w:rPr>
          <w:rFonts w:cs="David"/>
        </w:rPr>
        <w:t>, 55-56</w:t>
      </w:r>
    </w:p>
    <w:p w14:paraId="53D85A83" w14:textId="77777777" w:rsidR="00D507E9" w:rsidRDefault="00D507E9" w:rsidP="00BA1960">
      <w:pPr>
        <w:spacing w:line="360" w:lineRule="auto"/>
        <w:jc w:val="both"/>
        <w:rPr>
          <w:rFonts w:cs="David"/>
        </w:rPr>
      </w:pPr>
      <w:r>
        <w:t>Fokkelman, Major Poems II</w:t>
      </w:r>
      <w:r>
        <w:rPr>
          <w:rFonts w:cs="David"/>
        </w:rPr>
        <w:t>, 202-204</w:t>
      </w:r>
      <w:r w:rsidR="00891A62">
        <w:rPr>
          <w:rFonts w:cs="David"/>
        </w:rPr>
        <w:t>, 434</w:t>
      </w:r>
    </w:p>
    <w:p w14:paraId="2E153F0A" w14:textId="24767DD0" w:rsidR="00BA1960" w:rsidRDefault="00BA1960" w:rsidP="00BA1960">
      <w:pPr>
        <w:spacing w:line="360" w:lineRule="auto"/>
        <w:jc w:val="both"/>
        <w:rPr>
          <w:rFonts w:cs="David"/>
        </w:rPr>
      </w:pPr>
      <w:r w:rsidRPr="00BA1960">
        <w:rPr>
          <w:rFonts w:cs="David"/>
        </w:rPr>
        <w:t xml:space="preserve"> </w:t>
      </w:r>
      <w:r>
        <w:rPr>
          <w:rFonts w:cs="David"/>
        </w:rPr>
        <w:t>Goulder, Psalms of Asaph, 79-85</w:t>
      </w:r>
    </w:p>
    <w:p w14:paraId="70C54C15" w14:textId="14F7AF54" w:rsidR="009F7FBB" w:rsidRDefault="009F7FBB" w:rsidP="009F7FBB">
      <w:pPr>
        <w:spacing w:line="360" w:lineRule="auto"/>
        <w:jc w:val="both"/>
        <w:rPr>
          <w:rFonts w:cs="David"/>
        </w:rPr>
      </w:pPr>
      <w:r>
        <w:t>Hilber, Cultic Prophecy</w:t>
      </w:r>
      <w:r>
        <w:rPr>
          <w:rFonts w:cs="David"/>
        </w:rPr>
        <w:t>, 167-174</w:t>
      </w:r>
    </w:p>
    <w:p w14:paraId="7D0DDBB7" w14:textId="3D49194C" w:rsidR="00606118" w:rsidRPr="00BA1960" w:rsidRDefault="00606118" w:rsidP="00606118">
      <w:pPr>
        <w:spacing w:line="360" w:lineRule="auto"/>
        <w:rPr>
          <w:rFonts w:cs="David"/>
        </w:rPr>
      </w:pPr>
      <w:r>
        <w:rPr>
          <w:rFonts w:cs="David"/>
        </w:rPr>
        <w:t>Mowinckel, Psalm Studies I, 246-248, II, 540-543</w:t>
      </w:r>
    </w:p>
    <w:p w14:paraId="0020283F" w14:textId="7DE2E2DE" w:rsidR="00BA1960" w:rsidRDefault="00BA1960" w:rsidP="00BA1960">
      <w:pPr>
        <w:spacing w:line="360" w:lineRule="auto"/>
        <w:jc w:val="both"/>
        <w:rPr>
          <w:rFonts w:cs="David"/>
        </w:rPr>
      </w:pPr>
      <w:r w:rsidRPr="00BA1960">
        <w:rPr>
          <w:rFonts w:cs="David"/>
        </w:rPr>
        <w:t>Rendsburg, Linguistic Evidence, 76-78</w:t>
      </w:r>
    </w:p>
    <w:p w14:paraId="04264A06" w14:textId="20B19061" w:rsidR="009F29E5" w:rsidRPr="009F29E5" w:rsidRDefault="009F29E5" w:rsidP="009F29E5">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182-184</w:t>
      </w:r>
    </w:p>
    <w:p w14:paraId="05935718" w14:textId="474723AA" w:rsidR="00366A18" w:rsidRDefault="00366A18" w:rsidP="00366A18">
      <w:pPr>
        <w:spacing w:line="360" w:lineRule="auto"/>
        <w:jc w:val="both"/>
        <w:rPr>
          <w:rFonts w:cs="David"/>
        </w:rPr>
      </w:pPr>
      <w:r>
        <w:t>Treves, The Dates of the Psalms</w:t>
      </w:r>
      <w:r>
        <w:rPr>
          <w:rFonts w:cs="David"/>
        </w:rPr>
        <w:t>, 64-66</w:t>
      </w:r>
    </w:p>
    <w:p w14:paraId="0F300FD8" w14:textId="7BAB6FC9" w:rsidR="00F85F1A" w:rsidRPr="00F85F1A" w:rsidRDefault="00F85F1A" w:rsidP="00366A18">
      <w:pPr>
        <w:spacing w:line="360" w:lineRule="auto"/>
        <w:jc w:val="both"/>
        <w:rPr>
          <w:rFonts w:cs="David"/>
          <w:rtl/>
        </w:rPr>
      </w:pPr>
      <w:r>
        <w:t>Van der Lugt, Cantos and Strophes II, 319-325</w:t>
      </w:r>
    </w:p>
    <w:p w14:paraId="6CB4A28B" w14:textId="77777777" w:rsidR="00AD5AC3" w:rsidRPr="00AD5AC3" w:rsidRDefault="00AD5AC3" w:rsidP="00AD5AC3">
      <w:pPr>
        <w:spacing w:line="360" w:lineRule="auto"/>
        <w:outlineLvl w:val="0"/>
        <w:rPr>
          <w:rFonts w:cs="David"/>
          <w:b/>
          <w:bCs/>
        </w:rPr>
      </w:pPr>
      <w:r>
        <w:rPr>
          <w:rFonts w:cs="David" w:hint="cs"/>
          <w:b/>
          <w:bCs/>
          <w:rtl/>
        </w:rPr>
        <w:t xml:space="preserve">עה 1 </w:t>
      </w:r>
      <w:r>
        <w:rPr>
          <w:rFonts w:cs="David"/>
          <w:b/>
          <w:bCs/>
          <w:rtl/>
        </w:rPr>
        <w:t>–</w:t>
      </w:r>
      <w:r>
        <w:rPr>
          <w:rFonts w:cs="David" w:hint="cs"/>
          <w:b/>
          <w:bCs/>
          <w:rtl/>
        </w:rPr>
        <w:t xml:space="preserve"> 2 </w:t>
      </w:r>
    </w:p>
    <w:p w14:paraId="68CCAE66" w14:textId="77777777" w:rsidR="00AD5AC3" w:rsidRPr="00AD5AC3" w:rsidRDefault="00AD5AC3" w:rsidP="00AD5AC3">
      <w:pPr>
        <w:spacing w:line="360" w:lineRule="auto"/>
        <w:rPr>
          <w:rFonts w:cs="David"/>
        </w:rPr>
      </w:pPr>
      <w:r w:rsidRPr="00AD5AC3">
        <w:rPr>
          <w:rFonts w:cs="David"/>
        </w:rPr>
        <w:t>Goulder, Psalms of Asaph, 81-82</w:t>
      </w:r>
    </w:p>
    <w:p w14:paraId="0F4B69AE" w14:textId="77777777" w:rsidR="00AD5AC3" w:rsidRPr="00AD5AC3" w:rsidRDefault="00AD5AC3" w:rsidP="00AD5AC3">
      <w:pPr>
        <w:spacing w:line="360" w:lineRule="auto"/>
        <w:outlineLvl w:val="0"/>
        <w:rPr>
          <w:rFonts w:cs="David"/>
          <w:b/>
          <w:bCs/>
        </w:rPr>
      </w:pPr>
      <w:r>
        <w:rPr>
          <w:rFonts w:cs="David" w:hint="cs"/>
          <w:b/>
          <w:bCs/>
          <w:rtl/>
        </w:rPr>
        <w:t xml:space="preserve">עה 3 </w:t>
      </w:r>
      <w:r>
        <w:rPr>
          <w:rFonts w:cs="David"/>
          <w:b/>
          <w:bCs/>
          <w:rtl/>
        </w:rPr>
        <w:t>–</w:t>
      </w:r>
      <w:r>
        <w:rPr>
          <w:rFonts w:cs="David" w:hint="cs"/>
          <w:b/>
          <w:bCs/>
          <w:rtl/>
        </w:rPr>
        <w:t xml:space="preserve"> 4 </w:t>
      </w:r>
    </w:p>
    <w:p w14:paraId="5B21FDE5" w14:textId="77777777" w:rsidR="00AD5AC3" w:rsidRPr="00AD5AC3" w:rsidRDefault="00AD5AC3" w:rsidP="00AD5AC3">
      <w:pPr>
        <w:spacing w:line="360" w:lineRule="auto"/>
        <w:rPr>
          <w:rFonts w:cs="David"/>
          <w:rtl/>
        </w:rPr>
      </w:pPr>
      <w:r w:rsidRPr="00AD5AC3">
        <w:rPr>
          <w:rFonts w:cs="David"/>
        </w:rPr>
        <w:t>Goulder, Psalms of Asaph, 82-83</w:t>
      </w:r>
    </w:p>
    <w:p w14:paraId="4216112F" w14:textId="77777777" w:rsidR="00AD5AC3" w:rsidRPr="00AD5AC3" w:rsidRDefault="00AD5AC3" w:rsidP="00AD5AC3">
      <w:pPr>
        <w:spacing w:line="360" w:lineRule="auto"/>
        <w:outlineLvl w:val="0"/>
        <w:rPr>
          <w:rFonts w:cs="David"/>
          <w:b/>
          <w:bCs/>
        </w:rPr>
      </w:pPr>
      <w:r>
        <w:rPr>
          <w:rFonts w:cs="David" w:hint="cs"/>
          <w:b/>
          <w:bCs/>
          <w:rtl/>
        </w:rPr>
        <w:t xml:space="preserve">עה 5 </w:t>
      </w:r>
      <w:r>
        <w:rPr>
          <w:rFonts w:cs="David"/>
          <w:b/>
          <w:bCs/>
          <w:rtl/>
        </w:rPr>
        <w:t>–</w:t>
      </w:r>
      <w:r>
        <w:rPr>
          <w:rFonts w:cs="David" w:hint="cs"/>
          <w:b/>
          <w:bCs/>
          <w:rtl/>
        </w:rPr>
        <w:t xml:space="preserve"> 7 </w:t>
      </w:r>
    </w:p>
    <w:p w14:paraId="639E0D7E" w14:textId="77777777" w:rsidR="00AD5AC3" w:rsidRPr="00AD5AC3" w:rsidRDefault="00AD5AC3" w:rsidP="00AD5AC3">
      <w:pPr>
        <w:spacing w:line="360" w:lineRule="auto"/>
        <w:jc w:val="both"/>
        <w:rPr>
          <w:rFonts w:cs="David"/>
          <w:rtl/>
        </w:rPr>
      </w:pPr>
      <w:r w:rsidRPr="00AD5AC3">
        <w:rPr>
          <w:rFonts w:cs="David"/>
        </w:rPr>
        <w:t>Goulder, Psalms of Asaph, 83-84</w:t>
      </w:r>
    </w:p>
    <w:p w14:paraId="4178774F" w14:textId="77777777" w:rsidR="00412686" w:rsidRDefault="00412686" w:rsidP="002042F5">
      <w:pPr>
        <w:spacing w:line="360" w:lineRule="auto"/>
        <w:outlineLvl w:val="0"/>
        <w:rPr>
          <w:rFonts w:cs="David"/>
          <w:b/>
          <w:bCs/>
          <w:rtl/>
        </w:rPr>
      </w:pPr>
      <w:r>
        <w:rPr>
          <w:rFonts w:cs="David" w:hint="cs"/>
          <w:b/>
          <w:bCs/>
          <w:rtl/>
        </w:rPr>
        <w:t>עה 5</w:t>
      </w:r>
      <w:r w:rsidR="0081038F">
        <w:rPr>
          <w:rFonts w:cs="David" w:hint="cs"/>
          <w:b/>
          <w:bCs/>
          <w:rtl/>
        </w:rPr>
        <w:t xml:space="preserve"> </w:t>
      </w:r>
      <w:r w:rsidR="0081038F">
        <w:rPr>
          <w:rFonts w:cs="David"/>
          <w:b/>
          <w:bCs/>
          <w:rtl/>
        </w:rPr>
        <w:t>–</w:t>
      </w:r>
      <w:r w:rsidR="0081038F">
        <w:rPr>
          <w:rFonts w:cs="David" w:hint="cs"/>
          <w:b/>
          <w:bCs/>
          <w:rtl/>
        </w:rPr>
        <w:t xml:space="preserve"> 6, 11</w:t>
      </w:r>
    </w:p>
    <w:p w14:paraId="4585F80D" w14:textId="77777777" w:rsidR="00412686" w:rsidRPr="00351131" w:rsidRDefault="00412686" w:rsidP="00796D4C">
      <w:pPr>
        <w:spacing w:line="360" w:lineRule="auto"/>
        <w:jc w:val="both"/>
        <w:rPr>
          <w:rFonts w:cs="David"/>
          <w:rtl/>
        </w:rPr>
      </w:pPr>
      <w:r>
        <w:rPr>
          <w:rFonts w:cs="David" w:hint="cs"/>
          <w:rtl/>
          <w:lang w:eastAsia="en-US"/>
        </w:rPr>
        <w:t>גרסיאל, המקבילות</w:t>
      </w:r>
      <w:r w:rsidR="00C805AB">
        <w:rPr>
          <w:rFonts w:cs="David" w:hint="cs"/>
          <w:rtl/>
          <w:lang w:eastAsia="en-US"/>
        </w:rPr>
        <w:t>,</w:t>
      </w:r>
      <w:r>
        <w:rPr>
          <w:rFonts w:cs="David" w:hint="cs"/>
          <w:rtl/>
          <w:lang w:eastAsia="en-US"/>
        </w:rPr>
        <w:t xml:space="preserve"> א,</w:t>
      </w:r>
      <w:r>
        <w:rPr>
          <w:rFonts w:cs="David" w:hint="cs"/>
          <w:b/>
          <w:bCs/>
          <w:rtl/>
        </w:rPr>
        <w:t xml:space="preserve"> </w:t>
      </w:r>
      <w:r w:rsidR="001F2B3A">
        <w:rPr>
          <w:rFonts w:cs="David" w:hint="cs"/>
          <w:rtl/>
        </w:rPr>
        <w:t>9</w:t>
      </w:r>
      <w:r w:rsidR="00796D4C">
        <w:rPr>
          <w:rFonts w:cs="David" w:hint="cs"/>
          <w:rtl/>
        </w:rPr>
        <w:t>2</w:t>
      </w:r>
      <w:r w:rsidR="001F2B3A">
        <w:rPr>
          <w:rFonts w:cs="David" w:hint="cs"/>
          <w:rtl/>
        </w:rPr>
        <w:t xml:space="preserve"> </w:t>
      </w:r>
      <w:r w:rsidR="001F2B3A">
        <w:rPr>
          <w:rFonts w:cs="David"/>
          <w:rtl/>
        </w:rPr>
        <w:t>–</w:t>
      </w:r>
      <w:r w:rsidR="001F2B3A">
        <w:rPr>
          <w:rFonts w:cs="David" w:hint="cs"/>
          <w:rtl/>
        </w:rPr>
        <w:t xml:space="preserve"> 97</w:t>
      </w:r>
      <w:r w:rsidR="00796D4C">
        <w:rPr>
          <w:rFonts w:cs="David" w:hint="cs"/>
          <w:rtl/>
        </w:rPr>
        <w:t xml:space="preserve">, ב, 50 </w:t>
      </w:r>
      <w:r w:rsidR="00796D4C">
        <w:rPr>
          <w:rFonts w:cs="David"/>
          <w:rtl/>
        </w:rPr>
        <w:t>–</w:t>
      </w:r>
      <w:r w:rsidR="00796D4C">
        <w:rPr>
          <w:rFonts w:cs="David" w:hint="cs"/>
          <w:rtl/>
        </w:rPr>
        <w:t xml:space="preserve"> 51, הע' 145 </w:t>
      </w:r>
      <w:r w:rsidR="00796D4C">
        <w:rPr>
          <w:rFonts w:cs="David"/>
          <w:rtl/>
        </w:rPr>
        <w:t>–</w:t>
      </w:r>
      <w:r w:rsidR="00796D4C">
        <w:rPr>
          <w:rFonts w:cs="David" w:hint="cs"/>
          <w:rtl/>
        </w:rPr>
        <w:t xml:space="preserve"> 155 </w:t>
      </w:r>
      <w:r w:rsidR="001F2B3A">
        <w:rPr>
          <w:rFonts w:cs="David" w:hint="cs"/>
          <w:rtl/>
        </w:rPr>
        <w:t xml:space="preserve"> </w:t>
      </w:r>
    </w:p>
    <w:p w14:paraId="3F89E935" w14:textId="77777777" w:rsidR="001F2B3A" w:rsidRDefault="001F2B3A" w:rsidP="002042F5">
      <w:pPr>
        <w:spacing w:line="360" w:lineRule="auto"/>
        <w:outlineLvl w:val="0"/>
        <w:rPr>
          <w:rFonts w:cs="David"/>
          <w:b/>
          <w:bCs/>
          <w:rtl/>
        </w:rPr>
      </w:pPr>
      <w:r>
        <w:rPr>
          <w:rFonts w:cs="David" w:hint="cs"/>
          <w:b/>
          <w:bCs/>
          <w:rtl/>
        </w:rPr>
        <w:t>עה 9</w:t>
      </w:r>
    </w:p>
    <w:p w14:paraId="28C471F8" w14:textId="77777777" w:rsidR="00AD5AC3" w:rsidRDefault="001F2B3A" w:rsidP="00AD5AC3">
      <w:pPr>
        <w:spacing w:line="360" w:lineRule="auto"/>
        <w:jc w:val="both"/>
        <w:rPr>
          <w:rFonts w:cs="David"/>
          <w:rtl/>
        </w:rPr>
      </w:pPr>
      <w:r>
        <w:rPr>
          <w:rFonts w:cs="David" w:hint="cs"/>
          <w:rtl/>
          <w:lang w:eastAsia="en-US"/>
        </w:rPr>
        <w:t>גרסיאל, המקבילות</w:t>
      </w:r>
      <w:r w:rsidR="00810048">
        <w:rPr>
          <w:rFonts w:cs="David" w:hint="cs"/>
          <w:rtl/>
          <w:lang w:eastAsia="en-US"/>
        </w:rPr>
        <w:t>,</w:t>
      </w:r>
      <w:r>
        <w:rPr>
          <w:rFonts w:cs="David" w:hint="cs"/>
          <w:rtl/>
          <w:lang w:eastAsia="en-US"/>
        </w:rPr>
        <w:t xml:space="preserve"> א,</w:t>
      </w:r>
      <w:r>
        <w:rPr>
          <w:rFonts w:cs="David" w:hint="cs"/>
          <w:b/>
          <w:bCs/>
          <w:rtl/>
        </w:rPr>
        <w:t xml:space="preserve"> </w:t>
      </w:r>
      <w:r w:rsidR="0019601E">
        <w:rPr>
          <w:rFonts w:cs="David" w:hint="cs"/>
          <w:rtl/>
        </w:rPr>
        <w:t xml:space="preserve">98 </w:t>
      </w:r>
      <w:r w:rsidR="0019601E">
        <w:rPr>
          <w:rFonts w:cs="David"/>
          <w:rtl/>
        </w:rPr>
        <w:t>–</w:t>
      </w:r>
      <w:r w:rsidR="0019601E">
        <w:rPr>
          <w:rFonts w:cs="David" w:hint="cs"/>
          <w:rtl/>
        </w:rPr>
        <w:t xml:space="preserve"> 103</w:t>
      </w:r>
      <w:r w:rsidR="00810048">
        <w:rPr>
          <w:rFonts w:cs="David" w:hint="cs"/>
          <w:rtl/>
        </w:rPr>
        <w:t xml:space="preserve">, </w:t>
      </w:r>
      <w:r w:rsidR="00533A3C">
        <w:rPr>
          <w:rFonts w:cs="David" w:hint="cs"/>
          <w:rtl/>
        </w:rPr>
        <w:t xml:space="preserve">ב, 52 </w:t>
      </w:r>
      <w:r w:rsidR="00533A3C">
        <w:rPr>
          <w:rFonts w:cs="David"/>
          <w:rtl/>
        </w:rPr>
        <w:t>–</w:t>
      </w:r>
      <w:r w:rsidR="00533A3C">
        <w:rPr>
          <w:rFonts w:cs="David" w:hint="cs"/>
          <w:rtl/>
        </w:rPr>
        <w:t xml:space="preserve"> 56, הע' 156 </w:t>
      </w:r>
      <w:r w:rsidR="00533A3C">
        <w:rPr>
          <w:rFonts w:cs="David"/>
          <w:rtl/>
        </w:rPr>
        <w:t>–</w:t>
      </w:r>
      <w:r w:rsidR="00533A3C">
        <w:rPr>
          <w:rFonts w:cs="David" w:hint="cs"/>
          <w:rtl/>
        </w:rPr>
        <w:t xml:space="preserve"> 180 </w:t>
      </w:r>
      <w:r w:rsidR="0019601E">
        <w:rPr>
          <w:rFonts w:cs="David" w:hint="cs"/>
          <w:rtl/>
        </w:rPr>
        <w:t xml:space="preserve"> </w:t>
      </w:r>
    </w:p>
    <w:p w14:paraId="1354F729" w14:textId="77777777" w:rsidR="00AD5AC3" w:rsidRPr="00AD5AC3" w:rsidRDefault="00AD5AC3" w:rsidP="00AD5AC3">
      <w:pPr>
        <w:spacing w:line="360" w:lineRule="auto"/>
        <w:jc w:val="both"/>
        <w:rPr>
          <w:rFonts w:cs="David"/>
          <w:rtl/>
        </w:rPr>
      </w:pPr>
      <w:r w:rsidRPr="00AD5AC3">
        <w:rPr>
          <w:rFonts w:cs="David"/>
        </w:rPr>
        <w:t>Goulder, Psalms of Asaph, 84</w:t>
      </w:r>
    </w:p>
    <w:p w14:paraId="3D9A9EFC" w14:textId="77777777" w:rsidR="00AD5AC3" w:rsidRPr="00AD5AC3" w:rsidRDefault="00AD5AC3" w:rsidP="00AD5AC3">
      <w:pPr>
        <w:spacing w:line="360" w:lineRule="auto"/>
        <w:outlineLvl w:val="0"/>
        <w:rPr>
          <w:rFonts w:cs="David"/>
          <w:b/>
          <w:bCs/>
        </w:rPr>
      </w:pPr>
      <w:r>
        <w:rPr>
          <w:rFonts w:cs="David" w:hint="cs"/>
          <w:b/>
          <w:bCs/>
          <w:rtl/>
        </w:rPr>
        <w:t xml:space="preserve">עה 10 </w:t>
      </w:r>
      <w:r>
        <w:rPr>
          <w:rFonts w:cs="David"/>
          <w:b/>
          <w:bCs/>
          <w:rtl/>
        </w:rPr>
        <w:t>–</w:t>
      </w:r>
      <w:r>
        <w:rPr>
          <w:rFonts w:cs="David" w:hint="cs"/>
          <w:b/>
          <w:bCs/>
          <w:rtl/>
        </w:rPr>
        <w:t xml:space="preserve"> 11 </w:t>
      </w:r>
    </w:p>
    <w:p w14:paraId="6FD20123" w14:textId="77777777" w:rsidR="00AD5AC3" w:rsidRPr="00AD5AC3" w:rsidRDefault="00AD5AC3" w:rsidP="00AD5AC3">
      <w:pPr>
        <w:spacing w:line="360" w:lineRule="auto"/>
        <w:rPr>
          <w:rFonts w:cs="David"/>
          <w:rtl/>
        </w:rPr>
      </w:pPr>
      <w:r w:rsidRPr="00AD5AC3">
        <w:rPr>
          <w:rFonts w:cs="David"/>
        </w:rPr>
        <w:t>Goulder, Psalms of Asaph, 85</w:t>
      </w:r>
    </w:p>
    <w:p w14:paraId="66828284" w14:textId="77777777" w:rsidR="00553603" w:rsidRDefault="00553603" w:rsidP="002042F5">
      <w:pPr>
        <w:spacing w:line="360" w:lineRule="auto"/>
        <w:outlineLvl w:val="0"/>
        <w:rPr>
          <w:rFonts w:cs="David"/>
          <w:b/>
          <w:bCs/>
          <w:rtl/>
        </w:rPr>
      </w:pPr>
      <w:bookmarkStart w:id="77" w:name="עו"/>
      <w:r>
        <w:rPr>
          <w:rFonts w:cs="David" w:hint="cs"/>
          <w:b/>
          <w:bCs/>
          <w:rtl/>
        </w:rPr>
        <w:t>עו</w:t>
      </w:r>
    </w:p>
    <w:bookmarkEnd w:id="77"/>
    <w:p w14:paraId="37D5E3E3" w14:textId="77777777" w:rsidR="00553603" w:rsidRDefault="00553603" w:rsidP="00553603">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קפט </w:t>
      </w:r>
      <w:r>
        <w:rPr>
          <w:rFonts w:cs="David"/>
          <w:rtl/>
          <w:lang w:eastAsia="en-US"/>
        </w:rPr>
        <w:t>–</w:t>
      </w:r>
      <w:r>
        <w:rPr>
          <w:rFonts w:cs="David" w:hint="cs"/>
          <w:rtl/>
          <w:lang w:eastAsia="en-US"/>
        </w:rPr>
        <w:t xml:space="preserve"> קצב </w:t>
      </w:r>
    </w:p>
    <w:p w14:paraId="23943E74" w14:textId="77777777" w:rsidR="00972C97" w:rsidRPr="00972C97" w:rsidRDefault="00972C97" w:rsidP="00972C97">
      <w:pPr>
        <w:spacing w:line="360" w:lineRule="auto"/>
        <w:jc w:val="both"/>
        <w:rPr>
          <w:rFonts w:cs="David"/>
          <w:rtl/>
        </w:rPr>
      </w:pPr>
      <w:r w:rsidRPr="00972C97">
        <w:rPr>
          <w:rFonts w:cs="David" w:hint="cs"/>
          <w:rtl/>
        </w:rPr>
        <w:t xml:space="preserve">קויפמן, תולדות, ב, 714 </w:t>
      </w:r>
      <w:r>
        <w:rPr>
          <w:rFonts w:cs="David"/>
          <w:rtl/>
        </w:rPr>
        <w:t>–</w:t>
      </w:r>
      <w:r w:rsidRPr="00972C97">
        <w:rPr>
          <w:rFonts w:cs="David" w:hint="cs"/>
          <w:rtl/>
        </w:rPr>
        <w:t xml:space="preserve"> 715</w:t>
      </w:r>
      <w:r>
        <w:rPr>
          <w:rFonts w:cs="David" w:hint="cs"/>
          <w:rtl/>
        </w:rPr>
        <w:t xml:space="preserve"> </w:t>
      </w:r>
    </w:p>
    <w:p w14:paraId="092CAA75" w14:textId="77777777" w:rsidR="00ED56EA" w:rsidRPr="00ED56EA" w:rsidRDefault="00ED56EA" w:rsidP="00ED56EA">
      <w:pPr>
        <w:spacing w:line="360" w:lineRule="auto"/>
        <w:jc w:val="both"/>
        <w:rPr>
          <w:rFonts w:cs="David"/>
        </w:rPr>
      </w:pPr>
      <w:r w:rsidRPr="00ED56EA">
        <w:rPr>
          <w:rFonts w:cs="David"/>
        </w:rPr>
        <w:t>Ballard, Divine Warrior</w:t>
      </w:r>
      <w:r w:rsidR="0092695B">
        <w:rPr>
          <w:rFonts w:cs="David"/>
        </w:rPr>
        <w:t xml:space="preserve"> Motif, 64-66</w:t>
      </w:r>
    </w:p>
    <w:p w14:paraId="1193F478" w14:textId="77777777" w:rsidR="00ED56EA" w:rsidRDefault="00ED56EA" w:rsidP="00ED56EA">
      <w:pPr>
        <w:spacing w:line="360" w:lineRule="auto"/>
        <w:jc w:val="both"/>
        <w:rPr>
          <w:rFonts w:cs="David"/>
        </w:rPr>
      </w:pPr>
      <w:r w:rsidRPr="00ED56EA">
        <w:rPr>
          <w:rFonts w:cs="David"/>
        </w:rPr>
        <w:t>Cole, Shape and Message, 46-53</w:t>
      </w:r>
    </w:p>
    <w:p w14:paraId="74164847" w14:textId="77777777" w:rsidR="00D507E9" w:rsidRPr="00ED56EA" w:rsidRDefault="00D507E9" w:rsidP="00ED56EA">
      <w:pPr>
        <w:spacing w:line="360" w:lineRule="auto"/>
        <w:jc w:val="both"/>
        <w:rPr>
          <w:rFonts w:cs="David"/>
        </w:rPr>
      </w:pPr>
      <w:r>
        <w:t>Fokkelman, Major Poems II</w:t>
      </w:r>
      <w:r>
        <w:rPr>
          <w:rFonts w:cs="David"/>
        </w:rPr>
        <w:t>, 204-206</w:t>
      </w:r>
      <w:r w:rsidR="00891A62">
        <w:rPr>
          <w:rFonts w:cs="David"/>
        </w:rPr>
        <w:t>, 435</w:t>
      </w:r>
    </w:p>
    <w:p w14:paraId="15DFBDD6" w14:textId="2E3244F8" w:rsidR="00ED56EA" w:rsidRDefault="00ED56EA" w:rsidP="00ED56EA">
      <w:pPr>
        <w:spacing w:line="360" w:lineRule="auto"/>
        <w:jc w:val="both"/>
        <w:rPr>
          <w:rFonts w:cs="David"/>
        </w:rPr>
      </w:pPr>
      <w:r w:rsidRPr="00ED56EA">
        <w:rPr>
          <w:rFonts w:cs="David"/>
        </w:rPr>
        <w:t xml:space="preserve"> Goulder, Psalms of Asaph, 85-95</w:t>
      </w:r>
    </w:p>
    <w:p w14:paraId="598C9863" w14:textId="19A07EEA" w:rsidR="0000202E" w:rsidRDefault="0000202E" w:rsidP="0000202E">
      <w:pPr>
        <w:spacing w:line="360" w:lineRule="auto"/>
        <w:rPr>
          <w:rFonts w:cs="David"/>
        </w:rPr>
      </w:pPr>
      <w:r>
        <w:rPr>
          <w:rFonts w:cs="David"/>
        </w:rPr>
        <w:t>Mowinckel, Psalm Studies I, 237-239</w:t>
      </w:r>
    </w:p>
    <w:p w14:paraId="2F5627A2" w14:textId="7AEC6B07" w:rsidR="00780B84" w:rsidRDefault="00780B84" w:rsidP="00780B84">
      <w:pPr>
        <w:spacing w:line="360" w:lineRule="auto"/>
        <w:jc w:val="both"/>
        <w:rPr>
          <w:rFonts w:cs="David"/>
        </w:rPr>
      </w:pPr>
      <w:r>
        <w:t>Treves, The Dates of the Psalms</w:t>
      </w:r>
      <w:r>
        <w:rPr>
          <w:rFonts w:cs="David"/>
        </w:rPr>
        <w:t>, 66-67</w:t>
      </w:r>
    </w:p>
    <w:p w14:paraId="5AD2D2DE" w14:textId="53745A2B" w:rsidR="00F85F1A" w:rsidRPr="00F85F1A" w:rsidRDefault="00F85F1A" w:rsidP="00780B84">
      <w:pPr>
        <w:spacing w:line="360" w:lineRule="auto"/>
        <w:jc w:val="both"/>
        <w:rPr>
          <w:rFonts w:cs="David"/>
          <w:rtl/>
        </w:rPr>
      </w:pPr>
      <w:r>
        <w:t>Van der Lugt, Cantos and Strophes II, 326-331</w:t>
      </w:r>
    </w:p>
    <w:p w14:paraId="43827FE7" w14:textId="77777777" w:rsidR="00EA4C3F" w:rsidRDefault="00EA4C3F" w:rsidP="002042F5">
      <w:pPr>
        <w:spacing w:line="360" w:lineRule="auto"/>
        <w:outlineLvl w:val="0"/>
        <w:rPr>
          <w:rFonts w:cs="David"/>
          <w:b/>
          <w:bCs/>
          <w:rtl/>
        </w:rPr>
      </w:pPr>
      <w:r>
        <w:rPr>
          <w:rFonts w:cs="David" w:hint="cs"/>
          <w:b/>
          <w:bCs/>
          <w:rtl/>
        </w:rPr>
        <w:t xml:space="preserve">עו 2 </w:t>
      </w:r>
      <w:r>
        <w:rPr>
          <w:rFonts w:cs="David"/>
          <w:b/>
          <w:bCs/>
          <w:rtl/>
        </w:rPr>
        <w:t>–</w:t>
      </w:r>
      <w:r>
        <w:rPr>
          <w:rFonts w:cs="David" w:hint="cs"/>
          <w:b/>
          <w:bCs/>
          <w:rtl/>
        </w:rPr>
        <w:t xml:space="preserve"> 4 </w:t>
      </w:r>
    </w:p>
    <w:p w14:paraId="00718D80" w14:textId="77777777" w:rsidR="00EA4C3F" w:rsidRPr="00EA4C3F" w:rsidRDefault="00EA4C3F" w:rsidP="00EA4C3F">
      <w:pPr>
        <w:spacing w:line="360" w:lineRule="auto"/>
        <w:rPr>
          <w:rFonts w:cs="David"/>
          <w:rtl/>
        </w:rPr>
      </w:pPr>
      <w:r w:rsidRPr="00EA4C3F">
        <w:rPr>
          <w:rFonts w:cs="David"/>
        </w:rPr>
        <w:t>Ballard, Divine Warrior Motif, 64-65</w:t>
      </w:r>
    </w:p>
    <w:p w14:paraId="1F4E0D0B" w14:textId="77777777" w:rsidR="00EA4C3F" w:rsidRDefault="00EA4C3F" w:rsidP="002042F5">
      <w:pPr>
        <w:spacing w:line="360" w:lineRule="auto"/>
        <w:outlineLvl w:val="0"/>
        <w:rPr>
          <w:rFonts w:cs="David"/>
          <w:b/>
          <w:bCs/>
          <w:rtl/>
        </w:rPr>
      </w:pPr>
      <w:r>
        <w:rPr>
          <w:rFonts w:cs="David" w:hint="cs"/>
          <w:b/>
          <w:bCs/>
          <w:rtl/>
        </w:rPr>
        <w:t xml:space="preserve">עו 2 </w:t>
      </w:r>
      <w:r>
        <w:rPr>
          <w:rFonts w:cs="David"/>
          <w:b/>
          <w:bCs/>
          <w:rtl/>
        </w:rPr>
        <w:t>–</w:t>
      </w:r>
      <w:r>
        <w:rPr>
          <w:rFonts w:cs="David" w:hint="cs"/>
          <w:b/>
          <w:bCs/>
          <w:rtl/>
        </w:rPr>
        <w:t xml:space="preserve"> 3 </w:t>
      </w:r>
    </w:p>
    <w:p w14:paraId="1057128D" w14:textId="77777777" w:rsidR="00EA4C3F" w:rsidRPr="00EA4C3F" w:rsidRDefault="00EA4C3F" w:rsidP="00EA4C3F">
      <w:pPr>
        <w:spacing w:line="360" w:lineRule="auto"/>
        <w:rPr>
          <w:rFonts w:cs="David"/>
          <w:rtl/>
        </w:rPr>
      </w:pPr>
      <w:r w:rsidRPr="00EA4C3F">
        <w:rPr>
          <w:rFonts w:cs="David"/>
        </w:rPr>
        <w:t>Goulder, Psalms of Asaph, 88-89</w:t>
      </w:r>
    </w:p>
    <w:p w14:paraId="776F68FF" w14:textId="77777777" w:rsidR="00821C37" w:rsidRDefault="00821C37" w:rsidP="002042F5">
      <w:pPr>
        <w:spacing w:line="360" w:lineRule="auto"/>
        <w:outlineLvl w:val="0"/>
        <w:rPr>
          <w:rFonts w:cs="David"/>
          <w:b/>
          <w:bCs/>
          <w:rtl/>
        </w:rPr>
      </w:pPr>
      <w:r>
        <w:rPr>
          <w:rFonts w:cs="David" w:hint="cs"/>
          <w:b/>
          <w:bCs/>
          <w:rtl/>
        </w:rPr>
        <w:t>עו 3</w:t>
      </w:r>
    </w:p>
    <w:p w14:paraId="081C08EC" w14:textId="77777777" w:rsidR="00821C37" w:rsidRDefault="00821C37" w:rsidP="00821C37">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A4172B" w:rsidRPr="00A4172B">
        <w:rPr>
          <w:rFonts w:cs="David" w:hint="cs"/>
          <w:rtl/>
        </w:rPr>
        <w:t xml:space="preserve">364, ב, 560 </w:t>
      </w:r>
      <w:r w:rsidR="00A4172B" w:rsidRPr="00A4172B">
        <w:rPr>
          <w:rFonts w:cs="David"/>
          <w:rtl/>
        </w:rPr>
        <w:t>–</w:t>
      </w:r>
      <w:r w:rsidR="00A4172B" w:rsidRPr="00A4172B">
        <w:rPr>
          <w:rFonts w:cs="David" w:hint="cs"/>
          <w:rtl/>
        </w:rPr>
        <w:t xml:space="preserve"> 562, הע' 120 </w:t>
      </w:r>
      <w:r w:rsidR="00A4172B" w:rsidRPr="00A4172B">
        <w:rPr>
          <w:rFonts w:cs="David"/>
          <w:rtl/>
        </w:rPr>
        <w:t>–</w:t>
      </w:r>
      <w:r w:rsidR="00A4172B" w:rsidRPr="00A4172B">
        <w:rPr>
          <w:rFonts w:cs="David" w:hint="cs"/>
          <w:rtl/>
        </w:rPr>
        <w:t xml:space="preserve"> 125</w:t>
      </w:r>
      <w:r w:rsidR="00A4172B">
        <w:rPr>
          <w:rFonts w:cs="David" w:hint="cs"/>
          <w:b/>
          <w:bCs/>
          <w:rtl/>
        </w:rPr>
        <w:t xml:space="preserve"> </w:t>
      </w:r>
    </w:p>
    <w:p w14:paraId="368EEE6C" w14:textId="77777777" w:rsidR="00D16724" w:rsidRDefault="00D16724" w:rsidP="00D16724">
      <w:pPr>
        <w:spacing w:line="360" w:lineRule="auto"/>
        <w:outlineLvl w:val="0"/>
        <w:rPr>
          <w:rFonts w:cs="David"/>
          <w:b/>
          <w:bCs/>
          <w:rtl/>
        </w:rPr>
      </w:pPr>
      <w:r w:rsidRPr="00A92975">
        <w:rPr>
          <w:lang w:val="de-DE"/>
        </w:rPr>
        <w:t>Gaster, Myth</w:t>
      </w:r>
      <w:r>
        <w:t>, 764-765</w:t>
      </w:r>
    </w:p>
    <w:p w14:paraId="245D70EA" w14:textId="77777777" w:rsidR="00EA4C3F" w:rsidRPr="00EA4C3F" w:rsidRDefault="00EA4C3F" w:rsidP="00EA4C3F">
      <w:pPr>
        <w:spacing w:line="360" w:lineRule="auto"/>
        <w:rPr>
          <w:rFonts w:cs="David"/>
          <w:rtl/>
        </w:rPr>
      </w:pPr>
      <w:r w:rsidRPr="00EA4C3F">
        <w:rPr>
          <w:rFonts w:cs="David"/>
        </w:rPr>
        <w:t>Goulder, Psalms of Asaph, 89-90</w:t>
      </w:r>
    </w:p>
    <w:p w14:paraId="2FC18605" w14:textId="77777777" w:rsidR="00EA4C3F" w:rsidRPr="00EA4C3F" w:rsidRDefault="00EA4C3F" w:rsidP="00EA4C3F">
      <w:pPr>
        <w:spacing w:line="360" w:lineRule="auto"/>
        <w:outlineLvl w:val="0"/>
        <w:rPr>
          <w:rFonts w:cs="David"/>
          <w:b/>
          <w:bCs/>
        </w:rPr>
      </w:pPr>
      <w:r>
        <w:rPr>
          <w:rFonts w:cs="David" w:hint="cs"/>
          <w:b/>
          <w:bCs/>
          <w:rtl/>
        </w:rPr>
        <w:t>עו 4</w:t>
      </w:r>
    </w:p>
    <w:p w14:paraId="2E3F2C75" w14:textId="77777777" w:rsidR="00EA4C3F" w:rsidRPr="00EA4C3F" w:rsidRDefault="00EA4C3F" w:rsidP="00EA4C3F">
      <w:pPr>
        <w:spacing w:line="360" w:lineRule="auto"/>
        <w:rPr>
          <w:rFonts w:cs="David"/>
          <w:rtl/>
        </w:rPr>
      </w:pPr>
      <w:r w:rsidRPr="00EA4C3F">
        <w:rPr>
          <w:rFonts w:cs="David"/>
        </w:rPr>
        <w:t>Ballard, Divine Warrior Motif, 65-66</w:t>
      </w:r>
    </w:p>
    <w:p w14:paraId="489958A6" w14:textId="77777777" w:rsidR="00EA4C3F" w:rsidRPr="00EA4C3F" w:rsidRDefault="00EA4C3F" w:rsidP="00EA4C3F">
      <w:pPr>
        <w:spacing w:line="360" w:lineRule="auto"/>
        <w:outlineLvl w:val="0"/>
        <w:rPr>
          <w:rFonts w:cs="David"/>
          <w:b/>
          <w:bCs/>
        </w:rPr>
      </w:pPr>
      <w:r>
        <w:rPr>
          <w:rFonts w:cs="David" w:hint="cs"/>
          <w:b/>
          <w:bCs/>
          <w:rtl/>
        </w:rPr>
        <w:t xml:space="preserve">עו 5 </w:t>
      </w:r>
      <w:r>
        <w:rPr>
          <w:rFonts w:cs="David"/>
          <w:b/>
          <w:bCs/>
          <w:rtl/>
        </w:rPr>
        <w:t>–</w:t>
      </w:r>
      <w:r>
        <w:rPr>
          <w:rFonts w:cs="David" w:hint="cs"/>
          <w:b/>
          <w:bCs/>
          <w:rtl/>
        </w:rPr>
        <w:t xml:space="preserve"> 7 </w:t>
      </w:r>
    </w:p>
    <w:p w14:paraId="3DEAB178" w14:textId="77777777" w:rsidR="00EA4C3F" w:rsidRPr="00EA4C3F" w:rsidRDefault="00EA4C3F" w:rsidP="00EA4C3F">
      <w:pPr>
        <w:spacing w:line="360" w:lineRule="auto"/>
        <w:jc w:val="both"/>
        <w:rPr>
          <w:rFonts w:cs="David"/>
        </w:rPr>
      </w:pPr>
      <w:r w:rsidRPr="00EA4C3F">
        <w:rPr>
          <w:rFonts w:cs="David"/>
        </w:rPr>
        <w:t>Goulder, Psalms of Asaph, 92-93</w:t>
      </w:r>
    </w:p>
    <w:p w14:paraId="6FA72846" w14:textId="77777777" w:rsidR="00EA4C3F" w:rsidRPr="00EA4C3F" w:rsidRDefault="00EA4C3F" w:rsidP="00EA4C3F">
      <w:pPr>
        <w:spacing w:line="360" w:lineRule="auto"/>
        <w:outlineLvl w:val="0"/>
        <w:rPr>
          <w:rFonts w:cs="David"/>
          <w:b/>
          <w:bCs/>
        </w:rPr>
      </w:pPr>
      <w:r>
        <w:rPr>
          <w:rFonts w:cs="David" w:hint="cs"/>
          <w:b/>
          <w:bCs/>
          <w:rtl/>
        </w:rPr>
        <w:t xml:space="preserve">עו 5 </w:t>
      </w:r>
      <w:r>
        <w:rPr>
          <w:rFonts w:cs="David"/>
          <w:b/>
          <w:bCs/>
          <w:rtl/>
        </w:rPr>
        <w:t>–</w:t>
      </w:r>
      <w:r>
        <w:rPr>
          <w:rFonts w:cs="David" w:hint="cs"/>
          <w:b/>
          <w:bCs/>
          <w:rtl/>
        </w:rPr>
        <w:t xml:space="preserve"> 10 </w:t>
      </w:r>
    </w:p>
    <w:p w14:paraId="7AC103E8" w14:textId="77777777" w:rsidR="00EA4C3F" w:rsidRPr="00EA4C3F" w:rsidRDefault="00EA4C3F" w:rsidP="00EA4C3F">
      <w:pPr>
        <w:spacing w:line="360" w:lineRule="auto"/>
        <w:jc w:val="both"/>
        <w:rPr>
          <w:rFonts w:cs="David"/>
        </w:rPr>
      </w:pPr>
      <w:r w:rsidRPr="00EA4C3F">
        <w:rPr>
          <w:rFonts w:cs="David"/>
        </w:rPr>
        <w:t>Ballard, Divine Warrior Motif, 65</w:t>
      </w:r>
    </w:p>
    <w:p w14:paraId="59BFCC7F" w14:textId="77777777" w:rsidR="00EA4C3F" w:rsidRPr="00EA4C3F" w:rsidRDefault="00EA4C3F" w:rsidP="00EA4C3F">
      <w:pPr>
        <w:spacing w:line="360" w:lineRule="auto"/>
        <w:outlineLvl w:val="0"/>
        <w:rPr>
          <w:rFonts w:cs="David"/>
          <w:b/>
          <w:bCs/>
          <w:rtl/>
        </w:rPr>
      </w:pPr>
      <w:r>
        <w:rPr>
          <w:rFonts w:cs="David" w:hint="cs"/>
          <w:b/>
          <w:bCs/>
          <w:rtl/>
        </w:rPr>
        <w:t xml:space="preserve">עו 8 </w:t>
      </w:r>
      <w:r>
        <w:rPr>
          <w:rFonts w:cs="David"/>
          <w:b/>
          <w:bCs/>
          <w:rtl/>
        </w:rPr>
        <w:t>–</w:t>
      </w:r>
      <w:r>
        <w:rPr>
          <w:rFonts w:cs="David" w:hint="cs"/>
          <w:b/>
          <w:bCs/>
          <w:rtl/>
        </w:rPr>
        <w:t xml:space="preserve"> 10 </w:t>
      </w:r>
    </w:p>
    <w:p w14:paraId="2E150FA9" w14:textId="77777777" w:rsidR="00EA4C3F" w:rsidRPr="00EA4C3F" w:rsidRDefault="00EA4C3F" w:rsidP="00EA4C3F">
      <w:pPr>
        <w:spacing w:line="360" w:lineRule="auto"/>
        <w:rPr>
          <w:rFonts w:cs="David"/>
        </w:rPr>
      </w:pPr>
      <w:r w:rsidRPr="00EA4C3F">
        <w:rPr>
          <w:rFonts w:cs="David"/>
        </w:rPr>
        <w:t>Goulder, Psalms of Asaph, 93-94</w:t>
      </w:r>
    </w:p>
    <w:p w14:paraId="790692F8" w14:textId="77777777" w:rsidR="00EA4C3F" w:rsidRPr="00EA4C3F" w:rsidRDefault="00EA4C3F" w:rsidP="00EA4C3F">
      <w:pPr>
        <w:spacing w:line="360" w:lineRule="auto"/>
        <w:outlineLvl w:val="0"/>
        <w:rPr>
          <w:rFonts w:cs="David"/>
          <w:b/>
          <w:bCs/>
        </w:rPr>
      </w:pPr>
      <w:r>
        <w:rPr>
          <w:rFonts w:cs="David" w:hint="cs"/>
          <w:b/>
          <w:bCs/>
          <w:rtl/>
        </w:rPr>
        <w:t xml:space="preserve">עו 11 </w:t>
      </w:r>
      <w:r>
        <w:rPr>
          <w:rFonts w:cs="David"/>
          <w:b/>
          <w:bCs/>
          <w:rtl/>
        </w:rPr>
        <w:t>–</w:t>
      </w:r>
      <w:r>
        <w:rPr>
          <w:rFonts w:cs="David" w:hint="cs"/>
          <w:b/>
          <w:bCs/>
          <w:rtl/>
        </w:rPr>
        <w:t xml:space="preserve"> 13 </w:t>
      </w:r>
    </w:p>
    <w:p w14:paraId="0C41265D" w14:textId="77777777" w:rsidR="00EA4C3F" w:rsidRPr="00EA4C3F" w:rsidRDefault="00EA4C3F" w:rsidP="00EA4C3F">
      <w:pPr>
        <w:spacing w:line="360" w:lineRule="auto"/>
        <w:jc w:val="both"/>
        <w:rPr>
          <w:rFonts w:cs="David"/>
        </w:rPr>
      </w:pPr>
      <w:r w:rsidRPr="00EA4C3F">
        <w:rPr>
          <w:rFonts w:cs="David"/>
        </w:rPr>
        <w:t>Goulder, Psalms of Asaph, 94</w:t>
      </w:r>
    </w:p>
    <w:p w14:paraId="408132E3" w14:textId="2FB7BF06" w:rsidR="004E0964" w:rsidRDefault="004E0964" w:rsidP="00EA4C3F">
      <w:pPr>
        <w:spacing w:line="360" w:lineRule="auto"/>
        <w:outlineLvl w:val="0"/>
        <w:rPr>
          <w:rFonts w:cs="David"/>
          <w:b/>
          <w:bCs/>
          <w:rtl/>
        </w:rPr>
      </w:pPr>
      <w:r>
        <w:rPr>
          <w:rFonts w:cs="David" w:hint="cs"/>
          <w:b/>
          <w:bCs/>
          <w:rtl/>
        </w:rPr>
        <w:t>עו 11</w:t>
      </w:r>
    </w:p>
    <w:p w14:paraId="372807AC" w14:textId="0F197FA6" w:rsidR="004E0964" w:rsidRPr="004E0964" w:rsidRDefault="004E0964" w:rsidP="004E0964">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151-152</w:t>
      </w:r>
    </w:p>
    <w:p w14:paraId="3A697169" w14:textId="7D6C5837" w:rsidR="00EA4C3F" w:rsidRPr="00EA4C3F" w:rsidRDefault="00EA4C3F" w:rsidP="00EA4C3F">
      <w:pPr>
        <w:spacing w:line="360" w:lineRule="auto"/>
        <w:outlineLvl w:val="0"/>
        <w:rPr>
          <w:rFonts w:cs="David"/>
          <w:b/>
          <w:bCs/>
        </w:rPr>
      </w:pPr>
      <w:r>
        <w:rPr>
          <w:rFonts w:cs="David" w:hint="cs"/>
          <w:b/>
          <w:bCs/>
          <w:rtl/>
        </w:rPr>
        <w:t>עו 13</w:t>
      </w:r>
    </w:p>
    <w:p w14:paraId="7A30A8C0" w14:textId="77777777" w:rsidR="00EA4C3F" w:rsidRPr="00EA4C3F" w:rsidRDefault="00EA4C3F" w:rsidP="00EA4C3F">
      <w:pPr>
        <w:spacing w:line="360" w:lineRule="auto"/>
        <w:jc w:val="both"/>
        <w:rPr>
          <w:rFonts w:cs="David"/>
          <w:rtl/>
        </w:rPr>
      </w:pPr>
      <w:r w:rsidRPr="00EA4C3F">
        <w:rPr>
          <w:rFonts w:cs="David"/>
        </w:rPr>
        <w:t>Goulder, Psalms of Asaph, 94-95</w:t>
      </w:r>
    </w:p>
    <w:p w14:paraId="337148D8" w14:textId="5D66BBE5" w:rsidR="004842D2" w:rsidRDefault="004842D2" w:rsidP="00CE6C8C">
      <w:pPr>
        <w:spacing w:line="360" w:lineRule="auto"/>
        <w:outlineLvl w:val="0"/>
        <w:rPr>
          <w:rFonts w:cs="David"/>
          <w:b/>
          <w:bCs/>
          <w:rtl/>
        </w:rPr>
      </w:pPr>
      <w:bookmarkStart w:id="78" w:name="עז"/>
      <w:r>
        <w:rPr>
          <w:rFonts w:cs="David" w:hint="cs"/>
          <w:b/>
          <w:bCs/>
          <w:rtl/>
        </w:rPr>
        <w:t>עז</w:t>
      </w:r>
      <w:bookmarkEnd w:id="78"/>
      <w:r>
        <w:rPr>
          <w:rFonts w:cs="David" w:hint="cs"/>
          <w:b/>
          <w:bCs/>
          <w:rtl/>
        </w:rPr>
        <w:t>; עד; פט (פז); מד</w:t>
      </w:r>
    </w:p>
    <w:p w14:paraId="49432425" w14:textId="16F2AAB6" w:rsidR="004842D2" w:rsidRPr="004842D2" w:rsidRDefault="004842D2" w:rsidP="004842D2">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142-194</w:t>
      </w:r>
    </w:p>
    <w:p w14:paraId="37C6C543" w14:textId="14F91A43" w:rsidR="00CE6C8C" w:rsidRDefault="00CE6C8C" w:rsidP="00CE6C8C">
      <w:pPr>
        <w:spacing w:line="360" w:lineRule="auto"/>
        <w:outlineLvl w:val="0"/>
        <w:rPr>
          <w:rFonts w:cs="David"/>
          <w:b/>
          <w:bCs/>
          <w:rtl/>
        </w:rPr>
      </w:pPr>
      <w:r>
        <w:rPr>
          <w:rFonts w:cs="David" w:hint="cs"/>
          <w:b/>
          <w:bCs/>
          <w:rtl/>
        </w:rPr>
        <w:t xml:space="preserve">עז </w:t>
      </w:r>
      <w:r>
        <w:rPr>
          <w:rFonts w:cs="David"/>
          <w:b/>
          <w:bCs/>
          <w:rtl/>
        </w:rPr>
        <w:t>–</w:t>
      </w:r>
      <w:r>
        <w:rPr>
          <w:rFonts w:cs="David" w:hint="cs"/>
          <w:b/>
          <w:bCs/>
          <w:rtl/>
        </w:rPr>
        <w:t xml:space="preserve"> עט </w:t>
      </w:r>
    </w:p>
    <w:p w14:paraId="5F8A6A63" w14:textId="77777777" w:rsidR="00CE6C8C" w:rsidRPr="00CE6C8C" w:rsidRDefault="00CE6C8C" w:rsidP="00CE6C8C">
      <w:pPr>
        <w:spacing w:line="360" w:lineRule="auto"/>
        <w:jc w:val="both"/>
        <w:rPr>
          <w:rFonts w:cs="David"/>
          <w:rtl/>
        </w:rPr>
      </w:pPr>
      <w:r w:rsidRPr="004350D3">
        <w:rPr>
          <w:rFonts w:cs="David" w:hint="cs"/>
          <w:rtl/>
        </w:rPr>
        <w:t xml:space="preserve">זקוביץ, צבת בצבת עשויה, </w:t>
      </w:r>
      <w:r>
        <w:rPr>
          <w:rFonts w:cs="David" w:hint="cs"/>
          <w:rtl/>
        </w:rPr>
        <w:t xml:space="preserve">102 </w:t>
      </w:r>
      <w:r>
        <w:rPr>
          <w:rFonts w:cs="David"/>
          <w:rtl/>
        </w:rPr>
        <w:t>–</w:t>
      </w:r>
      <w:r>
        <w:rPr>
          <w:rFonts w:cs="David" w:hint="cs"/>
          <w:rtl/>
        </w:rPr>
        <w:t xml:space="preserve"> 105 </w:t>
      </w:r>
    </w:p>
    <w:p w14:paraId="5C204A01" w14:textId="77777777" w:rsidR="005D2F07" w:rsidRPr="00EA4C3F" w:rsidRDefault="005D2F07" w:rsidP="002042F5">
      <w:pPr>
        <w:spacing w:line="360" w:lineRule="auto"/>
        <w:outlineLvl w:val="0"/>
        <w:rPr>
          <w:rFonts w:cs="David"/>
          <w:rtl/>
        </w:rPr>
      </w:pPr>
      <w:r>
        <w:rPr>
          <w:rFonts w:cs="David" w:hint="cs"/>
          <w:b/>
          <w:bCs/>
          <w:rtl/>
        </w:rPr>
        <w:t>עז</w:t>
      </w:r>
    </w:p>
    <w:p w14:paraId="5DC3F3BC" w14:textId="77777777" w:rsidR="00FF6E6E" w:rsidRDefault="005D2F07" w:rsidP="005D2F07">
      <w:pPr>
        <w:spacing w:line="360" w:lineRule="auto"/>
        <w:jc w:val="both"/>
        <w:rPr>
          <w:rStyle w:val="apple-style-span"/>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109 </w:t>
      </w:r>
      <w:r>
        <w:rPr>
          <w:rStyle w:val="apple-style-span"/>
          <w:rFonts w:ascii="Arial" w:hAnsi="Arial" w:cs="David"/>
          <w:color w:val="000000"/>
          <w:rtl/>
        </w:rPr>
        <w:t>–</w:t>
      </w:r>
      <w:r>
        <w:rPr>
          <w:rStyle w:val="apple-style-span"/>
          <w:rFonts w:ascii="Arial" w:hAnsi="Arial" w:cs="David" w:hint="cs"/>
          <w:color w:val="000000"/>
          <w:rtl/>
        </w:rPr>
        <w:t xml:space="preserve"> 110</w:t>
      </w:r>
      <w:r w:rsidR="00B13CA5">
        <w:rPr>
          <w:rStyle w:val="apple-style-span"/>
          <w:rFonts w:ascii="Arial" w:hAnsi="Arial" w:cs="David" w:hint="cs"/>
          <w:color w:val="000000"/>
          <w:rtl/>
        </w:rPr>
        <w:t xml:space="preserve">; 124 </w:t>
      </w:r>
      <w:r w:rsidR="00B13CA5">
        <w:rPr>
          <w:rStyle w:val="apple-style-span"/>
          <w:rFonts w:ascii="Arial" w:hAnsi="Arial" w:cs="David"/>
          <w:color w:val="000000"/>
          <w:rtl/>
        </w:rPr>
        <w:t>–</w:t>
      </w:r>
      <w:r w:rsidR="00B13CA5">
        <w:rPr>
          <w:rStyle w:val="apple-style-span"/>
          <w:rFonts w:ascii="Arial" w:hAnsi="Arial" w:cs="David" w:hint="cs"/>
          <w:color w:val="000000"/>
          <w:rtl/>
        </w:rPr>
        <w:t xml:space="preserve"> 125 </w:t>
      </w:r>
    </w:p>
    <w:p w14:paraId="416A584D" w14:textId="77777777" w:rsidR="009C41B7" w:rsidRDefault="009C41B7" w:rsidP="005D2F07">
      <w:pPr>
        <w:spacing w:line="360" w:lineRule="auto"/>
        <w:jc w:val="both"/>
        <w:rPr>
          <w:rStyle w:val="apple-style-span"/>
          <w:rFonts w:ascii="Arial" w:hAnsi="Arial" w:cs="David"/>
          <w:color w:val="000000"/>
          <w:rtl/>
        </w:rPr>
      </w:pPr>
      <w:r w:rsidRPr="00FB519F">
        <w:rPr>
          <w:rFonts w:ascii="David" w:hAnsi="David" w:cs="David"/>
          <w:rtl/>
          <w:lang w:eastAsia="en-US"/>
        </w:rPr>
        <w:t>גלנדר, החוויה הדתית</w:t>
      </w:r>
      <w:r>
        <w:rPr>
          <w:rFonts w:ascii="David" w:hAnsi="David" w:cs="David" w:hint="cs"/>
          <w:rtl/>
          <w:lang w:eastAsia="en-US"/>
        </w:rPr>
        <w:t>,</w:t>
      </w:r>
      <w:r>
        <w:rPr>
          <w:rStyle w:val="apple-style-span"/>
          <w:rFonts w:ascii="Arial" w:hAnsi="Arial" w:cs="David" w:hint="cs"/>
          <w:color w:val="000000"/>
          <w:rtl/>
        </w:rPr>
        <w:t xml:space="preserve"> 155 </w:t>
      </w:r>
      <w:r>
        <w:rPr>
          <w:rStyle w:val="apple-style-span"/>
          <w:rFonts w:ascii="Arial" w:hAnsi="Arial" w:cs="David"/>
          <w:color w:val="000000"/>
          <w:rtl/>
        </w:rPr>
        <w:t>–</w:t>
      </w:r>
      <w:r>
        <w:rPr>
          <w:rStyle w:val="apple-style-span"/>
          <w:rFonts w:ascii="Arial" w:hAnsi="Arial" w:cs="David" w:hint="cs"/>
          <w:color w:val="000000"/>
          <w:rtl/>
        </w:rPr>
        <w:t xml:space="preserve"> 156 </w:t>
      </w:r>
    </w:p>
    <w:p w14:paraId="27CA561E" w14:textId="77777777" w:rsidR="005D2F07" w:rsidRDefault="00FF6E6E" w:rsidP="004B6DD4">
      <w:pPr>
        <w:spacing w:line="360" w:lineRule="auto"/>
        <w:jc w:val="both"/>
        <w:rPr>
          <w:rStyle w:val="apple-style-span"/>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94 </w:t>
      </w:r>
      <w:r>
        <w:rPr>
          <w:rFonts w:cs="David"/>
          <w:rtl/>
          <w:lang w:eastAsia="en-US"/>
        </w:rPr>
        <w:t>–</w:t>
      </w:r>
      <w:r>
        <w:rPr>
          <w:rFonts w:cs="David" w:hint="cs"/>
          <w:rtl/>
          <w:lang w:eastAsia="en-US"/>
        </w:rPr>
        <w:t xml:space="preserve"> 95, ב, 414, הע' 3 </w:t>
      </w:r>
      <w:r>
        <w:rPr>
          <w:rFonts w:cs="David"/>
          <w:rtl/>
          <w:lang w:eastAsia="en-US"/>
        </w:rPr>
        <w:t>–</w:t>
      </w:r>
      <w:r>
        <w:rPr>
          <w:rFonts w:cs="David" w:hint="cs"/>
          <w:rtl/>
          <w:lang w:eastAsia="en-US"/>
        </w:rPr>
        <w:t xml:space="preserve"> 7</w:t>
      </w:r>
      <w:r w:rsidR="005D2F07">
        <w:rPr>
          <w:rStyle w:val="apple-style-span"/>
          <w:rFonts w:ascii="Arial" w:hAnsi="Arial" w:cs="David" w:hint="cs"/>
          <w:color w:val="000000"/>
          <w:rtl/>
        </w:rPr>
        <w:t xml:space="preserve"> </w:t>
      </w:r>
    </w:p>
    <w:p w14:paraId="18569611" w14:textId="77777777" w:rsidR="00553603" w:rsidRDefault="00553603" w:rsidP="004B6DD4">
      <w:pPr>
        <w:spacing w:line="360" w:lineRule="auto"/>
        <w:jc w:val="both"/>
        <w:rPr>
          <w:rStyle w:val="apple-style-span"/>
          <w:rFonts w:cs="David"/>
          <w:rtl/>
          <w:lang w:eastAsia="en-US"/>
        </w:rPr>
      </w:pPr>
      <w:r w:rsidRPr="00A74DA2">
        <w:rPr>
          <w:rFonts w:cs="David" w:hint="cs"/>
          <w:rtl/>
          <w:lang w:eastAsia="en-US"/>
        </w:rPr>
        <w:t>מלצר, פני ספר תהלים</w:t>
      </w:r>
      <w:r w:rsidRPr="00B17BCA">
        <w:rPr>
          <w:rFonts w:cs="David" w:hint="cs"/>
          <w:rtl/>
          <w:lang w:eastAsia="en-US"/>
        </w:rPr>
        <w:t>,</w:t>
      </w:r>
      <w:r>
        <w:rPr>
          <w:rStyle w:val="apple-style-span"/>
          <w:rFonts w:cs="David" w:hint="cs"/>
          <w:rtl/>
          <w:lang w:eastAsia="en-US"/>
        </w:rPr>
        <w:t xml:space="preserve"> קצב </w:t>
      </w:r>
      <w:r>
        <w:rPr>
          <w:rStyle w:val="apple-style-span"/>
          <w:rFonts w:cs="David"/>
          <w:rtl/>
          <w:lang w:eastAsia="en-US"/>
        </w:rPr>
        <w:t>–</w:t>
      </w:r>
      <w:r>
        <w:rPr>
          <w:rStyle w:val="apple-style-span"/>
          <w:rFonts w:cs="David" w:hint="cs"/>
          <w:rtl/>
          <w:lang w:eastAsia="en-US"/>
        </w:rPr>
        <w:t xml:space="preserve"> קצה </w:t>
      </w:r>
    </w:p>
    <w:p w14:paraId="4CC7C37F" w14:textId="77777777" w:rsidR="00354804" w:rsidRPr="00FF6E6E" w:rsidRDefault="00354804" w:rsidP="003223BC">
      <w:pPr>
        <w:spacing w:line="360" w:lineRule="auto"/>
        <w:jc w:val="both"/>
        <w:rPr>
          <w:rStyle w:val="apple-style-span"/>
          <w:rFonts w:cs="David"/>
          <w:rtl/>
          <w:lang w:eastAsia="en-US"/>
        </w:rPr>
      </w:pPr>
      <w:r w:rsidRPr="00ED4B53">
        <w:rPr>
          <w:rFonts w:cs="David" w:hint="cs"/>
          <w:rtl/>
        </w:rPr>
        <w:t>פרנקל, פרקים במקרא,</w:t>
      </w:r>
      <w:r>
        <w:rPr>
          <w:rFonts w:cs="David" w:hint="cs"/>
          <w:rtl/>
        </w:rPr>
        <w:t xml:space="preserve"> ב, </w:t>
      </w:r>
      <w:r w:rsidR="008649FD">
        <w:rPr>
          <w:rStyle w:val="apple-style-span"/>
          <w:rFonts w:cs="David" w:hint="cs"/>
          <w:rtl/>
          <w:lang w:eastAsia="en-US"/>
        </w:rPr>
        <w:t xml:space="preserve">105 </w:t>
      </w:r>
      <w:r w:rsidR="008649FD">
        <w:rPr>
          <w:rStyle w:val="apple-style-span"/>
          <w:rFonts w:cs="David"/>
          <w:rtl/>
          <w:lang w:eastAsia="en-US"/>
        </w:rPr>
        <w:t>–</w:t>
      </w:r>
      <w:r w:rsidR="008649FD">
        <w:rPr>
          <w:rStyle w:val="apple-style-span"/>
          <w:rFonts w:cs="David" w:hint="cs"/>
          <w:rtl/>
          <w:lang w:eastAsia="en-US"/>
        </w:rPr>
        <w:t xml:space="preserve"> 112</w:t>
      </w:r>
      <w:r w:rsidR="003223BC">
        <w:rPr>
          <w:rStyle w:val="apple-style-span"/>
          <w:rFonts w:cs="David" w:hint="cs"/>
          <w:rtl/>
          <w:lang w:eastAsia="en-US"/>
        </w:rPr>
        <w:t xml:space="preserve">; 164 </w:t>
      </w:r>
      <w:r w:rsidR="003223BC">
        <w:rPr>
          <w:rStyle w:val="apple-style-span"/>
          <w:rFonts w:cs="David"/>
          <w:rtl/>
          <w:lang w:eastAsia="en-US"/>
        </w:rPr>
        <w:t>–</w:t>
      </w:r>
      <w:r w:rsidR="003223BC">
        <w:rPr>
          <w:rStyle w:val="apple-style-span"/>
          <w:rFonts w:cs="David" w:hint="cs"/>
          <w:rtl/>
          <w:lang w:eastAsia="en-US"/>
        </w:rPr>
        <w:t xml:space="preserve"> 182</w:t>
      </w:r>
      <w:r w:rsidR="00D40189">
        <w:rPr>
          <w:rStyle w:val="apple-style-span"/>
          <w:rFonts w:cs="David" w:hint="cs"/>
          <w:rtl/>
          <w:lang w:eastAsia="en-US"/>
        </w:rPr>
        <w:t xml:space="preserve">; 199 </w:t>
      </w:r>
      <w:r w:rsidR="00D40189">
        <w:rPr>
          <w:rStyle w:val="apple-style-span"/>
          <w:rFonts w:cs="David"/>
          <w:rtl/>
          <w:lang w:eastAsia="en-US"/>
        </w:rPr>
        <w:t>–</w:t>
      </w:r>
      <w:r w:rsidR="00D40189">
        <w:rPr>
          <w:rStyle w:val="apple-style-span"/>
          <w:rFonts w:cs="David" w:hint="cs"/>
          <w:rtl/>
          <w:lang w:eastAsia="en-US"/>
        </w:rPr>
        <w:t xml:space="preserve"> 203 </w:t>
      </w:r>
      <w:r w:rsidR="003223BC">
        <w:rPr>
          <w:rStyle w:val="apple-style-span"/>
          <w:rFonts w:cs="David" w:hint="cs"/>
          <w:rtl/>
          <w:lang w:eastAsia="en-US"/>
        </w:rPr>
        <w:t xml:space="preserve"> </w:t>
      </w:r>
      <w:r w:rsidR="008649FD">
        <w:rPr>
          <w:rStyle w:val="apple-style-span"/>
          <w:rFonts w:cs="David" w:hint="cs"/>
          <w:rtl/>
          <w:lang w:eastAsia="en-US"/>
        </w:rPr>
        <w:t xml:space="preserve"> </w:t>
      </w:r>
    </w:p>
    <w:p w14:paraId="26A3B741" w14:textId="77777777" w:rsidR="00465D00" w:rsidRDefault="00465D00" w:rsidP="00465D00">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48</w:t>
      </w:r>
      <w:r w:rsidR="00846250">
        <w:rPr>
          <w:rFonts w:cs="David" w:hint="cs"/>
          <w:rtl/>
        </w:rPr>
        <w:t xml:space="preserve">; 177 </w:t>
      </w:r>
    </w:p>
    <w:p w14:paraId="71BA0377" w14:textId="77777777" w:rsidR="00EA4C3F" w:rsidRDefault="00EA4C3F" w:rsidP="00EA4C3F">
      <w:pPr>
        <w:spacing w:line="360" w:lineRule="auto"/>
        <w:jc w:val="both"/>
        <w:rPr>
          <w:rFonts w:cs="David"/>
        </w:rPr>
      </w:pPr>
      <w:r>
        <w:rPr>
          <w:rFonts w:cs="David"/>
        </w:rPr>
        <w:t>Broyles, The Conflict, 154-157</w:t>
      </w:r>
    </w:p>
    <w:p w14:paraId="0823D7AE" w14:textId="66C72750" w:rsidR="00EA4C3F" w:rsidRDefault="00EA4C3F" w:rsidP="00EA4C3F">
      <w:pPr>
        <w:spacing w:line="360" w:lineRule="auto"/>
        <w:jc w:val="both"/>
        <w:rPr>
          <w:rFonts w:cs="David"/>
        </w:rPr>
      </w:pPr>
      <w:r>
        <w:rPr>
          <w:rFonts w:cs="David"/>
        </w:rPr>
        <w:t xml:space="preserve"> Cole, Shape and Message, 54-62</w:t>
      </w:r>
    </w:p>
    <w:p w14:paraId="013C1B4E" w14:textId="10F0CF2F" w:rsidR="00B058A4" w:rsidRPr="00B058A4" w:rsidRDefault="00B058A4" w:rsidP="00B058A4">
      <w:pPr>
        <w:spacing w:line="360" w:lineRule="auto"/>
        <w:outlineLvl w:val="0"/>
      </w:pPr>
      <w:r>
        <w:t>Croft, Identity, 155-156</w:t>
      </w:r>
    </w:p>
    <w:p w14:paraId="6215F3F8" w14:textId="77777777" w:rsidR="008C242A" w:rsidRDefault="008C242A" w:rsidP="00EA4C3F">
      <w:pPr>
        <w:spacing w:line="360" w:lineRule="auto"/>
        <w:jc w:val="both"/>
        <w:rPr>
          <w:rFonts w:cs="David"/>
        </w:rPr>
      </w:pPr>
      <w:r>
        <w:t>Fokkelman, Major Poems II</w:t>
      </w:r>
      <w:r>
        <w:rPr>
          <w:rFonts w:cs="David"/>
        </w:rPr>
        <w:t>, 206-210</w:t>
      </w:r>
      <w:r w:rsidR="00891A62">
        <w:rPr>
          <w:rFonts w:cs="David"/>
        </w:rPr>
        <w:t>, 436</w:t>
      </w:r>
    </w:p>
    <w:p w14:paraId="7F3D4F0D" w14:textId="77777777" w:rsidR="00EA4C3F" w:rsidRPr="00EA4C3F" w:rsidRDefault="00EA4C3F" w:rsidP="00EA4C3F">
      <w:pPr>
        <w:spacing w:line="360" w:lineRule="auto"/>
        <w:jc w:val="both"/>
        <w:rPr>
          <w:rFonts w:cs="David"/>
          <w:rtl/>
        </w:rPr>
      </w:pPr>
      <w:r w:rsidRPr="00EA4C3F">
        <w:rPr>
          <w:rFonts w:cs="David"/>
        </w:rPr>
        <w:t xml:space="preserve"> Goulder, Psalms of Asaph, 97-106</w:t>
      </w:r>
    </w:p>
    <w:p w14:paraId="1ECFD94C" w14:textId="2F9C3F19" w:rsidR="00B058A4" w:rsidRDefault="00B058A4" w:rsidP="002042F5">
      <w:pPr>
        <w:spacing w:line="360" w:lineRule="auto"/>
        <w:outlineLvl w:val="0"/>
      </w:pPr>
      <w:r>
        <w:t>Laato, The Origin, 164-167</w:t>
      </w:r>
    </w:p>
    <w:p w14:paraId="182D7268" w14:textId="40F60CE8" w:rsidR="005D63B4" w:rsidRPr="005D63B4" w:rsidRDefault="005D63B4" w:rsidP="005D63B4">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140-141</w:t>
      </w:r>
    </w:p>
    <w:p w14:paraId="0FD86308" w14:textId="5893D701" w:rsidR="00780B84" w:rsidRDefault="00780B84" w:rsidP="00780B84">
      <w:pPr>
        <w:spacing w:line="360" w:lineRule="auto"/>
        <w:jc w:val="both"/>
        <w:rPr>
          <w:rFonts w:cs="David"/>
        </w:rPr>
      </w:pPr>
      <w:r>
        <w:t>Treves, The Dates of the Psalms</w:t>
      </w:r>
      <w:r>
        <w:rPr>
          <w:rFonts w:cs="David"/>
        </w:rPr>
        <w:t>, 67</w:t>
      </w:r>
    </w:p>
    <w:p w14:paraId="3AAC23AB" w14:textId="7F91CD34" w:rsidR="00510906" w:rsidRDefault="00510906" w:rsidP="00780B84">
      <w:pPr>
        <w:spacing w:line="360" w:lineRule="auto"/>
        <w:jc w:val="both"/>
        <w:rPr>
          <w:rFonts w:cs="David"/>
        </w:rPr>
      </w:pPr>
      <w:r>
        <w:t>Van der Lugt, Cantos and Strophes II</w:t>
      </w:r>
      <w:r>
        <w:rPr>
          <w:rFonts w:cs="David"/>
        </w:rPr>
        <w:t>, 332-341, 541</w:t>
      </w:r>
    </w:p>
    <w:p w14:paraId="50323220" w14:textId="4BA19A3D" w:rsidR="004842D2" w:rsidRPr="004842D2" w:rsidRDefault="004842D2" w:rsidP="004842D2">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143-152</w:t>
      </w:r>
    </w:p>
    <w:p w14:paraId="2C463A50" w14:textId="29A1CF49" w:rsidR="0026089D" w:rsidRPr="00667F18" w:rsidRDefault="0026089D" w:rsidP="0026089D">
      <w:pPr>
        <w:spacing w:line="360" w:lineRule="auto"/>
        <w:outlineLvl w:val="0"/>
        <w:rPr>
          <w:rFonts w:cs="David"/>
          <w:b/>
          <w:bCs/>
          <w:rtl/>
        </w:rPr>
      </w:pPr>
      <w:r>
        <w:t>Wardlaw, Elohim, 128-132</w:t>
      </w:r>
    </w:p>
    <w:p w14:paraId="41B89596" w14:textId="77777777" w:rsidR="005D2F07" w:rsidRDefault="005D2F07" w:rsidP="002042F5">
      <w:pPr>
        <w:spacing w:line="360" w:lineRule="auto"/>
        <w:outlineLvl w:val="0"/>
        <w:rPr>
          <w:rFonts w:cs="David"/>
          <w:b/>
          <w:bCs/>
          <w:rtl/>
        </w:rPr>
      </w:pPr>
      <w:r>
        <w:rPr>
          <w:rFonts w:cs="David" w:hint="cs"/>
          <w:b/>
          <w:bCs/>
          <w:rtl/>
        </w:rPr>
        <w:t>עז 2</w:t>
      </w:r>
      <w:r w:rsidR="00F23BC8">
        <w:rPr>
          <w:rFonts w:cs="David" w:hint="cs"/>
          <w:b/>
          <w:bCs/>
          <w:rtl/>
        </w:rPr>
        <w:t xml:space="preserve"> </w:t>
      </w:r>
      <w:r w:rsidR="00F23BC8">
        <w:rPr>
          <w:rFonts w:cs="David"/>
          <w:b/>
          <w:bCs/>
          <w:rtl/>
        </w:rPr>
        <w:t>–</w:t>
      </w:r>
      <w:r w:rsidR="00F23BC8">
        <w:rPr>
          <w:rFonts w:cs="David" w:hint="cs"/>
          <w:b/>
          <w:bCs/>
          <w:rtl/>
        </w:rPr>
        <w:t xml:space="preserve"> 6 </w:t>
      </w:r>
    </w:p>
    <w:p w14:paraId="614F855D" w14:textId="77777777" w:rsidR="005D2F07" w:rsidRPr="005D2F07" w:rsidRDefault="005D2F07" w:rsidP="005D2F0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sidR="00F23BC8">
        <w:rPr>
          <w:rStyle w:val="apple-style-span"/>
          <w:rFonts w:ascii="Arial" w:hAnsi="Arial" w:cs="David" w:hint="cs"/>
          <w:color w:val="000000"/>
          <w:rtl/>
        </w:rPr>
        <w:t xml:space="preserve">110 </w:t>
      </w:r>
      <w:r w:rsidR="00F23BC8">
        <w:rPr>
          <w:rFonts w:ascii="Arial" w:hAnsi="Arial" w:cs="David"/>
          <w:color w:val="000000"/>
          <w:rtl/>
        </w:rPr>
        <w:t>–</w:t>
      </w:r>
      <w:r w:rsidR="00F23BC8">
        <w:rPr>
          <w:rFonts w:ascii="Arial" w:hAnsi="Arial" w:cs="David" w:hint="cs"/>
          <w:color w:val="000000"/>
          <w:rtl/>
        </w:rPr>
        <w:t xml:space="preserve"> 112 </w:t>
      </w:r>
    </w:p>
    <w:p w14:paraId="42BC33E0" w14:textId="77777777" w:rsidR="008649FD" w:rsidRDefault="008649FD" w:rsidP="002042F5">
      <w:pPr>
        <w:spacing w:line="360" w:lineRule="auto"/>
        <w:outlineLvl w:val="0"/>
        <w:rPr>
          <w:rFonts w:cs="David"/>
          <w:b/>
          <w:bCs/>
          <w:rtl/>
        </w:rPr>
      </w:pPr>
      <w:r>
        <w:rPr>
          <w:rFonts w:cs="David" w:hint="cs"/>
          <w:b/>
          <w:bCs/>
          <w:rtl/>
        </w:rPr>
        <w:t xml:space="preserve">עז 2 </w:t>
      </w:r>
      <w:r>
        <w:rPr>
          <w:rFonts w:cs="David"/>
          <w:b/>
          <w:bCs/>
          <w:rtl/>
        </w:rPr>
        <w:t>–</w:t>
      </w:r>
      <w:r>
        <w:rPr>
          <w:rFonts w:cs="David" w:hint="cs"/>
          <w:b/>
          <w:bCs/>
          <w:rtl/>
        </w:rPr>
        <w:t xml:space="preserve"> 4 </w:t>
      </w:r>
    </w:p>
    <w:p w14:paraId="491EF237" w14:textId="77777777" w:rsidR="008649FD" w:rsidRDefault="008649FD" w:rsidP="008649FD">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112 </w:t>
      </w:r>
      <w:r>
        <w:rPr>
          <w:rStyle w:val="apple-style-span"/>
          <w:rFonts w:cs="David"/>
          <w:rtl/>
          <w:lang w:eastAsia="en-US"/>
        </w:rPr>
        <w:t>–</w:t>
      </w:r>
      <w:r>
        <w:rPr>
          <w:rStyle w:val="apple-style-span"/>
          <w:rFonts w:cs="David" w:hint="cs"/>
          <w:rtl/>
          <w:lang w:eastAsia="en-US"/>
        </w:rPr>
        <w:t xml:space="preserve"> 119 </w:t>
      </w:r>
    </w:p>
    <w:p w14:paraId="433EF9A7" w14:textId="77777777" w:rsidR="006B0E6D" w:rsidRPr="008649FD" w:rsidRDefault="006B0E6D" w:rsidP="006B0E6D">
      <w:pPr>
        <w:spacing w:line="360" w:lineRule="auto"/>
        <w:jc w:val="both"/>
        <w:rPr>
          <w:rFonts w:cs="David"/>
          <w:rtl/>
          <w:lang w:eastAsia="en-US"/>
        </w:rPr>
      </w:pPr>
      <w:r w:rsidRPr="006B0E6D">
        <w:rPr>
          <w:rFonts w:cs="David"/>
          <w:lang w:eastAsia="en-US"/>
        </w:rPr>
        <w:t>Goulder, Psalms of Asaph, 99-100</w:t>
      </w:r>
    </w:p>
    <w:p w14:paraId="61FC550E" w14:textId="77777777" w:rsidR="006B0E6D" w:rsidRDefault="006B0E6D" w:rsidP="006B0E6D">
      <w:pPr>
        <w:spacing w:line="360" w:lineRule="auto"/>
        <w:outlineLvl w:val="0"/>
        <w:rPr>
          <w:rFonts w:cs="David"/>
          <w:b/>
          <w:bCs/>
          <w:rtl/>
        </w:rPr>
      </w:pPr>
      <w:r>
        <w:rPr>
          <w:rFonts w:cs="David" w:hint="cs"/>
          <w:b/>
          <w:bCs/>
          <w:rtl/>
        </w:rPr>
        <w:t xml:space="preserve">עז 4 </w:t>
      </w:r>
      <w:r>
        <w:rPr>
          <w:rFonts w:cs="David"/>
          <w:b/>
          <w:bCs/>
          <w:rtl/>
        </w:rPr>
        <w:t>–</w:t>
      </w:r>
      <w:r>
        <w:rPr>
          <w:rFonts w:cs="David" w:hint="cs"/>
          <w:b/>
          <w:bCs/>
          <w:rtl/>
        </w:rPr>
        <w:t xml:space="preserve"> 7 </w:t>
      </w:r>
    </w:p>
    <w:p w14:paraId="2857EEAD" w14:textId="77777777" w:rsidR="006B0E6D" w:rsidRPr="006B0E6D" w:rsidRDefault="006B0E6D" w:rsidP="006B0E6D">
      <w:pPr>
        <w:spacing w:line="360" w:lineRule="auto"/>
        <w:jc w:val="both"/>
        <w:rPr>
          <w:rFonts w:cs="David"/>
          <w:rtl/>
        </w:rPr>
      </w:pPr>
      <w:r w:rsidRPr="006B0E6D">
        <w:rPr>
          <w:rFonts w:cs="David"/>
        </w:rPr>
        <w:t>Goulder, Psalms of Asaph, 100-101</w:t>
      </w:r>
    </w:p>
    <w:p w14:paraId="506C2E99" w14:textId="77777777" w:rsidR="008649FD" w:rsidRDefault="008649FD" w:rsidP="006B0E6D">
      <w:pPr>
        <w:spacing w:line="360" w:lineRule="auto"/>
        <w:outlineLvl w:val="0"/>
        <w:rPr>
          <w:rFonts w:cs="David"/>
          <w:b/>
          <w:bCs/>
          <w:rtl/>
        </w:rPr>
      </w:pPr>
      <w:r>
        <w:rPr>
          <w:rFonts w:cs="David" w:hint="cs"/>
          <w:b/>
          <w:bCs/>
          <w:rtl/>
        </w:rPr>
        <w:t xml:space="preserve">עז 5 </w:t>
      </w:r>
      <w:r>
        <w:rPr>
          <w:rFonts w:cs="David"/>
          <w:b/>
          <w:bCs/>
          <w:rtl/>
        </w:rPr>
        <w:t>–</w:t>
      </w:r>
      <w:r>
        <w:rPr>
          <w:rFonts w:cs="David" w:hint="cs"/>
          <w:b/>
          <w:bCs/>
          <w:rtl/>
        </w:rPr>
        <w:t xml:space="preserve"> 7 </w:t>
      </w:r>
    </w:p>
    <w:p w14:paraId="614495EC" w14:textId="77777777" w:rsidR="008649FD" w:rsidRPr="008649FD" w:rsidRDefault="008649FD" w:rsidP="008649FD">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sidR="00291D3E">
        <w:rPr>
          <w:rStyle w:val="apple-style-span"/>
          <w:rFonts w:cs="David" w:hint="cs"/>
          <w:rtl/>
          <w:lang w:eastAsia="en-US"/>
        </w:rPr>
        <w:t xml:space="preserve">119 </w:t>
      </w:r>
      <w:r w:rsidR="00291D3E">
        <w:rPr>
          <w:rStyle w:val="apple-style-span"/>
          <w:rFonts w:cs="David"/>
          <w:rtl/>
          <w:lang w:eastAsia="en-US"/>
        </w:rPr>
        <w:t>–</w:t>
      </w:r>
      <w:r w:rsidR="00291D3E">
        <w:rPr>
          <w:rStyle w:val="apple-style-span"/>
          <w:rFonts w:cs="David" w:hint="cs"/>
          <w:rtl/>
          <w:lang w:eastAsia="en-US"/>
        </w:rPr>
        <w:t xml:space="preserve"> 127 </w:t>
      </w:r>
    </w:p>
    <w:p w14:paraId="1F385F9E" w14:textId="77777777" w:rsidR="00F23BC8" w:rsidRDefault="00F23BC8" w:rsidP="002042F5">
      <w:pPr>
        <w:spacing w:line="360" w:lineRule="auto"/>
        <w:outlineLvl w:val="0"/>
        <w:rPr>
          <w:rFonts w:cs="David"/>
          <w:b/>
          <w:bCs/>
          <w:rtl/>
        </w:rPr>
      </w:pPr>
      <w:r>
        <w:rPr>
          <w:rFonts w:cs="David" w:hint="cs"/>
          <w:b/>
          <w:bCs/>
          <w:rtl/>
        </w:rPr>
        <w:t xml:space="preserve">עז 7 </w:t>
      </w:r>
    </w:p>
    <w:p w14:paraId="50B904EB" w14:textId="77777777" w:rsidR="00F23BC8" w:rsidRPr="00F23BC8" w:rsidRDefault="00F23BC8" w:rsidP="00F23BC8">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sidR="00991370">
        <w:rPr>
          <w:rStyle w:val="apple-style-span"/>
          <w:rFonts w:ascii="Arial" w:hAnsi="Arial" w:cs="David" w:hint="cs"/>
          <w:color w:val="000000"/>
          <w:rtl/>
        </w:rPr>
        <w:t xml:space="preserve">112 </w:t>
      </w:r>
      <w:r w:rsidR="00991370">
        <w:rPr>
          <w:rStyle w:val="apple-style-span"/>
          <w:rFonts w:ascii="Arial" w:hAnsi="Arial" w:cs="David"/>
          <w:color w:val="000000"/>
          <w:rtl/>
        </w:rPr>
        <w:t>–</w:t>
      </w:r>
      <w:r w:rsidR="00991370">
        <w:rPr>
          <w:rStyle w:val="apple-style-span"/>
          <w:rFonts w:ascii="Arial" w:hAnsi="Arial" w:cs="David" w:hint="cs"/>
          <w:color w:val="000000"/>
          <w:rtl/>
        </w:rPr>
        <w:t xml:space="preserve"> 114 </w:t>
      </w:r>
    </w:p>
    <w:p w14:paraId="64FE8103" w14:textId="77777777" w:rsidR="0021528E" w:rsidRDefault="0021528E" w:rsidP="0021528E">
      <w:pPr>
        <w:spacing w:line="360" w:lineRule="auto"/>
        <w:outlineLvl w:val="0"/>
        <w:rPr>
          <w:rFonts w:cs="David"/>
          <w:b/>
          <w:bCs/>
          <w:rtl/>
        </w:rPr>
      </w:pPr>
      <w:r>
        <w:rPr>
          <w:rFonts w:cs="David" w:hint="cs"/>
          <w:b/>
          <w:bCs/>
          <w:rtl/>
        </w:rPr>
        <w:t xml:space="preserve">עז 8 </w:t>
      </w:r>
      <w:r w:rsidR="00E604B6">
        <w:rPr>
          <w:rFonts w:cs="David"/>
          <w:b/>
          <w:bCs/>
          <w:rtl/>
        </w:rPr>
        <w:t>–</w:t>
      </w:r>
      <w:r>
        <w:rPr>
          <w:rFonts w:cs="David" w:hint="cs"/>
          <w:b/>
          <w:bCs/>
          <w:rtl/>
        </w:rPr>
        <w:t xml:space="preserve"> </w:t>
      </w:r>
      <w:r w:rsidR="00E604B6">
        <w:rPr>
          <w:rFonts w:cs="David" w:hint="cs"/>
          <w:b/>
          <w:bCs/>
          <w:rtl/>
        </w:rPr>
        <w:t xml:space="preserve">10 </w:t>
      </w:r>
    </w:p>
    <w:p w14:paraId="12A84189" w14:textId="77777777" w:rsidR="00E604B6" w:rsidRDefault="00E604B6" w:rsidP="00E604B6">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114 </w:t>
      </w:r>
      <w:r>
        <w:rPr>
          <w:rStyle w:val="apple-style-span"/>
          <w:rFonts w:ascii="Arial" w:hAnsi="Arial" w:cs="David"/>
          <w:color w:val="000000"/>
          <w:rtl/>
        </w:rPr>
        <w:t>–</w:t>
      </w:r>
      <w:r>
        <w:rPr>
          <w:rStyle w:val="apple-style-span"/>
          <w:rFonts w:ascii="Arial" w:hAnsi="Arial" w:cs="David" w:hint="cs"/>
          <w:color w:val="000000"/>
          <w:rtl/>
        </w:rPr>
        <w:t xml:space="preserve"> 115 </w:t>
      </w:r>
    </w:p>
    <w:p w14:paraId="5BE6D865" w14:textId="77777777" w:rsidR="00291D3E" w:rsidRPr="00291D3E" w:rsidRDefault="00291D3E" w:rsidP="00291D3E">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127 </w:t>
      </w:r>
      <w:r>
        <w:rPr>
          <w:rStyle w:val="apple-style-span"/>
          <w:rFonts w:cs="David"/>
          <w:rtl/>
          <w:lang w:eastAsia="en-US"/>
        </w:rPr>
        <w:t>–</w:t>
      </w:r>
      <w:r>
        <w:rPr>
          <w:rStyle w:val="apple-style-span"/>
          <w:rFonts w:cs="David" w:hint="cs"/>
          <w:rtl/>
          <w:lang w:eastAsia="en-US"/>
        </w:rPr>
        <w:t xml:space="preserve"> 132 </w:t>
      </w:r>
    </w:p>
    <w:p w14:paraId="42087A4D" w14:textId="77777777" w:rsidR="006B0E6D" w:rsidRDefault="002F31F3" w:rsidP="006B0E6D">
      <w:pPr>
        <w:spacing w:line="360" w:lineRule="auto"/>
        <w:jc w:val="both"/>
        <w:rPr>
          <w:rFonts w:ascii="Arial" w:hAnsi="Arial" w:cs="David"/>
          <w:color w:val="000000"/>
          <w:rtl/>
        </w:rPr>
      </w:pPr>
      <w:r>
        <w:rPr>
          <w:rFonts w:cs="David" w:hint="cs"/>
          <w:rtl/>
        </w:rPr>
        <w:t>קאפח, הפירוש לתהלים,</w:t>
      </w:r>
      <w:r>
        <w:rPr>
          <w:rFonts w:ascii="Arial" w:hAnsi="Arial" w:cs="David" w:hint="cs"/>
          <w:color w:val="000000"/>
          <w:rtl/>
        </w:rPr>
        <w:t xml:space="preserve"> 214 </w:t>
      </w:r>
      <w:r>
        <w:rPr>
          <w:rFonts w:ascii="Arial" w:hAnsi="Arial" w:cs="David"/>
          <w:color w:val="000000"/>
          <w:rtl/>
        </w:rPr>
        <w:t>–</w:t>
      </w:r>
      <w:r>
        <w:rPr>
          <w:rFonts w:ascii="Arial" w:hAnsi="Arial" w:cs="David" w:hint="cs"/>
          <w:color w:val="000000"/>
          <w:rtl/>
        </w:rPr>
        <w:t xml:space="preserve"> 215 </w:t>
      </w:r>
    </w:p>
    <w:p w14:paraId="5A48AD1E" w14:textId="77777777" w:rsidR="006B0E6D" w:rsidRPr="00D67903" w:rsidRDefault="006B0E6D" w:rsidP="006B0E6D">
      <w:pPr>
        <w:spacing w:line="360" w:lineRule="auto"/>
        <w:jc w:val="both"/>
        <w:rPr>
          <w:color w:val="000000"/>
          <w:rtl/>
        </w:rPr>
      </w:pPr>
      <w:r w:rsidRPr="00D67903">
        <w:rPr>
          <w:color w:val="000000"/>
        </w:rPr>
        <w:t>Goulder, Psalms of Asaph, 101</w:t>
      </w:r>
    </w:p>
    <w:p w14:paraId="31264D3D" w14:textId="77777777" w:rsidR="00881683" w:rsidRDefault="00881683" w:rsidP="002042F5">
      <w:pPr>
        <w:spacing w:line="360" w:lineRule="auto"/>
        <w:outlineLvl w:val="0"/>
        <w:rPr>
          <w:rFonts w:cs="David"/>
          <w:b/>
          <w:bCs/>
          <w:rtl/>
        </w:rPr>
      </w:pPr>
      <w:r>
        <w:rPr>
          <w:rFonts w:cs="David" w:hint="cs"/>
          <w:b/>
          <w:bCs/>
          <w:rtl/>
        </w:rPr>
        <w:t xml:space="preserve">עז 11 </w:t>
      </w:r>
      <w:r>
        <w:rPr>
          <w:rFonts w:cs="David"/>
          <w:b/>
          <w:bCs/>
          <w:rtl/>
        </w:rPr>
        <w:t>–</w:t>
      </w:r>
      <w:r>
        <w:rPr>
          <w:rFonts w:cs="David" w:hint="cs"/>
          <w:b/>
          <w:bCs/>
          <w:rtl/>
        </w:rPr>
        <w:t xml:space="preserve"> 13 </w:t>
      </w:r>
    </w:p>
    <w:p w14:paraId="256DE1DF" w14:textId="77777777" w:rsidR="00881683" w:rsidRPr="00881683" w:rsidRDefault="00881683" w:rsidP="00881683">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132 </w:t>
      </w:r>
      <w:r>
        <w:rPr>
          <w:rStyle w:val="apple-style-span"/>
          <w:rFonts w:cs="David"/>
          <w:rtl/>
          <w:lang w:eastAsia="en-US"/>
        </w:rPr>
        <w:t>–</w:t>
      </w:r>
      <w:r>
        <w:rPr>
          <w:rStyle w:val="apple-style-span"/>
          <w:rFonts w:cs="David" w:hint="cs"/>
          <w:rtl/>
          <w:lang w:eastAsia="en-US"/>
        </w:rPr>
        <w:t xml:space="preserve"> 144 </w:t>
      </w:r>
    </w:p>
    <w:p w14:paraId="037EF125" w14:textId="77777777" w:rsidR="00E604B6" w:rsidRDefault="00E604B6" w:rsidP="002042F5">
      <w:pPr>
        <w:spacing w:line="360" w:lineRule="auto"/>
        <w:outlineLvl w:val="0"/>
        <w:rPr>
          <w:rFonts w:cs="David"/>
          <w:b/>
          <w:bCs/>
          <w:rtl/>
        </w:rPr>
      </w:pPr>
      <w:r>
        <w:rPr>
          <w:rFonts w:cs="David" w:hint="cs"/>
          <w:b/>
          <w:bCs/>
          <w:rtl/>
        </w:rPr>
        <w:t xml:space="preserve">עז 11 </w:t>
      </w:r>
    </w:p>
    <w:p w14:paraId="37F5D6B5" w14:textId="77777777" w:rsidR="00E604B6" w:rsidRDefault="00030537" w:rsidP="0003053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115 </w:t>
      </w:r>
      <w:r>
        <w:rPr>
          <w:rStyle w:val="apple-style-span"/>
          <w:rFonts w:ascii="Arial" w:hAnsi="Arial" w:cs="David"/>
          <w:color w:val="000000"/>
          <w:rtl/>
        </w:rPr>
        <w:t>–</w:t>
      </w:r>
      <w:r>
        <w:rPr>
          <w:rStyle w:val="apple-style-span"/>
          <w:rFonts w:ascii="Arial" w:hAnsi="Arial" w:cs="David" w:hint="cs"/>
          <w:color w:val="000000"/>
          <w:rtl/>
        </w:rPr>
        <w:t xml:space="preserve"> 117 </w:t>
      </w:r>
    </w:p>
    <w:p w14:paraId="6D3AB56B" w14:textId="77777777" w:rsidR="00291D3E" w:rsidRDefault="00291D3E" w:rsidP="00291D3E">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132 </w:t>
      </w:r>
      <w:r>
        <w:rPr>
          <w:rStyle w:val="apple-style-span"/>
          <w:rFonts w:cs="David"/>
          <w:rtl/>
          <w:lang w:eastAsia="en-US"/>
        </w:rPr>
        <w:t>–</w:t>
      </w:r>
      <w:r>
        <w:rPr>
          <w:rStyle w:val="apple-style-span"/>
          <w:rFonts w:cs="David" w:hint="cs"/>
          <w:rtl/>
          <w:lang w:eastAsia="en-US"/>
        </w:rPr>
        <w:t xml:space="preserve"> 141 </w:t>
      </w:r>
    </w:p>
    <w:p w14:paraId="004EB7A5" w14:textId="77777777" w:rsidR="002914BD" w:rsidRPr="00291D3E" w:rsidRDefault="002914BD" w:rsidP="002914BD">
      <w:pPr>
        <w:spacing w:line="360" w:lineRule="auto"/>
        <w:jc w:val="both"/>
        <w:rPr>
          <w:rFonts w:cs="David"/>
          <w:rtl/>
          <w:lang w:eastAsia="en-US"/>
        </w:rPr>
      </w:pPr>
      <w:r w:rsidRPr="002914BD">
        <w:rPr>
          <w:rFonts w:cs="David"/>
          <w:lang w:eastAsia="en-US"/>
        </w:rPr>
        <w:t>Goulder, Psalms of Asaph, 102</w:t>
      </w:r>
    </w:p>
    <w:p w14:paraId="66E7EC76" w14:textId="77777777" w:rsidR="00030537" w:rsidRDefault="00030537" w:rsidP="00030537">
      <w:pPr>
        <w:spacing w:line="360" w:lineRule="auto"/>
        <w:outlineLvl w:val="0"/>
        <w:rPr>
          <w:rFonts w:cs="David"/>
          <w:b/>
          <w:bCs/>
          <w:rtl/>
        </w:rPr>
      </w:pPr>
      <w:r>
        <w:rPr>
          <w:rFonts w:cs="David" w:hint="cs"/>
          <w:b/>
          <w:bCs/>
          <w:rtl/>
        </w:rPr>
        <w:t xml:space="preserve">עז 12 </w:t>
      </w:r>
      <w:r>
        <w:rPr>
          <w:rFonts w:cs="David"/>
          <w:b/>
          <w:bCs/>
          <w:rtl/>
        </w:rPr>
        <w:t>–</w:t>
      </w:r>
      <w:r>
        <w:rPr>
          <w:rFonts w:cs="David" w:hint="cs"/>
          <w:b/>
          <w:bCs/>
          <w:rtl/>
        </w:rPr>
        <w:t xml:space="preserve"> 18 </w:t>
      </w:r>
    </w:p>
    <w:p w14:paraId="6A675B8F" w14:textId="77777777" w:rsidR="00030537" w:rsidRPr="00030537" w:rsidRDefault="00030537" w:rsidP="0003053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117 </w:t>
      </w:r>
      <w:r>
        <w:rPr>
          <w:rStyle w:val="apple-style-span"/>
          <w:rFonts w:ascii="Arial" w:hAnsi="Arial" w:cs="David"/>
          <w:color w:val="000000"/>
          <w:rtl/>
        </w:rPr>
        <w:t>–</w:t>
      </w:r>
      <w:r>
        <w:rPr>
          <w:rStyle w:val="apple-style-span"/>
          <w:rFonts w:ascii="Arial" w:hAnsi="Arial" w:cs="David" w:hint="cs"/>
          <w:color w:val="000000"/>
          <w:rtl/>
        </w:rPr>
        <w:t xml:space="preserve"> 121 </w:t>
      </w:r>
    </w:p>
    <w:p w14:paraId="1A306C5F" w14:textId="77777777" w:rsidR="002914BD" w:rsidRDefault="002914BD" w:rsidP="00612435">
      <w:pPr>
        <w:spacing w:line="360" w:lineRule="auto"/>
        <w:outlineLvl w:val="0"/>
        <w:rPr>
          <w:rFonts w:cs="David"/>
          <w:b/>
          <w:bCs/>
          <w:rtl/>
        </w:rPr>
      </w:pPr>
      <w:r>
        <w:rPr>
          <w:rFonts w:cs="David" w:hint="cs"/>
          <w:b/>
          <w:bCs/>
          <w:rtl/>
        </w:rPr>
        <w:t xml:space="preserve">עז 12 </w:t>
      </w:r>
      <w:r>
        <w:rPr>
          <w:rFonts w:cs="David"/>
          <w:b/>
          <w:bCs/>
          <w:rtl/>
        </w:rPr>
        <w:t>–</w:t>
      </w:r>
      <w:r>
        <w:rPr>
          <w:rFonts w:cs="David" w:hint="cs"/>
          <w:b/>
          <w:bCs/>
          <w:rtl/>
        </w:rPr>
        <w:t xml:space="preserve"> 15</w:t>
      </w:r>
    </w:p>
    <w:p w14:paraId="4EBA2FCF" w14:textId="77777777" w:rsidR="002914BD" w:rsidRPr="002914BD" w:rsidRDefault="002914BD" w:rsidP="002914BD">
      <w:pPr>
        <w:spacing w:line="360" w:lineRule="auto"/>
        <w:rPr>
          <w:rFonts w:cs="David"/>
          <w:rtl/>
        </w:rPr>
      </w:pPr>
      <w:r w:rsidRPr="002914BD">
        <w:rPr>
          <w:rFonts w:cs="David"/>
        </w:rPr>
        <w:t>Goulder, Psalms of Asaph, 102-103</w:t>
      </w:r>
    </w:p>
    <w:p w14:paraId="57C8F3FC" w14:textId="77777777" w:rsidR="00612435" w:rsidRDefault="00612435" w:rsidP="00612435">
      <w:pPr>
        <w:spacing w:line="360" w:lineRule="auto"/>
        <w:outlineLvl w:val="0"/>
        <w:rPr>
          <w:rFonts w:cs="David"/>
          <w:b/>
          <w:bCs/>
          <w:rtl/>
        </w:rPr>
      </w:pPr>
      <w:r>
        <w:rPr>
          <w:rFonts w:cs="David" w:hint="cs"/>
          <w:b/>
          <w:bCs/>
          <w:rtl/>
        </w:rPr>
        <w:t xml:space="preserve">עז 14 </w:t>
      </w:r>
      <w:r>
        <w:rPr>
          <w:rFonts w:cs="David"/>
          <w:b/>
          <w:bCs/>
          <w:rtl/>
        </w:rPr>
        <w:t>–</w:t>
      </w:r>
      <w:r>
        <w:rPr>
          <w:rFonts w:cs="David" w:hint="cs"/>
          <w:b/>
          <w:bCs/>
          <w:rtl/>
        </w:rPr>
        <w:t xml:space="preserve"> 21 </w:t>
      </w:r>
    </w:p>
    <w:p w14:paraId="5344F7F1" w14:textId="77777777" w:rsidR="00612435" w:rsidRDefault="00612435" w:rsidP="00C60AF9">
      <w:pPr>
        <w:spacing w:line="360" w:lineRule="auto"/>
        <w:rPr>
          <w:rFonts w:cs="David"/>
          <w:rtl/>
          <w:lang w:eastAsia="en-US"/>
        </w:rPr>
      </w:pPr>
      <w:r w:rsidRPr="008C7D21">
        <w:rPr>
          <w:rFonts w:cs="David" w:hint="cs"/>
          <w:rtl/>
          <w:lang w:eastAsia="en-US"/>
        </w:rPr>
        <w:t xml:space="preserve">אבישור, עיונים, </w:t>
      </w:r>
      <w:r>
        <w:rPr>
          <w:rFonts w:cs="David" w:hint="cs"/>
          <w:rtl/>
          <w:lang w:eastAsia="en-US"/>
        </w:rPr>
        <w:t xml:space="preserve">44 </w:t>
      </w:r>
      <w:r>
        <w:rPr>
          <w:rFonts w:cs="David"/>
          <w:rtl/>
          <w:lang w:eastAsia="en-US"/>
        </w:rPr>
        <w:t>–</w:t>
      </w:r>
      <w:r>
        <w:rPr>
          <w:rFonts w:cs="David" w:hint="cs"/>
          <w:rtl/>
          <w:lang w:eastAsia="en-US"/>
        </w:rPr>
        <w:t xml:space="preserve"> 45; 140 </w:t>
      </w:r>
      <w:r>
        <w:rPr>
          <w:rFonts w:cs="David"/>
          <w:rtl/>
          <w:lang w:eastAsia="en-US"/>
        </w:rPr>
        <w:t>–</w:t>
      </w:r>
      <w:r>
        <w:rPr>
          <w:rFonts w:cs="David" w:hint="cs"/>
          <w:rtl/>
          <w:lang w:eastAsia="en-US"/>
        </w:rPr>
        <w:t xml:space="preserve"> 152 </w:t>
      </w:r>
    </w:p>
    <w:p w14:paraId="17E8B9E3" w14:textId="77777777" w:rsidR="00612435" w:rsidRDefault="00612435" w:rsidP="00612435">
      <w:pPr>
        <w:spacing w:line="360" w:lineRule="auto"/>
        <w:outlineLvl w:val="0"/>
        <w:rPr>
          <w:rFonts w:cs="David"/>
          <w:b/>
          <w:bCs/>
          <w:rtl/>
        </w:rPr>
      </w:pPr>
      <w:r>
        <w:rPr>
          <w:rFonts w:cs="David" w:hint="cs"/>
          <w:b/>
          <w:bCs/>
          <w:rtl/>
        </w:rPr>
        <w:t xml:space="preserve">עז 14 </w:t>
      </w:r>
      <w:r>
        <w:rPr>
          <w:rFonts w:cs="David"/>
          <w:b/>
          <w:bCs/>
          <w:rtl/>
        </w:rPr>
        <w:t>–</w:t>
      </w:r>
      <w:r>
        <w:rPr>
          <w:rFonts w:cs="David" w:hint="cs"/>
          <w:b/>
          <w:bCs/>
          <w:rtl/>
        </w:rPr>
        <w:t xml:space="preserve"> 16 </w:t>
      </w:r>
    </w:p>
    <w:p w14:paraId="562FEB11" w14:textId="77777777" w:rsidR="008C7D21" w:rsidRPr="008C7D21" w:rsidRDefault="00612435" w:rsidP="00612435">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144 </w:t>
      </w:r>
      <w:r>
        <w:rPr>
          <w:rStyle w:val="apple-style-span"/>
          <w:rFonts w:cs="David"/>
          <w:rtl/>
          <w:lang w:eastAsia="en-US"/>
        </w:rPr>
        <w:t>–</w:t>
      </w:r>
      <w:r>
        <w:rPr>
          <w:rStyle w:val="apple-style-span"/>
          <w:rFonts w:cs="David" w:hint="cs"/>
          <w:rtl/>
          <w:lang w:eastAsia="en-US"/>
        </w:rPr>
        <w:t xml:space="preserve"> 148 </w:t>
      </w:r>
    </w:p>
    <w:p w14:paraId="0759CE76" w14:textId="77777777" w:rsidR="00FC1363" w:rsidRDefault="00FC1363" w:rsidP="002042F5">
      <w:pPr>
        <w:spacing w:line="360" w:lineRule="auto"/>
        <w:outlineLvl w:val="0"/>
        <w:rPr>
          <w:rFonts w:cs="David"/>
          <w:b/>
          <w:bCs/>
          <w:rtl/>
        </w:rPr>
      </w:pPr>
      <w:r>
        <w:rPr>
          <w:rFonts w:cs="David" w:hint="cs"/>
          <w:b/>
          <w:bCs/>
          <w:rtl/>
        </w:rPr>
        <w:t xml:space="preserve">עז 15 </w:t>
      </w:r>
      <w:r>
        <w:rPr>
          <w:rFonts w:cs="David"/>
          <w:b/>
          <w:bCs/>
          <w:rtl/>
        </w:rPr>
        <w:t>–</w:t>
      </w:r>
      <w:r>
        <w:rPr>
          <w:rFonts w:cs="David" w:hint="cs"/>
          <w:b/>
          <w:bCs/>
          <w:rtl/>
        </w:rPr>
        <w:t xml:space="preserve"> 20 </w:t>
      </w:r>
    </w:p>
    <w:p w14:paraId="1B522BD5" w14:textId="77777777" w:rsidR="00FC1363" w:rsidRPr="00FC1363" w:rsidRDefault="00FC1363" w:rsidP="00FC1363">
      <w:pPr>
        <w:spacing w:line="360" w:lineRule="auto"/>
        <w:jc w:val="both"/>
        <w:rPr>
          <w:rFonts w:cs="David"/>
          <w:rtl/>
        </w:rPr>
      </w:pPr>
      <w:r w:rsidRPr="005E4434">
        <w:rPr>
          <w:rFonts w:cs="David"/>
          <w:rtl/>
        </w:rPr>
        <w:t>עינת-</w:t>
      </w:r>
      <w:r w:rsidRPr="005E4434">
        <w:rPr>
          <w:rFonts w:cs="David" w:hint="cs"/>
          <w:rtl/>
        </w:rPr>
        <w:t>נ</w:t>
      </w:r>
      <w:r w:rsidRPr="005E4434">
        <w:rPr>
          <w:rFonts w:cs="David"/>
          <w:rtl/>
        </w:rPr>
        <w:t>וב, הרשויות האישיות</w:t>
      </w:r>
      <w:r>
        <w:rPr>
          <w:rFonts w:cs="David" w:hint="cs"/>
          <w:rtl/>
        </w:rPr>
        <w:t xml:space="preserve">, 140 </w:t>
      </w:r>
      <w:r>
        <w:rPr>
          <w:rFonts w:cs="David"/>
          <w:rtl/>
        </w:rPr>
        <w:t>–</w:t>
      </w:r>
      <w:r>
        <w:rPr>
          <w:rFonts w:cs="David" w:hint="cs"/>
          <w:rtl/>
        </w:rPr>
        <w:t xml:space="preserve"> 141 </w:t>
      </w:r>
    </w:p>
    <w:p w14:paraId="3A684F3D" w14:textId="77777777" w:rsidR="002914BD" w:rsidRDefault="002914BD" w:rsidP="002042F5">
      <w:pPr>
        <w:spacing w:line="360" w:lineRule="auto"/>
        <w:outlineLvl w:val="0"/>
        <w:rPr>
          <w:rFonts w:cs="David"/>
          <w:b/>
          <w:bCs/>
          <w:rtl/>
        </w:rPr>
      </w:pPr>
      <w:r>
        <w:rPr>
          <w:rFonts w:cs="David" w:hint="cs"/>
          <w:b/>
          <w:bCs/>
          <w:rtl/>
        </w:rPr>
        <w:t>עז 16</w:t>
      </w:r>
    </w:p>
    <w:p w14:paraId="4EB4AE3A" w14:textId="77777777" w:rsidR="002914BD" w:rsidRPr="002914BD" w:rsidRDefault="002914BD" w:rsidP="002914BD">
      <w:pPr>
        <w:spacing w:line="360" w:lineRule="auto"/>
        <w:rPr>
          <w:rFonts w:cs="David"/>
          <w:rtl/>
        </w:rPr>
      </w:pPr>
      <w:r w:rsidRPr="002914BD">
        <w:rPr>
          <w:rFonts w:cs="David"/>
        </w:rPr>
        <w:t>Goulder, Psalms of Asaph, 103</w:t>
      </w:r>
    </w:p>
    <w:p w14:paraId="3FED4FBA" w14:textId="36AC99EC" w:rsidR="00AB5DF8" w:rsidRDefault="00AB5DF8" w:rsidP="002042F5">
      <w:pPr>
        <w:spacing w:line="360" w:lineRule="auto"/>
        <w:outlineLvl w:val="0"/>
        <w:rPr>
          <w:rFonts w:cs="David"/>
          <w:b/>
          <w:bCs/>
          <w:rtl/>
        </w:rPr>
      </w:pPr>
      <w:r>
        <w:rPr>
          <w:rFonts w:cs="David" w:hint="cs"/>
          <w:b/>
          <w:bCs/>
          <w:rtl/>
        </w:rPr>
        <w:t xml:space="preserve">עז 17 </w:t>
      </w:r>
      <w:r>
        <w:rPr>
          <w:rFonts w:cs="David"/>
          <w:b/>
          <w:bCs/>
          <w:rtl/>
        </w:rPr>
        <w:t>–</w:t>
      </w:r>
      <w:r>
        <w:rPr>
          <w:rFonts w:cs="David" w:hint="cs"/>
          <w:b/>
          <w:bCs/>
          <w:rtl/>
        </w:rPr>
        <w:t xml:space="preserve"> 21; קיד; שמ' טו</w:t>
      </w:r>
    </w:p>
    <w:p w14:paraId="1699B473" w14:textId="49CA737C" w:rsidR="00AB5DF8" w:rsidRPr="00AB5DF8" w:rsidRDefault="00AB5DF8" w:rsidP="00AB5DF8">
      <w:pPr>
        <w:spacing w:line="360" w:lineRule="auto"/>
        <w:rPr>
          <w:rFonts w:asciiTheme="majorBidi" w:hAnsiTheme="majorBidi" w:cstheme="majorBidi"/>
          <w:b/>
          <w:bCs/>
          <w:sz w:val="22"/>
          <w:szCs w:val="22"/>
          <w:rtl/>
        </w:rPr>
      </w:pPr>
      <w:r w:rsidRPr="008D3516">
        <w:rPr>
          <w:rFonts w:asciiTheme="majorBidi" w:hAnsiTheme="majorBidi" w:cstheme="majorBidi"/>
        </w:rPr>
        <w:t>Watson, Chaos Uncreated</w:t>
      </w:r>
      <w:r>
        <w:rPr>
          <w:rFonts w:asciiTheme="majorBidi" w:hAnsiTheme="majorBidi" w:cstheme="majorBidi"/>
        </w:rPr>
        <w:t>, 380-381</w:t>
      </w:r>
    </w:p>
    <w:p w14:paraId="048CC376" w14:textId="381605E7" w:rsidR="00612435" w:rsidRDefault="00612435" w:rsidP="002042F5">
      <w:pPr>
        <w:spacing w:line="360" w:lineRule="auto"/>
        <w:outlineLvl w:val="0"/>
        <w:rPr>
          <w:rFonts w:cs="David"/>
          <w:b/>
          <w:bCs/>
          <w:rtl/>
        </w:rPr>
      </w:pPr>
      <w:r>
        <w:rPr>
          <w:rFonts w:cs="David" w:hint="cs"/>
          <w:b/>
          <w:bCs/>
          <w:rtl/>
        </w:rPr>
        <w:t xml:space="preserve">עז 17 </w:t>
      </w:r>
      <w:r>
        <w:rPr>
          <w:rFonts w:cs="David"/>
          <w:b/>
          <w:bCs/>
          <w:rtl/>
        </w:rPr>
        <w:t>–</w:t>
      </w:r>
      <w:r>
        <w:rPr>
          <w:rFonts w:cs="David" w:hint="cs"/>
          <w:b/>
          <w:bCs/>
          <w:rtl/>
        </w:rPr>
        <w:t xml:space="preserve"> 21 </w:t>
      </w:r>
    </w:p>
    <w:p w14:paraId="273337EC" w14:textId="4A04BC2F" w:rsidR="00612435" w:rsidRDefault="00612435" w:rsidP="00612435">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148</w:t>
      </w:r>
      <w:r w:rsidR="00C60AF9">
        <w:rPr>
          <w:rFonts w:cs="David" w:hint="cs"/>
          <w:rtl/>
          <w:lang w:eastAsia="en-US"/>
        </w:rPr>
        <w:t xml:space="preserve"> </w:t>
      </w:r>
      <w:r w:rsidR="00C60AF9">
        <w:rPr>
          <w:rFonts w:cs="David"/>
          <w:rtl/>
          <w:lang w:eastAsia="en-US"/>
        </w:rPr>
        <w:t>–</w:t>
      </w:r>
      <w:r w:rsidR="00C60AF9">
        <w:rPr>
          <w:rFonts w:cs="David" w:hint="cs"/>
          <w:rtl/>
          <w:lang w:eastAsia="en-US"/>
        </w:rPr>
        <w:t xml:space="preserve"> 151; 161 </w:t>
      </w:r>
      <w:r w:rsidR="00C60AF9">
        <w:rPr>
          <w:rFonts w:cs="David"/>
          <w:rtl/>
          <w:lang w:eastAsia="en-US"/>
        </w:rPr>
        <w:t>–</w:t>
      </w:r>
      <w:r w:rsidR="00C60AF9">
        <w:rPr>
          <w:rFonts w:cs="David" w:hint="cs"/>
          <w:rtl/>
          <w:lang w:eastAsia="en-US"/>
        </w:rPr>
        <w:t xml:space="preserve"> 164 </w:t>
      </w:r>
    </w:p>
    <w:p w14:paraId="32B4314A" w14:textId="1BEBDC99" w:rsidR="004842D2" w:rsidRPr="004842D2" w:rsidRDefault="004842D2" w:rsidP="004842D2">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147-152</w:t>
      </w:r>
    </w:p>
    <w:p w14:paraId="72F51918" w14:textId="77777777" w:rsidR="00FE1A3D" w:rsidRDefault="00FE1A3D" w:rsidP="002042F5">
      <w:pPr>
        <w:spacing w:line="360" w:lineRule="auto"/>
        <w:outlineLvl w:val="0"/>
        <w:rPr>
          <w:rFonts w:cs="David"/>
          <w:b/>
          <w:bCs/>
          <w:rtl/>
        </w:rPr>
      </w:pPr>
      <w:r>
        <w:rPr>
          <w:rFonts w:cs="David" w:hint="cs"/>
          <w:b/>
          <w:bCs/>
          <w:rtl/>
        </w:rPr>
        <w:t xml:space="preserve">עז 17 </w:t>
      </w:r>
      <w:r>
        <w:rPr>
          <w:rFonts w:cs="David"/>
          <w:b/>
          <w:bCs/>
          <w:rtl/>
        </w:rPr>
        <w:t>–</w:t>
      </w:r>
      <w:r>
        <w:rPr>
          <w:rFonts w:cs="David" w:hint="cs"/>
          <w:b/>
          <w:bCs/>
          <w:rtl/>
        </w:rPr>
        <w:t xml:space="preserve"> 20 </w:t>
      </w:r>
    </w:p>
    <w:p w14:paraId="3FD0AF0C" w14:textId="77777777" w:rsidR="00FE1A3D" w:rsidRDefault="00FE1A3D" w:rsidP="00FE1A3D">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96 </w:t>
      </w:r>
      <w:r>
        <w:rPr>
          <w:rFonts w:cs="David"/>
          <w:rtl/>
          <w:lang w:eastAsia="en-US"/>
        </w:rPr>
        <w:t>–</w:t>
      </w:r>
      <w:r>
        <w:rPr>
          <w:rFonts w:cs="David" w:hint="cs"/>
          <w:rtl/>
          <w:lang w:eastAsia="en-US"/>
        </w:rPr>
        <w:t xml:space="preserve"> 97 </w:t>
      </w:r>
    </w:p>
    <w:p w14:paraId="43D8269E" w14:textId="77777777" w:rsidR="002914BD" w:rsidRDefault="002914BD" w:rsidP="002914BD">
      <w:pPr>
        <w:spacing w:line="360" w:lineRule="auto"/>
        <w:jc w:val="both"/>
        <w:rPr>
          <w:rFonts w:cs="David"/>
          <w:rtl/>
          <w:lang w:eastAsia="en-US"/>
        </w:rPr>
      </w:pPr>
      <w:r w:rsidRPr="002914BD">
        <w:rPr>
          <w:rFonts w:cs="David"/>
          <w:lang w:eastAsia="en-US"/>
        </w:rPr>
        <w:t>Goulder, Psalms of Asaph, 105-106</w:t>
      </w:r>
    </w:p>
    <w:p w14:paraId="564E4B45" w14:textId="77777777" w:rsidR="00C60AF9" w:rsidRDefault="00C60AF9" w:rsidP="002042F5">
      <w:pPr>
        <w:spacing w:line="360" w:lineRule="auto"/>
        <w:outlineLvl w:val="0"/>
        <w:rPr>
          <w:rFonts w:cs="David"/>
          <w:b/>
          <w:bCs/>
          <w:rtl/>
        </w:rPr>
      </w:pPr>
      <w:r>
        <w:rPr>
          <w:rFonts w:cs="David" w:hint="cs"/>
          <w:b/>
          <w:bCs/>
          <w:rtl/>
        </w:rPr>
        <w:t xml:space="preserve">עז 17 </w:t>
      </w:r>
      <w:r>
        <w:rPr>
          <w:rFonts w:cs="David"/>
          <w:b/>
          <w:bCs/>
          <w:rtl/>
        </w:rPr>
        <w:t>–</w:t>
      </w:r>
      <w:r>
        <w:rPr>
          <w:rFonts w:cs="David" w:hint="cs"/>
          <w:b/>
          <w:bCs/>
          <w:rtl/>
        </w:rPr>
        <w:t xml:space="preserve"> 19 </w:t>
      </w:r>
    </w:p>
    <w:p w14:paraId="14AA8809" w14:textId="77777777" w:rsidR="00C60AF9" w:rsidRPr="00C60AF9" w:rsidRDefault="00C60AF9" w:rsidP="00C60AF9">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151 </w:t>
      </w:r>
      <w:r>
        <w:rPr>
          <w:rStyle w:val="apple-style-span"/>
          <w:rFonts w:cs="David"/>
          <w:rtl/>
          <w:lang w:eastAsia="en-US"/>
        </w:rPr>
        <w:t>–</w:t>
      </w:r>
      <w:r>
        <w:rPr>
          <w:rStyle w:val="apple-style-span"/>
          <w:rFonts w:cs="David" w:hint="cs"/>
          <w:rtl/>
          <w:lang w:eastAsia="en-US"/>
        </w:rPr>
        <w:t xml:space="preserve"> 157 </w:t>
      </w:r>
    </w:p>
    <w:p w14:paraId="6D317F4F" w14:textId="77777777" w:rsidR="00030537" w:rsidRDefault="00030537" w:rsidP="002042F5">
      <w:pPr>
        <w:spacing w:line="360" w:lineRule="auto"/>
        <w:outlineLvl w:val="0"/>
        <w:rPr>
          <w:rFonts w:cs="David"/>
          <w:b/>
          <w:bCs/>
          <w:rtl/>
        </w:rPr>
      </w:pPr>
      <w:r>
        <w:rPr>
          <w:rFonts w:cs="David" w:hint="cs"/>
          <w:b/>
          <w:bCs/>
          <w:rtl/>
        </w:rPr>
        <w:t>עז 19</w:t>
      </w:r>
    </w:p>
    <w:p w14:paraId="1EEDE2D3" w14:textId="77777777" w:rsidR="00030537" w:rsidRPr="00030537" w:rsidRDefault="00030537" w:rsidP="0003053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121 </w:t>
      </w:r>
      <w:r>
        <w:rPr>
          <w:rStyle w:val="apple-style-span"/>
          <w:rFonts w:ascii="Arial" w:hAnsi="Arial" w:cs="David"/>
          <w:color w:val="000000"/>
          <w:rtl/>
        </w:rPr>
        <w:t>–</w:t>
      </w:r>
      <w:r>
        <w:rPr>
          <w:rStyle w:val="apple-style-span"/>
          <w:rFonts w:ascii="Arial" w:hAnsi="Arial" w:cs="David" w:hint="cs"/>
          <w:color w:val="000000"/>
          <w:rtl/>
        </w:rPr>
        <w:t xml:space="preserve"> 123 </w:t>
      </w:r>
    </w:p>
    <w:p w14:paraId="27238C80" w14:textId="77777777" w:rsidR="00030537" w:rsidRDefault="00030537" w:rsidP="002042F5">
      <w:pPr>
        <w:spacing w:line="360" w:lineRule="auto"/>
        <w:outlineLvl w:val="0"/>
        <w:rPr>
          <w:rFonts w:cs="David"/>
          <w:b/>
          <w:bCs/>
          <w:rtl/>
        </w:rPr>
      </w:pPr>
      <w:r>
        <w:rPr>
          <w:rFonts w:cs="David" w:hint="cs"/>
          <w:b/>
          <w:bCs/>
          <w:rtl/>
        </w:rPr>
        <w:t xml:space="preserve">עז 20 </w:t>
      </w:r>
      <w:r>
        <w:rPr>
          <w:rFonts w:cs="David"/>
          <w:b/>
          <w:bCs/>
          <w:rtl/>
        </w:rPr>
        <w:t>–</w:t>
      </w:r>
      <w:r>
        <w:rPr>
          <w:rFonts w:cs="David" w:hint="cs"/>
          <w:b/>
          <w:bCs/>
          <w:rtl/>
        </w:rPr>
        <w:t xml:space="preserve"> 21 </w:t>
      </w:r>
    </w:p>
    <w:p w14:paraId="19D1C7CB" w14:textId="77777777" w:rsidR="00030537" w:rsidRDefault="00030537" w:rsidP="0003053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sidR="00B13CA5">
        <w:rPr>
          <w:rStyle w:val="apple-style-span"/>
          <w:rFonts w:ascii="Arial" w:hAnsi="Arial" w:cs="David" w:hint="cs"/>
          <w:color w:val="000000"/>
          <w:rtl/>
        </w:rPr>
        <w:t xml:space="preserve">123 </w:t>
      </w:r>
      <w:r w:rsidR="00B13CA5">
        <w:rPr>
          <w:rStyle w:val="apple-style-span"/>
          <w:rFonts w:ascii="Arial" w:hAnsi="Arial" w:cs="David"/>
          <w:color w:val="000000"/>
          <w:rtl/>
        </w:rPr>
        <w:t>–</w:t>
      </w:r>
      <w:r w:rsidR="00B13CA5">
        <w:rPr>
          <w:rStyle w:val="apple-style-span"/>
          <w:rFonts w:ascii="Arial" w:hAnsi="Arial" w:cs="David" w:hint="cs"/>
          <w:color w:val="000000"/>
          <w:rtl/>
        </w:rPr>
        <w:t xml:space="preserve"> 124 </w:t>
      </w:r>
    </w:p>
    <w:p w14:paraId="1FEA808E" w14:textId="77777777" w:rsidR="00C60AF9" w:rsidRPr="00C60AF9" w:rsidRDefault="00C60AF9" w:rsidP="00C60AF9">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157 </w:t>
      </w:r>
      <w:r>
        <w:rPr>
          <w:rStyle w:val="apple-style-span"/>
          <w:rFonts w:cs="David"/>
          <w:rtl/>
          <w:lang w:eastAsia="en-US"/>
        </w:rPr>
        <w:t>–</w:t>
      </w:r>
      <w:r>
        <w:rPr>
          <w:rStyle w:val="apple-style-span"/>
          <w:rFonts w:cs="David" w:hint="cs"/>
          <w:rtl/>
          <w:lang w:eastAsia="en-US"/>
        </w:rPr>
        <w:t xml:space="preserve"> 161 </w:t>
      </w:r>
    </w:p>
    <w:p w14:paraId="025277D8" w14:textId="77777777" w:rsidR="002914BD" w:rsidRDefault="002914BD" w:rsidP="002042F5">
      <w:pPr>
        <w:spacing w:line="360" w:lineRule="auto"/>
        <w:outlineLvl w:val="0"/>
        <w:rPr>
          <w:rFonts w:cs="David"/>
          <w:b/>
          <w:bCs/>
          <w:rtl/>
        </w:rPr>
      </w:pPr>
      <w:r>
        <w:rPr>
          <w:rFonts w:cs="David" w:hint="cs"/>
          <w:b/>
          <w:bCs/>
          <w:rtl/>
        </w:rPr>
        <w:t>עז 21</w:t>
      </w:r>
    </w:p>
    <w:p w14:paraId="30CC4C0C" w14:textId="77777777" w:rsidR="002914BD" w:rsidRPr="002914BD" w:rsidRDefault="002914BD" w:rsidP="002914BD">
      <w:pPr>
        <w:spacing w:line="360" w:lineRule="auto"/>
        <w:rPr>
          <w:rFonts w:cs="David"/>
          <w:rtl/>
        </w:rPr>
      </w:pPr>
      <w:r w:rsidRPr="002914BD">
        <w:rPr>
          <w:rFonts w:cs="David"/>
        </w:rPr>
        <w:t>Goulder, Psalms of Asaph, 106</w:t>
      </w:r>
    </w:p>
    <w:p w14:paraId="3D8B1EE9" w14:textId="35378DA0" w:rsidR="003B0C0D" w:rsidRDefault="003B0C0D" w:rsidP="002042F5">
      <w:pPr>
        <w:spacing w:line="360" w:lineRule="auto"/>
        <w:outlineLvl w:val="0"/>
        <w:rPr>
          <w:rFonts w:cs="David"/>
          <w:b/>
          <w:bCs/>
          <w:rtl/>
        </w:rPr>
      </w:pPr>
      <w:bookmarkStart w:id="79" w:name="עח"/>
      <w:r>
        <w:rPr>
          <w:rFonts w:cs="David" w:hint="cs"/>
          <w:b/>
          <w:bCs/>
          <w:rtl/>
        </w:rPr>
        <w:t>עח</w:t>
      </w:r>
      <w:bookmarkEnd w:id="79"/>
      <w:r>
        <w:rPr>
          <w:rFonts w:cs="David" w:hint="cs"/>
          <w:b/>
          <w:bCs/>
          <w:rtl/>
        </w:rPr>
        <w:t xml:space="preserve">; קו; קלו; שמ' יד </w:t>
      </w:r>
      <w:r>
        <w:rPr>
          <w:rFonts w:cs="David"/>
          <w:b/>
          <w:bCs/>
          <w:rtl/>
        </w:rPr>
        <w:t>–</w:t>
      </w:r>
      <w:r>
        <w:rPr>
          <w:rFonts w:cs="David" w:hint="cs"/>
          <w:b/>
          <w:bCs/>
          <w:rtl/>
        </w:rPr>
        <w:t xml:space="preserve"> טו</w:t>
      </w:r>
    </w:p>
    <w:p w14:paraId="16189D63" w14:textId="42C0A6F4" w:rsidR="003B0C0D" w:rsidRPr="003B0C0D" w:rsidRDefault="003B0C0D" w:rsidP="003B0C0D">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243-258</w:t>
      </w:r>
    </w:p>
    <w:p w14:paraId="288E3324" w14:textId="717556AD" w:rsidR="00B97D32" w:rsidRDefault="00C146A0" w:rsidP="002042F5">
      <w:pPr>
        <w:spacing w:line="360" w:lineRule="auto"/>
        <w:outlineLvl w:val="0"/>
        <w:rPr>
          <w:rFonts w:cs="David"/>
          <w:b/>
          <w:bCs/>
          <w:rtl/>
        </w:rPr>
      </w:pPr>
      <w:r>
        <w:rPr>
          <w:rFonts w:cs="David" w:hint="cs"/>
          <w:b/>
          <w:bCs/>
          <w:rtl/>
        </w:rPr>
        <w:t>עח</w:t>
      </w:r>
    </w:p>
    <w:p w14:paraId="724CC132" w14:textId="77777777" w:rsidR="00BA5086" w:rsidRDefault="00BA5086" w:rsidP="00BA5086">
      <w:pPr>
        <w:spacing w:line="360" w:lineRule="auto"/>
        <w:jc w:val="both"/>
        <w:rPr>
          <w:rFonts w:cs="David"/>
          <w:rtl/>
          <w:lang w:eastAsia="en-US"/>
        </w:rPr>
      </w:pPr>
      <w:r w:rsidRPr="00AD67B9">
        <w:rPr>
          <w:rFonts w:cs="David" w:hint="cs"/>
          <w:rtl/>
          <w:lang w:eastAsia="en-US"/>
        </w:rPr>
        <w:t xml:space="preserve">אברמסקי, מלכות שאול, </w:t>
      </w:r>
      <w:r w:rsidR="00033C54">
        <w:rPr>
          <w:rFonts w:cs="David" w:hint="cs"/>
          <w:rtl/>
          <w:lang w:eastAsia="en-US"/>
        </w:rPr>
        <w:t xml:space="preserve">190 </w:t>
      </w:r>
      <w:r w:rsidR="00033C54">
        <w:rPr>
          <w:rFonts w:cs="David"/>
          <w:rtl/>
          <w:lang w:eastAsia="en-US"/>
        </w:rPr>
        <w:t>–</w:t>
      </w:r>
      <w:r w:rsidR="00033C54">
        <w:rPr>
          <w:rFonts w:cs="David" w:hint="cs"/>
          <w:rtl/>
          <w:lang w:eastAsia="en-US"/>
        </w:rPr>
        <w:t xml:space="preserve"> 192 </w:t>
      </w:r>
    </w:p>
    <w:p w14:paraId="059C8232" w14:textId="77777777" w:rsidR="00C146A0" w:rsidRDefault="00C146A0" w:rsidP="00C146A0">
      <w:pPr>
        <w:spacing w:line="360" w:lineRule="auto"/>
        <w:jc w:val="both"/>
        <w:rPr>
          <w:rFonts w:cs="David"/>
          <w:rtl/>
        </w:rPr>
      </w:pPr>
      <w:r w:rsidRPr="00C146A0">
        <w:rPr>
          <w:rFonts w:cs="David" w:hint="cs"/>
          <w:rtl/>
          <w:lang w:eastAsia="en-US"/>
        </w:rPr>
        <w:t>הופמן, יציאת מצרים</w:t>
      </w:r>
      <w:r>
        <w:rPr>
          <w:rFonts w:cs="David" w:hint="cs"/>
          <w:rtl/>
        </w:rPr>
        <w:t xml:space="preserve">, 98 </w:t>
      </w:r>
      <w:r>
        <w:rPr>
          <w:rFonts w:cs="David"/>
          <w:rtl/>
        </w:rPr>
        <w:t>–</w:t>
      </w:r>
      <w:r>
        <w:rPr>
          <w:rFonts w:cs="David" w:hint="cs"/>
          <w:rtl/>
        </w:rPr>
        <w:t xml:space="preserve"> 102 </w:t>
      </w:r>
    </w:p>
    <w:p w14:paraId="603B6259" w14:textId="77777777" w:rsidR="00CB2455" w:rsidRDefault="00CB2455" w:rsidP="00C146A0">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rtl/>
        </w:rPr>
        <w:t xml:space="preserve"> 347 </w:t>
      </w:r>
      <w:r w:rsidR="00BD4052">
        <w:rPr>
          <w:rFonts w:cs="David"/>
          <w:rtl/>
        </w:rPr>
        <w:t>–</w:t>
      </w:r>
      <w:r>
        <w:rPr>
          <w:rFonts w:cs="David" w:hint="cs"/>
          <w:rtl/>
        </w:rPr>
        <w:t xml:space="preserve"> </w:t>
      </w:r>
      <w:r w:rsidR="00BD4052">
        <w:rPr>
          <w:rFonts w:cs="David" w:hint="cs"/>
          <w:rtl/>
        </w:rPr>
        <w:t xml:space="preserve">349, ב, 550, הע' 48 </w:t>
      </w:r>
      <w:r w:rsidR="00BD4052">
        <w:rPr>
          <w:rFonts w:cs="David"/>
          <w:rtl/>
        </w:rPr>
        <w:t>–</w:t>
      </w:r>
      <w:r w:rsidR="00BD4052">
        <w:rPr>
          <w:rFonts w:cs="David" w:hint="cs"/>
          <w:rtl/>
        </w:rPr>
        <w:t xml:space="preserve"> 52 </w:t>
      </w:r>
    </w:p>
    <w:p w14:paraId="6138D449" w14:textId="77777777" w:rsidR="00686753" w:rsidRDefault="00686753" w:rsidP="00C146A0">
      <w:pPr>
        <w:spacing w:line="360" w:lineRule="auto"/>
        <w:jc w:val="both"/>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rPr>
        <w:t xml:space="preserve"> ב, 18 </w:t>
      </w:r>
      <w:r>
        <w:rPr>
          <w:rFonts w:cs="David"/>
          <w:rtl/>
        </w:rPr>
        <w:t>–</w:t>
      </w:r>
      <w:r>
        <w:rPr>
          <w:rFonts w:cs="David" w:hint="cs"/>
          <w:rtl/>
        </w:rPr>
        <w:t xml:space="preserve"> 19 </w:t>
      </w:r>
    </w:p>
    <w:p w14:paraId="5C34DA32" w14:textId="3C60AD9B" w:rsidR="00164CA1" w:rsidRDefault="00BE4321" w:rsidP="00164CA1">
      <w:pPr>
        <w:spacing w:line="360" w:lineRule="auto"/>
        <w:jc w:val="both"/>
        <w:rPr>
          <w:rFonts w:cs="David"/>
          <w:rtl/>
        </w:rPr>
      </w:pPr>
      <w:r>
        <w:rPr>
          <w:rFonts w:cs="David" w:hint="cs"/>
          <w:rtl/>
        </w:rPr>
        <w:t>ע</w:t>
      </w:r>
      <w:r w:rsidR="00164CA1" w:rsidRPr="00164CA1">
        <w:rPr>
          <w:rFonts w:cs="David"/>
          <w:rtl/>
        </w:rPr>
        <w:t>ליונשטם, מסורת</w:t>
      </w:r>
      <w:r w:rsidR="00164CA1">
        <w:rPr>
          <w:rFonts w:cs="David" w:hint="cs"/>
          <w:rtl/>
        </w:rPr>
        <w:t xml:space="preserve">, 26 </w:t>
      </w:r>
      <w:r w:rsidR="00164CA1">
        <w:rPr>
          <w:rFonts w:cs="David"/>
          <w:rtl/>
        </w:rPr>
        <w:t>–</w:t>
      </w:r>
      <w:r w:rsidR="00164CA1">
        <w:rPr>
          <w:rFonts w:cs="David" w:hint="cs"/>
          <w:rtl/>
        </w:rPr>
        <w:t xml:space="preserve"> 32; 35 </w:t>
      </w:r>
      <w:r w:rsidR="00164CA1">
        <w:rPr>
          <w:rFonts w:cs="David"/>
          <w:rtl/>
        </w:rPr>
        <w:t>–</w:t>
      </w:r>
      <w:r w:rsidR="00164CA1">
        <w:rPr>
          <w:rFonts w:cs="David" w:hint="cs"/>
          <w:rtl/>
        </w:rPr>
        <w:t xml:space="preserve"> 42 </w:t>
      </w:r>
    </w:p>
    <w:p w14:paraId="72A39CA8" w14:textId="302A44CF" w:rsidR="00583ADC" w:rsidRDefault="00583ADC" w:rsidP="00C146A0">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קצה </w:t>
      </w:r>
      <w:r>
        <w:rPr>
          <w:rFonts w:cs="David"/>
          <w:rtl/>
        </w:rPr>
        <w:t>–</w:t>
      </w:r>
      <w:r>
        <w:rPr>
          <w:rFonts w:cs="David" w:hint="cs"/>
          <w:rtl/>
        </w:rPr>
        <w:t xml:space="preserve"> קצח </w:t>
      </w:r>
    </w:p>
    <w:p w14:paraId="609E760A" w14:textId="7FDDB05D" w:rsidR="0094450D" w:rsidRDefault="0094450D" w:rsidP="00C146A0">
      <w:pPr>
        <w:spacing w:line="360" w:lineRule="auto"/>
        <w:jc w:val="both"/>
        <w:rPr>
          <w:rFonts w:cs="David"/>
          <w:rtl/>
        </w:rPr>
      </w:pPr>
      <w:r>
        <w:rPr>
          <w:rFonts w:asciiTheme="majorBidi" w:hAnsiTheme="majorBidi" w:cs="David" w:hint="cs"/>
          <w:rtl/>
        </w:rPr>
        <w:t xml:space="preserve">ניסני, הענשת שליח, 54 </w:t>
      </w:r>
      <w:r>
        <w:rPr>
          <w:rFonts w:asciiTheme="majorBidi" w:hAnsiTheme="majorBidi" w:cs="David"/>
          <w:rtl/>
        </w:rPr>
        <w:t>–</w:t>
      </w:r>
      <w:r>
        <w:rPr>
          <w:rFonts w:asciiTheme="majorBidi" w:hAnsiTheme="majorBidi" w:cs="David" w:hint="cs"/>
          <w:rtl/>
        </w:rPr>
        <w:t xml:space="preserve"> 55, 163 - 166</w:t>
      </w:r>
    </w:p>
    <w:p w14:paraId="09BDD9D6" w14:textId="77777777" w:rsidR="002914BD" w:rsidRDefault="002914BD" w:rsidP="002914BD">
      <w:pPr>
        <w:spacing w:line="360" w:lineRule="auto"/>
        <w:jc w:val="both"/>
        <w:rPr>
          <w:rFonts w:cs="David"/>
        </w:rPr>
      </w:pPr>
      <w:r w:rsidRPr="002914BD">
        <w:rPr>
          <w:rFonts w:cs="David"/>
        </w:rPr>
        <w:t>Ballard, Divine Warrior Motif</w:t>
      </w:r>
      <w:r>
        <w:rPr>
          <w:rFonts w:cs="David"/>
        </w:rPr>
        <w:t>, 66-69</w:t>
      </w:r>
    </w:p>
    <w:p w14:paraId="535AA382" w14:textId="14A0D22F" w:rsidR="008C242A" w:rsidRDefault="002914BD" w:rsidP="002914BD">
      <w:pPr>
        <w:spacing w:line="360" w:lineRule="auto"/>
        <w:jc w:val="both"/>
        <w:rPr>
          <w:rFonts w:cs="David"/>
        </w:rPr>
      </w:pPr>
      <w:r w:rsidRPr="002914BD">
        <w:rPr>
          <w:rFonts w:cs="David"/>
        </w:rPr>
        <w:t>Cole, Shape and Message</w:t>
      </w:r>
      <w:r>
        <w:rPr>
          <w:rFonts w:cs="David"/>
        </w:rPr>
        <w:t>, 63-76</w:t>
      </w:r>
    </w:p>
    <w:p w14:paraId="78AC0A7F" w14:textId="6C911DBC" w:rsidR="007603DE" w:rsidRPr="007603DE" w:rsidRDefault="007603DE" w:rsidP="007603DE">
      <w:pPr>
        <w:spacing w:line="360" w:lineRule="auto"/>
        <w:outlineLvl w:val="0"/>
        <w:rPr>
          <w:rFonts w:cs="David"/>
          <w:b/>
          <w:bCs/>
        </w:rPr>
      </w:pPr>
      <w:r>
        <w:t>Croft, Identity, 154-155</w:t>
      </w:r>
    </w:p>
    <w:p w14:paraId="573F97FA" w14:textId="77777777" w:rsidR="002914BD" w:rsidRDefault="008C242A" w:rsidP="002914BD">
      <w:pPr>
        <w:spacing w:line="360" w:lineRule="auto"/>
        <w:jc w:val="both"/>
        <w:rPr>
          <w:rFonts w:cs="David"/>
        </w:rPr>
      </w:pPr>
      <w:r>
        <w:t>Fokkelman, Major Poems II</w:t>
      </w:r>
      <w:r>
        <w:rPr>
          <w:rFonts w:cs="David"/>
        </w:rPr>
        <w:t>, 210-228</w:t>
      </w:r>
      <w:r w:rsidR="00891A62">
        <w:rPr>
          <w:rFonts w:cs="David"/>
        </w:rPr>
        <w:t>, 437-439</w:t>
      </w:r>
      <w:r w:rsidR="002914BD" w:rsidRPr="002914BD">
        <w:rPr>
          <w:rFonts w:cs="David"/>
        </w:rPr>
        <w:t xml:space="preserve"> </w:t>
      </w:r>
    </w:p>
    <w:p w14:paraId="3DB64549" w14:textId="78283A93" w:rsidR="002914BD" w:rsidRDefault="002914BD" w:rsidP="002914BD">
      <w:pPr>
        <w:spacing w:line="360" w:lineRule="auto"/>
        <w:jc w:val="both"/>
        <w:rPr>
          <w:rFonts w:cs="David"/>
        </w:rPr>
      </w:pPr>
      <w:r w:rsidRPr="002914BD">
        <w:rPr>
          <w:rFonts w:cs="David"/>
        </w:rPr>
        <w:t>Go</w:t>
      </w:r>
      <w:r>
        <w:rPr>
          <w:rFonts w:cs="David"/>
        </w:rPr>
        <w:t>ulder, Psalms of Asaph, 107-128</w:t>
      </w:r>
    </w:p>
    <w:p w14:paraId="3A5C0BF8" w14:textId="6607F175" w:rsidR="007603DE" w:rsidRPr="007603DE" w:rsidRDefault="007603DE" w:rsidP="007603DE">
      <w:pPr>
        <w:spacing w:line="360" w:lineRule="auto"/>
        <w:outlineLvl w:val="0"/>
      </w:pPr>
      <w:r>
        <w:t>Hensley, Covenant Relationships, 86-90</w:t>
      </w:r>
      <w:r w:rsidR="00A00EB1">
        <w:t>, 120-121</w:t>
      </w:r>
    </w:p>
    <w:p w14:paraId="3A10F79B" w14:textId="7DB2009F" w:rsidR="00D21E36" w:rsidRDefault="00D21E36" w:rsidP="002914BD">
      <w:pPr>
        <w:spacing w:line="360" w:lineRule="auto"/>
        <w:jc w:val="both"/>
        <w:rPr>
          <w:rFonts w:cs="David"/>
        </w:rPr>
      </w:pPr>
      <w:r>
        <w:t>Laato, The Origin</w:t>
      </w:r>
      <w:r>
        <w:rPr>
          <w:rFonts w:cs="David"/>
        </w:rPr>
        <w:t>, 205-211</w:t>
      </w:r>
    </w:p>
    <w:p w14:paraId="30CED145" w14:textId="511B509D" w:rsidR="008F0BF5" w:rsidRDefault="008F0BF5" w:rsidP="008F0BF5">
      <w:pPr>
        <w:spacing w:line="360" w:lineRule="auto"/>
        <w:jc w:val="both"/>
        <w:rPr>
          <w:rFonts w:cs="David"/>
        </w:rPr>
      </w:pPr>
      <w:r>
        <w:t>Lee, Context, 17-41, 74-80, 112-119, 153-177,  223-226</w:t>
      </w:r>
    </w:p>
    <w:p w14:paraId="148CD7D7" w14:textId="30852A2C" w:rsidR="002914BD" w:rsidRDefault="002914BD" w:rsidP="002914BD">
      <w:pPr>
        <w:spacing w:line="360" w:lineRule="auto"/>
        <w:jc w:val="both"/>
        <w:rPr>
          <w:rFonts w:cs="David"/>
        </w:rPr>
      </w:pPr>
      <w:r w:rsidRPr="002914BD">
        <w:rPr>
          <w:rFonts w:cs="David"/>
        </w:rPr>
        <w:t xml:space="preserve"> Rendsb</w:t>
      </w:r>
      <w:r>
        <w:rPr>
          <w:rFonts w:cs="David"/>
        </w:rPr>
        <w:t>urg, Linguistic Evidence, 78-79</w:t>
      </w:r>
    </w:p>
    <w:p w14:paraId="7FAFB82A" w14:textId="177A46F1" w:rsidR="00780B84" w:rsidRDefault="00780B84" w:rsidP="00780B84">
      <w:pPr>
        <w:spacing w:line="360" w:lineRule="auto"/>
        <w:jc w:val="both"/>
        <w:rPr>
          <w:rFonts w:cs="David"/>
        </w:rPr>
      </w:pPr>
      <w:r>
        <w:t>Treves, The Dates of the Psalms</w:t>
      </w:r>
      <w:r>
        <w:rPr>
          <w:rFonts w:cs="David"/>
        </w:rPr>
        <w:t>, 67-68</w:t>
      </w:r>
    </w:p>
    <w:p w14:paraId="4900598D" w14:textId="3812A089" w:rsidR="00510906" w:rsidRPr="00780B84" w:rsidRDefault="00510906" w:rsidP="00780B84">
      <w:pPr>
        <w:spacing w:line="360" w:lineRule="auto"/>
        <w:jc w:val="both"/>
        <w:rPr>
          <w:rFonts w:cs="David"/>
        </w:rPr>
      </w:pPr>
      <w:r>
        <w:t>Van der Lugt, Cantos and Strophes II</w:t>
      </w:r>
      <w:r>
        <w:rPr>
          <w:rFonts w:cs="David"/>
        </w:rPr>
        <w:t xml:space="preserve">, </w:t>
      </w:r>
      <w:r w:rsidR="00421500">
        <w:rPr>
          <w:rFonts w:cs="David"/>
        </w:rPr>
        <w:t>342-368, 549</w:t>
      </w:r>
    </w:p>
    <w:p w14:paraId="1C56F8DC" w14:textId="248CA42C" w:rsidR="008F0BF5" w:rsidRDefault="008F0BF5" w:rsidP="008F0BF5">
      <w:pPr>
        <w:spacing w:line="360" w:lineRule="auto"/>
        <w:outlineLvl w:val="0"/>
      </w:pPr>
      <w:r>
        <w:t>Wardlaw, Elohim, 132-133</w:t>
      </w:r>
    </w:p>
    <w:p w14:paraId="4282F557" w14:textId="32BF88CE" w:rsidR="004C25D6" w:rsidRPr="00552C37" w:rsidRDefault="004C25D6" w:rsidP="00552C37">
      <w:pPr>
        <w:spacing w:line="360" w:lineRule="auto"/>
        <w:rPr>
          <w:rFonts w:asciiTheme="majorBidi" w:hAnsiTheme="majorBidi" w:cstheme="majorBidi"/>
          <w:b/>
          <w:bCs/>
          <w:sz w:val="22"/>
          <w:szCs w:val="22"/>
        </w:rPr>
      </w:pPr>
      <w:r w:rsidRPr="008D3516">
        <w:rPr>
          <w:rFonts w:asciiTheme="majorBidi" w:hAnsiTheme="majorBidi" w:cstheme="majorBidi"/>
        </w:rPr>
        <w:t>Watson, Chaos Uncreated</w:t>
      </w:r>
      <w:r>
        <w:rPr>
          <w:rFonts w:asciiTheme="majorBidi" w:hAnsiTheme="majorBidi" w:cstheme="majorBidi"/>
        </w:rPr>
        <w:t>, 2</w:t>
      </w:r>
      <w:r w:rsidR="00552C37">
        <w:rPr>
          <w:rFonts w:asciiTheme="majorBidi" w:hAnsiTheme="majorBidi" w:cstheme="majorBidi"/>
        </w:rPr>
        <w:t>47-253</w:t>
      </w:r>
    </w:p>
    <w:p w14:paraId="7A41102B" w14:textId="77777777" w:rsidR="002914BD" w:rsidRDefault="002914BD" w:rsidP="002914BD">
      <w:pPr>
        <w:spacing w:line="360" w:lineRule="auto"/>
        <w:jc w:val="both"/>
        <w:rPr>
          <w:rFonts w:cs="David"/>
        </w:rPr>
      </w:pPr>
      <w:r w:rsidRPr="002914BD">
        <w:rPr>
          <w:rFonts w:cs="David"/>
        </w:rPr>
        <w:t xml:space="preserve"> Whybray, Reading Psalms, 48-49</w:t>
      </w:r>
    </w:p>
    <w:p w14:paraId="5B29245B" w14:textId="77777777" w:rsidR="00BE4321" w:rsidRDefault="00BE4321" w:rsidP="002042F5">
      <w:pPr>
        <w:spacing w:line="360" w:lineRule="auto"/>
        <w:outlineLvl w:val="0"/>
        <w:rPr>
          <w:rFonts w:cs="David"/>
          <w:b/>
          <w:bCs/>
          <w:rtl/>
        </w:rPr>
      </w:pPr>
      <w:r>
        <w:rPr>
          <w:rFonts w:cs="David" w:hint="cs"/>
          <w:b/>
          <w:bCs/>
          <w:rtl/>
        </w:rPr>
        <w:t xml:space="preserve">עח 1 </w:t>
      </w:r>
      <w:r>
        <w:rPr>
          <w:rFonts w:cs="David"/>
          <w:b/>
          <w:bCs/>
          <w:rtl/>
        </w:rPr>
        <w:t>–</w:t>
      </w:r>
      <w:r>
        <w:rPr>
          <w:rFonts w:cs="David" w:hint="cs"/>
          <w:b/>
          <w:bCs/>
          <w:rtl/>
        </w:rPr>
        <w:t xml:space="preserve"> 8</w:t>
      </w:r>
    </w:p>
    <w:p w14:paraId="54648D60" w14:textId="77777777" w:rsidR="00BE4321" w:rsidRDefault="00BE4321" w:rsidP="002042F5">
      <w:pPr>
        <w:spacing w:line="360" w:lineRule="auto"/>
        <w:outlineLvl w:val="0"/>
        <w:rPr>
          <w:rFonts w:cs="David"/>
          <w:b/>
          <w:bCs/>
        </w:rPr>
      </w:pPr>
      <w:r>
        <w:t>Lee, Context, 17-21</w:t>
      </w:r>
    </w:p>
    <w:p w14:paraId="30907F4E" w14:textId="77777777" w:rsidR="00690901" w:rsidRDefault="00690901" w:rsidP="002042F5">
      <w:pPr>
        <w:spacing w:line="360" w:lineRule="auto"/>
        <w:outlineLvl w:val="0"/>
        <w:rPr>
          <w:rFonts w:cs="David"/>
          <w:b/>
          <w:bCs/>
          <w:rtl/>
        </w:rPr>
      </w:pPr>
      <w:r>
        <w:rPr>
          <w:rFonts w:cs="David" w:hint="cs"/>
          <w:b/>
          <w:bCs/>
          <w:rtl/>
        </w:rPr>
        <w:t xml:space="preserve">עח 1 </w:t>
      </w:r>
      <w:r>
        <w:rPr>
          <w:rFonts w:cs="David"/>
          <w:b/>
          <w:bCs/>
          <w:rtl/>
        </w:rPr>
        <w:t>–</w:t>
      </w:r>
      <w:r>
        <w:rPr>
          <w:rFonts w:cs="David" w:hint="cs"/>
          <w:b/>
          <w:bCs/>
          <w:rtl/>
        </w:rPr>
        <w:t xml:space="preserve"> 2 </w:t>
      </w:r>
    </w:p>
    <w:p w14:paraId="3270AE9A" w14:textId="77777777" w:rsidR="00BE4321" w:rsidRPr="00BE4321" w:rsidRDefault="00690901" w:rsidP="00BE4321">
      <w:pPr>
        <w:spacing w:line="360" w:lineRule="auto"/>
        <w:rPr>
          <w:rFonts w:cs="David"/>
          <w:rtl/>
        </w:rPr>
      </w:pPr>
      <w:r w:rsidRPr="00690901">
        <w:rPr>
          <w:rFonts w:cs="David"/>
        </w:rPr>
        <w:t>Goulder, Psalms of Asaph, 108-109</w:t>
      </w:r>
    </w:p>
    <w:p w14:paraId="27E70690" w14:textId="77777777" w:rsidR="00164CA1" w:rsidRDefault="00164CA1" w:rsidP="002042F5">
      <w:pPr>
        <w:spacing w:line="360" w:lineRule="auto"/>
        <w:outlineLvl w:val="0"/>
        <w:rPr>
          <w:rFonts w:cs="David"/>
          <w:b/>
          <w:bCs/>
          <w:rtl/>
        </w:rPr>
      </w:pPr>
      <w:r>
        <w:rPr>
          <w:rFonts w:cs="David" w:hint="cs"/>
          <w:b/>
          <w:bCs/>
          <w:rtl/>
        </w:rPr>
        <w:t xml:space="preserve">עח 2 </w:t>
      </w:r>
      <w:r>
        <w:rPr>
          <w:rFonts w:cs="David"/>
          <w:b/>
          <w:bCs/>
          <w:rtl/>
        </w:rPr>
        <w:t>–</w:t>
      </w:r>
      <w:r>
        <w:rPr>
          <w:rFonts w:cs="David" w:hint="cs"/>
          <w:b/>
          <w:bCs/>
          <w:rtl/>
        </w:rPr>
        <w:t xml:space="preserve"> 3 </w:t>
      </w:r>
    </w:p>
    <w:p w14:paraId="64F39A20" w14:textId="77777777" w:rsidR="00164CA1" w:rsidRPr="00164CA1" w:rsidRDefault="00164CA1" w:rsidP="00164CA1">
      <w:pPr>
        <w:spacing w:line="360" w:lineRule="auto"/>
        <w:jc w:val="both"/>
        <w:rPr>
          <w:rFonts w:cs="David"/>
          <w:rtl/>
        </w:rPr>
      </w:pPr>
      <w:r w:rsidRPr="00164CA1">
        <w:rPr>
          <w:rFonts w:cs="David"/>
          <w:rtl/>
        </w:rPr>
        <w:t>ליונשטם, מסורת</w:t>
      </w:r>
      <w:r>
        <w:rPr>
          <w:rFonts w:cs="David" w:hint="cs"/>
          <w:rtl/>
        </w:rPr>
        <w:t>, 78</w:t>
      </w:r>
    </w:p>
    <w:p w14:paraId="706CB954" w14:textId="77777777" w:rsidR="00690901" w:rsidRPr="00690901" w:rsidRDefault="00690901" w:rsidP="00690901">
      <w:pPr>
        <w:spacing w:line="360" w:lineRule="auto"/>
        <w:outlineLvl w:val="0"/>
        <w:rPr>
          <w:rFonts w:cs="David"/>
          <w:b/>
          <w:bCs/>
        </w:rPr>
      </w:pPr>
      <w:r>
        <w:rPr>
          <w:rFonts w:cs="David" w:hint="cs"/>
          <w:b/>
          <w:bCs/>
          <w:rtl/>
        </w:rPr>
        <w:t xml:space="preserve">עח 5 </w:t>
      </w:r>
      <w:r>
        <w:rPr>
          <w:rFonts w:cs="David"/>
          <w:b/>
          <w:bCs/>
          <w:rtl/>
        </w:rPr>
        <w:t>–</w:t>
      </w:r>
      <w:r>
        <w:rPr>
          <w:rFonts w:cs="David" w:hint="cs"/>
          <w:b/>
          <w:bCs/>
          <w:rtl/>
        </w:rPr>
        <w:t xml:space="preserve"> 11 </w:t>
      </w:r>
    </w:p>
    <w:p w14:paraId="160EC773" w14:textId="77777777" w:rsidR="00690901" w:rsidRPr="00690901" w:rsidRDefault="00690901" w:rsidP="00690901">
      <w:pPr>
        <w:spacing w:line="360" w:lineRule="auto"/>
        <w:rPr>
          <w:rFonts w:cs="David"/>
        </w:rPr>
      </w:pPr>
      <w:r w:rsidRPr="00690901">
        <w:rPr>
          <w:rFonts w:cs="David"/>
        </w:rPr>
        <w:t>Goulder, Psalms of Asaph, 110</w:t>
      </w:r>
    </w:p>
    <w:p w14:paraId="50064B09" w14:textId="77777777" w:rsidR="00BE4321" w:rsidRDefault="00BE4321" w:rsidP="00690901">
      <w:pPr>
        <w:spacing w:line="360" w:lineRule="auto"/>
        <w:outlineLvl w:val="0"/>
        <w:rPr>
          <w:rFonts w:cs="David"/>
          <w:b/>
          <w:bCs/>
          <w:rtl/>
        </w:rPr>
      </w:pPr>
      <w:r>
        <w:rPr>
          <w:rFonts w:cs="David" w:hint="cs"/>
          <w:b/>
          <w:bCs/>
          <w:rtl/>
        </w:rPr>
        <w:t xml:space="preserve">עח 9 </w:t>
      </w:r>
      <w:r>
        <w:rPr>
          <w:rFonts w:cs="David"/>
          <w:b/>
          <w:bCs/>
          <w:rtl/>
        </w:rPr>
        <w:t>–</w:t>
      </w:r>
      <w:r>
        <w:rPr>
          <w:rFonts w:cs="David" w:hint="cs"/>
          <w:b/>
          <w:bCs/>
          <w:rtl/>
        </w:rPr>
        <w:t xml:space="preserve"> 11, 40 - 42</w:t>
      </w:r>
    </w:p>
    <w:p w14:paraId="1C798452" w14:textId="77777777" w:rsidR="00BE4321" w:rsidRDefault="00BE4321" w:rsidP="00690901">
      <w:pPr>
        <w:spacing w:line="360" w:lineRule="auto"/>
        <w:outlineLvl w:val="0"/>
        <w:rPr>
          <w:rFonts w:cs="David"/>
          <w:b/>
          <w:bCs/>
        </w:rPr>
      </w:pPr>
      <w:r>
        <w:t>Lee, Context, 21-26</w:t>
      </w:r>
    </w:p>
    <w:p w14:paraId="7CD5EE6A" w14:textId="77777777" w:rsidR="00690901" w:rsidRPr="00690901" w:rsidRDefault="00690901" w:rsidP="00690901">
      <w:pPr>
        <w:spacing w:line="360" w:lineRule="auto"/>
        <w:outlineLvl w:val="0"/>
        <w:rPr>
          <w:rFonts w:cs="David"/>
          <w:b/>
          <w:bCs/>
        </w:rPr>
      </w:pPr>
      <w:r>
        <w:rPr>
          <w:rFonts w:cs="David" w:hint="cs"/>
          <w:b/>
          <w:bCs/>
          <w:rtl/>
        </w:rPr>
        <w:t xml:space="preserve">עח 9 </w:t>
      </w:r>
    </w:p>
    <w:p w14:paraId="3628544A" w14:textId="77777777" w:rsidR="00690901" w:rsidRPr="00690901" w:rsidRDefault="00690901" w:rsidP="00690901">
      <w:pPr>
        <w:spacing w:line="360" w:lineRule="auto"/>
        <w:rPr>
          <w:rFonts w:cs="David"/>
        </w:rPr>
      </w:pPr>
      <w:r w:rsidRPr="00690901">
        <w:rPr>
          <w:rFonts w:cs="David"/>
        </w:rPr>
        <w:t>Goulder, Psalms of Asaph, 110-112</w:t>
      </w:r>
    </w:p>
    <w:p w14:paraId="4436776B" w14:textId="77777777" w:rsidR="00690901" w:rsidRPr="00690901" w:rsidRDefault="00690901" w:rsidP="00690901">
      <w:pPr>
        <w:spacing w:line="360" w:lineRule="auto"/>
        <w:outlineLvl w:val="0"/>
        <w:rPr>
          <w:rFonts w:cs="David"/>
          <w:b/>
          <w:bCs/>
        </w:rPr>
      </w:pPr>
      <w:r>
        <w:rPr>
          <w:rFonts w:cs="David" w:hint="cs"/>
          <w:b/>
          <w:bCs/>
          <w:rtl/>
        </w:rPr>
        <w:t xml:space="preserve">עח 12 </w:t>
      </w:r>
      <w:r>
        <w:rPr>
          <w:rFonts w:cs="David"/>
          <w:b/>
          <w:bCs/>
          <w:rtl/>
        </w:rPr>
        <w:t>–</w:t>
      </w:r>
      <w:r>
        <w:rPr>
          <w:rFonts w:cs="David" w:hint="cs"/>
          <w:b/>
          <w:bCs/>
          <w:rtl/>
        </w:rPr>
        <w:t xml:space="preserve"> 20 </w:t>
      </w:r>
    </w:p>
    <w:p w14:paraId="78902A38" w14:textId="77777777" w:rsidR="00690901" w:rsidRPr="00690901" w:rsidRDefault="00690901" w:rsidP="00690901">
      <w:pPr>
        <w:spacing w:line="360" w:lineRule="auto"/>
        <w:rPr>
          <w:rFonts w:cs="David"/>
        </w:rPr>
      </w:pPr>
      <w:r w:rsidRPr="00690901">
        <w:rPr>
          <w:rFonts w:cs="David"/>
        </w:rPr>
        <w:t>Goulder, Psalms of Asaph, 113-115</w:t>
      </w:r>
    </w:p>
    <w:p w14:paraId="4DB0AB31" w14:textId="77777777" w:rsidR="00BE4321" w:rsidRDefault="00BE4321" w:rsidP="00690901">
      <w:pPr>
        <w:spacing w:line="360" w:lineRule="auto"/>
        <w:outlineLvl w:val="0"/>
        <w:rPr>
          <w:rFonts w:cs="David"/>
          <w:b/>
          <w:bCs/>
          <w:rtl/>
        </w:rPr>
      </w:pPr>
      <w:r>
        <w:rPr>
          <w:rFonts w:cs="David" w:hint="cs"/>
          <w:b/>
          <w:bCs/>
          <w:rtl/>
        </w:rPr>
        <w:t xml:space="preserve">עח 12 </w:t>
      </w:r>
      <w:r>
        <w:rPr>
          <w:rFonts w:cs="David"/>
          <w:b/>
          <w:bCs/>
          <w:rtl/>
        </w:rPr>
        <w:t>–</w:t>
      </w:r>
      <w:r>
        <w:rPr>
          <w:rFonts w:cs="David" w:hint="cs"/>
          <w:b/>
          <w:bCs/>
          <w:rtl/>
        </w:rPr>
        <w:t xml:space="preserve"> 16, 43 </w:t>
      </w:r>
      <w:r>
        <w:rPr>
          <w:rFonts w:cs="David"/>
          <w:b/>
          <w:bCs/>
          <w:rtl/>
        </w:rPr>
        <w:t>–</w:t>
      </w:r>
      <w:r>
        <w:rPr>
          <w:rFonts w:cs="David" w:hint="cs"/>
          <w:b/>
          <w:bCs/>
          <w:rtl/>
        </w:rPr>
        <w:t xml:space="preserve"> 55</w:t>
      </w:r>
    </w:p>
    <w:p w14:paraId="0DA45297" w14:textId="77777777" w:rsidR="00BE4321" w:rsidRDefault="00BE4321" w:rsidP="00690901">
      <w:pPr>
        <w:spacing w:line="360" w:lineRule="auto"/>
        <w:outlineLvl w:val="0"/>
        <w:rPr>
          <w:rFonts w:cs="David"/>
          <w:b/>
          <w:bCs/>
        </w:rPr>
      </w:pPr>
      <w:r>
        <w:t xml:space="preserve">Lee, Context, </w:t>
      </w:r>
      <w:r w:rsidR="003F0E94">
        <w:t>26-28</w:t>
      </w:r>
    </w:p>
    <w:p w14:paraId="305030F1" w14:textId="20770471" w:rsidR="00552C37" w:rsidRDefault="00552C37" w:rsidP="00690901">
      <w:pPr>
        <w:spacing w:line="360" w:lineRule="auto"/>
        <w:outlineLvl w:val="0"/>
        <w:rPr>
          <w:rFonts w:cs="David"/>
          <w:b/>
          <w:bCs/>
          <w:rtl/>
        </w:rPr>
      </w:pPr>
      <w:r>
        <w:rPr>
          <w:rFonts w:cs="David" w:hint="cs"/>
          <w:b/>
          <w:bCs/>
          <w:rtl/>
        </w:rPr>
        <w:t>עח 13, 15</w:t>
      </w:r>
    </w:p>
    <w:p w14:paraId="10F228E3" w14:textId="1BECBE7C" w:rsidR="00552C37" w:rsidRPr="00552C37" w:rsidRDefault="00552C37" w:rsidP="00552C37">
      <w:pPr>
        <w:spacing w:line="360" w:lineRule="auto"/>
        <w:rPr>
          <w:rFonts w:asciiTheme="majorBidi" w:hAnsiTheme="majorBidi" w:cstheme="majorBidi"/>
          <w:b/>
          <w:bCs/>
          <w:sz w:val="22"/>
          <w:szCs w:val="22"/>
          <w:rtl/>
        </w:rPr>
      </w:pPr>
      <w:r w:rsidRPr="008D3516">
        <w:rPr>
          <w:rFonts w:asciiTheme="majorBidi" w:hAnsiTheme="majorBidi" w:cstheme="majorBidi"/>
        </w:rPr>
        <w:t>Watson, Chaos Uncreated</w:t>
      </w:r>
      <w:r>
        <w:rPr>
          <w:rFonts w:asciiTheme="majorBidi" w:hAnsiTheme="majorBidi" w:cstheme="majorBidi"/>
        </w:rPr>
        <w:t>, 251-252</w:t>
      </w:r>
    </w:p>
    <w:p w14:paraId="740131E2" w14:textId="78F0288A" w:rsidR="003F0E94" w:rsidRDefault="003F0E94" w:rsidP="00690901">
      <w:pPr>
        <w:spacing w:line="360" w:lineRule="auto"/>
        <w:outlineLvl w:val="0"/>
        <w:rPr>
          <w:rFonts w:cs="David"/>
          <w:b/>
          <w:bCs/>
          <w:rtl/>
        </w:rPr>
      </w:pPr>
      <w:r>
        <w:rPr>
          <w:rFonts w:cs="David" w:hint="cs"/>
          <w:b/>
          <w:bCs/>
          <w:rtl/>
        </w:rPr>
        <w:t xml:space="preserve">עח 17 </w:t>
      </w:r>
      <w:r>
        <w:rPr>
          <w:rFonts w:cs="David"/>
          <w:b/>
          <w:bCs/>
          <w:rtl/>
        </w:rPr>
        <w:t>–</w:t>
      </w:r>
      <w:r>
        <w:rPr>
          <w:rFonts w:cs="David" w:hint="cs"/>
          <w:b/>
          <w:bCs/>
          <w:rtl/>
        </w:rPr>
        <w:t xml:space="preserve"> 37</w:t>
      </w:r>
    </w:p>
    <w:p w14:paraId="6CE3B2CB" w14:textId="77777777" w:rsidR="003F0E94" w:rsidRDefault="003F0E94" w:rsidP="00690901">
      <w:pPr>
        <w:spacing w:line="360" w:lineRule="auto"/>
        <w:outlineLvl w:val="0"/>
        <w:rPr>
          <w:rFonts w:cs="David"/>
          <w:b/>
          <w:bCs/>
        </w:rPr>
      </w:pPr>
      <w:r>
        <w:t>Lee, Context, 28-35</w:t>
      </w:r>
    </w:p>
    <w:p w14:paraId="764F1426" w14:textId="77777777" w:rsidR="00690901" w:rsidRPr="00690901" w:rsidRDefault="00690901" w:rsidP="00690901">
      <w:pPr>
        <w:spacing w:line="360" w:lineRule="auto"/>
        <w:outlineLvl w:val="0"/>
        <w:rPr>
          <w:rFonts w:cs="David"/>
          <w:b/>
          <w:bCs/>
        </w:rPr>
      </w:pPr>
      <w:r>
        <w:rPr>
          <w:rFonts w:cs="David" w:hint="cs"/>
          <w:b/>
          <w:bCs/>
          <w:rtl/>
        </w:rPr>
        <w:t xml:space="preserve">עח 21 </w:t>
      </w:r>
      <w:r>
        <w:rPr>
          <w:rFonts w:cs="David"/>
          <w:b/>
          <w:bCs/>
          <w:rtl/>
        </w:rPr>
        <w:t>–</w:t>
      </w:r>
      <w:r>
        <w:rPr>
          <w:rFonts w:cs="David" w:hint="cs"/>
          <w:b/>
          <w:bCs/>
          <w:rtl/>
        </w:rPr>
        <w:t xml:space="preserve"> 31 </w:t>
      </w:r>
    </w:p>
    <w:p w14:paraId="52C4E021" w14:textId="77777777" w:rsidR="00690901" w:rsidRPr="00690901" w:rsidRDefault="00690901" w:rsidP="00690901">
      <w:pPr>
        <w:spacing w:line="360" w:lineRule="auto"/>
        <w:rPr>
          <w:rFonts w:cs="David"/>
        </w:rPr>
      </w:pPr>
      <w:r w:rsidRPr="00690901">
        <w:rPr>
          <w:rFonts w:cs="David"/>
        </w:rPr>
        <w:t>Goulder, Psalms of Asaph, 115-117</w:t>
      </w:r>
    </w:p>
    <w:p w14:paraId="65D7223C" w14:textId="77777777" w:rsidR="00D16724" w:rsidRDefault="00D16724" w:rsidP="00690901">
      <w:pPr>
        <w:spacing w:line="360" w:lineRule="auto"/>
        <w:outlineLvl w:val="0"/>
        <w:rPr>
          <w:rFonts w:cs="David"/>
          <w:b/>
          <w:bCs/>
          <w:rtl/>
        </w:rPr>
      </w:pPr>
      <w:r>
        <w:rPr>
          <w:rFonts w:cs="David" w:hint="cs"/>
          <w:b/>
          <w:bCs/>
          <w:rtl/>
        </w:rPr>
        <w:t>עח 25</w:t>
      </w:r>
    </w:p>
    <w:p w14:paraId="0949463F" w14:textId="77777777" w:rsidR="00D16724" w:rsidRDefault="00D16724" w:rsidP="00D16724">
      <w:pPr>
        <w:spacing w:line="360" w:lineRule="auto"/>
        <w:outlineLvl w:val="0"/>
        <w:rPr>
          <w:rFonts w:cs="David"/>
          <w:b/>
          <w:bCs/>
          <w:rtl/>
        </w:rPr>
      </w:pPr>
      <w:r w:rsidRPr="00A92975">
        <w:rPr>
          <w:lang w:val="de-DE"/>
        </w:rPr>
        <w:t>Gaster, Myth</w:t>
      </w:r>
      <w:r>
        <w:t>, 765</w:t>
      </w:r>
    </w:p>
    <w:p w14:paraId="5B188852" w14:textId="77777777" w:rsidR="00690901" w:rsidRPr="00690901" w:rsidRDefault="00690901" w:rsidP="00690901">
      <w:pPr>
        <w:spacing w:line="360" w:lineRule="auto"/>
        <w:outlineLvl w:val="0"/>
        <w:rPr>
          <w:rFonts w:cs="David"/>
          <w:b/>
          <w:bCs/>
        </w:rPr>
      </w:pPr>
      <w:r>
        <w:rPr>
          <w:rFonts w:cs="David" w:hint="cs"/>
          <w:b/>
          <w:bCs/>
          <w:rtl/>
        </w:rPr>
        <w:t xml:space="preserve">עח 32 </w:t>
      </w:r>
      <w:r>
        <w:rPr>
          <w:rFonts w:cs="David"/>
          <w:b/>
          <w:bCs/>
          <w:rtl/>
        </w:rPr>
        <w:t>–</w:t>
      </w:r>
      <w:r>
        <w:rPr>
          <w:rFonts w:cs="David" w:hint="cs"/>
          <w:b/>
          <w:bCs/>
          <w:rtl/>
        </w:rPr>
        <w:t xml:space="preserve"> 41 </w:t>
      </w:r>
    </w:p>
    <w:p w14:paraId="57329CC9" w14:textId="77777777" w:rsidR="00690901" w:rsidRPr="00690901" w:rsidRDefault="00690901" w:rsidP="00690901">
      <w:pPr>
        <w:spacing w:line="360" w:lineRule="auto"/>
        <w:rPr>
          <w:rFonts w:cs="David"/>
        </w:rPr>
      </w:pPr>
      <w:r w:rsidRPr="00690901">
        <w:rPr>
          <w:rFonts w:cs="David"/>
        </w:rPr>
        <w:t>Goulder, Psalms of Asaph, 117-120</w:t>
      </w:r>
    </w:p>
    <w:p w14:paraId="4BB5B38B" w14:textId="77777777" w:rsidR="003F0E94" w:rsidRDefault="003F0E94" w:rsidP="00690901">
      <w:pPr>
        <w:spacing w:line="360" w:lineRule="auto"/>
        <w:outlineLvl w:val="0"/>
        <w:rPr>
          <w:rFonts w:cs="David"/>
          <w:b/>
          <w:bCs/>
          <w:rtl/>
        </w:rPr>
      </w:pPr>
      <w:r>
        <w:rPr>
          <w:rFonts w:cs="David" w:hint="cs"/>
          <w:b/>
          <w:bCs/>
          <w:rtl/>
        </w:rPr>
        <w:t xml:space="preserve">עח 38 </w:t>
      </w:r>
      <w:r>
        <w:rPr>
          <w:rFonts w:cs="David"/>
          <w:b/>
          <w:bCs/>
          <w:rtl/>
        </w:rPr>
        <w:t>–</w:t>
      </w:r>
      <w:r>
        <w:rPr>
          <w:rFonts w:cs="David" w:hint="cs"/>
          <w:b/>
          <w:bCs/>
          <w:rtl/>
        </w:rPr>
        <w:t xml:space="preserve"> 39, 65 </w:t>
      </w:r>
      <w:r>
        <w:rPr>
          <w:rFonts w:cs="David"/>
          <w:b/>
          <w:bCs/>
          <w:rtl/>
        </w:rPr>
        <w:t>–</w:t>
      </w:r>
      <w:r>
        <w:rPr>
          <w:rFonts w:cs="David" w:hint="cs"/>
          <w:b/>
          <w:bCs/>
          <w:rtl/>
        </w:rPr>
        <w:t xml:space="preserve"> 72</w:t>
      </w:r>
    </w:p>
    <w:p w14:paraId="14B5C440" w14:textId="77777777" w:rsidR="003F0E94" w:rsidRDefault="003F0E94" w:rsidP="00690901">
      <w:pPr>
        <w:spacing w:line="360" w:lineRule="auto"/>
        <w:outlineLvl w:val="0"/>
        <w:rPr>
          <w:rFonts w:cs="David"/>
          <w:b/>
          <w:bCs/>
        </w:rPr>
      </w:pPr>
      <w:r>
        <w:t>Lee, Context, 36-41</w:t>
      </w:r>
    </w:p>
    <w:p w14:paraId="1C367C2E" w14:textId="77777777" w:rsidR="00690901" w:rsidRPr="00690901" w:rsidRDefault="00690901" w:rsidP="00690901">
      <w:pPr>
        <w:spacing w:line="360" w:lineRule="auto"/>
        <w:outlineLvl w:val="0"/>
        <w:rPr>
          <w:rFonts w:cs="David"/>
          <w:b/>
          <w:bCs/>
        </w:rPr>
      </w:pPr>
      <w:r>
        <w:rPr>
          <w:rFonts w:cs="David" w:hint="cs"/>
          <w:b/>
          <w:bCs/>
          <w:rtl/>
        </w:rPr>
        <w:t xml:space="preserve">עח 43 </w:t>
      </w:r>
      <w:r>
        <w:rPr>
          <w:rFonts w:cs="David"/>
          <w:b/>
          <w:bCs/>
          <w:rtl/>
        </w:rPr>
        <w:t>–</w:t>
      </w:r>
      <w:r>
        <w:rPr>
          <w:rFonts w:cs="David" w:hint="cs"/>
          <w:b/>
          <w:bCs/>
          <w:rtl/>
        </w:rPr>
        <w:t xml:space="preserve"> 44 </w:t>
      </w:r>
    </w:p>
    <w:p w14:paraId="7146BBA3" w14:textId="77777777" w:rsidR="00690901" w:rsidRPr="00690901" w:rsidRDefault="00690901" w:rsidP="00690901">
      <w:pPr>
        <w:spacing w:line="360" w:lineRule="auto"/>
        <w:rPr>
          <w:rFonts w:cs="David"/>
        </w:rPr>
      </w:pPr>
      <w:r w:rsidRPr="00690901">
        <w:rPr>
          <w:rFonts w:cs="David"/>
        </w:rPr>
        <w:t>Goulder, Psalms of Asaph, 121</w:t>
      </w:r>
    </w:p>
    <w:p w14:paraId="41994EA1" w14:textId="77777777" w:rsidR="00690901" w:rsidRPr="00690901" w:rsidRDefault="00690901" w:rsidP="00690901">
      <w:pPr>
        <w:spacing w:line="360" w:lineRule="auto"/>
        <w:outlineLvl w:val="0"/>
        <w:rPr>
          <w:rFonts w:cs="David"/>
          <w:b/>
          <w:bCs/>
          <w:rtl/>
        </w:rPr>
      </w:pPr>
      <w:r>
        <w:rPr>
          <w:rFonts w:cs="David" w:hint="cs"/>
          <w:b/>
          <w:bCs/>
          <w:rtl/>
        </w:rPr>
        <w:t>עח 45</w:t>
      </w:r>
    </w:p>
    <w:p w14:paraId="316A5E6A" w14:textId="77777777" w:rsidR="00690901" w:rsidRPr="00690901" w:rsidRDefault="00690901" w:rsidP="00690901">
      <w:pPr>
        <w:spacing w:line="360" w:lineRule="auto"/>
        <w:jc w:val="both"/>
        <w:rPr>
          <w:rFonts w:cs="David"/>
        </w:rPr>
      </w:pPr>
      <w:r w:rsidRPr="00690901">
        <w:rPr>
          <w:rFonts w:cs="David"/>
        </w:rPr>
        <w:t>Goulder, Psalms of Asaph, 121-122</w:t>
      </w:r>
    </w:p>
    <w:p w14:paraId="58B4DFDF" w14:textId="77777777" w:rsidR="00690901" w:rsidRPr="00690901" w:rsidRDefault="00690901" w:rsidP="00690901">
      <w:pPr>
        <w:spacing w:line="360" w:lineRule="auto"/>
        <w:outlineLvl w:val="0"/>
        <w:rPr>
          <w:rFonts w:cs="David"/>
          <w:b/>
          <w:bCs/>
        </w:rPr>
      </w:pPr>
      <w:r>
        <w:rPr>
          <w:rFonts w:cs="David" w:hint="cs"/>
          <w:b/>
          <w:bCs/>
          <w:rtl/>
        </w:rPr>
        <w:t xml:space="preserve">עח 46 </w:t>
      </w:r>
      <w:r>
        <w:rPr>
          <w:rFonts w:cs="David"/>
          <w:b/>
          <w:bCs/>
          <w:rtl/>
        </w:rPr>
        <w:t>–</w:t>
      </w:r>
      <w:r>
        <w:rPr>
          <w:rFonts w:cs="David" w:hint="cs"/>
          <w:b/>
          <w:bCs/>
          <w:rtl/>
        </w:rPr>
        <w:t xml:space="preserve"> 48 </w:t>
      </w:r>
    </w:p>
    <w:p w14:paraId="2DFD6646" w14:textId="77777777" w:rsidR="00690901" w:rsidRPr="00690901" w:rsidRDefault="00690901" w:rsidP="00690901">
      <w:pPr>
        <w:spacing w:line="360" w:lineRule="auto"/>
        <w:rPr>
          <w:rFonts w:cs="David"/>
          <w:rtl/>
        </w:rPr>
      </w:pPr>
      <w:r w:rsidRPr="00690901">
        <w:rPr>
          <w:rFonts w:cs="David"/>
        </w:rPr>
        <w:t>Goulder, Psalms of Asaph, 122</w:t>
      </w:r>
    </w:p>
    <w:p w14:paraId="6D49535C" w14:textId="77777777" w:rsidR="008D7074" w:rsidRDefault="008D7074" w:rsidP="002042F5">
      <w:pPr>
        <w:spacing w:line="360" w:lineRule="auto"/>
        <w:outlineLvl w:val="0"/>
        <w:rPr>
          <w:rFonts w:cs="David"/>
          <w:b/>
          <w:bCs/>
          <w:rtl/>
        </w:rPr>
      </w:pPr>
      <w:r>
        <w:rPr>
          <w:rFonts w:cs="David" w:hint="cs"/>
          <w:b/>
          <w:bCs/>
          <w:rtl/>
        </w:rPr>
        <w:t xml:space="preserve">עח 47 </w:t>
      </w:r>
      <w:r>
        <w:rPr>
          <w:rFonts w:cs="David"/>
          <w:b/>
          <w:bCs/>
          <w:rtl/>
        </w:rPr>
        <w:t>–</w:t>
      </w:r>
      <w:r>
        <w:rPr>
          <w:rFonts w:cs="David" w:hint="cs"/>
          <w:b/>
          <w:bCs/>
          <w:rtl/>
        </w:rPr>
        <w:t xml:space="preserve"> 51 </w:t>
      </w:r>
    </w:p>
    <w:p w14:paraId="310FD8A6" w14:textId="77777777" w:rsidR="008D7074" w:rsidRPr="008D7074" w:rsidRDefault="008D7074" w:rsidP="008D7074">
      <w:pPr>
        <w:spacing w:line="360" w:lineRule="auto"/>
        <w:rPr>
          <w:rFonts w:cs="David"/>
          <w:rtl/>
        </w:rPr>
      </w:pPr>
      <w:r w:rsidRPr="00761ECC">
        <w:rPr>
          <w:rFonts w:cs="David"/>
          <w:rtl/>
        </w:rPr>
        <w:t>רופא, מלאכים במקרא</w:t>
      </w:r>
      <w:r>
        <w:rPr>
          <w:rFonts w:cs="David" w:hint="cs"/>
          <w:rtl/>
        </w:rPr>
        <w:t>,</w:t>
      </w:r>
      <w:r>
        <w:rPr>
          <w:rFonts w:cs="David" w:hint="cs"/>
          <w:b/>
          <w:bCs/>
          <w:rtl/>
        </w:rPr>
        <w:t xml:space="preserve"> </w:t>
      </w:r>
      <w:r>
        <w:rPr>
          <w:rFonts w:cs="David" w:hint="cs"/>
          <w:rtl/>
        </w:rPr>
        <w:t xml:space="preserve">126 </w:t>
      </w:r>
      <w:r>
        <w:rPr>
          <w:rFonts w:cs="David"/>
          <w:rtl/>
        </w:rPr>
        <w:t>–</w:t>
      </w:r>
      <w:r>
        <w:rPr>
          <w:rFonts w:cs="David" w:hint="cs"/>
          <w:rtl/>
        </w:rPr>
        <w:t xml:space="preserve"> 128 </w:t>
      </w:r>
    </w:p>
    <w:p w14:paraId="47F72542" w14:textId="77777777" w:rsidR="008D7074" w:rsidRDefault="008D7074" w:rsidP="002042F5">
      <w:pPr>
        <w:spacing w:line="360" w:lineRule="auto"/>
        <w:outlineLvl w:val="0"/>
        <w:rPr>
          <w:rFonts w:cs="David"/>
          <w:b/>
          <w:bCs/>
          <w:rtl/>
        </w:rPr>
      </w:pPr>
      <w:r>
        <w:rPr>
          <w:rFonts w:cs="David" w:hint="cs"/>
          <w:b/>
          <w:bCs/>
          <w:rtl/>
        </w:rPr>
        <w:t xml:space="preserve">עח 48 </w:t>
      </w:r>
      <w:r>
        <w:rPr>
          <w:rFonts w:cs="David"/>
          <w:b/>
          <w:bCs/>
          <w:rtl/>
        </w:rPr>
        <w:t>–</w:t>
      </w:r>
      <w:r>
        <w:rPr>
          <w:rFonts w:cs="David" w:hint="cs"/>
          <w:b/>
          <w:bCs/>
          <w:rtl/>
        </w:rPr>
        <w:t xml:space="preserve"> 51 </w:t>
      </w:r>
    </w:p>
    <w:p w14:paraId="6F5D1D5B" w14:textId="77777777" w:rsidR="008D7074" w:rsidRPr="00121868" w:rsidRDefault="008D7074" w:rsidP="008D7074">
      <w:pPr>
        <w:spacing w:line="360" w:lineRule="auto"/>
        <w:rPr>
          <w:rFonts w:cs="David"/>
          <w:rtl/>
        </w:rPr>
      </w:pPr>
      <w:r w:rsidRPr="00761ECC">
        <w:rPr>
          <w:rFonts w:cs="David"/>
          <w:rtl/>
        </w:rPr>
        <w:t>רופא, מלאכים במקרא</w:t>
      </w:r>
      <w:r>
        <w:rPr>
          <w:rFonts w:cs="David" w:hint="cs"/>
          <w:rtl/>
        </w:rPr>
        <w:t>,</w:t>
      </w:r>
      <w:r>
        <w:rPr>
          <w:rFonts w:cs="David" w:hint="cs"/>
          <w:b/>
          <w:bCs/>
          <w:rtl/>
        </w:rPr>
        <w:t xml:space="preserve"> </w:t>
      </w:r>
      <w:r w:rsidR="00121868">
        <w:rPr>
          <w:rFonts w:cs="David" w:hint="cs"/>
          <w:rtl/>
        </w:rPr>
        <w:t xml:space="preserve">136 </w:t>
      </w:r>
      <w:r w:rsidR="00121868">
        <w:rPr>
          <w:rFonts w:cs="David"/>
          <w:rtl/>
        </w:rPr>
        <w:t>–</w:t>
      </w:r>
      <w:r w:rsidR="00121868">
        <w:rPr>
          <w:rFonts w:cs="David" w:hint="cs"/>
          <w:rtl/>
        </w:rPr>
        <w:t xml:space="preserve"> 138 </w:t>
      </w:r>
    </w:p>
    <w:p w14:paraId="623C17BB" w14:textId="77777777" w:rsidR="00690901" w:rsidRPr="00690901" w:rsidRDefault="00690901" w:rsidP="00690901">
      <w:pPr>
        <w:spacing w:line="360" w:lineRule="auto"/>
        <w:outlineLvl w:val="0"/>
        <w:rPr>
          <w:rFonts w:cs="David"/>
          <w:b/>
          <w:bCs/>
        </w:rPr>
      </w:pPr>
      <w:r>
        <w:rPr>
          <w:rFonts w:cs="David" w:hint="cs"/>
          <w:b/>
          <w:bCs/>
          <w:rtl/>
        </w:rPr>
        <w:t xml:space="preserve">עח 49 </w:t>
      </w:r>
      <w:r>
        <w:rPr>
          <w:rFonts w:cs="David"/>
          <w:b/>
          <w:bCs/>
          <w:rtl/>
        </w:rPr>
        <w:t>–</w:t>
      </w:r>
      <w:r>
        <w:rPr>
          <w:rFonts w:cs="David" w:hint="cs"/>
          <w:b/>
          <w:bCs/>
          <w:rtl/>
        </w:rPr>
        <w:t xml:space="preserve"> 51 </w:t>
      </w:r>
    </w:p>
    <w:p w14:paraId="36673B86" w14:textId="77777777" w:rsidR="00690901" w:rsidRPr="00690901" w:rsidRDefault="00690901" w:rsidP="00690901">
      <w:pPr>
        <w:spacing w:line="360" w:lineRule="auto"/>
        <w:rPr>
          <w:rFonts w:cs="David"/>
        </w:rPr>
      </w:pPr>
      <w:r w:rsidRPr="00690901">
        <w:rPr>
          <w:rFonts w:cs="David"/>
        </w:rPr>
        <w:t>Goulder, Psalms of Asaph, 123</w:t>
      </w:r>
    </w:p>
    <w:p w14:paraId="31634E4F" w14:textId="77777777" w:rsidR="00690901" w:rsidRPr="00690901" w:rsidRDefault="00690901" w:rsidP="00690901">
      <w:pPr>
        <w:spacing w:line="360" w:lineRule="auto"/>
        <w:outlineLvl w:val="0"/>
        <w:rPr>
          <w:rFonts w:cs="David"/>
          <w:b/>
          <w:bCs/>
        </w:rPr>
      </w:pPr>
      <w:r>
        <w:rPr>
          <w:rFonts w:cs="David" w:hint="cs"/>
          <w:b/>
          <w:bCs/>
          <w:rtl/>
        </w:rPr>
        <w:t xml:space="preserve">עח 52 </w:t>
      </w:r>
      <w:r>
        <w:rPr>
          <w:rFonts w:cs="David"/>
          <w:b/>
          <w:bCs/>
          <w:rtl/>
        </w:rPr>
        <w:t>–</w:t>
      </w:r>
      <w:r>
        <w:rPr>
          <w:rFonts w:cs="David" w:hint="cs"/>
          <w:b/>
          <w:bCs/>
          <w:rtl/>
        </w:rPr>
        <w:t xml:space="preserve"> 53 </w:t>
      </w:r>
    </w:p>
    <w:p w14:paraId="49C0033E" w14:textId="77777777" w:rsidR="00690901" w:rsidRPr="00690901" w:rsidRDefault="00690901" w:rsidP="00690901">
      <w:pPr>
        <w:spacing w:line="360" w:lineRule="auto"/>
        <w:rPr>
          <w:rFonts w:cs="David"/>
        </w:rPr>
      </w:pPr>
      <w:r w:rsidRPr="00690901">
        <w:rPr>
          <w:rFonts w:cs="David"/>
        </w:rPr>
        <w:t>Goulder, Psalms of Asaph, 123-124</w:t>
      </w:r>
    </w:p>
    <w:p w14:paraId="6649337E" w14:textId="77777777" w:rsidR="00690901" w:rsidRPr="00690901" w:rsidRDefault="00690901" w:rsidP="00690901">
      <w:pPr>
        <w:spacing w:line="360" w:lineRule="auto"/>
        <w:outlineLvl w:val="0"/>
        <w:rPr>
          <w:rFonts w:cs="David"/>
          <w:b/>
          <w:bCs/>
          <w:rtl/>
        </w:rPr>
      </w:pPr>
      <w:r>
        <w:rPr>
          <w:rFonts w:cs="David" w:hint="cs"/>
          <w:b/>
          <w:bCs/>
          <w:rtl/>
        </w:rPr>
        <w:t xml:space="preserve">עח 54 </w:t>
      </w:r>
      <w:r>
        <w:rPr>
          <w:rFonts w:cs="David"/>
          <w:b/>
          <w:bCs/>
          <w:rtl/>
        </w:rPr>
        <w:t>–</w:t>
      </w:r>
      <w:r>
        <w:rPr>
          <w:rFonts w:cs="David" w:hint="cs"/>
          <w:b/>
          <w:bCs/>
          <w:rtl/>
        </w:rPr>
        <w:t xml:space="preserve"> 55 </w:t>
      </w:r>
    </w:p>
    <w:p w14:paraId="21495E0A" w14:textId="77777777" w:rsidR="00690901" w:rsidRPr="00690901" w:rsidRDefault="00690901" w:rsidP="00690901">
      <w:pPr>
        <w:spacing w:line="360" w:lineRule="auto"/>
        <w:jc w:val="both"/>
        <w:rPr>
          <w:rFonts w:cs="David"/>
        </w:rPr>
      </w:pPr>
      <w:r w:rsidRPr="00690901">
        <w:rPr>
          <w:rFonts w:cs="David"/>
        </w:rPr>
        <w:t>Goulder, Psalms of Asaph, 124</w:t>
      </w:r>
    </w:p>
    <w:p w14:paraId="16A96360" w14:textId="77777777" w:rsidR="00690901" w:rsidRPr="00690901" w:rsidRDefault="00690901" w:rsidP="00690901">
      <w:pPr>
        <w:spacing w:line="360" w:lineRule="auto"/>
        <w:outlineLvl w:val="0"/>
        <w:rPr>
          <w:rFonts w:cs="David"/>
          <w:b/>
          <w:bCs/>
        </w:rPr>
      </w:pPr>
      <w:r>
        <w:rPr>
          <w:rFonts w:cs="David" w:hint="cs"/>
          <w:b/>
          <w:bCs/>
          <w:rtl/>
        </w:rPr>
        <w:t xml:space="preserve">עח 56 </w:t>
      </w:r>
      <w:r>
        <w:rPr>
          <w:rFonts w:cs="David"/>
          <w:b/>
          <w:bCs/>
          <w:rtl/>
        </w:rPr>
        <w:t>–</w:t>
      </w:r>
      <w:r>
        <w:rPr>
          <w:rFonts w:cs="David" w:hint="cs"/>
          <w:b/>
          <w:bCs/>
          <w:rtl/>
        </w:rPr>
        <w:t xml:space="preserve"> 58 </w:t>
      </w:r>
    </w:p>
    <w:p w14:paraId="7B56271F" w14:textId="77777777" w:rsidR="00690901" w:rsidRPr="00690901" w:rsidRDefault="00690901" w:rsidP="00690901">
      <w:pPr>
        <w:spacing w:line="360" w:lineRule="auto"/>
        <w:rPr>
          <w:rFonts w:cs="David"/>
        </w:rPr>
      </w:pPr>
      <w:r w:rsidRPr="00690901">
        <w:rPr>
          <w:rFonts w:cs="David"/>
        </w:rPr>
        <w:t>Goulder, Psalms of Asaph, 125</w:t>
      </w:r>
    </w:p>
    <w:p w14:paraId="3327DAE1" w14:textId="77777777" w:rsidR="00690901" w:rsidRPr="00690901" w:rsidRDefault="00690901" w:rsidP="00690901">
      <w:pPr>
        <w:spacing w:line="360" w:lineRule="auto"/>
        <w:outlineLvl w:val="0"/>
        <w:rPr>
          <w:rFonts w:cs="David"/>
          <w:b/>
          <w:bCs/>
        </w:rPr>
      </w:pPr>
      <w:r>
        <w:rPr>
          <w:rFonts w:cs="David" w:hint="cs"/>
          <w:b/>
          <w:bCs/>
          <w:rtl/>
        </w:rPr>
        <w:t xml:space="preserve">עח 59 </w:t>
      </w:r>
      <w:r>
        <w:rPr>
          <w:rFonts w:cs="David"/>
          <w:b/>
          <w:bCs/>
          <w:rtl/>
        </w:rPr>
        <w:t>–</w:t>
      </w:r>
      <w:r>
        <w:rPr>
          <w:rFonts w:cs="David" w:hint="cs"/>
          <w:b/>
          <w:bCs/>
          <w:rtl/>
        </w:rPr>
        <w:t xml:space="preserve"> 64 </w:t>
      </w:r>
    </w:p>
    <w:p w14:paraId="1B04C514" w14:textId="77777777" w:rsidR="00690901" w:rsidRPr="00690901" w:rsidRDefault="00690901" w:rsidP="00690901">
      <w:pPr>
        <w:spacing w:line="360" w:lineRule="auto"/>
        <w:rPr>
          <w:rFonts w:cs="David"/>
        </w:rPr>
      </w:pPr>
      <w:r w:rsidRPr="00690901">
        <w:rPr>
          <w:rFonts w:cs="David"/>
        </w:rPr>
        <w:t>Goulder, Psalms of Asaph, 125-126</w:t>
      </w:r>
    </w:p>
    <w:p w14:paraId="210953DA" w14:textId="77777777" w:rsidR="00E70057" w:rsidRDefault="00E70057" w:rsidP="00690901">
      <w:pPr>
        <w:spacing w:line="360" w:lineRule="auto"/>
        <w:outlineLvl w:val="0"/>
        <w:rPr>
          <w:rFonts w:cs="David"/>
          <w:b/>
          <w:bCs/>
          <w:rtl/>
        </w:rPr>
      </w:pPr>
      <w:r>
        <w:rPr>
          <w:rFonts w:cs="David" w:hint="cs"/>
          <w:b/>
          <w:bCs/>
          <w:rtl/>
        </w:rPr>
        <w:t xml:space="preserve">עח 65 </w:t>
      </w:r>
      <w:r>
        <w:rPr>
          <w:rFonts w:cs="David"/>
          <w:b/>
          <w:bCs/>
          <w:rtl/>
        </w:rPr>
        <w:t>–</w:t>
      </w:r>
      <w:r>
        <w:rPr>
          <w:rFonts w:cs="David" w:hint="cs"/>
          <w:b/>
          <w:bCs/>
          <w:rtl/>
        </w:rPr>
        <w:t xml:space="preserve"> 72</w:t>
      </w:r>
    </w:p>
    <w:p w14:paraId="7DE2A5E3" w14:textId="77777777" w:rsidR="00E70057" w:rsidRPr="00E70057" w:rsidRDefault="00E70057" w:rsidP="00E70057">
      <w:pPr>
        <w:spacing w:line="360" w:lineRule="auto"/>
        <w:rPr>
          <w:rtl/>
          <w:lang w:eastAsia="en-US"/>
        </w:rPr>
      </w:pPr>
      <w:r w:rsidRPr="00E70057">
        <w:t xml:space="preserve">Lee, Context, </w:t>
      </w:r>
      <w:r>
        <w:t>138-153</w:t>
      </w:r>
    </w:p>
    <w:p w14:paraId="7B02F18B" w14:textId="77777777" w:rsidR="00690901" w:rsidRPr="00690901" w:rsidRDefault="00690901" w:rsidP="00690901">
      <w:pPr>
        <w:spacing w:line="360" w:lineRule="auto"/>
        <w:outlineLvl w:val="0"/>
        <w:rPr>
          <w:rFonts w:cs="David"/>
          <w:b/>
          <w:bCs/>
        </w:rPr>
      </w:pPr>
      <w:r>
        <w:rPr>
          <w:rFonts w:cs="David" w:hint="cs"/>
          <w:b/>
          <w:bCs/>
          <w:rtl/>
        </w:rPr>
        <w:t xml:space="preserve">עח 65 </w:t>
      </w:r>
      <w:r>
        <w:rPr>
          <w:rFonts w:cs="David"/>
          <w:b/>
          <w:bCs/>
          <w:rtl/>
        </w:rPr>
        <w:t>–</w:t>
      </w:r>
      <w:r>
        <w:rPr>
          <w:rFonts w:cs="David" w:hint="cs"/>
          <w:b/>
          <w:bCs/>
          <w:rtl/>
        </w:rPr>
        <w:t xml:space="preserve"> 66 </w:t>
      </w:r>
    </w:p>
    <w:p w14:paraId="3AF959E8" w14:textId="77777777" w:rsidR="00690901" w:rsidRPr="00690901" w:rsidRDefault="00690901" w:rsidP="00690901">
      <w:pPr>
        <w:spacing w:line="360" w:lineRule="auto"/>
        <w:jc w:val="both"/>
        <w:rPr>
          <w:rFonts w:cs="David"/>
        </w:rPr>
      </w:pPr>
      <w:r w:rsidRPr="00690901">
        <w:rPr>
          <w:rFonts w:cs="David"/>
        </w:rPr>
        <w:t>Goulder, Psalms of Asaph, 126</w:t>
      </w:r>
    </w:p>
    <w:p w14:paraId="0AFAEF3A" w14:textId="77777777" w:rsidR="00F75095" w:rsidRDefault="00F75095" w:rsidP="002042F5">
      <w:pPr>
        <w:spacing w:line="360" w:lineRule="auto"/>
        <w:outlineLvl w:val="0"/>
        <w:rPr>
          <w:rFonts w:cs="David"/>
          <w:b/>
          <w:bCs/>
          <w:rtl/>
        </w:rPr>
      </w:pPr>
      <w:r>
        <w:rPr>
          <w:rFonts w:cs="David" w:hint="cs"/>
          <w:b/>
          <w:bCs/>
          <w:rtl/>
        </w:rPr>
        <w:t xml:space="preserve">עח 67 </w:t>
      </w:r>
      <w:r>
        <w:rPr>
          <w:rFonts w:cs="David"/>
          <w:b/>
          <w:bCs/>
          <w:rtl/>
        </w:rPr>
        <w:t>–</w:t>
      </w:r>
      <w:r>
        <w:rPr>
          <w:rFonts w:cs="David" w:hint="cs"/>
          <w:b/>
          <w:bCs/>
          <w:rtl/>
        </w:rPr>
        <w:t xml:space="preserve"> 71 </w:t>
      </w:r>
    </w:p>
    <w:p w14:paraId="57B844A8" w14:textId="77777777" w:rsidR="00F75095" w:rsidRDefault="00F75095" w:rsidP="00F75095">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sidRPr="00855B58">
        <w:rPr>
          <w:rFonts w:cs="David" w:hint="cs"/>
          <w:rtl/>
          <w:lang w:eastAsia="en-US"/>
        </w:rPr>
        <w:t>,</w:t>
      </w:r>
      <w:r w:rsidR="00855B58" w:rsidRPr="00855B58">
        <w:rPr>
          <w:rFonts w:cs="David" w:hint="cs"/>
          <w:rtl/>
        </w:rPr>
        <w:t xml:space="preserve"> 333 </w:t>
      </w:r>
      <w:r w:rsidR="00855B58" w:rsidRPr="00855B58">
        <w:rPr>
          <w:rFonts w:cs="David"/>
          <w:rtl/>
        </w:rPr>
        <w:t>–</w:t>
      </w:r>
      <w:r w:rsidR="00855B58" w:rsidRPr="00855B58">
        <w:rPr>
          <w:rFonts w:cs="David" w:hint="cs"/>
          <w:rtl/>
        </w:rPr>
        <w:t xml:space="preserve"> 334, ב, 543, הע' 24 </w:t>
      </w:r>
      <w:r w:rsidR="00855B58" w:rsidRPr="00855B58">
        <w:rPr>
          <w:rFonts w:cs="David"/>
          <w:rtl/>
        </w:rPr>
        <w:t>–</w:t>
      </w:r>
      <w:r w:rsidR="00855B58" w:rsidRPr="00855B58">
        <w:rPr>
          <w:rFonts w:cs="David" w:hint="cs"/>
          <w:rtl/>
        </w:rPr>
        <w:t xml:space="preserve"> 25</w:t>
      </w:r>
      <w:r w:rsidR="00855B58">
        <w:rPr>
          <w:rFonts w:cs="David" w:hint="cs"/>
          <w:b/>
          <w:bCs/>
          <w:rtl/>
        </w:rPr>
        <w:t xml:space="preserve"> </w:t>
      </w:r>
    </w:p>
    <w:p w14:paraId="532ED0E6" w14:textId="77777777" w:rsidR="00690901" w:rsidRPr="00690901" w:rsidRDefault="00690901" w:rsidP="00690901">
      <w:pPr>
        <w:spacing w:line="360" w:lineRule="auto"/>
        <w:outlineLvl w:val="0"/>
        <w:rPr>
          <w:rFonts w:cs="David"/>
          <w:b/>
          <w:bCs/>
        </w:rPr>
      </w:pPr>
      <w:r>
        <w:rPr>
          <w:rFonts w:cs="David" w:hint="cs"/>
          <w:b/>
          <w:bCs/>
          <w:rtl/>
        </w:rPr>
        <w:t xml:space="preserve">עח 67 </w:t>
      </w:r>
      <w:r>
        <w:rPr>
          <w:rFonts w:cs="David"/>
          <w:b/>
          <w:bCs/>
          <w:rtl/>
        </w:rPr>
        <w:t>–</w:t>
      </w:r>
      <w:r>
        <w:rPr>
          <w:rFonts w:cs="David" w:hint="cs"/>
          <w:b/>
          <w:bCs/>
          <w:rtl/>
        </w:rPr>
        <w:t xml:space="preserve"> 69 </w:t>
      </w:r>
    </w:p>
    <w:p w14:paraId="4610E8A9" w14:textId="77777777" w:rsidR="00690901" w:rsidRPr="004E08AB" w:rsidRDefault="00690901" w:rsidP="004E08AB">
      <w:pPr>
        <w:spacing w:line="360" w:lineRule="auto"/>
        <w:rPr>
          <w:rFonts w:cs="David"/>
          <w:rtl/>
        </w:rPr>
      </w:pPr>
      <w:r w:rsidRPr="00690901">
        <w:rPr>
          <w:rFonts w:cs="David"/>
        </w:rPr>
        <w:t>Goulder, Psalms of Asaph, 126-127</w:t>
      </w:r>
    </w:p>
    <w:p w14:paraId="11BA84D2" w14:textId="77777777" w:rsidR="004E08AB" w:rsidRDefault="004E08AB" w:rsidP="002042F5">
      <w:pPr>
        <w:spacing w:line="360" w:lineRule="auto"/>
        <w:outlineLvl w:val="0"/>
        <w:rPr>
          <w:rFonts w:cs="David"/>
          <w:b/>
          <w:bCs/>
          <w:rtl/>
        </w:rPr>
      </w:pPr>
      <w:r>
        <w:rPr>
          <w:rFonts w:cs="David" w:hint="cs"/>
          <w:b/>
          <w:bCs/>
          <w:rtl/>
        </w:rPr>
        <w:t xml:space="preserve">עח 70 </w:t>
      </w:r>
      <w:r>
        <w:rPr>
          <w:rFonts w:cs="David"/>
          <w:b/>
          <w:bCs/>
          <w:rtl/>
        </w:rPr>
        <w:t>–</w:t>
      </w:r>
      <w:r>
        <w:rPr>
          <w:rFonts w:cs="David" w:hint="cs"/>
          <w:b/>
          <w:bCs/>
          <w:rtl/>
        </w:rPr>
        <w:t xml:space="preserve"> 72 </w:t>
      </w:r>
    </w:p>
    <w:p w14:paraId="3B863592" w14:textId="77777777" w:rsidR="004E08AB" w:rsidRPr="004E08AB" w:rsidRDefault="004E08AB" w:rsidP="004E08AB">
      <w:pPr>
        <w:spacing w:line="360" w:lineRule="auto"/>
        <w:rPr>
          <w:rFonts w:cs="David"/>
          <w:rtl/>
        </w:rPr>
      </w:pPr>
      <w:r w:rsidRPr="004E08AB">
        <w:rPr>
          <w:rFonts w:cs="David"/>
        </w:rPr>
        <w:t>Goulder, Psalms of Asaph, 127</w:t>
      </w:r>
    </w:p>
    <w:p w14:paraId="26C1EE3E" w14:textId="77777777" w:rsidR="00874681" w:rsidRDefault="00874681" w:rsidP="002042F5">
      <w:pPr>
        <w:spacing w:line="360" w:lineRule="auto"/>
        <w:outlineLvl w:val="0"/>
        <w:rPr>
          <w:rFonts w:cs="David"/>
          <w:b/>
          <w:bCs/>
          <w:rtl/>
        </w:rPr>
      </w:pPr>
      <w:bookmarkStart w:id="80" w:name="עט"/>
      <w:r>
        <w:rPr>
          <w:rFonts w:cs="David" w:hint="cs"/>
          <w:b/>
          <w:bCs/>
          <w:rtl/>
        </w:rPr>
        <w:t xml:space="preserve">עט </w:t>
      </w:r>
      <w:bookmarkEnd w:id="80"/>
      <w:r>
        <w:rPr>
          <w:rFonts w:cs="David"/>
          <w:b/>
          <w:bCs/>
          <w:rtl/>
        </w:rPr>
        <w:t>–</w:t>
      </w:r>
      <w:r>
        <w:rPr>
          <w:rFonts w:cs="David" w:hint="cs"/>
          <w:b/>
          <w:bCs/>
          <w:rtl/>
        </w:rPr>
        <w:t xml:space="preserve"> פ </w:t>
      </w:r>
    </w:p>
    <w:p w14:paraId="78DD8FF2" w14:textId="77777777" w:rsidR="00874681" w:rsidRPr="00874681" w:rsidRDefault="00874681" w:rsidP="00874681">
      <w:pPr>
        <w:spacing w:line="360" w:lineRule="auto"/>
        <w:rPr>
          <w:rFonts w:cs="David"/>
          <w:rtl/>
        </w:rPr>
      </w:pPr>
      <w:r w:rsidRPr="00874681">
        <w:rPr>
          <w:rFonts w:cs="David"/>
        </w:rPr>
        <w:t>Goulder, Psalms of Asaph, 145-146</w:t>
      </w:r>
    </w:p>
    <w:p w14:paraId="570EF69E" w14:textId="2F72B1F9" w:rsidR="00430DDB" w:rsidRDefault="00430DDB" w:rsidP="002042F5">
      <w:pPr>
        <w:spacing w:line="360" w:lineRule="auto"/>
        <w:outlineLvl w:val="0"/>
        <w:rPr>
          <w:rFonts w:cs="David"/>
          <w:b/>
          <w:bCs/>
          <w:rtl/>
        </w:rPr>
      </w:pPr>
      <w:r>
        <w:rPr>
          <w:rFonts w:cs="David" w:hint="cs"/>
          <w:b/>
          <w:bCs/>
          <w:rtl/>
        </w:rPr>
        <w:t>עט; עד</w:t>
      </w:r>
    </w:p>
    <w:p w14:paraId="5E225E1E" w14:textId="72405848" w:rsidR="00430DDB" w:rsidRPr="00430DDB" w:rsidRDefault="00430DDB" w:rsidP="00430DDB">
      <w:pPr>
        <w:spacing w:line="360" w:lineRule="auto"/>
        <w:outlineLvl w:val="0"/>
        <w:rPr>
          <w:rFonts w:cs="David"/>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430DDB">
        <w:rPr>
          <w:rFonts w:asciiTheme="majorBidi" w:hAnsiTheme="majorBidi" w:cs="David" w:hint="cs"/>
          <w:rtl/>
        </w:rPr>
        <w:t>קלז</w:t>
      </w:r>
      <w:r w:rsidRPr="00430DDB">
        <w:rPr>
          <w:rFonts w:cs="David" w:hint="cs"/>
          <w:rtl/>
        </w:rPr>
        <w:t>, 34 - 37</w:t>
      </w:r>
    </w:p>
    <w:p w14:paraId="66E8256E" w14:textId="79E4BC0B" w:rsidR="00C36215" w:rsidRDefault="00C36215" w:rsidP="002042F5">
      <w:pPr>
        <w:spacing w:line="360" w:lineRule="auto"/>
        <w:outlineLvl w:val="0"/>
        <w:rPr>
          <w:rFonts w:cs="David"/>
          <w:b/>
          <w:bCs/>
          <w:rtl/>
        </w:rPr>
      </w:pPr>
      <w:r>
        <w:rPr>
          <w:rFonts w:cs="David" w:hint="cs"/>
          <w:b/>
          <w:bCs/>
          <w:rtl/>
        </w:rPr>
        <w:t>עט</w:t>
      </w:r>
    </w:p>
    <w:p w14:paraId="72F0EA2A" w14:textId="77777777" w:rsidR="002C2E75" w:rsidRDefault="002C2E75" w:rsidP="000A68E8">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28 </w:t>
      </w:r>
      <w:r>
        <w:rPr>
          <w:rFonts w:cs="David"/>
          <w:rtl/>
          <w:lang w:eastAsia="en-US"/>
        </w:rPr>
        <w:t>–</w:t>
      </w:r>
      <w:r>
        <w:rPr>
          <w:rFonts w:cs="David" w:hint="cs"/>
          <w:rtl/>
          <w:lang w:eastAsia="en-US"/>
        </w:rPr>
        <w:t xml:space="preserve"> 3</w:t>
      </w:r>
      <w:r w:rsidR="00F671F5">
        <w:rPr>
          <w:rFonts w:cs="David" w:hint="cs"/>
          <w:rtl/>
          <w:lang w:eastAsia="en-US"/>
        </w:rPr>
        <w:t>1</w:t>
      </w:r>
      <w:r>
        <w:rPr>
          <w:rFonts w:cs="David" w:hint="cs"/>
          <w:rtl/>
          <w:lang w:eastAsia="en-US"/>
        </w:rPr>
        <w:t xml:space="preserve">, ב, 379, הע' 21 </w:t>
      </w:r>
      <w:r>
        <w:rPr>
          <w:rFonts w:cs="David"/>
          <w:rtl/>
          <w:lang w:eastAsia="en-US"/>
        </w:rPr>
        <w:t>–</w:t>
      </w:r>
      <w:r>
        <w:rPr>
          <w:rFonts w:cs="David" w:hint="cs"/>
          <w:rtl/>
          <w:lang w:eastAsia="en-US"/>
        </w:rPr>
        <w:t xml:space="preserve"> 26</w:t>
      </w:r>
      <w:r w:rsidR="002B1EAF">
        <w:rPr>
          <w:rFonts w:cs="David" w:hint="cs"/>
          <w:rtl/>
          <w:lang w:eastAsia="en-US"/>
        </w:rPr>
        <w:t xml:space="preserve">; א, 139 </w:t>
      </w:r>
      <w:r w:rsidR="002B1EAF">
        <w:rPr>
          <w:rFonts w:cs="David"/>
          <w:rtl/>
          <w:lang w:eastAsia="en-US"/>
        </w:rPr>
        <w:t>–</w:t>
      </w:r>
      <w:r w:rsidR="002B1EAF">
        <w:rPr>
          <w:rFonts w:cs="David" w:hint="cs"/>
          <w:rtl/>
          <w:lang w:eastAsia="en-US"/>
        </w:rPr>
        <w:t xml:space="preserve"> 1</w:t>
      </w:r>
      <w:r w:rsidR="000A68E8">
        <w:rPr>
          <w:rFonts w:cs="David" w:hint="cs"/>
          <w:rtl/>
          <w:lang w:eastAsia="en-US"/>
        </w:rPr>
        <w:t>48</w:t>
      </w:r>
      <w:r w:rsidR="002B1EAF">
        <w:rPr>
          <w:rFonts w:cs="David" w:hint="cs"/>
          <w:rtl/>
          <w:lang w:eastAsia="en-US"/>
        </w:rPr>
        <w:t xml:space="preserve">, ב, 438 </w:t>
      </w:r>
      <w:r w:rsidR="002B1EAF">
        <w:rPr>
          <w:rFonts w:cs="David"/>
          <w:rtl/>
          <w:lang w:eastAsia="en-US"/>
        </w:rPr>
        <w:t>–</w:t>
      </w:r>
      <w:r w:rsidR="002B1EAF">
        <w:rPr>
          <w:rFonts w:cs="David" w:hint="cs"/>
          <w:rtl/>
          <w:lang w:eastAsia="en-US"/>
        </w:rPr>
        <w:t xml:space="preserve"> 44</w:t>
      </w:r>
      <w:r w:rsidR="000A68E8">
        <w:rPr>
          <w:rFonts w:cs="David" w:hint="cs"/>
          <w:rtl/>
          <w:lang w:eastAsia="en-US"/>
        </w:rPr>
        <w:t>2</w:t>
      </w:r>
      <w:r w:rsidR="002B1EAF">
        <w:rPr>
          <w:rFonts w:cs="David" w:hint="cs"/>
          <w:rtl/>
          <w:lang w:eastAsia="en-US"/>
        </w:rPr>
        <w:t xml:space="preserve">, הע' 1 </w:t>
      </w:r>
      <w:r w:rsidR="002B1EAF">
        <w:rPr>
          <w:rFonts w:cs="David"/>
          <w:rtl/>
          <w:lang w:eastAsia="en-US"/>
        </w:rPr>
        <w:t>–</w:t>
      </w:r>
      <w:r w:rsidR="002B1EAF">
        <w:rPr>
          <w:rFonts w:cs="David" w:hint="cs"/>
          <w:rtl/>
          <w:lang w:eastAsia="en-US"/>
        </w:rPr>
        <w:t xml:space="preserve"> </w:t>
      </w:r>
      <w:r w:rsidR="00264463">
        <w:rPr>
          <w:rFonts w:cs="David" w:hint="cs"/>
          <w:rtl/>
          <w:lang w:eastAsia="en-US"/>
        </w:rPr>
        <w:t>38</w:t>
      </w:r>
      <w:r w:rsidR="00F650AA">
        <w:rPr>
          <w:rFonts w:cs="David" w:hint="cs"/>
          <w:rtl/>
          <w:lang w:eastAsia="en-US"/>
        </w:rPr>
        <w:t xml:space="preserve">; א, 308 </w:t>
      </w:r>
      <w:r w:rsidR="00F650AA">
        <w:rPr>
          <w:rFonts w:cs="David"/>
          <w:rtl/>
          <w:lang w:eastAsia="en-US"/>
        </w:rPr>
        <w:t>–</w:t>
      </w:r>
      <w:r w:rsidR="00F650AA">
        <w:rPr>
          <w:rFonts w:cs="David" w:hint="cs"/>
          <w:rtl/>
          <w:lang w:eastAsia="en-US"/>
        </w:rPr>
        <w:t xml:space="preserve"> 309, ב, 532, הע' 8 </w:t>
      </w:r>
      <w:r w:rsidR="00F650AA">
        <w:rPr>
          <w:rFonts w:cs="David"/>
          <w:rtl/>
          <w:lang w:eastAsia="en-US"/>
        </w:rPr>
        <w:t>–</w:t>
      </w:r>
      <w:r w:rsidR="00F650AA">
        <w:rPr>
          <w:rFonts w:cs="David" w:hint="cs"/>
          <w:rtl/>
          <w:lang w:eastAsia="en-US"/>
        </w:rPr>
        <w:t xml:space="preserve"> 11 </w:t>
      </w:r>
      <w:r w:rsidR="002B1EAF">
        <w:rPr>
          <w:rFonts w:cs="David" w:hint="cs"/>
          <w:rtl/>
          <w:lang w:eastAsia="en-US"/>
        </w:rPr>
        <w:t xml:space="preserve"> </w:t>
      </w:r>
      <w:r>
        <w:rPr>
          <w:rFonts w:cs="David" w:hint="cs"/>
          <w:rtl/>
          <w:lang w:eastAsia="en-US"/>
        </w:rPr>
        <w:t xml:space="preserve"> </w:t>
      </w:r>
    </w:p>
    <w:p w14:paraId="1F543B1B" w14:textId="77777777" w:rsidR="004B7896" w:rsidRDefault="004B7896" w:rsidP="004B7896">
      <w:pPr>
        <w:spacing w:line="360" w:lineRule="auto"/>
        <w:jc w:val="both"/>
        <w:rPr>
          <w:rFonts w:cs="David"/>
          <w:rtl/>
          <w:lang w:eastAsia="en-US"/>
        </w:rPr>
      </w:pPr>
      <w:r w:rsidRPr="00035813">
        <w:rPr>
          <w:rFonts w:cs="David" w:hint="cs"/>
          <w:rtl/>
          <w:lang w:eastAsia="en-US"/>
        </w:rPr>
        <w:t xml:space="preserve">זינגר, </w:t>
      </w:r>
      <w:r w:rsidR="00405E39">
        <w:rPr>
          <w:rFonts w:cs="David" w:hint="cs"/>
          <w:rtl/>
          <w:lang w:eastAsia="en-US"/>
        </w:rPr>
        <w:t>תחינות לאומיות</w:t>
      </w:r>
      <w:r>
        <w:rPr>
          <w:rFonts w:cs="David" w:hint="cs"/>
          <w:rtl/>
          <w:lang w:eastAsia="en-US"/>
        </w:rPr>
        <w:t xml:space="preserve">, </w:t>
      </w:r>
      <w:r w:rsidR="009150C1">
        <w:rPr>
          <w:rFonts w:cs="David" w:hint="cs"/>
          <w:rtl/>
          <w:lang w:eastAsia="en-US"/>
        </w:rPr>
        <w:t xml:space="preserve">71 </w:t>
      </w:r>
      <w:r w:rsidR="009150C1">
        <w:rPr>
          <w:rFonts w:cs="David"/>
          <w:rtl/>
          <w:lang w:eastAsia="en-US"/>
        </w:rPr>
        <w:t>–</w:t>
      </w:r>
      <w:r w:rsidR="009150C1">
        <w:rPr>
          <w:rFonts w:cs="David" w:hint="cs"/>
          <w:rtl/>
          <w:lang w:eastAsia="en-US"/>
        </w:rPr>
        <w:t xml:space="preserve"> 76</w:t>
      </w:r>
      <w:r w:rsidR="00532D60">
        <w:rPr>
          <w:rFonts w:cs="David" w:hint="cs"/>
          <w:rtl/>
          <w:lang w:eastAsia="en-US"/>
        </w:rPr>
        <w:t xml:space="preserve">; 98 </w:t>
      </w:r>
      <w:r w:rsidR="00532D60">
        <w:rPr>
          <w:rFonts w:cs="David"/>
          <w:rtl/>
          <w:lang w:eastAsia="en-US"/>
        </w:rPr>
        <w:t>–</w:t>
      </w:r>
      <w:r w:rsidR="00532D60">
        <w:rPr>
          <w:rFonts w:cs="David" w:hint="cs"/>
          <w:rtl/>
          <w:lang w:eastAsia="en-US"/>
        </w:rPr>
        <w:t xml:space="preserve"> 99; 105</w:t>
      </w:r>
      <w:r w:rsidR="00634767">
        <w:rPr>
          <w:rFonts w:cs="David" w:hint="cs"/>
          <w:rtl/>
          <w:lang w:eastAsia="en-US"/>
        </w:rPr>
        <w:t xml:space="preserve">; 108 </w:t>
      </w:r>
      <w:r w:rsidR="00634767">
        <w:rPr>
          <w:rFonts w:cs="David"/>
          <w:rtl/>
          <w:lang w:eastAsia="en-US"/>
        </w:rPr>
        <w:t>–</w:t>
      </w:r>
      <w:r w:rsidR="000D430E">
        <w:rPr>
          <w:rFonts w:cs="David" w:hint="cs"/>
          <w:rtl/>
          <w:lang w:eastAsia="en-US"/>
        </w:rPr>
        <w:t xml:space="preserve"> 110; 116 </w:t>
      </w:r>
      <w:r w:rsidR="000D430E">
        <w:rPr>
          <w:rFonts w:cs="David"/>
          <w:rtl/>
          <w:lang w:eastAsia="en-US"/>
        </w:rPr>
        <w:t>–</w:t>
      </w:r>
      <w:r w:rsidR="000D430E">
        <w:rPr>
          <w:rFonts w:cs="David" w:hint="cs"/>
          <w:rtl/>
          <w:lang w:eastAsia="en-US"/>
        </w:rPr>
        <w:t xml:space="preserve"> 117</w:t>
      </w:r>
      <w:r w:rsidR="00FF0972">
        <w:rPr>
          <w:rFonts w:cs="David" w:hint="cs"/>
          <w:rtl/>
          <w:lang w:eastAsia="en-US"/>
        </w:rPr>
        <w:t xml:space="preserve">; 144; 168 </w:t>
      </w:r>
      <w:r w:rsidR="00FF0972">
        <w:rPr>
          <w:rFonts w:cs="David"/>
          <w:rtl/>
          <w:lang w:eastAsia="en-US"/>
        </w:rPr>
        <w:t>–</w:t>
      </w:r>
      <w:r w:rsidR="00FF0972">
        <w:rPr>
          <w:rFonts w:cs="David" w:hint="cs"/>
          <w:rtl/>
          <w:lang w:eastAsia="en-US"/>
        </w:rPr>
        <w:t xml:space="preserve"> 169  </w:t>
      </w:r>
      <w:r w:rsidR="000D430E">
        <w:rPr>
          <w:rFonts w:cs="David" w:hint="cs"/>
          <w:rtl/>
          <w:lang w:eastAsia="en-US"/>
        </w:rPr>
        <w:t xml:space="preserve"> </w:t>
      </w:r>
      <w:r w:rsidR="00532D60">
        <w:rPr>
          <w:rFonts w:cs="David" w:hint="cs"/>
          <w:rtl/>
          <w:lang w:eastAsia="en-US"/>
        </w:rPr>
        <w:t xml:space="preserve">  </w:t>
      </w:r>
      <w:r w:rsidR="009150C1">
        <w:rPr>
          <w:rFonts w:cs="David" w:hint="cs"/>
          <w:rtl/>
          <w:lang w:eastAsia="en-US"/>
        </w:rPr>
        <w:t xml:space="preserve"> </w:t>
      </w:r>
    </w:p>
    <w:p w14:paraId="7D6C395F" w14:textId="77777777" w:rsidR="00DF2375" w:rsidRDefault="00DF2375" w:rsidP="000A68E8">
      <w:pPr>
        <w:spacing w:line="360" w:lineRule="auto"/>
        <w:jc w:val="both"/>
        <w:rPr>
          <w:rFonts w:cs="David"/>
          <w:rtl/>
          <w:lang w:eastAsia="en-US"/>
        </w:rPr>
      </w:pPr>
      <w:r>
        <w:rPr>
          <w:rFonts w:cs="David" w:hint="cs"/>
          <w:rtl/>
        </w:rPr>
        <w:t>ליבוביץ, פרקי נחמה,</w:t>
      </w:r>
      <w:r>
        <w:rPr>
          <w:rFonts w:cs="David" w:hint="cs"/>
          <w:rtl/>
          <w:lang w:eastAsia="en-US"/>
        </w:rPr>
        <w:t xml:space="preserve"> 604 </w:t>
      </w:r>
      <w:r>
        <w:rPr>
          <w:rFonts w:cs="David"/>
          <w:rtl/>
          <w:lang w:eastAsia="en-US"/>
        </w:rPr>
        <w:t>–</w:t>
      </w:r>
      <w:r>
        <w:rPr>
          <w:rFonts w:cs="David" w:hint="cs"/>
          <w:rtl/>
          <w:lang w:eastAsia="en-US"/>
        </w:rPr>
        <w:t xml:space="preserve"> 605 </w:t>
      </w:r>
    </w:p>
    <w:p w14:paraId="3BE1E50D" w14:textId="47952461" w:rsidR="00583ADC" w:rsidRDefault="00583ADC" w:rsidP="000A68E8">
      <w:pPr>
        <w:spacing w:line="360" w:lineRule="auto"/>
        <w:jc w:val="both"/>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קצט </w:t>
      </w:r>
      <w:r>
        <w:rPr>
          <w:rFonts w:cs="David"/>
          <w:rtl/>
          <w:lang w:eastAsia="en-US"/>
        </w:rPr>
        <w:t>–</w:t>
      </w:r>
      <w:r>
        <w:rPr>
          <w:rFonts w:cs="David" w:hint="cs"/>
          <w:rtl/>
          <w:lang w:eastAsia="en-US"/>
        </w:rPr>
        <w:t xml:space="preserve"> רא</w:t>
      </w:r>
    </w:p>
    <w:p w14:paraId="3FA181B8" w14:textId="617D47C8" w:rsidR="0094450D" w:rsidRDefault="0094450D" w:rsidP="000A68E8">
      <w:pPr>
        <w:spacing w:line="360" w:lineRule="auto"/>
        <w:jc w:val="both"/>
        <w:rPr>
          <w:rFonts w:cs="David"/>
          <w:rtl/>
          <w:lang w:eastAsia="en-US"/>
        </w:rPr>
      </w:pPr>
      <w:r>
        <w:rPr>
          <w:rFonts w:asciiTheme="majorBidi" w:hAnsiTheme="majorBidi" w:cs="David" w:hint="cs"/>
          <w:rtl/>
        </w:rPr>
        <w:t xml:space="preserve">ניסני, הענשת שליח, 55 </w:t>
      </w:r>
      <w:r>
        <w:rPr>
          <w:rFonts w:asciiTheme="majorBidi" w:hAnsiTheme="majorBidi" w:cs="David"/>
          <w:rtl/>
        </w:rPr>
        <w:t>–</w:t>
      </w:r>
      <w:r>
        <w:rPr>
          <w:rFonts w:asciiTheme="majorBidi" w:hAnsiTheme="majorBidi" w:cs="David" w:hint="cs"/>
          <w:rtl/>
        </w:rPr>
        <w:t xml:space="preserve"> 57, 198 - 200</w:t>
      </w:r>
    </w:p>
    <w:p w14:paraId="641D0128" w14:textId="77777777" w:rsidR="00F829DF" w:rsidRDefault="00F829DF" w:rsidP="00F829DF">
      <w:pPr>
        <w:spacing w:line="360" w:lineRule="auto"/>
        <w:rPr>
          <w:rFonts w:cs="David"/>
          <w:b/>
          <w:bCs/>
          <w:rtl/>
        </w:rPr>
      </w:pPr>
      <w:r>
        <w:rPr>
          <w:rFonts w:cs="David" w:hint="cs"/>
          <w:rtl/>
        </w:rPr>
        <w:t xml:space="preserve">צייטקין, שאלות יסוד, </w:t>
      </w:r>
      <w:r w:rsidRPr="00F829DF">
        <w:rPr>
          <w:rFonts w:cs="David" w:hint="cs"/>
          <w:rtl/>
        </w:rPr>
        <w:t xml:space="preserve">189 </w:t>
      </w:r>
      <w:r w:rsidRPr="00F829DF">
        <w:rPr>
          <w:rFonts w:cs="David"/>
          <w:rtl/>
        </w:rPr>
        <w:t>–</w:t>
      </w:r>
      <w:r w:rsidRPr="00F829DF">
        <w:rPr>
          <w:rFonts w:cs="David" w:hint="cs"/>
          <w:rtl/>
        </w:rPr>
        <w:t xml:space="preserve"> 190</w:t>
      </w:r>
      <w:r>
        <w:rPr>
          <w:rFonts w:cs="David" w:hint="cs"/>
          <w:b/>
          <w:bCs/>
          <w:rtl/>
        </w:rPr>
        <w:t xml:space="preserve"> </w:t>
      </w:r>
    </w:p>
    <w:p w14:paraId="47C248C7" w14:textId="77777777" w:rsidR="00446019" w:rsidRPr="00446019" w:rsidRDefault="00446019" w:rsidP="004956D0">
      <w:pPr>
        <w:spacing w:line="360" w:lineRule="auto"/>
        <w:jc w:val="both"/>
        <w:rPr>
          <w:rFonts w:cs="David"/>
          <w:rtl/>
        </w:rPr>
      </w:pPr>
      <w:r w:rsidRPr="00446019">
        <w:rPr>
          <w:rFonts w:cs="David" w:hint="cs"/>
          <w:rtl/>
        </w:rPr>
        <w:t>קויפמן, תולדות, ב,</w:t>
      </w:r>
      <w:r>
        <w:rPr>
          <w:rFonts w:cs="David" w:hint="cs"/>
          <w:rtl/>
        </w:rPr>
        <w:t xml:space="preserve"> </w:t>
      </w:r>
      <w:r w:rsidRPr="00446019">
        <w:rPr>
          <w:rFonts w:cs="David" w:hint="cs"/>
          <w:rtl/>
        </w:rPr>
        <w:t>516 – 517</w:t>
      </w:r>
      <w:r>
        <w:rPr>
          <w:rFonts w:cs="David" w:hint="cs"/>
          <w:rtl/>
        </w:rPr>
        <w:t>;</w:t>
      </w:r>
      <w:r w:rsidRPr="00446019">
        <w:rPr>
          <w:rFonts w:cs="David" w:hint="cs"/>
          <w:rtl/>
        </w:rPr>
        <w:t xml:space="preserve"> 661</w:t>
      </w:r>
      <w:r w:rsidR="004956D0">
        <w:rPr>
          <w:rFonts w:cs="David" w:hint="cs"/>
          <w:rtl/>
        </w:rPr>
        <w:t>,</w:t>
      </w:r>
      <w:r w:rsidRPr="00446019">
        <w:rPr>
          <w:rFonts w:cs="David" w:hint="cs"/>
          <w:rtl/>
        </w:rPr>
        <w:t xml:space="preserve"> </w:t>
      </w:r>
      <w:r w:rsidR="004956D0">
        <w:rPr>
          <w:rFonts w:cs="David" w:hint="cs"/>
          <w:rtl/>
        </w:rPr>
        <w:t>הע</w:t>
      </w:r>
      <w:r w:rsidR="004956D0">
        <w:rPr>
          <w:rFonts w:cs="David"/>
          <w:rtl/>
        </w:rPr>
        <w:t>'</w:t>
      </w:r>
      <w:r w:rsidRPr="00446019">
        <w:rPr>
          <w:rFonts w:cs="David" w:hint="cs"/>
          <w:rtl/>
        </w:rPr>
        <w:t xml:space="preserve"> 37</w:t>
      </w:r>
      <w:r>
        <w:rPr>
          <w:rFonts w:cs="David" w:hint="cs"/>
          <w:rtl/>
        </w:rPr>
        <w:t>;</w:t>
      </w:r>
      <w:r w:rsidRPr="00446019">
        <w:rPr>
          <w:rFonts w:cs="David" w:hint="cs"/>
          <w:rtl/>
        </w:rPr>
        <w:t xml:space="preserve"> 666 </w:t>
      </w:r>
      <w:r>
        <w:rPr>
          <w:rFonts w:cs="David"/>
          <w:rtl/>
        </w:rPr>
        <w:t>–</w:t>
      </w:r>
      <w:r w:rsidRPr="00446019">
        <w:rPr>
          <w:rFonts w:cs="David" w:hint="cs"/>
          <w:rtl/>
        </w:rPr>
        <w:t xml:space="preserve"> 669</w:t>
      </w:r>
      <w:r>
        <w:rPr>
          <w:rFonts w:cs="David" w:hint="cs"/>
          <w:rtl/>
        </w:rPr>
        <w:t xml:space="preserve"> </w:t>
      </w:r>
    </w:p>
    <w:p w14:paraId="036ECDB1" w14:textId="77777777" w:rsidR="00C36215" w:rsidRDefault="00C36215" w:rsidP="00C36215">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45</w:t>
      </w:r>
    </w:p>
    <w:p w14:paraId="4CD5B925" w14:textId="77777777" w:rsidR="004E08AB" w:rsidRDefault="004E08AB" w:rsidP="004E08AB">
      <w:pPr>
        <w:spacing w:line="360" w:lineRule="auto"/>
        <w:jc w:val="both"/>
        <w:rPr>
          <w:rFonts w:cs="David"/>
        </w:rPr>
      </w:pPr>
      <w:r>
        <w:rPr>
          <w:rFonts w:cs="David"/>
        </w:rPr>
        <w:t>Broyles, The Conflict, 157-160</w:t>
      </w:r>
    </w:p>
    <w:p w14:paraId="3E2CA2F9" w14:textId="77777777" w:rsidR="004E08AB" w:rsidRDefault="004E08AB" w:rsidP="004E08AB">
      <w:pPr>
        <w:spacing w:line="360" w:lineRule="auto"/>
        <w:jc w:val="both"/>
        <w:rPr>
          <w:rFonts w:cs="David"/>
        </w:rPr>
      </w:pPr>
      <w:r w:rsidRPr="004E08AB">
        <w:rPr>
          <w:rFonts w:cs="David"/>
        </w:rPr>
        <w:t xml:space="preserve"> Cole, Shape and Message</w:t>
      </w:r>
      <w:r>
        <w:rPr>
          <w:rFonts w:cs="David"/>
        </w:rPr>
        <w:t>, 77-87</w:t>
      </w:r>
    </w:p>
    <w:p w14:paraId="5174FED3" w14:textId="77777777" w:rsidR="00F774A2" w:rsidRDefault="00F774A2" w:rsidP="004E08AB">
      <w:pPr>
        <w:spacing w:line="360" w:lineRule="auto"/>
        <w:jc w:val="both"/>
        <w:rPr>
          <w:rFonts w:cs="David"/>
        </w:rPr>
      </w:pPr>
      <w:r>
        <w:t>Fokkelman, Major Poems II</w:t>
      </w:r>
      <w:r>
        <w:rPr>
          <w:rFonts w:cs="David"/>
        </w:rPr>
        <w:t>, 229-230</w:t>
      </w:r>
      <w:r w:rsidR="00891A62">
        <w:rPr>
          <w:rFonts w:cs="David"/>
        </w:rPr>
        <w:t>, 440</w:t>
      </w:r>
    </w:p>
    <w:p w14:paraId="1060D2BA" w14:textId="22F8F668" w:rsidR="004E08AB" w:rsidRDefault="004E08AB" w:rsidP="004E08AB">
      <w:pPr>
        <w:spacing w:line="360" w:lineRule="auto"/>
        <w:jc w:val="both"/>
        <w:rPr>
          <w:rFonts w:cs="David"/>
        </w:rPr>
      </w:pPr>
      <w:r w:rsidRPr="004E08AB">
        <w:rPr>
          <w:rFonts w:cs="David"/>
        </w:rPr>
        <w:t xml:space="preserve"> Goulder, Psalms of Asaph, 131-137</w:t>
      </w:r>
    </w:p>
    <w:p w14:paraId="4411ABAE" w14:textId="3DA57BC4" w:rsidR="00780B84" w:rsidRDefault="00780B84" w:rsidP="00780B84">
      <w:pPr>
        <w:spacing w:line="360" w:lineRule="auto"/>
        <w:jc w:val="both"/>
        <w:rPr>
          <w:rFonts w:cs="David"/>
        </w:rPr>
      </w:pPr>
      <w:r>
        <w:t>Treves, The Dates of the Psalms</w:t>
      </w:r>
      <w:r>
        <w:rPr>
          <w:rFonts w:cs="David"/>
        </w:rPr>
        <w:t>, 68-69</w:t>
      </w:r>
    </w:p>
    <w:p w14:paraId="1089D96F" w14:textId="72248505" w:rsidR="00421500" w:rsidRPr="00421500" w:rsidRDefault="00421500" w:rsidP="00780B84">
      <w:pPr>
        <w:spacing w:line="360" w:lineRule="auto"/>
        <w:jc w:val="both"/>
        <w:rPr>
          <w:rFonts w:cs="David"/>
          <w:rtl/>
        </w:rPr>
      </w:pPr>
      <w:r>
        <w:t>Van der Lugt, Cantos and Strophes II, 369-378, 532, 541-542</w:t>
      </w:r>
    </w:p>
    <w:p w14:paraId="6D80D686" w14:textId="77777777" w:rsidR="00874681" w:rsidRPr="00874681" w:rsidRDefault="00874681" w:rsidP="00874681">
      <w:pPr>
        <w:spacing w:line="360" w:lineRule="auto"/>
        <w:outlineLvl w:val="0"/>
        <w:rPr>
          <w:rFonts w:cs="David"/>
          <w:b/>
          <w:bCs/>
        </w:rPr>
      </w:pPr>
      <w:r>
        <w:rPr>
          <w:rFonts w:cs="David" w:hint="cs"/>
          <w:b/>
          <w:bCs/>
          <w:rtl/>
        </w:rPr>
        <w:t xml:space="preserve">עט 1 </w:t>
      </w:r>
      <w:r>
        <w:rPr>
          <w:rFonts w:cs="David"/>
          <w:b/>
          <w:bCs/>
          <w:rtl/>
        </w:rPr>
        <w:t>–</w:t>
      </w:r>
      <w:r>
        <w:rPr>
          <w:rFonts w:cs="David" w:hint="cs"/>
          <w:b/>
          <w:bCs/>
          <w:rtl/>
        </w:rPr>
        <w:t xml:space="preserve"> 4 </w:t>
      </w:r>
    </w:p>
    <w:p w14:paraId="02B2D249" w14:textId="77777777" w:rsidR="00874681" w:rsidRPr="00874681" w:rsidRDefault="00874681" w:rsidP="00874681">
      <w:pPr>
        <w:spacing w:line="360" w:lineRule="auto"/>
        <w:rPr>
          <w:rFonts w:cs="David"/>
        </w:rPr>
      </w:pPr>
      <w:r w:rsidRPr="00874681">
        <w:rPr>
          <w:rFonts w:cs="David"/>
        </w:rPr>
        <w:t>Goulder, Psalms of Asaph, 133-134</w:t>
      </w:r>
    </w:p>
    <w:p w14:paraId="2139FAE3" w14:textId="77777777" w:rsidR="00874681" w:rsidRPr="00874681" w:rsidRDefault="00874681" w:rsidP="00874681">
      <w:pPr>
        <w:spacing w:line="360" w:lineRule="auto"/>
        <w:outlineLvl w:val="0"/>
        <w:rPr>
          <w:rFonts w:cs="David"/>
          <w:b/>
          <w:bCs/>
        </w:rPr>
      </w:pPr>
      <w:r>
        <w:rPr>
          <w:rFonts w:cs="David" w:hint="cs"/>
          <w:b/>
          <w:bCs/>
          <w:rtl/>
        </w:rPr>
        <w:t xml:space="preserve">עט 5 </w:t>
      </w:r>
      <w:r>
        <w:rPr>
          <w:rFonts w:cs="David"/>
          <w:b/>
          <w:bCs/>
          <w:rtl/>
        </w:rPr>
        <w:t>–</w:t>
      </w:r>
      <w:r>
        <w:rPr>
          <w:rFonts w:cs="David" w:hint="cs"/>
          <w:b/>
          <w:bCs/>
          <w:rtl/>
        </w:rPr>
        <w:t xml:space="preserve"> 9 </w:t>
      </w:r>
    </w:p>
    <w:p w14:paraId="485A8B11" w14:textId="77777777" w:rsidR="00874681" w:rsidRPr="00874681" w:rsidRDefault="00874681" w:rsidP="00874681">
      <w:pPr>
        <w:spacing w:line="360" w:lineRule="auto"/>
        <w:rPr>
          <w:rFonts w:cs="David"/>
        </w:rPr>
      </w:pPr>
      <w:r w:rsidRPr="00874681">
        <w:rPr>
          <w:rFonts w:cs="David"/>
        </w:rPr>
        <w:t>Goulder, Psalms of Asaph, 134-135</w:t>
      </w:r>
    </w:p>
    <w:p w14:paraId="5495E949" w14:textId="77777777" w:rsidR="00874681" w:rsidRPr="00874681" w:rsidRDefault="00874681" w:rsidP="00874681">
      <w:pPr>
        <w:spacing w:line="360" w:lineRule="auto"/>
        <w:outlineLvl w:val="0"/>
        <w:rPr>
          <w:rFonts w:cs="David"/>
          <w:b/>
          <w:bCs/>
          <w:rtl/>
        </w:rPr>
      </w:pPr>
      <w:r>
        <w:rPr>
          <w:rFonts w:cs="David" w:hint="cs"/>
          <w:b/>
          <w:bCs/>
          <w:rtl/>
        </w:rPr>
        <w:t xml:space="preserve">עט 10 </w:t>
      </w:r>
      <w:r>
        <w:rPr>
          <w:rFonts w:cs="David"/>
          <w:b/>
          <w:bCs/>
          <w:rtl/>
        </w:rPr>
        <w:t>–</w:t>
      </w:r>
      <w:r>
        <w:rPr>
          <w:rFonts w:cs="David" w:hint="cs"/>
          <w:b/>
          <w:bCs/>
          <w:rtl/>
        </w:rPr>
        <w:t xml:space="preserve"> 13 </w:t>
      </w:r>
    </w:p>
    <w:p w14:paraId="162374C2" w14:textId="77777777" w:rsidR="00874681" w:rsidRPr="00874681" w:rsidRDefault="00874681" w:rsidP="00874681">
      <w:pPr>
        <w:spacing w:line="360" w:lineRule="auto"/>
        <w:rPr>
          <w:rFonts w:cs="David"/>
          <w:rtl/>
        </w:rPr>
      </w:pPr>
      <w:r w:rsidRPr="00874681">
        <w:rPr>
          <w:rFonts w:cs="David"/>
        </w:rPr>
        <w:t>Goulder, Psalms of Asaph, 135-136</w:t>
      </w:r>
    </w:p>
    <w:p w14:paraId="6942E4C8" w14:textId="77777777" w:rsidR="005F43EC" w:rsidRDefault="005F43EC" w:rsidP="002042F5">
      <w:pPr>
        <w:spacing w:line="360" w:lineRule="auto"/>
        <w:outlineLvl w:val="0"/>
        <w:rPr>
          <w:rFonts w:cs="David"/>
          <w:b/>
          <w:bCs/>
          <w:rtl/>
        </w:rPr>
      </w:pPr>
      <w:bookmarkStart w:id="81" w:name="פ"/>
      <w:r>
        <w:rPr>
          <w:rFonts w:cs="David" w:hint="cs"/>
          <w:b/>
          <w:bCs/>
          <w:rtl/>
        </w:rPr>
        <w:t>פ</w:t>
      </w:r>
      <w:bookmarkEnd w:id="81"/>
      <w:r>
        <w:rPr>
          <w:rFonts w:cs="David" w:hint="cs"/>
          <w:b/>
          <w:bCs/>
          <w:rtl/>
        </w:rPr>
        <w:t>, פג</w:t>
      </w:r>
    </w:p>
    <w:p w14:paraId="464FB03C" w14:textId="77777777" w:rsidR="005F43EC" w:rsidRDefault="005F43EC" w:rsidP="008B7DFC">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sidRPr="005F43EC">
        <w:rPr>
          <w:rFonts w:cs="David" w:hint="cs"/>
          <w:rtl/>
        </w:rPr>
        <w:t xml:space="preserve">, 31 </w:t>
      </w:r>
      <w:r w:rsidRPr="005F43EC">
        <w:rPr>
          <w:rFonts w:cs="David"/>
          <w:rtl/>
        </w:rPr>
        <w:t>–</w:t>
      </w:r>
      <w:r w:rsidRPr="005F43EC">
        <w:rPr>
          <w:rFonts w:cs="David" w:hint="cs"/>
          <w:rtl/>
        </w:rPr>
        <w:t xml:space="preserve"> 32</w:t>
      </w:r>
      <w:r>
        <w:rPr>
          <w:rFonts w:cs="David" w:hint="cs"/>
          <w:b/>
          <w:bCs/>
          <w:rtl/>
        </w:rPr>
        <w:t xml:space="preserve"> </w:t>
      </w:r>
    </w:p>
    <w:p w14:paraId="7A28D6FE" w14:textId="77777777" w:rsidR="00313CB2" w:rsidRDefault="00313CB2" w:rsidP="002042F5">
      <w:pPr>
        <w:spacing w:line="360" w:lineRule="auto"/>
        <w:outlineLvl w:val="0"/>
        <w:rPr>
          <w:rFonts w:cs="David"/>
          <w:b/>
          <w:bCs/>
          <w:rtl/>
        </w:rPr>
      </w:pPr>
      <w:r>
        <w:rPr>
          <w:rFonts w:cs="David" w:hint="cs"/>
          <w:b/>
          <w:bCs/>
          <w:rtl/>
        </w:rPr>
        <w:t>פ</w:t>
      </w:r>
    </w:p>
    <w:p w14:paraId="0BCCCF61" w14:textId="77777777" w:rsidR="009C41B7" w:rsidRDefault="009C41B7" w:rsidP="00313CB2">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156</w:t>
      </w:r>
    </w:p>
    <w:p w14:paraId="4B3C6E84" w14:textId="77777777" w:rsidR="005B1871" w:rsidRPr="005B1871" w:rsidRDefault="005B1871" w:rsidP="00313CB2">
      <w:pPr>
        <w:spacing w:line="360" w:lineRule="auto"/>
        <w:jc w:val="both"/>
        <w:rPr>
          <w:rFonts w:cs="David"/>
          <w:rtl/>
          <w:lang w:eastAsia="en-US"/>
        </w:rPr>
      </w:pPr>
      <w:r w:rsidRPr="005B1871">
        <w:rPr>
          <w:rFonts w:cs="David" w:hint="cs"/>
          <w:rtl/>
          <w:lang w:eastAsia="en-US"/>
        </w:rPr>
        <w:t>דינור, במקרא ובדורותיו,</w:t>
      </w:r>
      <w:r>
        <w:rPr>
          <w:rFonts w:cs="David" w:hint="cs"/>
          <w:rtl/>
          <w:lang w:eastAsia="en-US"/>
        </w:rPr>
        <w:t xml:space="preserve"> 226 </w:t>
      </w:r>
      <w:r>
        <w:rPr>
          <w:rFonts w:cs="David"/>
          <w:rtl/>
          <w:lang w:eastAsia="en-US"/>
        </w:rPr>
        <w:t>–</w:t>
      </w:r>
      <w:r>
        <w:rPr>
          <w:rFonts w:cs="David" w:hint="cs"/>
          <w:rtl/>
          <w:lang w:eastAsia="en-US"/>
        </w:rPr>
        <w:t xml:space="preserve"> 237 </w:t>
      </w:r>
    </w:p>
    <w:p w14:paraId="68689338" w14:textId="77777777" w:rsidR="00313CB2" w:rsidRDefault="00313CB2" w:rsidP="00313CB2">
      <w:pPr>
        <w:spacing w:line="360" w:lineRule="auto"/>
        <w:jc w:val="both"/>
        <w:rPr>
          <w:rFonts w:cs="David"/>
          <w:rtl/>
        </w:rPr>
      </w:pPr>
      <w:r w:rsidRPr="00C146A0">
        <w:rPr>
          <w:rFonts w:cs="David" w:hint="cs"/>
          <w:rtl/>
          <w:lang w:eastAsia="en-US"/>
        </w:rPr>
        <w:t>הופמן, יציאת מצרים</w:t>
      </w:r>
      <w:r>
        <w:rPr>
          <w:rFonts w:cs="David" w:hint="cs"/>
          <w:rtl/>
        </w:rPr>
        <w:t xml:space="preserve">, </w:t>
      </w:r>
      <w:r w:rsidR="00591D93">
        <w:rPr>
          <w:rFonts w:cs="David" w:hint="cs"/>
          <w:rtl/>
        </w:rPr>
        <w:t xml:space="preserve">102 </w:t>
      </w:r>
      <w:r w:rsidR="00591D93">
        <w:rPr>
          <w:rFonts w:cs="David"/>
          <w:rtl/>
        </w:rPr>
        <w:t>–</w:t>
      </w:r>
      <w:r w:rsidR="00591D93">
        <w:rPr>
          <w:rFonts w:cs="David" w:hint="cs"/>
          <w:rtl/>
        </w:rPr>
        <w:t xml:space="preserve"> 103 </w:t>
      </w:r>
    </w:p>
    <w:p w14:paraId="0EE4C04F" w14:textId="77777777" w:rsidR="00DB2D14" w:rsidRDefault="00DB2D14" w:rsidP="00313CB2">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rtl/>
        </w:rPr>
        <w:t xml:space="preserve"> </w:t>
      </w:r>
      <w:r w:rsidR="0007632D">
        <w:rPr>
          <w:rFonts w:cs="David" w:hint="cs"/>
          <w:rtl/>
        </w:rPr>
        <w:t xml:space="preserve">160 </w:t>
      </w:r>
      <w:r w:rsidR="0007632D">
        <w:rPr>
          <w:rFonts w:cs="David"/>
          <w:rtl/>
        </w:rPr>
        <w:t>–</w:t>
      </w:r>
      <w:r w:rsidR="0007632D">
        <w:rPr>
          <w:rFonts w:cs="David" w:hint="cs"/>
          <w:rtl/>
        </w:rPr>
        <w:t xml:space="preserve"> 166, ב, </w:t>
      </w:r>
      <w:r w:rsidR="00EB5D44">
        <w:rPr>
          <w:rFonts w:cs="David" w:hint="cs"/>
          <w:rtl/>
        </w:rPr>
        <w:t xml:space="preserve">450 </w:t>
      </w:r>
      <w:r w:rsidR="00EB5D44">
        <w:rPr>
          <w:rFonts w:cs="David"/>
          <w:rtl/>
        </w:rPr>
        <w:t>–</w:t>
      </w:r>
      <w:r w:rsidR="00EB5D44">
        <w:rPr>
          <w:rFonts w:cs="David" w:hint="cs"/>
          <w:rtl/>
        </w:rPr>
        <w:t xml:space="preserve"> 453, הע' 1 </w:t>
      </w:r>
      <w:r w:rsidR="00EB5D44">
        <w:rPr>
          <w:rFonts w:cs="David"/>
          <w:rtl/>
        </w:rPr>
        <w:t>–</w:t>
      </w:r>
      <w:r w:rsidR="00EB5D44">
        <w:rPr>
          <w:rFonts w:cs="David" w:hint="cs"/>
          <w:rtl/>
        </w:rPr>
        <w:t xml:space="preserve"> 39 </w:t>
      </w:r>
    </w:p>
    <w:p w14:paraId="78B25EED" w14:textId="77777777" w:rsidR="00164CA1" w:rsidRDefault="00164CA1" w:rsidP="00164CA1">
      <w:pPr>
        <w:spacing w:line="360" w:lineRule="auto"/>
        <w:jc w:val="both"/>
        <w:rPr>
          <w:rFonts w:cs="David"/>
          <w:rtl/>
        </w:rPr>
      </w:pPr>
      <w:r w:rsidRPr="00164CA1">
        <w:rPr>
          <w:rFonts w:cs="David"/>
          <w:rtl/>
        </w:rPr>
        <w:t>ליונשטם, מסורת</w:t>
      </w:r>
      <w:r>
        <w:rPr>
          <w:rFonts w:cs="David" w:hint="cs"/>
          <w:rtl/>
        </w:rPr>
        <w:t>, 21</w:t>
      </w:r>
    </w:p>
    <w:p w14:paraId="6DF0AE32" w14:textId="77777777" w:rsidR="00583ADC" w:rsidRDefault="00583ADC" w:rsidP="00313CB2">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רא</w:t>
      </w:r>
    </w:p>
    <w:p w14:paraId="455796FF" w14:textId="77777777" w:rsidR="005F4212" w:rsidRPr="005F4212" w:rsidRDefault="005F4212" w:rsidP="005F4212">
      <w:pPr>
        <w:spacing w:line="360" w:lineRule="auto"/>
        <w:rPr>
          <w:rFonts w:cs="David"/>
          <w:b/>
          <w:bCs/>
          <w:rtl/>
        </w:rPr>
      </w:pPr>
      <w:r>
        <w:rPr>
          <w:rFonts w:cs="David" w:hint="cs"/>
          <w:rtl/>
          <w:lang w:eastAsia="en-US"/>
        </w:rPr>
        <w:t xml:space="preserve">סמט, עיונים, </w:t>
      </w:r>
      <w:r w:rsidR="00AB37FE" w:rsidRPr="00AB37FE">
        <w:rPr>
          <w:rFonts w:cs="David" w:hint="cs"/>
          <w:rtl/>
        </w:rPr>
        <w:t xml:space="preserve">178 </w:t>
      </w:r>
      <w:r w:rsidR="00AB37FE" w:rsidRPr="00AB37FE">
        <w:rPr>
          <w:rFonts w:cs="David"/>
          <w:rtl/>
        </w:rPr>
        <w:t>–</w:t>
      </w:r>
      <w:r w:rsidR="00AB37FE" w:rsidRPr="00AB37FE">
        <w:rPr>
          <w:rFonts w:cs="David" w:hint="cs"/>
          <w:rtl/>
        </w:rPr>
        <w:t xml:space="preserve"> 181</w:t>
      </w:r>
      <w:r w:rsidR="007D06F1">
        <w:rPr>
          <w:rFonts w:cs="David" w:hint="cs"/>
          <w:rtl/>
        </w:rPr>
        <w:t xml:space="preserve">; 203 </w:t>
      </w:r>
      <w:r w:rsidR="007D06F1">
        <w:rPr>
          <w:rFonts w:cs="David"/>
          <w:rtl/>
        </w:rPr>
        <w:t>–</w:t>
      </w:r>
      <w:r w:rsidR="007D06F1">
        <w:rPr>
          <w:rFonts w:cs="David" w:hint="cs"/>
          <w:rtl/>
        </w:rPr>
        <w:t xml:space="preserve"> 211 </w:t>
      </w:r>
      <w:r w:rsidR="00AB37FE">
        <w:rPr>
          <w:rFonts w:cs="David" w:hint="cs"/>
          <w:b/>
          <w:bCs/>
          <w:rtl/>
        </w:rPr>
        <w:t xml:space="preserve"> </w:t>
      </w:r>
    </w:p>
    <w:p w14:paraId="4C487E97" w14:textId="77777777" w:rsidR="00C433CF" w:rsidRDefault="00C433CF" w:rsidP="00446019">
      <w:pPr>
        <w:spacing w:line="360" w:lineRule="auto"/>
        <w:jc w:val="both"/>
        <w:rPr>
          <w:rFonts w:cs="David"/>
          <w:rtl/>
        </w:rPr>
      </w:pPr>
      <w:r>
        <w:rPr>
          <w:rFonts w:cs="David" w:hint="cs"/>
          <w:rtl/>
        </w:rPr>
        <w:t xml:space="preserve">קויפמן, תולדות, ב, </w:t>
      </w:r>
      <w:r w:rsidR="00446019" w:rsidRPr="00446019">
        <w:rPr>
          <w:rFonts w:cs="David" w:hint="cs"/>
          <w:rtl/>
        </w:rPr>
        <w:t>148 – 150</w:t>
      </w:r>
      <w:r w:rsidR="00446019">
        <w:rPr>
          <w:rFonts w:cs="David" w:hint="cs"/>
          <w:rtl/>
        </w:rPr>
        <w:t>;</w:t>
      </w:r>
      <w:r w:rsidR="00446019" w:rsidRPr="00446019">
        <w:rPr>
          <w:rFonts w:cs="David" w:hint="cs"/>
          <w:rtl/>
        </w:rPr>
        <w:t xml:space="preserve"> 666 </w:t>
      </w:r>
      <w:r w:rsidR="00446019">
        <w:rPr>
          <w:rFonts w:cs="David"/>
          <w:rtl/>
        </w:rPr>
        <w:t>–</w:t>
      </w:r>
      <w:r w:rsidR="00446019" w:rsidRPr="00446019">
        <w:rPr>
          <w:rFonts w:cs="David" w:hint="cs"/>
          <w:rtl/>
        </w:rPr>
        <w:t xml:space="preserve"> 669</w:t>
      </w:r>
      <w:r w:rsidR="00446019">
        <w:rPr>
          <w:rFonts w:cs="David" w:hint="cs"/>
          <w:rtl/>
        </w:rPr>
        <w:t xml:space="preserve"> </w:t>
      </w:r>
    </w:p>
    <w:p w14:paraId="142D4B6A" w14:textId="02D18702" w:rsidR="006954A9" w:rsidRDefault="006954A9" w:rsidP="00313CB2">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sidR="00D17A0C">
        <w:rPr>
          <w:rFonts w:cs="David" w:hint="cs"/>
          <w:rtl/>
        </w:rPr>
        <w:t xml:space="preserve">46 </w:t>
      </w:r>
      <w:r w:rsidR="00D17A0C">
        <w:rPr>
          <w:rFonts w:cs="David"/>
          <w:rtl/>
        </w:rPr>
        <w:t>–</w:t>
      </w:r>
      <w:r w:rsidR="00D17A0C">
        <w:rPr>
          <w:rFonts w:cs="David" w:hint="cs"/>
          <w:rtl/>
        </w:rPr>
        <w:t xml:space="preserve"> 47</w:t>
      </w:r>
      <w:r w:rsidR="001821CF">
        <w:rPr>
          <w:rFonts w:cs="David" w:hint="cs"/>
          <w:rtl/>
        </w:rPr>
        <w:t xml:space="preserve">; 154 </w:t>
      </w:r>
      <w:r w:rsidR="001821CF">
        <w:rPr>
          <w:rFonts w:cs="David"/>
          <w:rtl/>
        </w:rPr>
        <w:t>–</w:t>
      </w:r>
      <w:r w:rsidR="001821CF">
        <w:rPr>
          <w:rFonts w:cs="David" w:hint="cs"/>
          <w:rtl/>
        </w:rPr>
        <w:t xml:space="preserve"> 155</w:t>
      </w:r>
      <w:r w:rsidR="00C92647">
        <w:rPr>
          <w:rFonts w:cs="David" w:hint="cs"/>
          <w:rtl/>
        </w:rPr>
        <w:t xml:space="preserve">; 190 </w:t>
      </w:r>
      <w:r w:rsidR="001821CF">
        <w:rPr>
          <w:rFonts w:cs="David" w:hint="cs"/>
          <w:rtl/>
        </w:rPr>
        <w:t xml:space="preserve"> </w:t>
      </w:r>
      <w:r w:rsidR="00D17A0C">
        <w:rPr>
          <w:rFonts w:cs="David" w:hint="cs"/>
          <w:rtl/>
        </w:rPr>
        <w:t xml:space="preserve"> </w:t>
      </w:r>
    </w:p>
    <w:p w14:paraId="3B350968" w14:textId="04F1E655" w:rsidR="00780B84" w:rsidRPr="00780B84" w:rsidRDefault="00780B84" w:rsidP="00780B84">
      <w:pPr>
        <w:spacing w:line="360" w:lineRule="auto"/>
        <w:outlineLvl w:val="0"/>
        <w:rPr>
          <w:rFonts w:cs="David"/>
          <w:b/>
          <w:bCs/>
          <w:rtl/>
        </w:rPr>
      </w:pPr>
      <w:r>
        <w:t>Basson, Divine Metaphors, 227-242</w:t>
      </w:r>
    </w:p>
    <w:p w14:paraId="28B2CBD8" w14:textId="77777777" w:rsidR="00874681" w:rsidRDefault="00874681" w:rsidP="00874681">
      <w:pPr>
        <w:spacing w:line="360" w:lineRule="auto"/>
        <w:jc w:val="both"/>
        <w:rPr>
          <w:rFonts w:cs="David"/>
        </w:rPr>
      </w:pPr>
      <w:r>
        <w:rPr>
          <w:rFonts w:cs="David"/>
        </w:rPr>
        <w:t>Broyles, The Conflict, 161-165</w:t>
      </w:r>
    </w:p>
    <w:p w14:paraId="6E42E8FE" w14:textId="77777777" w:rsidR="00874681" w:rsidRDefault="00874681" w:rsidP="00874681">
      <w:pPr>
        <w:spacing w:line="360" w:lineRule="auto"/>
        <w:jc w:val="both"/>
        <w:rPr>
          <w:rFonts w:cs="David"/>
        </w:rPr>
      </w:pPr>
      <w:r>
        <w:rPr>
          <w:rFonts w:cs="David"/>
        </w:rPr>
        <w:t xml:space="preserve"> Cole, Shape and Message, 88-95</w:t>
      </w:r>
    </w:p>
    <w:p w14:paraId="17F15C13" w14:textId="77777777" w:rsidR="00697DE2" w:rsidRDefault="00697DE2" w:rsidP="00697DE2">
      <w:pPr>
        <w:spacing w:line="360" w:lineRule="auto"/>
        <w:outlineLvl w:val="0"/>
        <w:rPr>
          <w:rFonts w:cs="David"/>
        </w:rPr>
      </w:pPr>
      <w:r>
        <w:t>Fokkelman, Major Poems III</w:t>
      </w:r>
      <w:r>
        <w:rPr>
          <w:rFonts w:cs="David"/>
          <w:b/>
          <w:bCs/>
        </w:rPr>
        <w:t xml:space="preserve">, </w:t>
      </w:r>
      <w:r>
        <w:rPr>
          <w:rFonts w:cs="David"/>
        </w:rPr>
        <w:t>139-143</w:t>
      </w:r>
      <w:r w:rsidR="00882F5D">
        <w:rPr>
          <w:rFonts w:cs="David"/>
        </w:rPr>
        <w:t>, 354</w:t>
      </w:r>
      <w:r w:rsidR="00697A0E">
        <w:rPr>
          <w:rFonts w:cs="David"/>
        </w:rPr>
        <w:t>, 399</w:t>
      </w:r>
    </w:p>
    <w:p w14:paraId="21660BDD" w14:textId="77777777" w:rsidR="00874681" w:rsidRDefault="00874681" w:rsidP="00874681">
      <w:pPr>
        <w:spacing w:line="360" w:lineRule="auto"/>
        <w:jc w:val="both"/>
        <w:rPr>
          <w:rFonts w:cs="David"/>
        </w:rPr>
      </w:pPr>
      <w:r w:rsidRPr="00874681">
        <w:rPr>
          <w:rFonts w:cs="David"/>
        </w:rPr>
        <w:t xml:space="preserve"> Go</w:t>
      </w:r>
      <w:r>
        <w:rPr>
          <w:rFonts w:cs="David"/>
        </w:rPr>
        <w:t>ulder, Psalms of Asaph, 137-145</w:t>
      </w:r>
    </w:p>
    <w:p w14:paraId="62E1D149" w14:textId="77777777" w:rsidR="00874681" w:rsidRDefault="00874681" w:rsidP="00874681">
      <w:pPr>
        <w:spacing w:line="360" w:lineRule="auto"/>
        <w:jc w:val="both"/>
        <w:rPr>
          <w:rFonts w:cs="David"/>
        </w:rPr>
      </w:pPr>
      <w:r w:rsidRPr="00874681">
        <w:rPr>
          <w:rFonts w:cs="David"/>
        </w:rPr>
        <w:t xml:space="preserve"> Raa</w:t>
      </w:r>
      <w:r>
        <w:rPr>
          <w:rFonts w:cs="David"/>
        </w:rPr>
        <w:t>be, Psalm Structures, 200-202</w:t>
      </w:r>
    </w:p>
    <w:p w14:paraId="0C26B99C" w14:textId="25228723" w:rsidR="00874681" w:rsidRDefault="00874681" w:rsidP="00874681">
      <w:pPr>
        <w:spacing w:line="360" w:lineRule="auto"/>
        <w:jc w:val="both"/>
        <w:rPr>
          <w:rFonts w:cs="David"/>
        </w:rPr>
      </w:pPr>
      <w:r w:rsidRPr="00874681">
        <w:rPr>
          <w:rFonts w:cs="David"/>
        </w:rPr>
        <w:t xml:space="preserve"> Rendsburg, Linguistic Evidence, 79</w:t>
      </w:r>
    </w:p>
    <w:p w14:paraId="38A7195D" w14:textId="11AA4861" w:rsidR="005D63B4" w:rsidRPr="005D63B4" w:rsidRDefault="005D63B4" w:rsidP="005D63B4">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146-147</w:t>
      </w:r>
    </w:p>
    <w:p w14:paraId="2E1889A5" w14:textId="7E100A46" w:rsidR="00780B84" w:rsidRDefault="00780B84" w:rsidP="00780B84">
      <w:pPr>
        <w:spacing w:line="360" w:lineRule="auto"/>
        <w:jc w:val="both"/>
        <w:rPr>
          <w:rFonts w:cs="David"/>
        </w:rPr>
      </w:pPr>
      <w:r>
        <w:t>Treves, The Dates of the Psalms</w:t>
      </w:r>
      <w:r>
        <w:rPr>
          <w:rFonts w:cs="David"/>
        </w:rPr>
        <w:t>, 69</w:t>
      </w:r>
    </w:p>
    <w:p w14:paraId="48670A34" w14:textId="78E01181" w:rsidR="00421500" w:rsidRPr="00780B84" w:rsidRDefault="00421500" w:rsidP="00780B84">
      <w:pPr>
        <w:spacing w:line="360" w:lineRule="auto"/>
        <w:jc w:val="both"/>
        <w:rPr>
          <w:rFonts w:cs="David"/>
        </w:rPr>
      </w:pPr>
      <w:r>
        <w:t>Van der Lugt, Cantos and Strophes II</w:t>
      </w:r>
      <w:r>
        <w:rPr>
          <w:rFonts w:cs="David"/>
        </w:rPr>
        <w:t>, 379-390</w:t>
      </w:r>
    </w:p>
    <w:p w14:paraId="7B7DD8D3" w14:textId="77777777" w:rsidR="00757D95" w:rsidRDefault="00757D95" w:rsidP="002042F5">
      <w:pPr>
        <w:spacing w:line="360" w:lineRule="auto"/>
        <w:outlineLvl w:val="0"/>
        <w:rPr>
          <w:rFonts w:cs="David"/>
          <w:b/>
          <w:bCs/>
          <w:rtl/>
        </w:rPr>
      </w:pPr>
      <w:r>
        <w:rPr>
          <w:rFonts w:cs="David" w:hint="cs"/>
          <w:b/>
          <w:bCs/>
          <w:rtl/>
        </w:rPr>
        <w:t xml:space="preserve">פ 1 </w:t>
      </w:r>
      <w:r>
        <w:rPr>
          <w:rFonts w:cs="David"/>
          <w:b/>
          <w:bCs/>
          <w:rtl/>
        </w:rPr>
        <w:t>–</w:t>
      </w:r>
      <w:r>
        <w:rPr>
          <w:rFonts w:cs="David" w:hint="cs"/>
          <w:b/>
          <w:bCs/>
          <w:rtl/>
        </w:rPr>
        <w:t xml:space="preserve"> 4 </w:t>
      </w:r>
    </w:p>
    <w:p w14:paraId="25F4167B" w14:textId="77777777" w:rsidR="00757D95" w:rsidRPr="00757D95" w:rsidRDefault="00757D95" w:rsidP="00757D95">
      <w:pPr>
        <w:spacing w:line="360" w:lineRule="auto"/>
        <w:rPr>
          <w:rFonts w:cs="David"/>
          <w:rtl/>
        </w:rPr>
      </w:pPr>
      <w:r w:rsidRPr="00757D95">
        <w:rPr>
          <w:rFonts w:cs="David"/>
        </w:rPr>
        <w:t>Goulder, Psalms of Asaph, 137-142</w:t>
      </w:r>
    </w:p>
    <w:p w14:paraId="200F4207" w14:textId="77777777" w:rsidR="00AB37FE" w:rsidRDefault="00AB37FE" w:rsidP="002042F5">
      <w:pPr>
        <w:spacing w:line="360" w:lineRule="auto"/>
        <w:outlineLvl w:val="0"/>
        <w:rPr>
          <w:rFonts w:cs="David"/>
          <w:b/>
          <w:bCs/>
          <w:rtl/>
        </w:rPr>
      </w:pPr>
      <w:r>
        <w:rPr>
          <w:rFonts w:cs="David" w:hint="cs"/>
          <w:b/>
          <w:bCs/>
          <w:rtl/>
        </w:rPr>
        <w:t xml:space="preserve">פ 2 </w:t>
      </w:r>
      <w:r>
        <w:rPr>
          <w:rFonts w:cs="David"/>
          <w:b/>
          <w:bCs/>
          <w:rtl/>
        </w:rPr>
        <w:t>–</w:t>
      </w:r>
      <w:r>
        <w:rPr>
          <w:rFonts w:cs="David" w:hint="cs"/>
          <w:b/>
          <w:bCs/>
          <w:rtl/>
        </w:rPr>
        <w:t xml:space="preserve"> 4 </w:t>
      </w:r>
    </w:p>
    <w:p w14:paraId="0464DC1D" w14:textId="77777777" w:rsidR="00AB37FE" w:rsidRDefault="00AB37FE" w:rsidP="00AB37FE">
      <w:pPr>
        <w:spacing w:line="360" w:lineRule="auto"/>
        <w:rPr>
          <w:rFonts w:cs="David"/>
          <w:b/>
          <w:bCs/>
          <w:rtl/>
        </w:rPr>
      </w:pPr>
      <w:r>
        <w:rPr>
          <w:rFonts w:cs="David" w:hint="cs"/>
          <w:rtl/>
          <w:lang w:eastAsia="en-US"/>
        </w:rPr>
        <w:t xml:space="preserve">סמט, עיונים, </w:t>
      </w:r>
      <w:r w:rsidR="00935A5A" w:rsidRPr="00935A5A">
        <w:rPr>
          <w:rFonts w:cs="David" w:hint="cs"/>
          <w:rtl/>
        </w:rPr>
        <w:t xml:space="preserve">181 </w:t>
      </w:r>
      <w:r w:rsidR="000741ED">
        <w:rPr>
          <w:rFonts w:cs="David"/>
          <w:rtl/>
        </w:rPr>
        <w:t>–</w:t>
      </w:r>
      <w:r w:rsidR="00935A5A">
        <w:rPr>
          <w:rFonts w:cs="David" w:hint="cs"/>
          <w:b/>
          <w:bCs/>
          <w:rtl/>
        </w:rPr>
        <w:t xml:space="preserve"> </w:t>
      </w:r>
      <w:r w:rsidR="000741ED" w:rsidRPr="000741ED">
        <w:rPr>
          <w:rFonts w:cs="David" w:hint="cs"/>
          <w:rtl/>
        </w:rPr>
        <w:t xml:space="preserve">184 </w:t>
      </w:r>
    </w:p>
    <w:p w14:paraId="2C5D08A6" w14:textId="77777777" w:rsidR="00D95FBE" w:rsidRDefault="00D95FBE" w:rsidP="002042F5">
      <w:pPr>
        <w:spacing w:line="360" w:lineRule="auto"/>
        <w:outlineLvl w:val="0"/>
        <w:rPr>
          <w:rFonts w:cs="David"/>
          <w:b/>
          <w:bCs/>
          <w:rtl/>
        </w:rPr>
      </w:pPr>
      <w:r>
        <w:rPr>
          <w:rFonts w:cs="David" w:hint="cs"/>
          <w:b/>
          <w:bCs/>
          <w:rtl/>
        </w:rPr>
        <w:t xml:space="preserve">פ 5 </w:t>
      </w:r>
      <w:r>
        <w:rPr>
          <w:rFonts w:cs="David"/>
          <w:b/>
          <w:bCs/>
          <w:rtl/>
        </w:rPr>
        <w:t>–</w:t>
      </w:r>
      <w:r>
        <w:rPr>
          <w:rFonts w:cs="David" w:hint="cs"/>
          <w:b/>
          <w:bCs/>
          <w:rtl/>
        </w:rPr>
        <w:t xml:space="preserve"> 8 </w:t>
      </w:r>
    </w:p>
    <w:p w14:paraId="0821800E" w14:textId="2C8F26F0" w:rsidR="00D95FBE" w:rsidRDefault="00D95FBE" w:rsidP="00D95FBE">
      <w:pPr>
        <w:spacing w:line="360" w:lineRule="auto"/>
        <w:rPr>
          <w:rFonts w:cs="David"/>
          <w:b/>
          <w:bCs/>
          <w:rtl/>
        </w:rPr>
      </w:pPr>
      <w:r>
        <w:rPr>
          <w:rFonts w:cs="David" w:hint="cs"/>
          <w:rtl/>
          <w:lang w:eastAsia="en-US"/>
        </w:rPr>
        <w:t xml:space="preserve">סמט, עיונים, </w:t>
      </w:r>
      <w:r w:rsidR="00041F9D" w:rsidRPr="00041F9D">
        <w:rPr>
          <w:rFonts w:cs="David" w:hint="cs"/>
          <w:rtl/>
        </w:rPr>
        <w:t xml:space="preserve">185 </w:t>
      </w:r>
      <w:r w:rsidR="00041F9D" w:rsidRPr="00041F9D">
        <w:rPr>
          <w:rFonts w:cs="David"/>
          <w:rtl/>
        </w:rPr>
        <w:t>–</w:t>
      </w:r>
      <w:r w:rsidR="00041F9D" w:rsidRPr="00041F9D">
        <w:rPr>
          <w:rFonts w:cs="David" w:hint="cs"/>
          <w:rtl/>
        </w:rPr>
        <w:t xml:space="preserve"> 187</w:t>
      </w:r>
      <w:r w:rsidR="00041F9D">
        <w:rPr>
          <w:rFonts w:cs="David" w:hint="cs"/>
          <w:b/>
          <w:bCs/>
          <w:rtl/>
        </w:rPr>
        <w:t xml:space="preserve"> </w:t>
      </w:r>
    </w:p>
    <w:p w14:paraId="0AD5857B" w14:textId="72B4F997" w:rsidR="00C2769D" w:rsidRDefault="00C2769D" w:rsidP="00C2769D">
      <w:pPr>
        <w:spacing w:line="360" w:lineRule="auto"/>
        <w:outlineLvl w:val="0"/>
        <w:rPr>
          <w:rFonts w:cs="David"/>
          <w:b/>
          <w:bCs/>
          <w:rtl/>
        </w:rPr>
      </w:pPr>
      <w:r>
        <w:t>Basson, Divine Metaphors, 231-233</w:t>
      </w:r>
    </w:p>
    <w:p w14:paraId="0A1BA48F" w14:textId="3E39055A" w:rsidR="00C2769D" w:rsidRDefault="00757D95" w:rsidP="00C2769D">
      <w:pPr>
        <w:spacing w:line="360" w:lineRule="auto"/>
        <w:rPr>
          <w:rFonts w:cs="David"/>
        </w:rPr>
      </w:pPr>
      <w:r w:rsidRPr="00757D95">
        <w:rPr>
          <w:rFonts w:cs="David"/>
        </w:rPr>
        <w:t>Goulder, Psalms of Asaph, 142</w:t>
      </w:r>
    </w:p>
    <w:p w14:paraId="495EC210" w14:textId="77777777" w:rsidR="00041F9D" w:rsidRDefault="00041F9D" w:rsidP="00D95FBE">
      <w:pPr>
        <w:spacing w:line="360" w:lineRule="auto"/>
        <w:rPr>
          <w:rFonts w:cs="David"/>
          <w:b/>
          <w:bCs/>
          <w:rtl/>
        </w:rPr>
      </w:pPr>
      <w:r>
        <w:rPr>
          <w:rFonts w:cs="David" w:hint="cs"/>
          <w:b/>
          <w:bCs/>
          <w:rtl/>
        </w:rPr>
        <w:t xml:space="preserve">פ 9 </w:t>
      </w:r>
      <w:r>
        <w:rPr>
          <w:rFonts w:cs="David"/>
          <w:b/>
          <w:bCs/>
          <w:rtl/>
        </w:rPr>
        <w:t>–</w:t>
      </w:r>
      <w:r>
        <w:rPr>
          <w:rFonts w:cs="David" w:hint="cs"/>
          <w:b/>
          <w:bCs/>
          <w:rtl/>
        </w:rPr>
        <w:t xml:space="preserve"> 15א</w:t>
      </w:r>
    </w:p>
    <w:p w14:paraId="5347C903" w14:textId="77777777" w:rsidR="00041F9D" w:rsidRDefault="00041F9D" w:rsidP="00041F9D">
      <w:pPr>
        <w:spacing w:line="360" w:lineRule="auto"/>
        <w:rPr>
          <w:rFonts w:cs="David"/>
          <w:b/>
          <w:bCs/>
          <w:rtl/>
        </w:rPr>
      </w:pPr>
      <w:r>
        <w:rPr>
          <w:rFonts w:cs="David" w:hint="cs"/>
          <w:rtl/>
          <w:lang w:eastAsia="en-US"/>
        </w:rPr>
        <w:t>סמט, עיונים,</w:t>
      </w:r>
      <w:r w:rsidRPr="00861764">
        <w:rPr>
          <w:rFonts w:cs="David" w:hint="cs"/>
          <w:rtl/>
          <w:lang w:eastAsia="en-US"/>
        </w:rPr>
        <w:t xml:space="preserve"> </w:t>
      </w:r>
      <w:r w:rsidR="00861764" w:rsidRPr="00861764">
        <w:rPr>
          <w:rFonts w:cs="David" w:hint="cs"/>
          <w:rtl/>
        </w:rPr>
        <w:t xml:space="preserve">188 </w:t>
      </w:r>
      <w:r w:rsidR="00861764" w:rsidRPr="00861764">
        <w:rPr>
          <w:rFonts w:cs="David"/>
          <w:rtl/>
        </w:rPr>
        <w:t>–</w:t>
      </w:r>
      <w:r w:rsidR="00861764" w:rsidRPr="00861764">
        <w:rPr>
          <w:rFonts w:cs="David" w:hint="cs"/>
          <w:rtl/>
        </w:rPr>
        <w:t xml:space="preserve"> 195 </w:t>
      </w:r>
    </w:p>
    <w:p w14:paraId="03F752D5" w14:textId="77777777" w:rsidR="00757D95" w:rsidRDefault="00757D95" w:rsidP="002042F5">
      <w:pPr>
        <w:spacing w:line="360" w:lineRule="auto"/>
        <w:outlineLvl w:val="0"/>
        <w:rPr>
          <w:rFonts w:cs="David"/>
          <w:b/>
          <w:bCs/>
          <w:rtl/>
        </w:rPr>
      </w:pPr>
      <w:r>
        <w:rPr>
          <w:rFonts w:cs="David" w:hint="cs"/>
          <w:b/>
          <w:bCs/>
          <w:rtl/>
        </w:rPr>
        <w:t xml:space="preserve">פ 9 </w:t>
      </w:r>
      <w:r>
        <w:rPr>
          <w:rFonts w:cs="David"/>
          <w:b/>
          <w:bCs/>
          <w:rtl/>
        </w:rPr>
        <w:t>–</w:t>
      </w:r>
      <w:r>
        <w:rPr>
          <w:rFonts w:cs="David" w:hint="cs"/>
          <w:b/>
          <w:bCs/>
          <w:rtl/>
        </w:rPr>
        <w:t xml:space="preserve"> 12 </w:t>
      </w:r>
    </w:p>
    <w:p w14:paraId="42316795" w14:textId="77777777" w:rsidR="00757D95" w:rsidRPr="00757D95" w:rsidRDefault="00757D95" w:rsidP="00757D95">
      <w:pPr>
        <w:spacing w:line="360" w:lineRule="auto"/>
        <w:rPr>
          <w:rFonts w:cs="David"/>
          <w:rtl/>
        </w:rPr>
      </w:pPr>
      <w:r w:rsidRPr="00757D95">
        <w:rPr>
          <w:rFonts w:cs="David"/>
        </w:rPr>
        <w:t>Goulder, Psalms of Asaph, 143</w:t>
      </w:r>
    </w:p>
    <w:p w14:paraId="7C5F8D6D" w14:textId="77777777" w:rsidR="00757D95" w:rsidRDefault="00757D95" w:rsidP="002042F5">
      <w:pPr>
        <w:spacing w:line="360" w:lineRule="auto"/>
        <w:outlineLvl w:val="0"/>
        <w:rPr>
          <w:rFonts w:cs="David"/>
          <w:b/>
          <w:bCs/>
          <w:rtl/>
        </w:rPr>
      </w:pPr>
      <w:r>
        <w:rPr>
          <w:rFonts w:cs="David" w:hint="cs"/>
          <w:b/>
          <w:bCs/>
          <w:rtl/>
        </w:rPr>
        <w:t xml:space="preserve">פ 13 </w:t>
      </w:r>
      <w:r>
        <w:rPr>
          <w:rFonts w:cs="David"/>
          <w:b/>
          <w:bCs/>
          <w:rtl/>
        </w:rPr>
        <w:t>–</w:t>
      </w:r>
      <w:r>
        <w:rPr>
          <w:rFonts w:cs="David" w:hint="cs"/>
          <w:b/>
          <w:bCs/>
          <w:rtl/>
        </w:rPr>
        <w:t xml:space="preserve"> 17 </w:t>
      </w:r>
    </w:p>
    <w:p w14:paraId="78C187AE" w14:textId="77777777" w:rsidR="00757D95" w:rsidRPr="00757D95" w:rsidRDefault="00757D95" w:rsidP="00757D95">
      <w:pPr>
        <w:spacing w:line="360" w:lineRule="auto"/>
        <w:rPr>
          <w:rFonts w:cs="David"/>
          <w:rtl/>
        </w:rPr>
      </w:pPr>
      <w:r w:rsidRPr="00757D95">
        <w:rPr>
          <w:rFonts w:cs="David"/>
        </w:rPr>
        <w:t>Goulder, Psalms of Asaph, 144</w:t>
      </w:r>
    </w:p>
    <w:p w14:paraId="346974D1" w14:textId="461555ED" w:rsidR="00343373" w:rsidRDefault="00343373" w:rsidP="002042F5">
      <w:pPr>
        <w:spacing w:line="360" w:lineRule="auto"/>
        <w:outlineLvl w:val="0"/>
        <w:rPr>
          <w:rFonts w:cs="David"/>
          <w:b/>
          <w:bCs/>
          <w:rtl/>
        </w:rPr>
      </w:pPr>
      <w:r>
        <w:rPr>
          <w:rFonts w:cs="David" w:hint="cs"/>
          <w:b/>
          <w:bCs/>
          <w:rtl/>
        </w:rPr>
        <w:t>פ 13</w:t>
      </w:r>
    </w:p>
    <w:p w14:paraId="3B8E4EF9" w14:textId="70E7ABE9" w:rsidR="00343373" w:rsidRDefault="00343373" w:rsidP="00343373">
      <w:pPr>
        <w:spacing w:line="360" w:lineRule="auto"/>
        <w:outlineLvl w:val="0"/>
        <w:rPr>
          <w:rFonts w:cs="David"/>
          <w:b/>
          <w:bCs/>
          <w:rtl/>
        </w:rPr>
      </w:pPr>
      <w:r>
        <w:rPr>
          <w:rFonts w:cs="David" w:hint="cs"/>
          <w:rtl/>
        </w:rPr>
        <w:t>רופא, אמונת ישראל, 372 - 373</w:t>
      </w:r>
    </w:p>
    <w:p w14:paraId="382C4042" w14:textId="77777777" w:rsidR="00665EF4" w:rsidRDefault="00665EF4" w:rsidP="00665EF4">
      <w:pPr>
        <w:spacing w:line="360" w:lineRule="auto"/>
        <w:outlineLvl w:val="0"/>
        <w:rPr>
          <w:rFonts w:cs="David"/>
          <w:b/>
          <w:bCs/>
          <w:rtl/>
        </w:rPr>
      </w:pPr>
      <w:r>
        <w:rPr>
          <w:rFonts w:cs="David" w:hint="cs"/>
          <w:b/>
          <w:bCs/>
          <w:rtl/>
        </w:rPr>
        <w:t>פ 15 - 20</w:t>
      </w:r>
    </w:p>
    <w:p w14:paraId="403B25F7" w14:textId="4C1FA912" w:rsidR="00665EF4" w:rsidRPr="00665EF4" w:rsidRDefault="00665EF4" w:rsidP="00665EF4">
      <w:pPr>
        <w:spacing w:line="360" w:lineRule="auto"/>
        <w:outlineLvl w:val="0"/>
        <w:rPr>
          <w:rFonts w:cs="David"/>
          <w:rtl/>
        </w:rPr>
      </w:pPr>
      <w:r>
        <w:rPr>
          <w:rFonts w:cs="David" w:hint="cs"/>
          <w:rtl/>
        </w:rPr>
        <w:t>רופא, אמונת ישראל, 395 - 404</w:t>
      </w:r>
    </w:p>
    <w:p w14:paraId="337F0C6E" w14:textId="11B74E15" w:rsidR="006047CF" w:rsidRDefault="006047CF" w:rsidP="002042F5">
      <w:pPr>
        <w:spacing w:line="360" w:lineRule="auto"/>
        <w:outlineLvl w:val="0"/>
        <w:rPr>
          <w:rFonts w:cs="David"/>
          <w:b/>
          <w:bCs/>
          <w:rtl/>
        </w:rPr>
      </w:pPr>
      <w:r>
        <w:rPr>
          <w:rFonts w:cs="David" w:hint="cs"/>
          <w:b/>
          <w:bCs/>
          <w:rtl/>
        </w:rPr>
        <w:t xml:space="preserve">פ 15ב </w:t>
      </w:r>
      <w:r>
        <w:rPr>
          <w:rFonts w:cs="David"/>
          <w:b/>
          <w:bCs/>
          <w:rtl/>
        </w:rPr>
        <w:t>–</w:t>
      </w:r>
      <w:r>
        <w:rPr>
          <w:rFonts w:cs="David" w:hint="cs"/>
          <w:b/>
          <w:bCs/>
          <w:rtl/>
        </w:rPr>
        <w:t xml:space="preserve"> 16 </w:t>
      </w:r>
    </w:p>
    <w:p w14:paraId="2C0CB94B" w14:textId="77777777" w:rsidR="006047CF" w:rsidRDefault="006047CF" w:rsidP="00921C89">
      <w:pPr>
        <w:spacing w:line="360" w:lineRule="auto"/>
        <w:rPr>
          <w:rFonts w:cs="David"/>
          <w:b/>
          <w:bCs/>
          <w:rtl/>
        </w:rPr>
      </w:pPr>
      <w:r>
        <w:rPr>
          <w:rFonts w:cs="David" w:hint="cs"/>
          <w:rtl/>
          <w:lang w:eastAsia="en-US"/>
        </w:rPr>
        <w:t xml:space="preserve">סמט, עיונים, </w:t>
      </w:r>
      <w:r w:rsidR="00921C89" w:rsidRPr="00921C89">
        <w:rPr>
          <w:rFonts w:cs="David" w:hint="cs"/>
          <w:rtl/>
        </w:rPr>
        <w:t xml:space="preserve">196 </w:t>
      </w:r>
      <w:r w:rsidR="00FA7A59">
        <w:rPr>
          <w:rFonts w:cs="David"/>
          <w:rtl/>
        </w:rPr>
        <w:t>–</w:t>
      </w:r>
      <w:r w:rsidR="00921C89">
        <w:rPr>
          <w:rFonts w:cs="David" w:hint="cs"/>
          <w:b/>
          <w:bCs/>
          <w:rtl/>
        </w:rPr>
        <w:t xml:space="preserve"> </w:t>
      </w:r>
      <w:r w:rsidR="00FA7A59" w:rsidRPr="00FA7A59">
        <w:rPr>
          <w:rFonts w:cs="David" w:hint="cs"/>
          <w:rtl/>
        </w:rPr>
        <w:t xml:space="preserve">197 </w:t>
      </w:r>
    </w:p>
    <w:p w14:paraId="7F2D4A35" w14:textId="77777777" w:rsidR="00C1557E" w:rsidRDefault="00C1557E" w:rsidP="002042F5">
      <w:pPr>
        <w:spacing w:line="360" w:lineRule="auto"/>
        <w:outlineLvl w:val="0"/>
        <w:rPr>
          <w:rFonts w:cs="David"/>
          <w:b/>
          <w:bCs/>
          <w:rtl/>
        </w:rPr>
      </w:pPr>
      <w:r>
        <w:rPr>
          <w:rFonts w:cs="David" w:hint="cs"/>
          <w:b/>
          <w:bCs/>
          <w:rtl/>
        </w:rPr>
        <w:t xml:space="preserve">פ 15 </w:t>
      </w:r>
      <w:r>
        <w:rPr>
          <w:rFonts w:cs="David"/>
          <w:b/>
          <w:bCs/>
          <w:rtl/>
        </w:rPr>
        <w:t>–</w:t>
      </w:r>
      <w:r>
        <w:rPr>
          <w:rFonts w:cs="David" w:hint="cs"/>
          <w:b/>
          <w:bCs/>
          <w:rtl/>
        </w:rPr>
        <w:t xml:space="preserve"> 19 </w:t>
      </w:r>
    </w:p>
    <w:p w14:paraId="0784DCE7" w14:textId="77777777" w:rsidR="00C1557E" w:rsidRPr="00A553E1" w:rsidRDefault="00C1557E" w:rsidP="000E5B09">
      <w:pPr>
        <w:spacing w:line="360" w:lineRule="auto"/>
        <w:jc w:val="both"/>
        <w:rPr>
          <w:rFonts w:ascii="David" w:hAnsi="David" w:cs="David"/>
          <w:rtl/>
        </w:rPr>
      </w:pPr>
      <w:r w:rsidRPr="00C1557E">
        <w:rPr>
          <w:rFonts w:ascii="David" w:hAnsi="David" w:cs="David"/>
          <w:rtl/>
        </w:rPr>
        <w:t>טור-סיני, הלשון והספר</w:t>
      </w:r>
      <w:r w:rsidRPr="00C1557E">
        <w:rPr>
          <w:rFonts w:ascii="David" w:hAnsi="David" w:cs="David" w:hint="cs"/>
          <w:rtl/>
        </w:rPr>
        <w:t>,</w:t>
      </w:r>
      <w:r w:rsidR="006D1208">
        <w:rPr>
          <w:rFonts w:ascii="David" w:hAnsi="David" w:cs="David" w:hint="cs"/>
          <w:rtl/>
        </w:rPr>
        <w:t xml:space="preserve"> </w:t>
      </w:r>
      <w:r w:rsidR="005F13F7">
        <w:rPr>
          <w:rFonts w:ascii="David" w:hAnsi="David" w:cs="David" w:hint="cs"/>
          <w:rtl/>
        </w:rPr>
        <w:t>א,</w:t>
      </w:r>
      <w:r w:rsidR="00A553E1">
        <w:rPr>
          <w:rFonts w:ascii="David" w:hAnsi="David" w:cs="David" w:hint="cs"/>
          <w:b/>
          <w:bCs/>
          <w:rtl/>
        </w:rPr>
        <w:t xml:space="preserve"> </w:t>
      </w:r>
      <w:r w:rsidR="00A553E1" w:rsidRPr="00A553E1">
        <w:rPr>
          <w:rFonts w:ascii="David" w:hAnsi="David" w:cs="David" w:hint="cs"/>
          <w:rtl/>
        </w:rPr>
        <w:t xml:space="preserve">376 </w:t>
      </w:r>
      <w:r w:rsidR="00A553E1" w:rsidRPr="00A553E1">
        <w:rPr>
          <w:rFonts w:ascii="David" w:hAnsi="David" w:cs="David"/>
          <w:rtl/>
        </w:rPr>
        <w:t>–</w:t>
      </w:r>
      <w:r w:rsidR="00A553E1" w:rsidRPr="00A553E1">
        <w:rPr>
          <w:rFonts w:ascii="David" w:hAnsi="David" w:cs="David" w:hint="cs"/>
          <w:rtl/>
        </w:rPr>
        <w:t xml:space="preserve"> 377 </w:t>
      </w:r>
    </w:p>
    <w:p w14:paraId="0F1B30F5" w14:textId="6F7F3771" w:rsidR="00FE5EB9" w:rsidRDefault="00FE5EB9" w:rsidP="002042F5">
      <w:pPr>
        <w:spacing w:line="360" w:lineRule="auto"/>
        <w:outlineLvl w:val="0"/>
        <w:rPr>
          <w:rFonts w:cs="David"/>
          <w:b/>
          <w:bCs/>
          <w:rtl/>
        </w:rPr>
      </w:pPr>
      <w:r>
        <w:rPr>
          <w:rFonts w:cs="David" w:hint="cs"/>
          <w:b/>
          <w:bCs/>
          <w:rtl/>
        </w:rPr>
        <w:t>פ 17</w:t>
      </w:r>
    </w:p>
    <w:p w14:paraId="2131F2D5" w14:textId="77777777" w:rsidR="00FE5EB9" w:rsidRDefault="00FE5EB9" w:rsidP="00FE5EB9">
      <w:pPr>
        <w:spacing w:line="360" w:lineRule="auto"/>
        <w:rPr>
          <w:rFonts w:cs="David"/>
          <w:b/>
          <w:bCs/>
          <w:rtl/>
        </w:rPr>
      </w:pPr>
      <w:r>
        <w:rPr>
          <w:rFonts w:cs="David" w:hint="cs"/>
          <w:rtl/>
          <w:lang w:eastAsia="en-US"/>
        </w:rPr>
        <w:t xml:space="preserve">סמט, עיונים, </w:t>
      </w:r>
      <w:r w:rsidR="00710E29" w:rsidRPr="00710E29">
        <w:rPr>
          <w:rFonts w:cs="David" w:hint="cs"/>
          <w:rtl/>
        </w:rPr>
        <w:t>198</w:t>
      </w:r>
    </w:p>
    <w:p w14:paraId="143DA854" w14:textId="77777777" w:rsidR="00757D95" w:rsidRDefault="00757D95" w:rsidP="002042F5">
      <w:pPr>
        <w:spacing w:line="360" w:lineRule="auto"/>
        <w:outlineLvl w:val="0"/>
        <w:rPr>
          <w:rFonts w:cs="David"/>
          <w:b/>
          <w:bCs/>
          <w:rtl/>
        </w:rPr>
      </w:pPr>
      <w:r>
        <w:rPr>
          <w:rFonts w:cs="David" w:hint="cs"/>
          <w:b/>
          <w:bCs/>
          <w:rtl/>
        </w:rPr>
        <w:t xml:space="preserve">פ 18 </w:t>
      </w:r>
      <w:r>
        <w:rPr>
          <w:rFonts w:cs="David"/>
          <w:b/>
          <w:bCs/>
          <w:rtl/>
        </w:rPr>
        <w:t>–</w:t>
      </w:r>
      <w:r>
        <w:rPr>
          <w:rFonts w:cs="David" w:hint="cs"/>
          <w:b/>
          <w:bCs/>
          <w:rtl/>
        </w:rPr>
        <w:t xml:space="preserve"> 20 </w:t>
      </w:r>
    </w:p>
    <w:p w14:paraId="1C6F54EB" w14:textId="77777777" w:rsidR="00757D95" w:rsidRPr="00757D95" w:rsidRDefault="00757D95" w:rsidP="00757D95">
      <w:pPr>
        <w:spacing w:line="360" w:lineRule="auto"/>
        <w:rPr>
          <w:rFonts w:cs="David"/>
          <w:rtl/>
        </w:rPr>
      </w:pPr>
      <w:r w:rsidRPr="00757D95">
        <w:rPr>
          <w:rFonts w:cs="David"/>
        </w:rPr>
        <w:t>Goulder, Psalms of Asaph, 144-145</w:t>
      </w:r>
    </w:p>
    <w:p w14:paraId="761969E6" w14:textId="77777777" w:rsidR="00680091" w:rsidRDefault="00680091" w:rsidP="002042F5">
      <w:pPr>
        <w:spacing w:line="360" w:lineRule="auto"/>
        <w:outlineLvl w:val="0"/>
        <w:rPr>
          <w:rFonts w:cs="David"/>
          <w:b/>
          <w:bCs/>
          <w:rtl/>
        </w:rPr>
      </w:pPr>
      <w:r>
        <w:rPr>
          <w:rFonts w:cs="David" w:hint="cs"/>
          <w:b/>
          <w:bCs/>
          <w:rtl/>
        </w:rPr>
        <w:t>פ 18</w:t>
      </w:r>
    </w:p>
    <w:p w14:paraId="4800950A" w14:textId="77777777" w:rsidR="00680091" w:rsidRDefault="00680091" w:rsidP="00680091">
      <w:pPr>
        <w:spacing w:line="360" w:lineRule="auto"/>
        <w:rPr>
          <w:rFonts w:cs="David"/>
          <w:b/>
          <w:bCs/>
          <w:rtl/>
        </w:rPr>
      </w:pPr>
      <w:r>
        <w:rPr>
          <w:rFonts w:cs="David" w:hint="cs"/>
          <w:rtl/>
          <w:lang w:eastAsia="en-US"/>
        </w:rPr>
        <w:t xml:space="preserve">סמט, עיונים, </w:t>
      </w:r>
      <w:r w:rsidR="00803419" w:rsidRPr="00803419">
        <w:rPr>
          <w:rFonts w:cs="David" w:hint="cs"/>
          <w:rtl/>
        </w:rPr>
        <w:t xml:space="preserve">199 </w:t>
      </w:r>
      <w:r w:rsidR="005B5577">
        <w:rPr>
          <w:rFonts w:cs="David"/>
          <w:rtl/>
        </w:rPr>
        <w:t>–</w:t>
      </w:r>
      <w:r w:rsidR="00803419">
        <w:rPr>
          <w:rFonts w:cs="David" w:hint="cs"/>
          <w:b/>
          <w:bCs/>
          <w:rtl/>
        </w:rPr>
        <w:t xml:space="preserve"> </w:t>
      </w:r>
      <w:r w:rsidR="005B5577" w:rsidRPr="005B5577">
        <w:rPr>
          <w:rFonts w:cs="David" w:hint="cs"/>
          <w:rtl/>
        </w:rPr>
        <w:t xml:space="preserve">201 </w:t>
      </w:r>
    </w:p>
    <w:p w14:paraId="59627D78" w14:textId="77777777" w:rsidR="007D06F1" w:rsidRDefault="007D06F1" w:rsidP="002042F5">
      <w:pPr>
        <w:spacing w:line="360" w:lineRule="auto"/>
        <w:outlineLvl w:val="0"/>
        <w:rPr>
          <w:rFonts w:cs="David"/>
          <w:b/>
          <w:bCs/>
          <w:rtl/>
        </w:rPr>
      </w:pPr>
      <w:r>
        <w:rPr>
          <w:rFonts w:cs="David" w:hint="cs"/>
          <w:b/>
          <w:bCs/>
          <w:rtl/>
        </w:rPr>
        <w:t>פ 19</w:t>
      </w:r>
    </w:p>
    <w:p w14:paraId="32744075" w14:textId="77777777" w:rsidR="007D06F1" w:rsidRDefault="007D06F1" w:rsidP="007D06F1">
      <w:pPr>
        <w:spacing w:line="360" w:lineRule="auto"/>
        <w:rPr>
          <w:rFonts w:cs="David"/>
          <w:b/>
          <w:bCs/>
          <w:rtl/>
        </w:rPr>
      </w:pPr>
      <w:r>
        <w:rPr>
          <w:rFonts w:cs="David" w:hint="cs"/>
          <w:rtl/>
          <w:lang w:eastAsia="en-US"/>
        </w:rPr>
        <w:t xml:space="preserve">סמט, עיונים, </w:t>
      </w:r>
      <w:r w:rsidRPr="007D06F1">
        <w:rPr>
          <w:rFonts w:cs="David" w:hint="cs"/>
          <w:rtl/>
        </w:rPr>
        <w:t xml:space="preserve">202 </w:t>
      </w:r>
      <w:r w:rsidRPr="007D06F1">
        <w:rPr>
          <w:rFonts w:cs="David"/>
          <w:rtl/>
        </w:rPr>
        <w:t>–</w:t>
      </w:r>
      <w:r w:rsidRPr="007D06F1">
        <w:rPr>
          <w:rFonts w:cs="David" w:hint="cs"/>
          <w:rtl/>
        </w:rPr>
        <w:t xml:space="preserve"> 203</w:t>
      </w:r>
      <w:r>
        <w:rPr>
          <w:rFonts w:cs="David" w:hint="cs"/>
          <w:b/>
          <w:bCs/>
          <w:rtl/>
        </w:rPr>
        <w:t xml:space="preserve"> </w:t>
      </w:r>
    </w:p>
    <w:p w14:paraId="30D99681" w14:textId="77777777" w:rsidR="00591D93" w:rsidRDefault="00591D93" w:rsidP="002042F5">
      <w:pPr>
        <w:spacing w:line="360" w:lineRule="auto"/>
        <w:outlineLvl w:val="0"/>
        <w:rPr>
          <w:rFonts w:cs="David"/>
          <w:b/>
          <w:bCs/>
          <w:rtl/>
        </w:rPr>
      </w:pPr>
      <w:bookmarkStart w:id="82" w:name="פא"/>
      <w:r>
        <w:rPr>
          <w:rFonts w:cs="David" w:hint="cs"/>
          <w:b/>
          <w:bCs/>
          <w:rtl/>
        </w:rPr>
        <w:t>פא</w:t>
      </w:r>
      <w:r w:rsidR="00B668AB">
        <w:rPr>
          <w:rFonts w:cs="David" w:hint="cs"/>
          <w:b/>
          <w:bCs/>
          <w:rtl/>
        </w:rPr>
        <w:t xml:space="preserve"> </w:t>
      </w:r>
    </w:p>
    <w:bookmarkEnd w:id="82"/>
    <w:p w14:paraId="266FB013" w14:textId="77777777" w:rsidR="00FD3A9F" w:rsidRDefault="006A1EE1" w:rsidP="006A1EE1">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19 </w:t>
      </w:r>
      <w:r>
        <w:rPr>
          <w:rFonts w:cs="David"/>
          <w:rtl/>
          <w:lang w:eastAsia="en-US"/>
        </w:rPr>
        <w:t>–</w:t>
      </w:r>
      <w:r>
        <w:rPr>
          <w:rFonts w:cs="David" w:hint="cs"/>
          <w:rtl/>
          <w:lang w:eastAsia="en-US"/>
        </w:rPr>
        <w:t xml:space="preserve"> 20</w:t>
      </w:r>
    </w:p>
    <w:p w14:paraId="25C2A13F" w14:textId="77777777" w:rsidR="006A1EE1" w:rsidRDefault="00FD3A9F" w:rsidP="00FD3A9F">
      <w:pPr>
        <w:spacing w:line="360" w:lineRule="auto"/>
        <w:rPr>
          <w:rFonts w:cs="David"/>
          <w:rtl/>
          <w:lang w:eastAsia="en-US"/>
        </w:rPr>
      </w:pPr>
      <w:r>
        <w:rPr>
          <w:rFonts w:cs="David" w:hint="cs"/>
          <w:rtl/>
          <w:lang w:eastAsia="en-US"/>
        </w:rPr>
        <w:t xml:space="preserve">בזק, שיר של יום, 71 </w:t>
      </w:r>
      <w:r>
        <w:rPr>
          <w:rFonts w:cs="David"/>
          <w:rtl/>
          <w:lang w:eastAsia="en-US"/>
        </w:rPr>
        <w:t>–</w:t>
      </w:r>
      <w:r>
        <w:rPr>
          <w:rFonts w:cs="David" w:hint="cs"/>
          <w:rtl/>
          <w:lang w:eastAsia="en-US"/>
        </w:rPr>
        <w:t xml:space="preserve"> 74</w:t>
      </w:r>
      <w:r w:rsidR="007E18F6">
        <w:rPr>
          <w:rFonts w:cs="David" w:hint="cs"/>
          <w:rtl/>
          <w:lang w:eastAsia="en-US"/>
        </w:rPr>
        <w:t xml:space="preserve">; 85 </w:t>
      </w:r>
      <w:r w:rsidR="007E18F6">
        <w:rPr>
          <w:rFonts w:cs="David"/>
          <w:rtl/>
          <w:lang w:eastAsia="en-US"/>
        </w:rPr>
        <w:t>–</w:t>
      </w:r>
      <w:r w:rsidR="007E18F6">
        <w:rPr>
          <w:rFonts w:cs="David" w:hint="cs"/>
          <w:rtl/>
          <w:lang w:eastAsia="en-US"/>
        </w:rPr>
        <w:t xml:space="preserve"> 88 </w:t>
      </w:r>
      <w:r>
        <w:rPr>
          <w:rFonts w:cs="David" w:hint="cs"/>
          <w:rtl/>
          <w:lang w:eastAsia="en-US"/>
        </w:rPr>
        <w:t xml:space="preserve"> </w:t>
      </w:r>
      <w:r w:rsidR="006A1EE1">
        <w:rPr>
          <w:rFonts w:cs="David" w:hint="cs"/>
          <w:rtl/>
          <w:lang w:eastAsia="en-US"/>
        </w:rPr>
        <w:t xml:space="preserve"> </w:t>
      </w:r>
    </w:p>
    <w:p w14:paraId="36B0A748" w14:textId="77777777" w:rsidR="00591D93" w:rsidRDefault="00591D93" w:rsidP="00591D93">
      <w:pPr>
        <w:spacing w:line="360" w:lineRule="auto"/>
        <w:jc w:val="both"/>
        <w:rPr>
          <w:rFonts w:cs="David"/>
          <w:rtl/>
        </w:rPr>
      </w:pPr>
      <w:r w:rsidRPr="00C146A0">
        <w:rPr>
          <w:rFonts w:cs="David" w:hint="cs"/>
          <w:rtl/>
          <w:lang w:eastAsia="en-US"/>
        </w:rPr>
        <w:t>הופמן, יציאת מצרים</w:t>
      </w:r>
      <w:r>
        <w:rPr>
          <w:rFonts w:cs="David" w:hint="cs"/>
          <w:rtl/>
        </w:rPr>
        <w:t xml:space="preserve">, </w:t>
      </w:r>
      <w:r w:rsidR="00B316E0">
        <w:rPr>
          <w:rFonts w:cs="David" w:hint="cs"/>
          <w:rtl/>
        </w:rPr>
        <w:t xml:space="preserve">103 </w:t>
      </w:r>
      <w:r w:rsidR="00B316E0">
        <w:rPr>
          <w:rFonts w:cs="David"/>
          <w:rtl/>
        </w:rPr>
        <w:t>–</w:t>
      </w:r>
      <w:r w:rsidR="00B316E0">
        <w:rPr>
          <w:rFonts w:cs="David" w:hint="cs"/>
          <w:rtl/>
        </w:rPr>
        <w:t xml:space="preserve"> 106 </w:t>
      </w:r>
    </w:p>
    <w:p w14:paraId="320E543E" w14:textId="77777777" w:rsidR="003232E7" w:rsidRDefault="003232E7" w:rsidP="003232E7">
      <w:pPr>
        <w:spacing w:line="360" w:lineRule="auto"/>
        <w:jc w:val="both"/>
        <w:rPr>
          <w:rFonts w:cs="David"/>
          <w:rtl/>
        </w:rPr>
      </w:pPr>
      <w:r w:rsidRPr="00EE6F43">
        <w:rPr>
          <w:rFonts w:cs="David" w:hint="cs"/>
          <w:rtl/>
          <w:lang w:eastAsia="en-US"/>
        </w:rPr>
        <w:t>ויינפלד, עשרת הדיברות</w:t>
      </w:r>
      <w:r w:rsidRPr="00EE6F43">
        <w:rPr>
          <w:rFonts w:cs="David" w:hint="cs"/>
          <w:rtl/>
        </w:rPr>
        <w:t>,</w:t>
      </w:r>
      <w:r>
        <w:rPr>
          <w:rFonts w:cs="David" w:hint="cs"/>
          <w:rtl/>
        </w:rPr>
        <w:t xml:space="preserve"> 102 </w:t>
      </w:r>
      <w:r>
        <w:rPr>
          <w:rFonts w:cs="David"/>
          <w:rtl/>
        </w:rPr>
        <w:t>–</w:t>
      </w:r>
      <w:r>
        <w:rPr>
          <w:rFonts w:cs="David" w:hint="cs"/>
          <w:rtl/>
        </w:rPr>
        <w:t xml:space="preserve"> 108 </w:t>
      </w:r>
    </w:p>
    <w:p w14:paraId="6AC29541" w14:textId="77777777" w:rsidR="001113F8" w:rsidRDefault="001113F8" w:rsidP="00591D93">
      <w:pPr>
        <w:spacing w:line="360" w:lineRule="auto"/>
        <w:jc w:val="both"/>
        <w:rPr>
          <w:rFonts w:cs="David"/>
          <w:rtl/>
        </w:rPr>
      </w:pPr>
      <w:r w:rsidRPr="00F00B94">
        <w:rPr>
          <w:rFonts w:cs="David" w:hint="cs"/>
          <w:rtl/>
        </w:rPr>
        <w:t>ויס, משוט במקרא,</w:t>
      </w:r>
      <w:r>
        <w:rPr>
          <w:rFonts w:cs="David" w:hint="cs"/>
          <w:rtl/>
        </w:rPr>
        <w:t xml:space="preserve"> 54 </w:t>
      </w:r>
      <w:r>
        <w:rPr>
          <w:rFonts w:cs="David"/>
          <w:rtl/>
        </w:rPr>
        <w:t>–</w:t>
      </w:r>
      <w:r>
        <w:rPr>
          <w:rFonts w:cs="David" w:hint="cs"/>
          <w:rtl/>
        </w:rPr>
        <w:t xml:space="preserve"> 55 </w:t>
      </w:r>
    </w:p>
    <w:p w14:paraId="45E4CA6F" w14:textId="77777777" w:rsidR="005F5DF0" w:rsidRDefault="005F5DF0" w:rsidP="00587FED">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587FED">
        <w:rPr>
          <w:rFonts w:cs="David" w:hint="cs"/>
          <w:rtl/>
        </w:rPr>
        <w:t xml:space="preserve">270 </w:t>
      </w:r>
      <w:r w:rsidR="00587FED">
        <w:rPr>
          <w:rFonts w:cs="David"/>
          <w:rtl/>
        </w:rPr>
        <w:t>–</w:t>
      </w:r>
      <w:r w:rsidR="00587FED">
        <w:rPr>
          <w:rFonts w:cs="David" w:hint="cs"/>
          <w:rtl/>
        </w:rPr>
        <w:t xml:space="preserve"> 272, ב, 509 </w:t>
      </w:r>
      <w:r w:rsidR="00587FED">
        <w:rPr>
          <w:rFonts w:cs="David"/>
          <w:rtl/>
        </w:rPr>
        <w:t>–</w:t>
      </w:r>
      <w:r w:rsidR="00587FED">
        <w:rPr>
          <w:rFonts w:cs="David" w:hint="cs"/>
          <w:rtl/>
        </w:rPr>
        <w:t xml:space="preserve"> 511, הע' 52 </w:t>
      </w:r>
      <w:r w:rsidR="00587FED">
        <w:rPr>
          <w:rFonts w:cs="David"/>
          <w:rtl/>
        </w:rPr>
        <w:t>–</w:t>
      </w:r>
      <w:r w:rsidR="00587FED">
        <w:rPr>
          <w:rFonts w:cs="David" w:hint="cs"/>
          <w:rtl/>
        </w:rPr>
        <w:t xml:space="preserve"> 67 </w:t>
      </w:r>
    </w:p>
    <w:p w14:paraId="7536ECC5" w14:textId="77777777" w:rsidR="00974006" w:rsidRDefault="00974006" w:rsidP="00974006">
      <w:pPr>
        <w:spacing w:line="360" w:lineRule="auto"/>
        <w:jc w:val="both"/>
        <w:rPr>
          <w:rFonts w:cs="David"/>
          <w:rtl/>
        </w:rPr>
      </w:pPr>
      <w:r w:rsidRPr="00164CA1">
        <w:rPr>
          <w:rFonts w:cs="David"/>
          <w:rtl/>
        </w:rPr>
        <w:t>ליונשטם, מסורת</w:t>
      </w:r>
      <w:r>
        <w:rPr>
          <w:rFonts w:cs="David" w:hint="cs"/>
          <w:rtl/>
        </w:rPr>
        <w:t xml:space="preserve">, 164 </w:t>
      </w:r>
      <w:r>
        <w:rPr>
          <w:rFonts w:cs="David"/>
          <w:rtl/>
        </w:rPr>
        <w:t>–</w:t>
      </w:r>
      <w:r>
        <w:rPr>
          <w:rFonts w:cs="David" w:hint="cs"/>
          <w:rtl/>
        </w:rPr>
        <w:t xml:space="preserve"> 168 </w:t>
      </w:r>
    </w:p>
    <w:p w14:paraId="572649B6" w14:textId="77777777" w:rsidR="00B50EC5" w:rsidRDefault="00845654" w:rsidP="00B50EC5">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רב </w:t>
      </w:r>
      <w:r>
        <w:rPr>
          <w:rFonts w:cs="David"/>
          <w:rtl/>
        </w:rPr>
        <w:t>–</w:t>
      </w:r>
      <w:r>
        <w:rPr>
          <w:rFonts w:cs="David" w:hint="cs"/>
          <w:rtl/>
        </w:rPr>
        <w:t xml:space="preserve"> רד </w:t>
      </w:r>
    </w:p>
    <w:p w14:paraId="72E6A69A" w14:textId="77777777" w:rsidR="00757D95" w:rsidRDefault="00757D95" w:rsidP="00757D95">
      <w:pPr>
        <w:spacing w:line="360" w:lineRule="auto"/>
        <w:jc w:val="both"/>
        <w:rPr>
          <w:rFonts w:cs="David"/>
        </w:rPr>
      </w:pPr>
      <w:r w:rsidRPr="00757D95">
        <w:rPr>
          <w:rFonts w:cs="David"/>
        </w:rPr>
        <w:t xml:space="preserve">Cole, Shape and Message, </w:t>
      </w:r>
      <w:r>
        <w:rPr>
          <w:rFonts w:cs="David"/>
        </w:rPr>
        <w:t>96-101</w:t>
      </w:r>
    </w:p>
    <w:p w14:paraId="159259D5" w14:textId="77777777" w:rsidR="00B50EC5" w:rsidRDefault="00B50EC5" w:rsidP="00B50EC5">
      <w:pPr>
        <w:spacing w:line="360" w:lineRule="auto"/>
        <w:outlineLvl w:val="0"/>
        <w:rPr>
          <w:rFonts w:cs="David"/>
        </w:rPr>
      </w:pPr>
      <w:r>
        <w:t>Fokkelman, Major Poems III</w:t>
      </w:r>
      <w:r>
        <w:rPr>
          <w:rFonts w:cs="David"/>
          <w:b/>
          <w:bCs/>
        </w:rPr>
        <w:t xml:space="preserve">, </w:t>
      </w:r>
      <w:r>
        <w:rPr>
          <w:rFonts w:cs="David"/>
        </w:rPr>
        <w:t>143-147</w:t>
      </w:r>
      <w:r w:rsidR="00882F5D">
        <w:rPr>
          <w:rFonts w:cs="David"/>
        </w:rPr>
        <w:t>, 355</w:t>
      </w:r>
      <w:r w:rsidR="00697A0E">
        <w:rPr>
          <w:rFonts w:cs="David"/>
        </w:rPr>
        <w:t>, 399</w:t>
      </w:r>
    </w:p>
    <w:p w14:paraId="2A8D0BD5" w14:textId="65E87977" w:rsidR="00757D95" w:rsidRDefault="00757D95" w:rsidP="00757D95">
      <w:pPr>
        <w:spacing w:line="360" w:lineRule="auto"/>
        <w:jc w:val="both"/>
        <w:rPr>
          <w:rFonts w:cs="David"/>
        </w:rPr>
      </w:pPr>
      <w:r w:rsidRPr="00757D95">
        <w:rPr>
          <w:rFonts w:cs="David"/>
        </w:rPr>
        <w:t xml:space="preserve"> Go</w:t>
      </w:r>
      <w:r>
        <w:rPr>
          <w:rFonts w:cs="David"/>
        </w:rPr>
        <w:t>ulder, Psalms of Asaph, 147-159</w:t>
      </w:r>
    </w:p>
    <w:p w14:paraId="2288CAA9" w14:textId="01B2E230" w:rsidR="009F7FBB" w:rsidRDefault="009F7FBB" w:rsidP="009F7FBB">
      <w:pPr>
        <w:spacing w:line="360" w:lineRule="auto"/>
        <w:jc w:val="both"/>
        <w:rPr>
          <w:rFonts w:cs="David"/>
        </w:rPr>
      </w:pPr>
      <w:r>
        <w:t>Hilber, Cultic Prophecy</w:t>
      </w:r>
      <w:r>
        <w:rPr>
          <w:rFonts w:cs="David"/>
        </w:rPr>
        <w:t>, 150-161</w:t>
      </w:r>
    </w:p>
    <w:p w14:paraId="000BC0DA" w14:textId="74336942" w:rsidR="00B50EC5" w:rsidRDefault="00B50EC5" w:rsidP="00B50EC5">
      <w:pPr>
        <w:spacing w:line="360" w:lineRule="auto"/>
        <w:jc w:val="both"/>
        <w:rPr>
          <w:rFonts w:cs="David"/>
        </w:rPr>
      </w:pPr>
      <w:r>
        <w:t>Kraus, Theology</w:t>
      </w:r>
      <w:r>
        <w:rPr>
          <w:rFonts w:cs="David"/>
        </w:rPr>
        <w:t>, 56-58, 92-93</w:t>
      </w:r>
    </w:p>
    <w:p w14:paraId="7359EEA7" w14:textId="42207270" w:rsidR="00AC067F" w:rsidRDefault="00AC067F" w:rsidP="00AC067F">
      <w:pPr>
        <w:spacing w:line="360" w:lineRule="auto"/>
        <w:rPr>
          <w:rFonts w:cs="David"/>
        </w:rPr>
      </w:pPr>
      <w:r>
        <w:rPr>
          <w:rFonts w:cs="David"/>
        </w:rPr>
        <w:t>Mowinckel, Psalm Studies I, 265-266, 329-333, II, 531-533</w:t>
      </w:r>
    </w:p>
    <w:p w14:paraId="5DF20FD5" w14:textId="1CC0AA86" w:rsidR="00757D95" w:rsidRDefault="00757D95" w:rsidP="00757D95">
      <w:pPr>
        <w:spacing w:line="360" w:lineRule="auto"/>
        <w:jc w:val="both"/>
        <w:rPr>
          <w:rFonts w:cs="David"/>
        </w:rPr>
      </w:pPr>
      <w:r w:rsidRPr="00757D95">
        <w:rPr>
          <w:rFonts w:cs="David"/>
        </w:rPr>
        <w:t xml:space="preserve"> Rendsburg, Linguistic Evidence, 79-80</w:t>
      </w:r>
    </w:p>
    <w:p w14:paraId="265A8836" w14:textId="33C22E8C" w:rsidR="009F29E5" w:rsidRPr="009F29E5" w:rsidRDefault="009F29E5" w:rsidP="009F29E5">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173-175</w:t>
      </w:r>
    </w:p>
    <w:p w14:paraId="1DF76CA4" w14:textId="470C8CDB" w:rsidR="00780B84" w:rsidRDefault="00780B84" w:rsidP="00780B84">
      <w:pPr>
        <w:spacing w:line="360" w:lineRule="auto"/>
        <w:jc w:val="both"/>
        <w:rPr>
          <w:rFonts w:cs="David"/>
        </w:rPr>
      </w:pPr>
      <w:r>
        <w:t>Treves, The Dates of the Psalms</w:t>
      </w:r>
      <w:r>
        <w:rPr>
          <w:rFonts w:cs="David"/>
        </w:rPr>
        <w:t>, 69-70</w:t>
      </w:r>
    </w:p>
    <w:p w14:paraId="4784854D" w14:textId="36E7433F" w:rsidR="00421500" w:rsidRPr="00421500" w:rsidRDefault="00421500" w:rsidP="00780B84">
      <w:pPr>
        <w:spacing w:line="360" w:lineRule="auto"/>
        <w:jc w:val="both"/>
        <w:rPr>
          <w:rFonts w:cs="David"/>
          <w:rtl/>
        </w:rPr>
      </w:pPr>
      <w:r>
        <w:t>Van der Lugt, Cantos and Strophes II, 391-400, 532, 535-536, 537</w:t>
      </w:r>
    </w:p>
    <w:p w14:paraId="2A5657C4" w14:textId="77777777" w:rsidR="00757D95" w:rsidRDefault="00757D95" w:rsidP="007E18F6">
      <w:pPr>
        <w:spacing w:line="360" w:lineRule="auto"/>
        <w:outlineLvl w:val="0"/>
        <w:rPr>
          <w:rFonts w:cs="David"/>
          <w:b/>
          <w:bCs/>
          <w:rtl/>
        </w:rPr>
      </w:pPr>
      <w:r>
        <w:rPr>
          <w:rFonts w:cs="David" w:hint="cs"/>
          <w:b/>
          <w:bCs/>
          <w:rtl/>
        </w:rPr>
        <w:t xml:space="preserve">פא 1 </w:t>
      </w:r>
      <w:r>
        <w:rPr>
          <w:rFonts w:cs="David"/>
          <w:b/>
          <w:bCs/>
          <w:rtl/>
        </w:rPr>
        <w:t>–</w:t>
      </w:r>
      <w:r>
        <w:rPr>
          <w:rFonts w:cs="David" w:hint="cs"/>
          <w:b/>
          <w:bCs/>
          <w:rtl/>
        </w:rPr>
        <w:t xml:space="preserve"> 6ב </w:t>
      </w:r>
    </w:p>
    <w:p w14:paraId="4D71C535" w14:textId="77777777" w:rsidR="00757D95" w:rsidRPr="00757D95" w:rsidRDefault="00757D95" w:rsidP="00757D95">
      <w:pPr>
        <w:spacing w:line="360" w:lineRule="auto"/>
        <w:jc w:val="both"/>
        <w:rPr>
          <w:rFonts w:cs="David"/>
          <w:rtl/>
        </w:rPr>
      </w:pPr>
      <w:r w:rsidRPr="00757D95">
        <w:rPr>
          <w:rFonts w:cs="David"/>
        </w:rPr>
        <w:t>Goulder, Psalms of Asaph, 147-151</w:t>
      </w:r>
    </w:p>
    <w:p w14:paraId="20A75547" w14:textId="77777777" w:rsidR="00FD3A9F" w:rsidRDefault="00FD3A9F" w:rsidP="007E18F6">
      <w:pPr>
        <w:spacing w:line="360" w:lineRule="auto"/>
        <w:outlineLvl w:val="0"/>
        <w:rPr>
          <w:rFonts w:cs="David"/>
          <w:b/>
          <w:bCs/>
          <w:rtl/>
        </w:rPr>
      </w:pPr>
      <w:r>
        <w:rPr>
          <w:rFonts w:cs="David" w:hint="cs"/>
          <w:b/>
          <w:bCs/>
          <w:rtl/>
        </w:rPr>
        <w:t xml:space="preserve">פא </w:t>
      </w:r>
      <w:r w:rsidR="007E18F6">
        <w:rPr>
          <w:rFonts w:cs="David" w:hint="cs"/>
          <w:b/>
          <w:bCs/>
          <w:rtl/>
        </w:rPr>
        <w:t>2</w:t>
      </w:r>
      <w:r>
        <w:rPr>
          <w:rFonts w:cs="David" w:hint="cs"/>
          <w:b/>
          <w:bCs/>
          <w:rtl/>
        </w:rPr>
        <w:t xml:space="preserve"> </w:t>
      </w:r>
      <w:r>
        <w:rPr>
          <w:rFonts w:cs="David"/>
          <w:b/>
          <w:bCs/>
          <w:rtl/>
        </w:rPr>
        <w:t>–</w:t>
      </w:r>
      <w:r>
        <w:rPr>
          <w:rFonts w:cs="David" w:hint="cs"/>
          <w:b/>
          <w:bCs/>
          <w:rtl/>
        </w:rPr>
        <w:t xml:space="preserve"> </w:t>
      </w:r>
      <w:r w:rsidR="007E18F6">
        <w:rPr>
          <w:rFonts w:cs="David" w:hint="cs"/>
          <w:b/>
          <w:bCs/>
          <w:rtl/>
        </w:rPr>
        <w:t>6</w:t>
      </w:r>
      <w:r>
        <w:rPr>
          <w:rFonts w:cs="David" w:hint="cs"/>
          <w:b/>
          <w:bCs/>
          <w:rtl/>
        </w:rPr>
        <w:t xml:space="preserve"> </w:t>
      </w:r>
    </w:p>
    <w:p w14:paraId="4E7F4229" w14:textId="77777777" w:rsidR="00FD3A9F" w:rsidRPr="00FD3A9F" w:rsidRDefault="00FD3A9F" w:rsidP="007E18F6">
      <w:pPr>
        <w:spacing w:line="360" w:lineRule="auto"/>
        <w:rPr>
          <w:rFonts w:cs="David"/>
          <w:rtl/>
          <w:lang w:eastAsia="en-US"/>
        </w:rPr>
      </w:pPr>
      <w:r>
        <w:rPr>
          <w:rFonts w:cs="David" w:hint="cs"/>
          <w:rtl/>
          <w:lang w:eastAsia="en-US"/>
        </w:rPr>
        <w:t xml:space="preserve">בזק, שיר של יום, 74 </w:t>
      </w:r>
      <w:r>
        <w:rPr>
          <w:rFonts w:cs="David"/>
          <w:rtl/>
          <w:lang w:eastAsia="en-US"/>
        </w:rPr>
        <w:t>–</w:t>
      </w:r>
      <w:r>
        <w:rPr>
          <w:rFonts w:cs="David" w:hint="cs"/>
          <w:rtl/>
          <w:lang w:eastAsia="en-US"/>
        </w:rPr>
        <w:t xml:space="preserve"> 7</w:t>
      </w:r>
      <w:r w:rsidR="007E18F6">
        <w:rPr>
          <w:rFonts w:cs="David" w:hint="cs"/>
          <w:rtl/>
          <w:lang w:eastAsia="en-US"/>
        </w:rPr>
        <w:t>7</w:t>
      </w:r>
      <w:r>
        <w:rPr>
          <w:rFonts w:cs="David" w:hint="cs"/>
          <w:rtl/>
          <w:lang w:eastAsia="en-US"/>
        </w:rPr>
        <w:t xml:space="preserve"> </w:t>
      </w:r>
    </w:p>
    <w:p w14:paraId="0319EFAC" w14:textId="77777777" w:rsidR="001B3F70" w:rsidRDefault="001B3F70" w:rsidP="007E18F6">
      <w:pPr>
        <w:spacing w:line="360" w:lineRule="auto"/>
        <w:outlineLvl w:val="0"/>
        <w:rPr>
          <w:rFonts w:cs="David"/>
          <w:b/>
          <w:bCs/>
          <w:rtl/>
        </w:rPr>
      </w:pPr>
      <w:r>
        <w:rPr>
          <w:rFonts w:cs="David" w:hint="cs"/>
          <w:b/>
          <w:bCs/>
          <w:rtl/>
        </w:rPr>
        <w:t>פא 4</w:t>
      </w:r>
    </w:p>
    <w:p w14:paraId="150C459F" w14:textId="77777777" w:rsidR="001B3F70" w:rsidRDefault="001B3F70" w:rsidP="001B3F70">
      <w:pPr>
        <w:spacing w:line="360" w:lineRule="auto"/>
        <w:rPr>
          <w:rFonts w:cs="David"/>
          <w:b/>
          <w:bCs/>
          <w:rtl/>
        </w:rPr>
      </w:pPr>
      <w:r>
        <w:rPr>
          <w:rFonts w:cs="David" w:hint="cs"/>
          <w:rtl/>
        </w:rPr>
        <w:t>הרן, מקרא ועולמו,</w:t>
      </w:r>
      <w:r>
        <w:rPr>
          <w:rFonts w:cs="David" w:hint="cs"/>
          <w:b/>
          <w:bCs/>
          <w:rtl/>
        </w:rPr>
        <w:t xml:space="preserve"> </w:t>
      </w:r>
      <w:r w:rsidRPr="001B3F70">
        <w:rPr>
          <w:rFonts w:cs="David" w:hint="cs"/>
          <w:rtl/>
        </w:rPr>
        <w:t xml:space="preserve">469 </w:t>
      </w:r>
      <w:r w:rsidRPr="001B3F70">
        <w:rPr>
          <w:rFonts w:cs="David"/>
          <w:rtl/>
        </w:rPr>
        <w:t>–</w:t>
      </w:r>
      <w:r w:rsidRPr="001B3F70">
        <w:rPr>
          <w:rFonts w:cs="David" w:hint="cs"/>
          <w:rtl/>
        </w:rPr>
        <w:t xml:space="preserve"> 470</w:t>
      </w:r>
      <w:r>
        <w:rPr>
          <w:rFonts w:cs="David" w:hint="cs"/>
          <w:b/>
          <w:bCs/>
          <w:rtl/>
        </w:rPr>
        <w:t xml:space="preserve"> </w:t>
      </w:r>
    </w:p>
    <w:p w14:paraId="12D797B8" w14:textId="77777777" w:rsidR="00B668AB" w:rsidRPr="00B668AB" w:rsidRDefault="00B668AB" w:rsidP="00B668AB">
      <w:pPr>
        <w:spacing w:line="360" w:lineRule="auto"/>
        <w:jc w:val="both"/>
        <w:rPr>
          <w:rFonts w:cs="David"/>
          <w:rtl/>
        </w:rPr>
      </w:pPr>
      <w:r>
        <w:t>Mowinckel, The Psalms II, 235-236</w:t>
      </w:r>
    </w:p>
    <w:p w14:paraId="73E425BD" w14:textId="77777777" w:rsidR="00757D95" w:rsidRDefault="00757D95" w:rsidP="007E18F6">
      <w:pPr>
        <w:spacing w:line="360" w:lineRule="auto"/>
        <w:outlineLvl w:val="0"/>
        <w:rPr>
          <w:rFonts w:cs="David"/>
          <w:b/>
          <w:bCs/>
          <w:rtl/>
        </w:rPr>
      </w:pPr>
      <w:r>
        <w:rPr>
          <w:rFonts w:cs="David" w:hint="cs"/>
          <w:b/>
          <w:bCs/>
          <w:rtl/>
        </w:rPr>
        <w:t xml:space="preserve">פא 5 </w:t>
      </w:r>
      <w:r>
        <w:rPr>
          <w:rFonts w:cs="David"/>
          <w:b/>
          <w:bCs/>
          <w:rtl/>
        </w:rPr>
        <w:t>–</w:t>
      </w:r>
      <w:r>
        <w:rPr>
          <w:rFonts w:cs="David" w:hint="cs"/>
          <w:b/>
          <w:bCs/>
          <w:rtl/>
        </w:rPr>
        <w:t xml:space="preserve"> 6ב </w:t>
      </w:r>
    </w:p>
    <w:p w14:paraId="1288B0D5" w14:textId="77777777" w:rsidR="00757D95" w:rsidRPr="00757D95" w:rsidRDefault="00757D95" w:rsidP="00757D95">
      <w:pPr>
        <w:spacing w:line="360" w:lineRule="auto"/>
        <w:rPr>
          <w:rFonts w:cs="David"/>
          <w:rtl/>
        </w:rPr>
      </w:pPr>
      <w:r w:rsidRPr="00757D95">
        <w:rPr>
          <w:rFonts w:cs="David"/>
        </w:rPr>
        <w:t>Goulder, Psalms of Asaph, 151-152</w:t>
      </w:r>
    </w:p>
    <w:p w14:paraId="20F4A7E2" w14:textId="77777777" w:rsidR="00757D95" w:rsidRDefault="00757D95" w:rsidP="007E18F6">
      <w:pPr>
        <w:spacing w:line="360" w:lineRule="auto"/>
        <w:outlineLvl w:val="0"/>
        <w:rPr>
          <w:rFonts w:cs="David"/>
          <w:b/>
          <w:bCs/>
          <w:rtl/>
        </w:rPr>
      </w:pPr>
      <w:r>
        <w:rPr>
          <w:rFonts w:cs="David" w:hint="cs"/>
          <w:b/>
          <w:bCs/>
          <w:rtl/>
        </w:rPr>
        <w:t xml:space="preserve">פא </w:t>
      </w:r>
      <w:r w:rsidR="00DF3DF7">
        <w:rPr>
          <w:rFonts w:cs="David" w:hint="cs"/>
          <w:b/>
          <w:bCs/>
          <w:rtl/>
        </w:rPr>
        <w:t>6ג</w:t>
      </w:r>
    </w:p>
    <w:p w14:paraId="64D94E09" w14:textId="77777777" w:rsidR="00DF3DF7" w:rsidRPr="00DF3DF7" w:rsidRDefault="00DF3DF7" w:rsidP="00DF3DF7">
      <w:pPr>
        <w:spacing w:line="360" w:lineRule="auto"/>
        <w:rPr>
          <w:rFonts w:cs="David"/>
          <w:rtl/>
        </w:rPr>
      </w:pPr>
      <w:r w:rsidRPr="00DF3DF7">
        <w:rPr>
          <w:rFonts w:cs="David"/>
        </w:rPr>
        <w:t>Goulder, Psalms of Asaph, 153-154</w:t>
      </w:r>
    </w:p>
    <w:p w14:paraId="7F938D4D" w14:textId="77777777" w:rsidR="00FD3A9F" w:rsidRDefault="00FD3A9F" w:rsidP="007E18F6">
      <w:pPr>
        <w:spacing w:line="360" w:lineRule="auto"/>
        <w:outlineLvl w:val="0"/>
        <w:rPr>
          <w:rFonts w:cs="David"/>
          <w:b/>
          <w:bCs/>
          <w:rtl/>
        </w:rPr>
      </w:pPr>
      <w:r>
        <w:rPr>
          <w:rFonts w:cs="David" w:hint="cs"/>
          <w:b/>
          <w:bCs/>
          <w:rtl/>
        </w:rPr>
        <w:t xml:space="preserve">פא </w:t>
      </w:r>
      <w:r w:rsidR="007E18F6">
        <w:rPr>
          <w:rFonts w:cs="David" w:hint="cs"/>
          <w:b/>
          <w:bCs/>
          <w:rtl/>
        </w:rPr>
        <w:t>6</w:t>
      </w:r>
      <w:r>
        <w:rPr>
          <w:rFonts w:cs="David" w:hint="cs"/>
          <w:b/>
          <w:bCs/>
          <w:rtl/>
        </w:rPr>
        <w:t xml:space="preserve"> </w:t>
      </w:r>
      <w:r>
        <w:rPr>
          <w:rFonts w:cs="David"/>
          <w:b/>
          <w:bCs/>
          <w:rtl/>
        </w:rPr>
        <w:t>–</w:t>
      </w:r>
      <w:r>
        <w:rPr>
          <w:rFonts w:cs="David" w:hint="cs"/>
          <w:b/>
          <w:bCs/>
          <w:rtl/>
        </w:rPr>
        <w:t xml:space="preserve"> </w:t>
      </w:r>
      <w:r w:rsidR="007E18F6">
        <w:rPr>
          <w:rFonts w:cs="David" w:hint="cs"/>
          <w:b/>
          <w:bCs/>
          <w:rtl/>
        </w:rPr>
        <w:t>15</w:t>
      </w:r>
      <w:r>
        <w:rPr>
          <w:rFonts w:cs="David" w:hint="cs"/>
          <w:b/>
          <w:bCs/>
          <w:rtl/>
        </w:rPr>
        <w:t xml:space="preserve"> </w:t>
      </w:r>
    </w:p>
    <w:p w14:paraId="5AA0C19A" w14:textId="77777777" w:rsidR="00FD3A9F" w:rsidRPr="00FD3A9F" w:rsidRDefault="00FD3A9F" w:rsidP="007E18F6">
      <w:pPr>
        <w:spacing w:line="360" w:lineRule="auto"/>
        <w:rPr>
          <w:rFonts w:cs="David"/>
          <w:rtl/>
          <w:lang w:eastAsia="en-US"/>
        </w:rPr>
      </w:pPr>
      <w:r>
        <w:rPr>
          <w:rFonts w:cs="David" w:hint="cs"/>
          <w:rtl/>
          <w:lang w:eastAsia="en-US"/>
        </w:rPr>
        <w:t>בזק, שיר של יום, 7</w:t>
      </w:r>
      <w:r w:rsidR="007E18F6">
        <w:rPr>
          <w:rFonts w:cs="David" w:hint="cs"/>
          <w:rtl/>
          <w:lang w:eastAsia="en-US"/>
        </w:rPr>
        <w:t>7</w:t>
      </w:r>
      <w:r>
        <w:rPr>
          <w:rFonts w:cs="David" w:hint="cs"/>
          <w:rtl/>
          <w:lang w:eastAsia="en-US"/>
        </w:rPr>
        <w:t xml:space="preserve"> </w:t>
      </w:r>
      <w:r>
        <w:rPr>
          <w:rFonts w:cs="David"/>
          <w:rtl/>
          <w:lang w:eastAsia="en-US"/>
        </w:rPr>
        <w:t>–</w:t>
      </w:r>
      <w:r>
        <w:rPr>
          <w:rFonts w:cs="David" w:hint="cs"/>
          <w:rtl/>
          <w:lang w:eastAsia="en-US"/>
        </w:rPr>
        <w:t xml:space="preserve"> 8</w:t>
      </w:r>
      <w:r w:rsidR="007E18F6">
        <w:rPr>
          <w:rFonts w:cs="David" w:hint="cs"/>
          <w:rtl/>
          <w:lang w:eastAsia="en-US"/>
        </w:rPr>
        <w:t>2</w:t>
      </w:r>
      <w:r>
        <w:rPr>
          <w:rFonts w:cs="David" w:hint="cs"/>
          <w:rtl/>
          <w:lang w:eastAsia="en-US"/>
        </w:rPr>
        <w:t xml:space="preserve"> </w:t>
      </w:r>
    </w:p>
    <w:p w14:paraId="643009E2" w14:textId="77777777" w:rsidR="00985D88" w:rsidRDefault="00985D88" w:rsidP="002042F5">
      <w:pPr>
        <w:spacing w:line="360" w:lineRule="auto"/>
        <w:outlineLvl w:val="0"/>
        <w:rPr>
          <w:rFonts w:cs="David"/>
          <w:b/>
          <w:bCs/>
          <w:rtl/>
        </w:rPr>
      </w:pPr>
      <w:r>
        <w:rPr>
          <w:rFonts w:cs="David" w:hint="cs"/>
          <w:b/>
          <w:bCs/>
          <w:rtl/>
        </w:rPr>
        <w:t xml:space="preserve">פא 7 </w:t>
      </w:r>
      <w:r>
        <w:rPr>
          <w:rFonts w:cs="David"/>
          <w:b/>
          <w:bCs/>
          <w:rtl/>
        </w:rPr>
        <w:t>–</w:t>
      </w:r>
      <w:r>
        <w:rPr>
          <w:rFonts w:cs="David" w:hint="cs"/>
          <w:b/>
          <w:bCs/>
          <w:rtl/>
        </w:rPr>
        <w:t xml:space="preserve"> 8 </w:t>
      </w:r>
    </w:p>
    <w:p w14:paraId="21F8143F" w14:textId="77777777" w:rsidR="00985D88" w:rsidRPr="00985D88" w:rsidRDefault="00985D88" w:rsidP="00985D88">
      <w:pPr>
        <w:spacing w:line="360" w:lineRule="auto"/>
        <w:rPr>
          <w:rFonts w:cs="David"/>
          <w:rtl/>
        </w:rPr>
      </w:pPr>
      <w:r w:rsidRPr="00985D88">
        <w:rPr>
          <w:rFonts w:cs="David"/>
        </w:rPr>
        <w:t>Goulder, Psalms of Asaph, 154-155</w:t>
      </w:r>
    </w:p>
    <w:p w14:paraId="452D7301" w14:textId="77777777" w:rsidR="00985D88" w:rsidRDefault="00985D88" w:rsidP="002042F5">
      <w:pPr>
        <w:spacing w:line="360" w:lineRule="auto"/>
        <w:outlineLvl w:val="0"/>
        <w:rPr>
          <w:rFonts w:cs="David"/>
          <w:b/>
          <w:bCs/>
          <w:rtl/>
        </w:rPr>
      </w:pPr>
      <w:r>
        <w:rPr>
          <w:rFonts w:cs="David" w:hint="cs"/>
          <w:b/>
          <w:bCs/>
          <w:rtl/>
        </w:rPr>
        <w:t xml:space="preserve">פא 9 </w:t>
      </w:r>
      <w:r>
        <w:rPr>
          <w:rFonts w:cs="David"/>
          <w:b/>
          <w:bCs/>
          <w:rtl/>
        </w:rPr>
        <w:t>–</w:t>
      </w:r>
      <w:r>
        <w:rPr>
          <w:rFonts w:cs="David" w:hint="cs"/>
          <w:b/>
          <w:bCs/>
          <w:rtl/>
        </w:rPr>
        <w:t xml:space="preserve"> 11 </w:t>
      </w:r>
    </w:p>
    <w:p w14:paraId="7BA1B717" w14:textId="77777777" w:rsidR="00985D88" w:rsidRPr="00985D88" w:rsidRDefault="00985D88" w:rsidP="00985D88">
      <w:pPr>
        <w:spacing w:line="360" w:lineRule="auto"/>
        <w:rPr>
          <w:rFonts w:cs="David"/>
          <w:rtl/>
        </w:rPr>
      </w:pPr>
      <w:r w:rsidRPr="00985D88">
        <w:rPr>
          <w:rFonts w:cs="David"/>
        </w:rPr>
        <w:t>Goulder, Psalms of Asaph, 155-157</w:t>
      </w:r>
    </w:p>
    <w:p w14:paraId="05F9E35F" w14:textId="77777777" w:rsidR="00985D88" w:rsidRDefault="00985D88" w:rsidP="002042F5">
      <w:pPr>
        <w:spacing w:line="360" w:lineRule="auto"/>
        <w:outlineLvl w:val="0"/>
        <w:rPr>
          <w:rFonts w:cs="David"/>
          <w:b/>
          <w:bCs/>
          <w:rtl/>
        </w:rPr>
      </w:pPr>
      <w:r>
        <w:rPr>
          <w:rFonts w:cs="David" w:hint="cs"/>
          <w:b/>
          <w:bCs/>
          <w:rtl/>
        </w:rPr>
        <w:t xml:space="preserve">פא 12 </w:t>
      </w:r>
      <w:r>
        <w:rPr>
          <w:rFonts w:cs="David"/>
          <w:b/>
          <w:bCs/>
          <w:rtl/>
        </w:rPr>
        <w:t>–</w:t>
      </w:r>
      <w:r>
        <w:rPr>
          <w:rFonts w:cs="David" w:hint="cs"/>
          <w:b/>
          <w:bCs/>
          <w:rtl/>
        </w:rPr>
        <w:t xml:space="preserve"> 17 </w:t>
      </w:r>
    </w:p>
    <w:p w14:paraId="5E946A48" w14:textId="77777777" w:rsidR="00985D88" w:rsidRPr="00985D88" w:rsidRDefault="00985D88" w:rsidP="00985D88">
      <w:pPr>
        <w:spacing w:line="360" w:lineRule="auto"/>
        <w:rPr>
          <w:rFonts w:cs="David"/>
          <w:rtl/>
        </w:rPr>
      </w:pPr>
      <w:r w:rsidRPr="00985D88">
        <w:rPr>
          <w:rFonts w:cs="David"/>
        </w:rPr>
        <w:t>Goulder, Psalms of Asaph, 157-158</w:t>
      </w:r>
    </w:p>
    <w:p w14:paraId="7EBE43E3" w14:textId="77777777" w:rsidR="00FD3A9F" w:rsidRDefault="00FD3A9F" w:rsidP="002042F5">
      <w:pPr>
        <w:spacing w:line="360" w:lineRule="auto"/>
        <w:outlineLvl w:val="0"/>
        <w:rPr>
          <w:rFonts w:cs="David"/>
          <w:b/>
          <w:bCs/>
          <w:rtl/>
        </w:rPr>
      </w:pPr>
      <w:r>
        <w:rPr>
          <w:rFonts w:cs="David" w:hint="cs"/>
          <w:b/>
          <w:bCs/>
          <w:rtl/>
        </w:rPr>
        <w:t xml:space="preserve">פא 16 </w:t>
      </w:r>
      <w:r>
        <w:rPr>
          <w:rFonts w:cs="David"/>
          <w:b/>
          <w:bCs/>
          <w:rtl/>
        </w:rPr>
        <w:t>–</w:t>
      </w:r>
      <w:r>
        <w:rPr>
          <w:rFonts w:cs="David" w:hint="cs"/>
          <w:b/>
          <w:bCs/>
          <w:rtl/>
        </w:rPr>
        <w:t xml:space="preserve"> 17 </w:t>
      </w:r>
    </w:p>
    <w:p w14:paraId="643F65B5" w14:textId="77777777" w:rsidR="00FD3A9F" w:rsidRPr="00FD3A9F" w:rsidRDefault="00FD3A9F" w:rsidP="00FD3A9F">
      <w:pPr>
        <w:spacing w:line="360" w:lineRule="auto"/>
        <w:rPr>
          <w:rFonts w:cs="David"/>
          <w:rtl/>
          <w:lang w:eastAsia="en-US"/>
        </w:rPr>
      </w:pPr>
      <w:r>
        <w:rPr>
          <w:rFonts w:cs="David" w:hint="cs"/>
          <w:rtl/>
          <w:lang w:eastAsia="en-US"/>
        </w:rPr>
        <w:t xml:space="preserve">בזק, שיר של יום, 83 </w:t>
      </w:r>
      <w:r>
        <w:rPr>
          <w:rFonts w:cs="David"/>
          <w:rtl/>
          <w:lang w:eastAsia="en-US"/>
        </w:rPr>
        <w:t>–</w:t>
      </w:r>
      <w:r>
        <w:rPr>
          <w:rFonts w:cs="David" w:hint="cs"/>
          <w:rtl/>
          <w:lang w:eastAsia="en-US"/>
        </w:rPr>
        <w:t xml:space="preserve"> 84 </w:t>
      </w:r>
    </w:p>
    <w:p w14:paraId="6F2DAF89" w14:textId="77777777" w:rsidR="008B2836" w:rsidRDefault="008B2836" w:rsidP="002042F5">
      <w:pPr>
        <w:spacing w:line="360" w:lineRule="auto"/>
        <w:outlineLvl w:val="0"/>
        <w:rPr>
          <w:rFonts w:cs="David"/>
          <w:b/>
          <w:bCs/>
          <w:rtl/>
        </w:rPr>
      </w:pPr>
      <w:bookmarkStart w:id="83" w:name="פב"/>
      <w:r>
        <w:rPr>
          <w:rFonts w:cs="David" w:hint="cs"/>
          <w:b/>
          <w:bCs/>
          <w:rtl/>
        </w:rPr>
        <w:t xml:space="preserve">פב </w:t>
      </w:r>
      <w:bookmarkEnd w:id="83"/>
      <w:r>
        <w:rPr>
          <w:rFonts w:cs="David"/>
          <w:b/>
          <w:bCs/>
          <w:rtl/>
        </w:rPr>
        <w:t>–</w:t>
      </w:r>
      <w:r>
        <w:rPr>
          <w:rFonts w:cs="David" w:hint="cs"/>
          <w:b/>
          <w:bCs/>
          <w:rtl/>
        </w:rPr>
        <w:t xml:space="preserve"> פג </w:t>
      </w:r>
    </w:p>
    <w:p w14:paraId="46B4125B" w14:textId="77777777" w:rsidR="008B2836" w:rsidRDefault="008B2836" w:rsidP="008B2836">
      <w:pPr>
        <w:spacing w:line="360" w:lineRule="auto"/>
        <w:rPr>
          <w:rFonts w:cs="David"/>
          <w:b/>
          <w:bCs/>
          <w:rtl/>
        </w:rPr>
      </w:pPr>
      <w:r>
        <w:rPr>
          <w:rFonts w:cs="David" w:hint="cs"/>
          <w:rtl/>
        </w:rPr>
        <w:t xml:space="preserve">צייטקין, שאלות יסוד, </w:t>
      </w:r>
      <w:r w:rsidR="00684DE0">
        <w:rPr>
          <w:rFonts w:cs="David" w:hint="cs"/>
          <w:rtl/>
        </w:rPr>
        <w:t xml:space="preserve">84 </w:t>
      </w:r>
      <w:r w:rsidR="00684DE0">
        <w:rPr>
          <w:rFonts w:cs="David"/>
          <w:rtl/>
        </w:rPr>
        <w:t>–</w:t>
      </w:r>
      <w:r w:rsidR="00684DE0">
        <w:rPr>
          <w:rFonts w:cs="David" w:hint="cs"/>
          <w:rtl/>
        </w:rPr>
        <w:t xml:space="preserve"> 85 </w:t>
      </w:r>
    </w:p>
    <w:p w14:paraId="05310301" w14:textId="77777777" w:rsidR="00CE5DAC" w:rsidRPr="00CE5DAC" w:rsidRDefault="00CE5DAC" w:rsidP="00CE5DAC">
      <w:pPr>
        <w:spacing w:line="360" w:lineRule="auto"/>
        <w:rPr>
          <w:rFonts w:cs="David"/>
          <w:rtl/>
        </w:rPr>
      </w:pPr>
      <w:r w:rsidRPr="00CE5DAC">
        <w:rPr>
          <w:rFonts w:cs="David"/>
        </w:rPr>
        <w:t>Goulder, Psalms of Asaph, 174-176</w:t>
      </w:r>
    </w:p>
    <w:p w14:paraId="444CFDF4" w14:textId="77777777" w:rsidR="00D96189" w:rsidRDefault="00D96189" w:rsidP="002042F5">
      <w:pPr>
        <w:spacing w:line="360" w:lineRule="auto"/>
        <w:outlineLvl w:val="0"/>
        <w:rPr>
          <w:rFonts w:cs="David"/>
          <w:b/>
          <w:bCs/>
          <w:rtl/>
        </w:rPr>
      </w:pPr>
      <w:r>
        <w:rPr>
          <w:rFonts w:cs="David" w:hint="cs"/>
          <w:b/>
          <w:bCs/>
          <w:rtl/>
        </w:rPr>
        <w:t>פב</w:t>
      </w:r>
    </w:p>
    <w:p w14:paraId="58B74325" w14:textId="77777777" w:rsidR="00D96189" w:rsidRDefault="00D96189" w:rsidP="00D96189">
      <w:pPr>
        <w:spacing w:line="360" w:lineRule="auto"/>
        <w:rPr>
          <w:rFonts w:cs="David"/>
          <w:b/>
          <w:bCs/>
          <w:rtl/>
        </w:rPr>
      </w:pPr>
      <w:r w:rsidRPr="00B94331">
        <w:rPr>
          <w:rFonts w:cs="David" w:hint="cs"/>
          <w:rtl/>
          <w:lang w:eastAsia="en-US"/>
        </w:rPr>
        <w:t>בובר, דרכו של מקרא,</w:t>
      </w:r>
      <w:r>
        <w:rPr>
          <w:rFonts w:cs="David" w:hint="cs"/>
          <w:rtl/>
          <w:lang w:eastAsia="en-US"/>
        </w:rPr>
        <w:t xml:space="preserve"> 157 </w:t>
      </w:r>
      <w:r>
        <w:rPr>
          <w:rFonts w:cs="David"/>
          <w:rtl/>
          <w:lang w:eastAsia="en-US"/>
        </w:rPr>
        <w:t>–</w:t>
      </w:r>
      <w:r>
        <w:rPr>
          <w:rFonts w:cs="David" w:hint="cs"/>
          <w:rtl/>
          <w:lang w:eastAsia="en-US"/>
        </w:rPr>
        <w:t xml:space="preserve"> 162 </w:t>
      </w:r>
    </w:p>
    <w:p w14:paraId="3BB26999" w14:textId="6D3BA500" w:rsidR="00B37F95" w:rsidRDefault="00B37F95" w:rsidP="00B37F95">
      <w:pPr>
        <w:spacing w:line="360" w:lineRule="auto"/>
        <w:jc w:val="both"/>
        <w:rPr>
          <w:rFonts w:cs="David"/>
          <w:rtl/>
          <w:lang w:eastAsia="en-US"/>
        </w:rPr>
      </w:pPr>
      <w:r w:rsidRPr="00E543E2">
        <w:rPr>
          <w:rFonts w:cs="David" w:hint="cs"/>
          <w:rtl/>
          <w:lang w:eastAsia="en-US"/>
        </w:rPr>
        <w:t>בובר, הצדק והעוול</w:t>
      </w:r>
      <w:r>
        <w:rPr>
          <w:rFonts w:cs="David" w:hint="cs"/>
          <w:rtl/>
          <w:lang w:eastAsia="en-US"/>
        </w:rPr>
        <w:t>, 24 - 29</w:t>
      </w:r>
    </w:p>
    <w:p w14:paraId="0997C38D" w14:textId="10EEFED2" w:rsidR="00727172" w:rsidRPr="00727172" w:rsidRDefault="00727172" w:rsidP="00727172">
      <w:pPr>
        <w:spacing w:line="360" w:lineRule="auto"/>
        <w:rPr>
          <w:rFonts w:cs="David"/>
          <w:rtl/>
          <w:lang w:eastAsia="en-US"/>
        </w:rPr>
      </w:pPr>
      <w:r>
        <w:rPr>
          <w:rFonts w:cs="David" w:hint="cs"/>
          <w:rtl/>
          <w:lang w:eastAsia="en-US"/>
        </w:rPr>
        <w:t xml:space="preserve">בזק, שיר של יום, </w:t>
      </w:r>
      <w:r w:rsidR="00FE000F">
        <w:rPr>
          <w:rFonts w:cs="David" w:hint="cs"/>
          <w:rtl/>
          <w:lang w:eastAsia="en-US"/>
        </w:rPr>
        <w:t xml:space="preserve">39 </w:t>
      </w:r>
      <w:r w:rsidR="00FE000F">
        <w:rPr>
          <w:rFonts w:cs="David"/>
          <w:rtl/>
          <w:lang w:eastAsia="en-US"/>
        </w:rPr>
        <w:t>–</w:t>
      </w:r>
      <w:r w:rsidR="00FE000F">
        <w:rPr>
          <w:rFonts w:cs="David" w:hint="cs"/>
          <w:rtl/>
          <w:lang w:eastAsia="en-US"/>
        </w:rPr>
        <w:t xml:space="preserve"> 41 </w:t>
      </w:r>
    </w:p>
    <w:p w14:paraId="1E35BB49" w14:textId="77777777" w:rsidR="001E580D" w:rsidRDefault="001E580D" w:rsidP="001E580D">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845654">
        <w:rPr>
          <w:rFonts w:cs="David" w:hint="cs"/>
          <w:rtl/>
        </w:rPr>
        <w:t xml:space="preserve">רד </w:t>
      </w:r>
      <w:r>
        <w:rPr>
          <w:rFonts w:cs="David"/>
          <w:rtl/>
        </w:rPr>
        <w:t>–</w:t>
      </w:r>
      <w:r>
        <w:rPr>
          <w:rFonts w:cs="David" w:hint="cs"/>
          <w:b/>
          <w:bCs/>
          <w:rtl/>
        </w:rPr>
        <w:t xml:space="preserve"> </w:t>
      </w:r>
      <w:r>
        <w:rPr>
          <w:rFonts w:cs="David" w:hint="cs"/>
          <w:rtl/>
        </w:rPr>
        <w:t xml:space="preserve">רח </w:t>
      </w:r>
    </w:p>
    <w:p w14:paraId="0E5EA8CE" w14:textId="77777777" w:rsidR="00446019" w:rsidRDefault="00446019" w:rsidP="00446019">
      <w:pPr>
        <w:spacing w:line="360" w:lineRule="auto"/>
        <w:jc w:val="both"/>
        <w:rPr>
          <w:rFonts w:cs="David"/>
          <w:rtl/>
        </w:rPr>
      </w:pPr>
      <w:r>
        <w:rPr>
          <w:rFonts w:cs="David" w:hint="cs"/>
          <w:rtl/>
        </w:rPr>
        <w:t xml:space="preserve">קויפמן, תולדות, ב, </w:t>
      </w:r>
      <w:r w:rsidR="004956D0">
        <w:rPr>
          <w:rFonts w:cs="David" w:hint="cs"/>
          <w:rtl/>
        </w:rPr>
        <w:t>652 – 653, הע</w:t>
      </w:r>
      <w:r w:rsidR="004956D0">
        <w:rPr>
          <w:rFonts w:cs="David"/>
          <w:rtl/>
        </w:rPr>
        <w:t>'</w:t>
      </w:r>
      <w:r w:rsidRPr="00446019">
        <w:rPr>
          <w:rFonts w:cs="David" w:hint="cs"/>
          <w:rtl/>
        </w:rPr>
        <w:t xml:space="preserve"> 17</w:t>
      </w:r>
      <w:r>
        <w:rPr>
          <w:rFonts w:cs="David" w:hint="cs"/>
          <w:rtl/>
        </w:rPr>
        <w:t>;</w:t>
      </w:r>
      <w:r w:rsidRPr="00446019">
        <w:rPr>
          <w:rFonts w:cs="David" w:hint="cs"/>
          <w:rtl/>
        </w:rPr>
        <w:t xml:space="preserve"> 707</w:t>
      </w:r>
      <w:r w:rsidR="004956D0">
        <w:rPr>
          <w:rFonts w:cs="David" w:hint="cs"/>
          <w:rtl/>
        </w:rPr>
        <w:t>,</w:t>
      </w:r>
      <w:r w:rsidRPr="00446019">
        <w:rPr>
          <w:rFonts w:cs="David" w:hint="cs"/>
          <w:rtl/>
        </w:rPr>
        <w:t xml:space="preserve"> </w:t>
      </w:r>
      <w:r w:rsidR="004956D0">
        <w:rPr>
          <w:rFonts w:cs="David" w:hint="cs"/>
          <w:rtl/>
        </w:rPr>
        <w:t>הע</w:t>
      </w:r>
      <w:r w:rsidR="004956D0">
        <w:rPr>
          <w:rFonts w:cs="David"/>
          <w:rtl/>
        </w:rPr>
        <w:t>'</w:t>
      </w:r>
      <w:r w:rsidRPr="00446019">
        <w:rPr>
          <w:rFonts w:cs="David" w:hint="cs"/>
          <w:rtl/>
        </w:rPr>
        <w:t xml:space="preserve"> 90</w:t>
      </w:r>
    </w:p>
    <w:p w14:paraId="607E8CAC" w14:textId="77777777" w:rsidR="00BA406B" w:rsidRDefault="00BA406B" w:rsidP="00BA406B">
      <w:pPr>
        <w:spacing w:line="360" w:lineRule="auto"/>
        <w:rPr>
          <w:rFonts w:cs="David"/>
          <w:rtl/>
        </w:rPr>
      </w:pPr>
      <w:r w:rsidRPr="00761ECC">
        <w:rPr>
          <w:rFonts w:cs="David"/>
          <w:rtl/>
        </w:rPr>
        <w:t>רופא, מלאכים במקרא</w:t>
      </w:r>
      <w:r>
        <w:rPr>
          <w:rFonts w:cs="David" w:hint="cs"/>
          <w:rtl/>
        </w:rPr>
        <w:t xml:space="preserve">, 62 </w:t>
      </w:r>
      <w:r>
        <w:rPr>
          <w:rFonts w:cs="David"/>
          <w:rtl/>
        </w:rPr>
        <w:t>–</w:t>
      </w:r>
      <w:r>
        <w:rPr>
          <w:rFonts w:cs="David" w:hint="cs"/>
          <w:rtl/>
        </w:rPr>
        <w:t xml:space="preserve"> 64</w:t>
      </w:r>
      <w:r w:rsidR="006C1876">
        <w:rPr>
          <w:rFonts w:cs="David" w:hint="cs"/>
          <w:rtl/>
        </w:rPr>
        <w:t xml:space="preserve">; 72 </w:t>
      </w:r>
      <w:r w:rsidR="006C1876">
        <w:rPr>
          <w:rFonts w:cs="David"/>
          <w:rtl/>
        </w:rPr>
        <w:t>–</w:t>
      </w:r>
      <w:r w:rsidR="006C1876">
        <w:rPr>
          <w:rFonts w:cs="David" w:hint="cs"/>
          <w:rtl/>
        </w:rPr>
        <w:t xml:space="preserve"> 73 </w:t>
      </w:r>
      <w:r>
        <w:rPr>
          <w:rFonts w:cs="David" w:hint="cs"/>
          <w:rtl/>
        </w:rPr>
        <w:t xml:space="preserve"> </w:t>
      </w:r>
    </w:p>
    <w:p w14:paraId="71E79845" w14:textId="77777777" w:rsidR="00985D88" w:rsidRDefault="00985D88" w:rsidP="00985D88">
      <w:pPr>
        <w:spacing w:line="360" w:lineRule="auto"/>
        <w:rPr>
          <w:rFonts w:cs="David"/>
        </w:rPr>
      </w:pPr>
      <w:r w:rsidRPr="00985D88">
        <w:rPr>
          <w:rFonts w:cs="David"/>
        </w:rPr>
        <w:t>Cole, Shape and Message</w:t>
      </w:r>
      <w:r>
        <w:rPr>
          <w:rFonts w:cs="David"/>
        </w:rPr>
        <w:t>, 102-109</w:t>
      </w:r>
    </w:p>
    <w:p w14:paraId="5CC97D96" w14:textId="77777777" w:rsidR="00B50EC5" w:rsidRDefault="00B50EC5" w:rsidP="00B50EC5">
      <w:pPr>
        <w:spacing w:line="360" w:lineRule="auto"/>
        <w:outlineLvl w:val="0"/>
        <w:rPr>
          <w:rFonts w:cs="David"/>
        </w:rPr>
      </w:pPr>
      <w:r>
        <w:t>Fokkelman, Major Poems III</w:t>
      </w:r>
      <w:r>
        <w:rPr>
          <w:rFonts w:cs="David"/>
          <w:b/>
          <w:bCs/>
        </w:rPr>
        <w:t xml:space="preserve">, </w:t>
      </w:r>
      <w:r>
        <w:rPr>
          <w:rFonts w:cs="David"/>
        </w:rPr>
        <w:t>147-149</w:t>
      </w:r>
      <w:r w:rsidR="00882F5D">
        <w:rPr>
          <w:rFonts w:cs="David"/>
        </w:rPr>
        <w:t>, 356</w:t>
      </w:r>
      <w:r w:rsidR="00697A0E">
        <w:rPr>
          <w:rFonts w:cs="David"/>
        </w:rPr>
        <w:t>, 399</w:t>
      </w:r>
    </w:p>
    <w:p w14:paraId="38E3BA56" w14:textId="55B14062" w:rsidR="00985D88" w:rsidRDefault="00985D88" w:rsidP="00985D88">
      <w:pPr>
        <w:spacing w:line="360" w:lineRule="auto"/>
        <w:rPr>
          <w:rFonts w:cs="David"/>
        </w:rPr>
      </w:pPr>
      <w:r w:rsidRPr="00985D88">
        <w:rPr>
          <w:rFonts w:cs="David"/>
        </w:rPr>
        <w:t xml:space="preserve"> Go</w:t>
      </w:r>
      <w:r>
        <w:rPr>
          <w:rFonts w:cs="David"/>
        </w:rPr>
        <w:t>ulder, Psalms of Asaph, 159-166</w:t>
      </w:r>
    </w:p>
    <w:p w14:paraId="0BFFC3D3" w14:textId="40D04E78" w:rsidR="001C6898" w:rsidRDefault="001C6898" w:rsidP="001C6898">
      <w:pPr>
        <w:spacing w:line="360" w:lineRule="auto"/>
        <w:jc w:val="both"/>
        <w:rPr>
          <w:rFonts w:cs="David"/>
        </w:rPr>
      </w:pPr>
      <w:r>
        <w:t>Hilber, Cultic Prophecy</w:t>
      </w:r>
      <w:r>
        <w:rPr>
          <w:rFonts w:cs="David"/>
        </w:rPr>
        <w:t>, 174-179</w:t>
      </w:r>
    </w:p>
    <w:p w14:paraId="13703CBA" w14:textId="205C169C" w:rsidR="00985D88" w:rsidRDefault="00985D88" w:rsidP="00985D88">
      <w:pPr>
        <w:spacing w:line="360" w:lineRule="auto"/>
        <w:rPr>
          <w:rFonts w:cs="David"/>
        </w:rPr>
      </w:pPr>
      <w:r>
        <w:rPr>
          <w:rFonts w:cs="David"/>
        </w:rPr>
        <w:t xml:space="preserve"> Hunter, Psalms, 159-171</w:t>
      </w:r>
    </w:p>
    <w:p w14:paraId="07DC215D" w14:textId="794800D4" w:rsidR="003E4BAB" w:rsidRDefault="003E4BAB" w:rsidP="00985D88">
      <w:pPr>
        <w:spacing w:line="360" w:lineRule="auto"/>
        <w:rPr>
          <w:rFonts w:cs="David"/>
        </w:rPr>
      </w:pPr>
      <w:r>
        <w:t>Laato, The Origin, 132-138</w:t>
      </w:r>
    </w:p>
    <w:p w14:paraId="53D669FC" w14:textId="58803910" w:rsidR="000E1B35" w:rsidRDefault="000E1B35" w:rsidP="000E1B35">
      <w:pPr>
        <w:spacing w:line="360" w:lineRule="auto"/>
        <w:jc w:val="both"/>
      </w:pPr>
      <w:r>
        <w:t>Mowinckel, The Psalms I, 150-151</w:t>
      </w:r>
    </w:p>
    <w:p w14:paraId="4A1A079C" w14:textId="5A4171B4" w:rsidR="00694E05" w:rsidRDefault="00694E05" w:rsidP="00694E05">
      <w:pPr>
        <w:spacing w:line="360" w:lineRule="auto"/>
        <w:rPr>
          <w:rFonts w:cs="David"/>
        </w:rPr>
      </w:pPr>
      <w:r>
        <w:rPr>
          <w:rFonts w:cs="David"/>
        </w:rPr>
        <w:t>Mowinckel, Psalm Studies I, 248-250, 252, II, 539-540</w:t>
      </w:r>
    </w:p>
    <w:p w14:paraId="63ACCE26" w14:textId="77777777" w:rsidR="00985D88" w:rsidRDefault="00985D88" w:rsidP="00985D88">
      <w:pPr>
        <w:spacing w:line="360" w:lineRule="auto"/>
        <w:rPr>
          <w:rFonts w:cs="David"/>
        </w:rPr>
      </w:pPr>
      <w:r w:rsidRPr="00985D88">
        <w:rPr>
          <w:rFonts w:cs="David"/>
        </w:rPr>
        <w:t xml:space="preserve"> Pater</w:t>
      </w:r>
      <w:r>
        <w:rPr>
          <w:rFonts w:cs="David"/>
        </w:rPr>
        <w:t>son, Praises of Israel, 141-149</w:t>
      </w:r>
    </w:p>
    <w:p w14:paraId="776D6D54" w14:textId="56FC9CE6" w:rsidR="00985D88" w:rsidRDefault="00985D88" w:rsidP="00985D88">
      <w:pPr>
        <w:spacing w:line="360" w:lineRule="auto"/>
        <w:rPr>
          <w:rFonts w:cs="David"/>
        </w:rPr>
      </w:pPr>
      <w:r w:rsidRPr="00985D88">
        <w:rPr>
          <w:rFonts w:cs="David"/>
        </w:rPr>
        <w:t xml:space="preserve"> Sarna, Book of Psalms, 168-175</w:t>
      </w:r>
    </w:p>
    <w:p w14:paraId="341BFE38" w14:textId="48983B76" w:rsidR="009F29E5" w:rsidRPr="009F29E5" w:rsidRDefault="009F29E5" w:rsidP="009F29E5">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184-185</w:t>
      </w:r>
    </w:p>
    <w:p w14:paraId="41D1A026" w14:textId="3188AE32" w:rsidR="00780B84" w:rsidRDefault="00780B84" w:rsidP="00780B84">
      <w:pPr>
        <w:spacing w:line="360" w:lineRule="auto"/>
        <w:jc w:val="both"/>
        <w:rPr>
          <w:rFonts w:cs="David"/>
        </w:rPr>
      </w:pPr>
      <w:r>
        <w:t>Treves, The Dates of the Psalms</w:t>
      </w:r>
      <w:r>
        <w:rPr>
          <w:rFonts w:cs="David"/>
        </w:rPr>
        <w:t>, 70</w:t>
      </w:r>
    </w:p>
    <w:p w14:paraId="638F8130" w14:textId="74B2A52A" w:rsidR="00A90BA7" w:rsidRPr="00780B84" w:rsidRDefault="00A90BA7" w:rsidP="00780B84">
      <w:pPr>
        <w:spacing w:line="360" w:lineRule="auto"/>
        <w:jc w:val="both"/>
        <w:rPr>
          <w:rFonts w:cs="David"/>
        </w:rPr>
      </w:pPr>
      <w:r>
        <w:t>Van der Lugt, Cantos and Strophes II, 401-407, 527-528</w:t>
      </w:r>
    </w:p>
    <w:p w14:paraId="3C083470" w14:textId="77777777" w:rsidR="00FE000F" w:rsidRDefault="00FE000F" w:rsidP="002042F5">
      <w:pPr>
        <w:spacing w:line="360" w:lineRule="auto"/>
        <w:outlineLvl w:val="0"/>
        <w:rPr>
          <w:rFonts w:cs="David"/>
          <w:b/>
          <w:bCs/>
          <w:rtl/>
        </w:rPr>
      </w:pPr>
      <w:r>
        <w:rPr>
          <w:rFonts w:cs="David" w:hint="cs"/>
          <w:b/>
          <w:bCs/>
          <w:rtl/>
        </w:rPr>
        <w:t>פב 1</w:t>
      </w:r>
    </w:p>
    <w:p w14:paraId="21D08F85" w14:textId="77777777" w:rsidR="00FE000F" w:rsidRDefault="00FE000F" w:rsidP="00FE000F">
      <w:pPr>
        <w:spacing w:line="360" w:lineRule="auto"/>
        <w:rPr>
          <w:rFonts w:cs="David"/>
          <w:rtl/>
          <w:lang w:eastAsia="en-US"/>
        </w:rPr>
      </w:pPr>
      <w:r>
        <w:rPr>
          <w:rFonts w:cs="David" w:hint="cs"/>
          <w:rtl/>
          <w:lang w:eastAsia="en-US"/>
        </w:rPr>
        <w:t xml:space="preserve">בזק, שיר של יום, 41 </w:t>
      </w:r>
      <w:r>
        <w:rPr>
          <w:rFonts w:cs="David"/>
          <w:rtl/>
          <w:lang w:eastAsia="en-US"/>
        </w:rPr>
        <w:t>–</w:t>
      </w:r>
      <w:r>
        <w:rPr>
          <w:rFonts w:cs="David" w:hint="cs"/>
          <w:rtl/>
          <w:lang w:eastAsia="en-US"/>
        </w:rPr>
        <w:t xml:space="preserve"> 43 </w:t>
      </w:r>
    </w:p>
    <w:p w14:paraId="591EAB32" w14:textId="77777777" w:rsidR="00985D88" w:rsidRDefault="00985D88" w:rsidP="00985D88">
      <w:pPr>
        <w:spacing w:line="360" w:lineRule="auto"/>
        <w:rPr>
          <w:rFonts w:cs="David"/>
          <w:lang w:eastAsia="en-US"/>
        </w:rPr>
      </w:pPr>
      <w:r w:rsidRPr="00985D88">
        <w:rPr>
          <w:rFonts w:cs="David"/>
          <w:lang w:eastAsia="en-US"/>
        </w:rPr>
        <w:t>Go</w:t>
      </w:r>
      <w:r>
        <w:rPr>
          <w:rFonts w:cs="David"/>
          <w:lang w:eastAsia="en-US"/>
        </w:rPr>
        <w:t>ulder, Psalms of Asaph, 162-163</w:t>
      </w:r>
    </w:p>
    <w:p w14:paraId="089A7AC1" w14:textId="77777777" w:rsidR="00985D88" w:rsidRPr="00985D88" w:rsidRDefault="00985D88" w:rsidP="00985D88">
      <w:pPr>
        <w:spacing w:line="360" w:lineRule="auto"/>
        <w:rPr>
          <w:rFonts w:cs="David"/>
          <w:rtl/>
          <w:lang w:eastAsia="en-US"/>
        </w:rPr>
      </w:pPr>
      <w:r w:rsidRPr="00985D88">
        <w:rPr>
          <w:rFonts w:cs="David"/>
          <w:lang w:eastAsia="en-US"/>
        </w:rPr>
        <w:t xml:space="preserve"> Sarna, Book of Psalms, 169-170</w:t>
      </w:r>
    </w:p>
    <w:p w14:paraId="2963EC92" w14:textId="77777777" w:rsidR="00E10192" w:rsidRDefault="00E10192" w:rsidP="002042F5">
      <w:pPr>
        <w:spacing w:line="360" w:lineRule="auto"/>
        <w:outlineLvl w:val="0"/>
        <w:rPr>
          <w:rFonts w:cs="David"/>
          <w:b/>
          <w:bCs/>
          <w:rtl/>
        </w:rPr>
      </w:pPr>
      <w:r>
        <w:rPr>
          <w:rFonts w:cs="David" w:hint="cs"/>
          <w:b/>
          <w:bCs/>
          <w:rtl/>
        </w:rPr>
        <w:t xml:space="preserve">פב 2 </w:t>
      </w:r>
      <w:r>
        <w:rPr>
          <w:rFonts w:cs="David"/>
          <w:b/>
          <w:bCs/>
          <w:rtl/>
        </w:rPr>
        <w:t>–</w:t>
      </w:r>
      <w:r>
        <w:rPr>
          <w:rFonts w:cs="David" w:hint="cs"/>
          <w:b/>
          <w:bCs/>
          <w:rtl/>
        </w:rPr>
        <w:t xml:space="preserve"> 5 </w:t>
      </w:r>
    </w:p>
    <w:p w14:paraId="79776830" w14:textId="77777777" w:rsidR="00E10192" w:rsidRPr="00E10192" w:rsidRDefault="00E10192" w:rsidP="00E10192">
      <w:pPr>
        <w:spacing w:line="360" w:lineRule="auto"/>
        <w:rPr>
          <w:rFonts w:cs="David"/>
          <w:rtl/>
        </w:rPr>
      </w:pPr>
      <w:r w:rsidRPr="00E10192">
        <w:rPr>
          <w:rFonts w:cs="David"/>
        </w:rPr>
        <w:t>Goulder, Psalms of Asaph, 163-164</w:t>
      </w:r>
    </w:p>
    <w:p w14:paraId="74E500C1" w14:textId="77777777" w:rsidR="00FE000F" w:rsidRDefault="00FE000F" w:rsidP="002042F5">
      <w:pPr>
        <w:spacing w:line="360" w:lineRule="auto"/>
        <w:outlineLvl w:val="0"/>
        <w:rPr>
          <w:rFonts w:cs="David"/>
          <w:b/>
          <w:bCs/>
          <w:rtl/>
        </w:rPr>
      </w:pPr>
      <w:r>
        <w:rPr>
          <w:rFonts w:cs="David" w:hint="cs"/>
          <w:b/>
          <w:bCs/>
          <w:rtl/>
        </w:rPr>
        <w:t xml:space="preserve">פב 2 </w:t>
      </w:r>
      <w:r>
        <w:rPr>
          <w:rFonts w:cs="David"/>
          <w:b/>
          <w:bCs/>
          <w:rtl/>
        </w:rPr>
        <w:t>–</w:t>
      </w:r>
      <w:r>
        <w:rPr>
          <w:rFonts w:cs="David" w:hint="cs"/>
          <w:b/>
          <w:bCs/>
          <w:rtl/>
        </w:rPr>
        <w:t xml:space="preserve"> 4 </w:t>
      </w:r>
    </w:p>
    <w:p w14:paraId="105AEE1E" w14:textId="77777777" w:rsidR="00FE000F" w:rsidRDefault="00FE000F" w:rsidP="00FE000F">
      <w:pPr>
        <w:spacing w:line="360" w:lineRule="auto"/>
        <w:rPr>
          <w:rFonts w:cs="David"/>
          <w:rtl/>
          <w:lang w:eastAsia="en-US"/>
        </w:rPr>
      </w:pPr>
      <w:r>
        <w:rPr>
          <w:rFonts w:cs="David" w:hint="cs"/>
          <w:rtl/>
          <w:lang w:eastAsia="en-US"/>
        </w:rPr>
        <w:t xml:space="preserve">בזק, שיר של יום, 44 </w:t>
      </w:r>
      <w:r>
        <w:rPr>
          <w:rFonts w:cs="David"/>
          <w:rtl/>
          <w:lang w:eastAsia="en-US"/>
        </w:rPr>
        <w:t>–</w:t>
      </w:r>
      <w:r>
        <w:rPr>
          <w:rFonts w:cs="David" w:hint="cs"/>
          <w:rtl/>
          <w:lang w:eastAsia="en-US"/>
        </w:rPr>
        <w:t xml:space="preserve"> 45 </w:t>
      </w:r>
    </w:p>
    <w:p w14:paraId="0B6DAE12" w14:textId="77777777" w:rsidR="00E10192" w:rsidRPr="00FE000F" w:rsidRDefault="00E10192" w:rsidP="00E10192">
      <w:pPr>
        <w:spacing w:line="360" w:lineRule="auto"/>
        <w:rPr>
          <w:rFonts w:cs="David"/>
          <w:rtl/>
          <w:lang w:eastAsia="en-US"/>
        </w:rPr>
      </w:pPr>
      <w:r w:rsidRPr="00E10192">
        <w:rPr>
          <w:rFonts w:cs="David"/>
          <w:lang w:eastAsia="en-US"/>
        </w:rPr>
        <w:t>Sarna, Book of Psalms, 171-174</w:t>
      </w:r>
    </w:p>
    <w:p w14:paraId="09BBB2B9" w14:textId="77777777" w:rsidR="00FE000F" w:rsidRDefault="00FE000F" w:rsidP="002042F5">
      <w:pPr>
        <w:spacing w:line="360" w:lineRule="auto"/>
        <w:outlineLvl w:val="0"/>
        <w:rPr>
          <w:rFonts w:cs="David"/>
          <w:b/>
          <w:bCs/>
          <w:rtl/>
        </w:rPr>
      </w:pPr>
      <w:r>
        <w:rPr>
          <w:rFonts w:cs="David" w:hint="cs"/>
          <w:b/>
          <w:bCs/>
          <w:rtl/>
        </w:rPr>
        <w:t>פב 5</w:t>
      </w:r>
    </w:p>
    <w:p w14:paraId="00C40FF2" w14:textId="77777777" w:rsidR="00FE000F" w:rsidRDefault="00FE000F" w:rsidP="00FE000F">
      <w:pPr>
        <w:spacing w:line="360" w:lineRule="auto"/>
        <w:rPr>
          <w:rFonts w:cs="David"/>
          <w:rtl/>
          <w:lang w:eastAsia="en-US"/>
        </w:rPr>
      </w:pPr>
      <w:r>
        <w:rPr>
          <w:rFonts w:cs="David" w:hint="cs"/>
          <w:rtl/>
          <w:lang w:eastAsia="en-US"/>
        </w:rPr>
        <w:t xml:space="preserve">בזק, שיר של יום, 46 </w:t>
      </w:r>
      <w:r>
        <w:rPr>
          <w:rFonts w:cs="David"/>
          <w:rtl/>
          <w:lang w:eastAsia="en-US"/>
        </w:rPr>
        <w:t>–</w:t>
      </w:r>
      <w:r>
        <w:rPr>
          <w:rFonts w:cs="David" w:hint="cs"/>
          <w:rtl/>
          <w:lang w:eastAsia="en-US"/>
        </w:rPr>
        <w:t xml:space="preserve"> 47 </w:t>
      </w:r>
    </w:p>
    <w:p w14:paraId="7CA454E2" w14:textId="77777777" w:rsidR="00E10192" w:rsidRPr="00FE000F" w:rsidRDefault="00E10192" w:rsidP="00E10192">
      <w:pPr>
        <w:spacing w:line="360" w:lineRule="auto"/>
        <w:rPr>
          <w:rFonts w:cs="David"/>
          <w:rtl/>
          <w:lang w:eastAsia="en-US"/>
        </w:rPr>
      </w:pPr>
      <w:r w:rsidRPr="00E10192">
        <w:rPr>
          <w:rFonts w:cs="David"/>
          <w:lang w:eastAsia="en-US"/>
        </w:rPr>
        <w:t>Sarna, Book of Psalms, 174</w:t>
      </w:r>
    </w:p>
    <w:p w14:paraId="4759551E" w14:textId="77777777" w:rsidR="00FE000F" w:rsidRDefault="00FE000F" w:rsidP="002042F5">
      <w:pPr>
        <w:spacing w:line="360" w:lineRule="auto"/>
        <w:outlineLvl w:val="0"/>
        <w:rPr>
          <w:rFonts w:cs="David"/>
          <w:b/>
          <w:bCs/>
          <w:rtl/>
        </w:rPr>
      </w:pPr>
      <w:r>
        <w:rPr>
          <w:rFonts w:cs="David" w:hint="cs"/>
          <w:b/>
          <w:bCs/>
          <w:rtl/>
        </w:rPr>
        <w:t xml:space="preserve">פב 6 </w:t>
      </w:r>
      <w:r>
        <w:rPr>
          <w:rFonts w:cs="David"/>
          <w:b/>
          <w:bCs/>
          <w:rtl/>
        </w:rPr>
        <w:t>–</w:t>
      </w:r>
      <w:r>
        <w:rPr>
          <w:rFonts w:cs="David" w:hint="cs"/>
          <w:b/>
          <w:bCs/>
          <w:rtl/>
        </w:rPr>
        <w:t xml:space="preserve"> 8 </w:t>
      </w:r>
    </w:p>
    <w:p w14:paraId="49233E62" w14:textId="77777777" w:rsidR="00FE000F" w:rsidRDefault="00FE000F" w:rsidP="00FE000F">
      <w:pPr>
        <w:spacing w:line="360" w:lineRule="auto"/>
        <w:rPr>
          <w:rFonts w:cs="David"/>
          <w:rtl/>
          <w:lang w:eastAsia="en-US"/>
        </w:rPr>
      </w:pPr>
      <w:r>
        <w:rPr>
          <w:rFonts w:cs="David" w:hint="cs"/>
          <w:rtl/>
          <w:lang w:eastAsia="en-US"/>
        </w:rPr>
        <w:t xml:space="preserve">בזק, שיר של יום, 47 </w:t>
      </w:r>
      <w:r>
        <w:rPr>
          <w:rFonts w:cs="David"/>
          <w:rtl/>
          <w:lang w:eastAsia="en-US"/>
        </w:rPr>
        <w:t>–</w:t>
      </w:r>
      <w:r>
        <w:rPr>
          <w:rFonts w:cs="David" w:hint="cs"/>
          <w:rtl/>
          <w:lang w:eastAsia="en-US"/>
        </w:rPr>
        <w:t xml:space="preserve"> 48 </w:t>
      </w:r>
    </w:p>
    <w:p w14:paraId="681D1150" w14:textId="77777777" w:rsidR="00B5778F" w:rsidRPr="00FE000F" w:rsidRDefault="00B5778F" w:rsidP="00B5778F">
      <w:pPr>
        <w:spacing w:line="360" w:lineRule="auto"/>
        <w:rPr>
          <w:rFonts w:cs="David"/>
          <w:rtl/>
          <w:lang w:eastAsia="en-US"/>
        </w:rPr>
      </w:pPr>
      <w:r w:rsidRPr="00B5778F">
        <w:rPr>
          <w:rFonts w:cs="David"/>
          <w:lang w:eastAsia="en-US"/>
        </w:rPr>
        <w:t>Sarna, Book of Psalms, 174-175</w:t>
      </w:r>
    </w:p>
    <w:p w14:paraId="3E2E107D" w14:textId="77777777" w:rsidR="00E10192" w:rsidRDefault="00E10192" w:rsidP="002042F5">
      <w:pPr>
        <w:spacing w:line="360" w:lineRule="auto"/>
        <w:outlineLvl w:val="0"/>
        <w:rPr>
          <w:rFonts w:cs="David"/>
          <w:b/>
          <w:bCs/>
          <w:rtl/>
        </w:rPr>
      </w:pPr>
      <w:r>
        <w:rPr>
          <w:rFonts w:cs="David" w:hint="cs"/>
          <w:b/>
          <w:bCs/>
          <w:rtl/>
        </w:rPr>
        <w:t xml:space="preserve">פב 6 </w:t>
      </w:r>
      <w:r>
        <w:rPr>
          <w:rFonts w:cs="David"/>
          <w:b/>
          <w:bCs/>
          <w:rtl/>
        </w:rPr>
        <w:t>–</w:t>
      </w:r>
      <w:r>
        <w:rPr>
          <w:rFonts w:cs="David" w:hint="cs"/>
          <w:b/>
          <w:bCs/>
          <w:rtl/>
        </w:rPr>
        <w:t xml:space="preserve"> 7 </w:t>
      </w:r>
    </w:p>
    <w:p w14:paraId="083B70DE" w14:textId="77777777" w:rsidR="00E10192" w:rsidRPr="00E10192" w:rsidRDefault="00E10192" w:rsidP="00E10192">
      <w:pPr>
        <w:spacing w:line="360" w:lineRule="auto"/>
        <w:rPr>
          <w:rFonts w:cs="David"/>
          <w:rtl/>
        </w:rPr>
      </w:pPr>
      <w:r w:rsidRPr="00E10192">
        <w:rPr>
          <w:rFonts w:cs="David"/>
        </w:rPr>
        <w:t>Goulder, Psalms of Asaph, 164-165</w:t>
      </w:r>
    </w:p>
    <w:p w14:paraId="6B65A5E0" w14:textId="77777777" w:rsidR="00B5778F" w:rsidRDefault="00B5778F" w:rsidP="002042F5">
      <w:pPr>
        <w:spacing w:line="360" w:lineRule="auto"/>
        <w:outlineLvl w:val="0"/>
        <w:rPr>
          <w:rFonts w:cs="David"/>
          <w:b/>
          <w:bCs/>
          <w:rtl/>
        </w:rPr>
      </w:pPr>
      <w:r>
        <w:rPr>
          <w:rFonts w:cs="David" w:hint="cs"/>
          <w:b/>
          <w:bCs/>
          <w:rtl/>
        </w:rPr>
        <w:t>פב 8</w:t>
      </w:r>
    </w:p>
    <w:p w14:paraId="3599692D" w14:textId="77777777" w:rsidR="00CE5DAC" w:rsidRPr="00CE5DAC" w:rsidRDefault="00CE5DAC" w:rsidP="00D02A6E">
      <w:pPr>
        <w:spacing w:line="360" w:lineRule="auto"/>
        <w:rPr>
          <w:rFonts w:cs="David"/>
        </w:rPr>
      </w:pPr>
      <w:r w:rsidRPr="00CE5DAC">
        <w:rPr>
          <w:rFonts w:cs="David"/>
        </w:rPr>
        <w:t>Goulder, Psalms of Asaph, 165-166</w:t>
      </w:r>
    </w:p>
    <w:p w14:paraId="4DBD49AC" w14:textId="146EE64C" w:rsidR="00515E52" w:rsidRDefault="00515E52" w:rsidP="002042F5">
      <w:pPr>
        <w:spacing w:line="360" w:lineRule="auto"/>
        <w:outlineLvl w:val="0"/>
        <w:rPr>
          <w:rFonts w:cs="David"/>
          <w:b/>
          <w:bCs/>
          <w:rtl/>
        </w:rPr>
      </w:pPr>
      <w:bookmarkStart w:id="84" w:name="פג"/>
      <w:r>
        <w:rPr>
          <w:rFonts w:cs="David" w:hint="cs"/>
          <w:b/>
          <w:bCs/>
          <w:rtl/>
        </w:rPr>
        <w:t>פג</w:t>
      </w:r>
      <w:bookmarkEnd w:id="84"/>
      <w:r>
        <w:rPr>
          <w:rFonts w:cs="David" w:hint="cs"/>
          <w:b/>
          <w:bCs/>
          <w:rtl/>
        </w:rPr>
        <w:t>, פד, עג</w:t>
      </w:r>
    </w:p>
    <w:p w14:paraId="7D85B305" w14:textId="64871DA8" w:rsidR="00515E52" w:rsidRPr="00515E52" w:rsidRDefault="00515E52" w:rsidP="00515E52">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147-149</w:t>
      </w:r>
    </w:p>
    <w:p w14:paraId="5964C547" w14:textId="365DF643" w:rsidR="00474477" w:rsidRDefault="00474477" w:rsidP="002042F5">
      <w:pPr>
        <w:spacing w:line="360" w:lineRule="auto"/>
        <w:outlineLvl w:val="0"/>
        <w:rPr>
          <w:rFonts w:cs="David"/>
          <w:b/>
          <w:bCs/>
          <w:rtl/>
        </w:rPr>
      </w:pPr>
      <w:r>
        <w:rPr>
          <w:rFonts w:cs="David" w:hint="cs"/>
          <w:b/>
          <w:bCs/>
          <w:rtl/>
        </w:rPr>
        <w:t>פג</w:t>
      </w:r>
    </w:p>
    <w:p w14:paraId="09F11E25" w14:textId="77777777" w:rsidR="009C41B7" w:rsidRDefault="009C41B7" w:rsidP="00140878">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156</w:t>
      </w:r>
    </w:p>
    <w:p w14:paraId="021E33C2" w14:textId="77777777" w:rsidR="00474477" w:rsidRDefault="00474477" w:rsidP="00140878">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792588" w:rsidRPr="00792588">
        <w:rPr>
          <w:rFonts w:cs="David" w:hint="cs"/>
          <w:rtl/>
        </w:rPr>
        <w:t xml:space="preserve">167 </w:t>
      </w:r>
      <w:r w:rsidR="007B57DE">
        <w:rPr>
          <w:rFonts w:cs="David"/>
          <w:rtl/>
        </w:rPr>
        <w:t>–</w:t>
      </w:r>
      <w:r w:rsidR="00792588">
        <w:rPr>
          <w:rFonts w:cs="David" w:hint="cs"/>
          <w:b/>
          <w:bCs/>
          <w:rtl/>
        </w:rPr>
        <w:t xml:space="preserve"> </w:t>
      </w:r>
      <w:r w:rsidR="007B57DE" w:rsidRPr="007B57DE">
        <w:rPr>
          <w:rFonts w:cs="David" w:hint="cs"/>
          <w:rtl/>
        </w:rPr>
        <w:t>17</w:t>
      </w:r>
      <w:r w:rsidR="00922F28">
        <w:rPr>
          <w:rFonts w:cs="David" w:hint="cs"/>
          <w:rtl/>
        </w:rPr>
        <w:t>2</w:t>
      </w:r>
      <w:r w:rsidR="007B57DE" w:rsidRPr="007B57DE">
        <w:rPr>
          <w:rFonts w:cs="David" w:hint="cs"/>
          <w:rtl/>
        </w:rPr>
        <w:t>, ב,</w:t>
      </w:r>
      <w:r w:rsidR="00922F28">
        <w:rPr>
          <w:rFonts w:cs="David" w:hint="cs"/>
          <w:b/>
          <w:bCs/>
          <w:rtl/>
        </w:rPr>
        <w:t xml:space="preserve"> </w:t>
      </w:r>
      <w:r w:rsidR="00922F28" w:rsidRPr="00922F28">
        <w:rPr>
          <w:rFonts w:cs="David" w:hint="cs"/>
          <w:rtl/>
        </w:rPr>
        <w:t xml:space="preserve">454 </w:t>
      </w:r>
      <w:r w:rsidR="00922F28" w:rsidRPr="00922F28">
        <w:rPr>
          <w:rFonts w:cs="David"/>
          <w:rtl/>
        </w:rPr>
        <w:t>–</w:t>
      </w:r>
      <w:r w:rsidR="00922F28" w:rsidRPr="00922F28">
        <w:rPr>
          <w:rFonts w:cs="David" w:hint="cs"/>
          <w:rtl/>
        </w:rPr>
        <w:t xml:space="preserve"> 457, הע' 1 </w:t>
      </w:r>
      <w:r w:rsidR="00922F28" w:rsidRPr="00922F28">
        <w:rPr>
          <w:rFonts w:cs="David"/>
          <w:rtl/>
        </w:rPr>
        <w:t>–</w:t>
      </w:r>
      <w:r w:rsidR="00922F28" w:rsidRPr="00922F28">
        <w:rPr>
          <w:rFonts w:cs="David" w:hint="cs"/>
          <w:rtl/>
        </w:rPr>
        <w:t xml:space="preserve"> 35</w:t>
      </w:r>
      <w:r w:rsidR="00820D74">
        <w:rPr>
          <w:rFonts w:cs="David" w:hint="cs"/>
          <w:rtl/>
        </w:rPr>
        <w:t xml:space="preserve">; </w:t>
      </w:r>
      <w:r w:rsidR="00820D74">
        <w:rPr>
          <w:rFonts w:cs="David" w:hint="cs"/>
          <w:rtl/>
          <w:lang w:eastAsia="en-US"/>
        </w:rPr>
        <w:t>א,</w:t>
      </w:r>
      <w:r w:rsidR="00820D74">
        <w:rPr>
          <w:rFonts w:cs="David" w:hint="cs"/>
          <w:b/>
          <w:bCs/>
          <w:rtl/>
        </w:rPr>
        <w:t xml:space="preserve"> </w:t>
      </w:r>
      <w:r w:rsidR="00820D74" w:rsidRPr="004F1EE2">
        <w:rPr>
          <w:rFonts w:cs="David" w:hint="cs"/>
          <w:rtl/>
        </w:rPr>
        <w:t xml:space="preserve">325 </w:t>
      </w:r>
      <w:r w:rsidR="00820D74" w:rsidRPr="004F1EE2">
        <w:rPr>
          <w:rFonts w:cs="David"/>
          <w:rtl/>
        </w:rPr>
        <w:t>–</w:t>
      </w:r>
      <w:r w:rsidR="00820D74" w:rsidRPr="004F1EE2">
        <w:rPr>
          <w:rFonts w:cs="David" w:hint="cs"/>
          <w:rtl/>
        </w:rPr>
        <w:t xml:space="preserve"> 326, ב, 538 </w:t>
      </w:r>
      <w:r w:rsidR="00820D74" w:rsidRPr="004F1EE2">
        <w:rPr>
          <w:rFonts w:cs="David"/>
          <w:rtl/>
        </w:rPr>
        <w:t>–</w:t>
      </w:r>
      <w:r w:rsidR="00820D74" w:rsidRPr="004F1EE2">
        <w:rPr>
          <w:rFonts w:cs="David" w:hint="cs"/>
          <w:rtl/>
        </w:rPr>
        <w:t xml:space="preserve"> 539, הע' 18 </w:t>
      </w:r>
      <w:r w:rsidR="00820D74" w:rsidRPr="004F1EE2">
        <w:rPr>
          <w:rFonts w:cs="David"/>
          <w:rtl/>
        </w:rPr>
        <w:t>–</w:t>
      </w:r>
      <w:r w:rsidR="00820D74" w:rsidRPr="004F1EE2">
        <w:rPr>
          <w:rFonts w:cs="David" w:hint="cs"/>
          <w:rtl/>
        </w:rPr>
        <w:t xml:space="preserve"> 20</w:t>
      </w:r>
      <w:r w:rsidR="00820D74">
        <w:rPr>
          <w:rFonts w:cs="David" w:hint="cs"/>
          <w:b/>
          <w:bCs/>
          <w:rtl/>
        </w:rPr>
        <w:t xml:space="preserve"> </w:t>
      </w:r>
    </w:p>
    <w:p w14:paraId="5BB4436F" w14:textId="77777777" w:rsidR="004A6C38" w:rsidRDefault="004A6C38" w:rsidP="00140878">
      <w:pPr>
        <w:spacing w:line="360" w:lineRule="auto"/>
        <w:rPr>
          <w:rFonts w:cs="David"/>
          <w:b/>
          <w:bCs/>
          <w:rtl/>
        </w:rPr>
      </w:pPr>
      <w:r>
        <w:rPr>
          <w:rFonts w:cs="David" w:hint="cs"/>
          <w:rtl/>
        </w:rPr>
        <w:t>ליבוביץ, פרקי נחמה</w:t>
      </w:r>
      <w:r w:rsidRPr="004A6C38">
        <w:rPr>
          <w:rFonts w:cs="David" w:hint="cs"/>
          <w:rtl/>
        </w:rPr>
        <w:t xml:space="preserve">, 606 </w:t>
      </w:r>
      <w:r w:rsidRPr="004A6C38">
        <w:rPr>
          <w:rFonts w:cs="David"/>
          <w:rtl/>
        </w:rPr>
        <w:t>–</w:t>
      </w:r>
      <w:r w:rsidRPr="004A6C38">
        <w:rPr>
          <w:rFonts w:cs="David" w:hint="cs"/>
          <w:rtl/>
        </w:rPr>
        <w:t xml:space="preserve"> 607</w:t>
      </w:r>
      <w:r>
        <w:rPr>
          <w:rFonts w:cs="David" w:hint="cs"/>
          <w:b/>
          <w:bCs/>
          <w:rtl/>
        </w:rPr>
        <w:t xml:space="preserve"> </w:t>
      </w:r>
    </w:p>
    <w:p w14:paraId="2D8BEEBE" w14:textId="77777777" w:rsidR="001E580D" w:rsidRPr="001E580D" w:rsidRDefault="001E580D" w:rsidP="001E580D">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845654">
        <w:rPr>
          <w:rFonts w:cs="David" w:hint="cs"/>
          <w:rtl/>
        </w:rPr>
        <w:t>ר</w:t>
      </w:r>
      <w:r>
        <w:rPr>
          <w:rFonts w:cs="David" w:hint="cs"/>
          <w:rtl/>
        </w:rPr>
        <w:t>ח</w:t>
      </w:r>
      <w:r w:rsidRPr="00845654">
        <w:rPr>
          <w:rFonts w:cs="David" w:hint="cs"/>
          <w:rtl/>
        </w:rPr>
        <w:t xml:space="preserve"> </w:t>
      </w:r>
      <w:r>
        <w:rPr>
          <w:rFonts w:cs="David"/>
          <w:rtl/>
        </w:rPr>
        <w:t>–</w:t>
      </w:r>
      <w:r>
        <w:rPr>
          <w:rFonts w:cs="David" w:hint="cs"/>
          <w:b/>
          <w:bCs/>
          <w:rtl/>
        </w:rPr>
        <w:t xml:space="preserve"> </w:t>
      </w:r>
      <w:r>
        <w:rPr>
          <w:rFonts w:cs="David" w:hint="cs"/>
          <w:rtl/>
        </w:rPr>
        <w:t xml:space="preserve">ריא  </w:t>
      </w:r>
    </w:p>
    <w:p w14:paraId="6C52AB57" w14:textId="77777777" w:rsidR="00B94C75" w:rsidRDefault="00B94C75" w:rsidP="00B94C75">
      <w:pPr>
        <w:spacing w:line="360" w:lineRule="auto"/>
        <w:rPr>
          <w:rFonts w:cs="David"/>
          <w:b/>
          <w:bCs/>
          <w:rtl/>
        </w:rPr>
      </w:pPr>
      <w:r>
        <w:rPr>
          <w:rFonts w:cs="David" w:hint="cs"/>
          <w:rtl/>
        </w:rPr>
        <w:t xml:space="preserve">צייטקין, שאלות יסוד, </w:t>
      </w:r>
      <w:r w:rsidRPr="00B94C75">
        <w:rPr>
          <w:rFonts w:cs="David" w:hint="cs"/>
          <w:rtl/>
        </w:rPr>
        <w:t xml:space="preserve">188 </w:t>
      </w:r>
      <w:r w:rsidRPr="00B94C75">
        <w:rPr>
          <w:rFonts w:cs="David"/>
          <w:rtl/>
        </w:rPr>
        <w:t>–</w:t>
      </w:r>
      <w:r w:rsidRPr="00B94C75">
        <w:rPr>
          <w:rFonts w:cs="David" w:hint="cs"/>
          <w:rtl/>
        </w:rPr>
        <w:t xml:space="preserve"> 189</w:t>
      </w:r>
      <w:r>
        <w:rPr>
          <w:rFonts w:cs="David" w:hint="cs"/>
          <w:b/>
          <w:bCs/>
          <w:rtl/>
        </w:rPr>
        <w:t xml:space="preserve"> </w:t>
      </w:r>
    </w:p>
    <w:p w14:paraId="3A840AE9" w14:textId="77777777" w:rsidR="00C433CF" w:rsidRDefault="00C433CF" w:rsidP="006F2DBD">
      <w:pPr>
        <w:spacing w:line="360" w:lineRule="auto"/>
        <w:jc w:val="both"/>
        <w:rPr>
          <w:rFonts w:cs="David"/>
          <w:rtl/>
        </w:rPr>
      </w:pPr>
      <w:r>
        <w:rPr>
          <w:rFonts w:cs="David" w:hint="cs"/>
          <w:rtl/>
        </w:rPr>
        <w:t>קויפמן, תולדות, ב,</w:t>
      </w:r>
      <w:r>
        <w:rPr>
          <w:rFonts w:cs="David" w:hint="cs"/>
          <w:b/>
          <w:bCs/>
          <w:rtl/>
        </w:rPr>
        <w:t xml:space="preserve"> </w:t>
      </w:r>
      <w:r w:rsidR="006F2DBD" w:rsidRPr="006F2DBD">
        <w:rPr>
          <w:rFonts w:cs="David" w:hint="cs"/>
          <w:rtl/>
        </w:rPr>
        <w:t>149</w:t>
      </w:r>
      <w:r w:rsidR="006F2DBD">
        <w:rPr>
          <w:rFonts w:cs="David" w:hint="cs"/>
          <w:rtl/>
        </w:rPr>
        <w:t>;</w:t>
      </w:r>
      <w:r w:rsidR="006F2DBD" w:rsidRPr="006F2DBD">
        <w:rPr>
          <w:rFonts w:cs="David" w:hint="cs"/>
          <w:rtl/>
        </w:rPr>
        <w:t xml:space="preserve"> 666 – 669</w:t>
      </w:r>
      <w:r w:rsidR="006F2DBD">
        <w:rPr>
          <w:rFonts w:cs="David" w:hint="cs"/>
          <w:rtl/>
        </w:rPr>
        <w:t>;</w:t>
      </w:r>
      <w:r w:rsidR="006F2DBD" w:rsidRPr="006F2DBD">
        <w:rPr>
          <w:rFonts w:cs="David" w:hint="cs"/>
          <w:rtl/>
        </w:rPr>
        <w:t xml:space="preserve"> 715</w:t>
      </w:r>
    </w:p>
    <w:p w14:paraId="76A37278" w14:textId="77777777" w:rsidR="00D02A6E" w:rsidRDefault="00D02A6E" w:rsidP="00D02A6E">
      <w:pPr>
        <w:spacing w:line="360" w:lineRule="auto"/>
        <w:jc w:val="both"/>
        <w:rPr>
          <w:rFonts w:cs="David"/>
        </w:rPr>
      </w:pPr>
      <w:r w:rsidRPr="00D02A6E">
        <w:rPr>
          <w:rFonts w:cs="David"/>
        </w:rPr>
        <w:t>C</w:t>
      </w:r>
      <w:r>
        <w:rPr>
          <w:rFonts w:cs="David"/>
        </w:rPr>
        <w:t>ole, Shape and Message, 110-114</w:t>
      </w:r>
    </w:p>
    <w:p w14:paraId="776B6006" w14:textId="77777777" w:rsidR="00EE3687" w:rsidRDefault="00EE3687" w:rsidP="00D02A6E">
      <w:pPr>
        <w:spacing w:line="360" w:lineRule="auto"/>
        <w:jc w:val="both"/>
        <w:rPr>
          <w:rFonts w:cs="David"/>
        </w:rPr>
      </w:pPr>
      <w:r>
        <w:t>Fokkelman, Major Poems II</w:t>
      </w:r>
      <w:r>
        <w:rPr>
          <w:rFonts w:cs="David"/>
        </w:rPr>
        <w:t>, 231-233</w:t>
      </w:r>
      <w:r w:rsidR="00891A62">
        <w:rPr>
          <w:rFonts w:cs="David"/>
        </w:rPr>
        <w:t>, 441</w:t>
      </w:r>
    </w:p>
    <w:p w14:paraId="6D4FBEE3" w14:textId="77777777" w:rsidR="00D02A6E" w:rsidRPr="00D02A6E" w:rsidRDefault="00D02A6E" w:rsidP="00D02A6E">
      <w:pPr>
        <w:spacing w:line="360" w:lineRule="auto"/>
        <w:jc w:val="both"/>
        <w:rPr>
          <w:rFonts w:cs="David"/>
          <w:rtl/>
        </w:rPr>
      </w:pPr>
      <w:r w:rsidRPr="00D02A6E">
        <w:rPr>
          <w:rFonts w:cs="David"/>
        </w:rPr>
        <w:t xml:space="preserve"> Goulder, Psalms of Asaph, 166-173</w:t>
      </w:r>
    </w:p>
    <w:p w14:paraId="275AFC48" w14:textId="2186D4F5" w:rsidR="002678E0" w:rsidRDefault="002678E0" w:rsidP="002042F5">
      <w:pPr>
        <w:spacing w:line="360" w:lineRule="auto"/>
        <w:outlineLvl w:val="0"/>
      </w:pPr>
      <w:r>
        <w:t>Klingbeil, Yahweh Fighting, 139-140</w:t>
      </w:r>
    </w:p>
    <w:p w14:paraId="4CA488A1" w14:textId="4CB07461" w:rsidR="00BC050B" w:rsidRPr="00BC050B" w:rsidRDefault="00BC050B" w:rsidP="00BC050B">
      <w:pPr>
        <w:spacing w:line="360" w:lineRule="auto"/>
        <w:rPr>
          <w:rFonts w:cs="David"/>
        </w:rPr>
      </w:pPr>
      <w:r>
        <w:rPr>
          <w:rFonts w:cs="David"/>
        </w:rPr>
        <w:t>Mowinckel, Psalm Studies I</w:t>
      </w:r>
      <w:r w:rsidR="00046B79">
        <w:rPr>
          <w:rFonts w:cs="David"/>
        </w:rPr>
        <w:t>I</w:t>
      </w:r>
      <w:r>
        <w:rPr>
          <w:rFonts w:cs="David"/>
        </w:rPr>
        <w:t>, 727</w:t>
      </w:r>
    </w:p>
    <w:p w14:paraId="4DED5605" w14:textId="13A644BC" w:rsidR="000209DC" w:rsidRDefault="000209DC" w:rsidP="000209DC">
      <w:pPr>
        <w:spacing w:line="360" w:lineRule="auto"/>
        <w:jc w:val="both"/>
        <w:rPr>
          <w:rFonts w:cs="David"/>
        </w:rPr>
      </w:pPr>
      <w:r>
        <w:t>Treves, The Dates of the Psalms</w:t>
      </w:r>
      <w:r>
        <w:rPr>
          <w:rFonts w:cs="David"/>
        </w:rPr>
        <w:t>, 71</w:t>
      </w:r>
    </w:p>
    <w:p w14:paraId="6CA7AD9F" w14:textId="6A3CECC5" w:rsidR="002116DF" w:rsidRPr="002116DF" w:rsidRDefault="002116DF" w:rsidP="000209DC">
      <w:pPr>
        <w:spacing w:line="360" w:lineRule="auto"/>
        <w:jc w:val="both"/>
        <w:rPr>
          <w:rFonts w:cs="David"/>
          <w:rtl/>
        </w:rPr>
      </w:pPr>
      <w:r>
        <w:t>Van der Lugt, Cantos and Strophes II</w:t>
      </w:r>
      <w:r>
        <w:rPr>
          <w:rFonts w:cs="David"/>
        </w:rPr>
        <w:t>, 408-415</w:t>
      </w:r>
    </w:p>
    <w:p w14:paraId="688D2CB2" w14:textId="77777777" w:rsidR="00D02A6E" w:rsidRDefault="00D02A6E" w:rsidP="002042F5">
      <w:pPr>
        <w:spacing w:line="360" w:lineRule="auto"/>
        <w:outlineLvl w:val="0"/>
        <w:rPr>
          <w:rFonts w:cs="David"/>
          <w:b/>
          <w:bCs/>
          <w:rtl/>
        </w:rPr>
      </w:pPr>
      <w:r>
        <w:rPr>
          <w:rFonts w:cs="David" w:hint="cs"/>
          <w:b/>
          <w:bCs/>
          <w:rtl/>
        </w:rPr>
        <w:t xml:space="preserve">פג 1 </w:t>
      </w:r>
      <w:r>
        <w:rPr>
          <w:rFonts w:cs="David"/>
          <w:b/>
          <w:bCs/>
          <w:rtl/>
        </w:rPr>
        <w:t>–</w:t>
      </w:r>
      <w:r>
        <w:rPr>
          <w:rFonts w:cs="David" w:hint="cs"/>
          <w:b/>
          <w:bCs/>
          <w:rtl/>
        </w:rPr>
        <w:t xml:space="preserve"> 9 </w:t>
      </w:r>
    </w:p>
    <w:p w14:paraId="0AF8A101" w14:textId="77777777" w:rsidR="00D02A6E" w:rsidRPr="00D02A6E" w:rsidRDefault="00D02A6E" w:rsidP="00D02A6E">
      <w:pPr>
        <w:spacing w:line="360" w:lineRule="auto"/>
        <w:rPr>
          <w:rFonts w:cs="David"/>
          <w:rtl/>
        </w:rPr>
      </w:pPr>
      <w:r w:rsidRPr="00D02A6E">
        <w:rPr>
          <w:rFonts w:cs="David"/>
        </w:rPr>
        <w:t>Goulder, Psalms of Asaph, 166-171</w:t>
      </w:r>
    </w:p>
    <w:p w14:paraId="7F454BE5" w14:textId="77777777" w:rsidR="00D346F4" w:rsidRDefault="00D346F4" w:rsidP="002042F5">
      <w:pPr>
        <w:spacing w:line="360" w:lineRule="auto"/>
        <w:outlineLvl w:val="0"/>
        <w:rPr>
          <w:rFonts w:cs="David"/>
          <w:b/>
          <w:bCs/>
          <w:rtl/>
        </w:rPr>
      </w:pPr>
      <w:r>
        <w:rPr>
          <w:rFonts w:cs="David" w:hint="cs"/>
          <w:b/>
          <w:bCs/>
          <w:rtl/>
        </w:rPr>
        <w:t xml:space="preserve">פג 2 </w:t>
      </w:r>
      <w:r>
        <w:rPr>
          <w:rFonts w:cs="David"/>
          <w:b/>
          <w:bCs/>
          <w:rtl/>
        </w:rPr>
        <w:t>–</w:t>
      </w:r>
      <w:r>
        <w:rPr>
          <w:rFonts w:cs="David" w:hint="cs"/>
          <w:b/>
          <w:bCs/>
          <w:rtl/>
        </w:rPr>
        <w:t xml:space="preserve"> 9 </w:t>
      </w:r>
    </w:p>
    <w:p w14:paraId="207D9AA9" w14:textId="77777777" w:rsidR="00D346F4" w:rsidRDefault="00D346F4" w:rsidP="00D346F4">
      <w:pPr>
        <w:spacing w:line="360" w:lineRule="auto"/>
        <w:rPr>
          <w:rFonts w:cs="David"/>
          <w:b/>
          <w:bCs/>
          <w:rtl/>
        </w:rPr>
      </w:pPr>
      <w:r>
        <w:rPr>
          <w:rFonts w:cs="David" w:hint="cs"/>
          <w:rtl/>
        </w:rPr>
        <w:t>אדר, ספר תהילים,</w:t>
      </w:r>
      <w:r>
        <w:rPr>
          <w:rFonts w:cs="David" w:hint="cs"/>
          <w:b/>
          <w:bCs/>
          <w:rtl/>
        </w:rPr>
        <w:t xml:space="preserve"> </w:t>
      </w:r>
      <w:r w:rsidR="002045FA" w:rsidRPr="002045FA">
        <w:rPr>
          <w:rFonts w:cs="David" w:hint="cs"/>
          <w:rtl/>
        </w:rPr>
        <w:t xml:space="preserve">41 </w:t>
      </w:r>
      <w:r w:rsidR="00097064">
        <w:rPr>
          <w:rFonts w:cs="David"/>
          <w:rtl/>
        </w:rPr>
        <w:t>–</w:t>
      </w:r>
      <w:r w:rsidR="002045FA">
        <w:rPr>
          <w:rFonts w:cs="David" w:hint="cs"/>
          <w:b/>
          <w:bCs/>
          <w:rtl/>
        </w:rPr>
        <w:t xml:space="preserve"> </w:t>
      </w:r>
      <w:r w:rsidR="00097064" w:rsidRPr="00097064">
        <w:rPr>
          <w:rFonts w:cs="David" w:hint="cs"/>
          <w:rtl/>
        </w:rPr>
        <w:t xml:space="preserve">42 </w:t>
      </w:r>
    </w:p>
    <w:p w14:paraId="0DA312A6" w14:textId="77777777" w:rsidR="00D02A6E" w:rsidRDefault="00D02A6E" w:rsidP="002042F5">
      <w:pPr>
        <w:spacing w:line="360" w:lineRule="auto"/>
        <w:outlineLvl w:val="0"/>
        <w:rPr>
          <w:rFonts w:cs="David"/>
          <w:b/>
          <w:bCs/>
          <w:rtl/>
        </w:rPr>
      </w:pPr>
      <w:r>
        <w:rPr>
          <w:rFonts w:cs="David" w:hint="cs"/>
          <w:b/>
          <w:bCs/>
          <w:rtl/>
        </w:rPr>
        <w:t xml:space="preserve">פג 2 </w:t>
      </w:r>
      <w:r>
        <w:rPr>
          <w:rFonts w:cs="David"/>
          <w:b/>
          <w:bCs/>
          <w:rtl/>
        </w:rPr>
        <w:t>–</w:t>
      </w:r>
      <w:r>
        <w:rPr>
          <w:rFonts w:cs="David" w:hint="cs"/>
          <w:b/>
          <w:bCs/>
          <w:rtl/>
        </w:rPr>
        <w:t xml:space="preserve"> 6 </w:t>
      </w:r>
    </w:p>
    <w:p w14:paraId="440F2832" w14:textId="77777777" w:rsidR="00D02A6E" w:rsidRPr="00D02A6E" w:rsidRDefault="00D02A6E" w:rsidP="00D02A6E">
      <w:pPr>
        <w:spacing w:line="360" w:lineRule="auto"/>
        <w:rPr>
          <w:rFonts w:cs="David"/>
          <w:rtl/>
        </w:rPr>
      </w:pPr>
      <w:r w:rsidRPr="00D02A6E">
        <w:rPr>
          <w:rFonts w:cs="David"/>
        </w:rPr>
        <w:t>Goulder, Psalms of Asaph, 168-170</w:t>
      </w:r>
    </w:p>
    <w:p w14:paraId="1485E15B" w14:textId="77777777" w:rsidR="004F6E47" w:rsidRDefault="004F6E47" w:rsidP="002042F5">
      <w:pPr>
        <w:spacing w:line="360" w:lineRule="auto"/>
        <w:outlineLvl w:val="0"/>
        <w:rPr>
          <w:rFonts w:cs="David"/>
          <w:b/>
          <w:bCs/>
          <w:rtl/>
        </w:rPr>
      </w:pPr>
      <w:r>
        <w:rPr>
          <w:rFonts w:cs="David" w:hint="cs"/>
          <w:b/>
          <w:bCs/>
          <w:rtl/>
        </w:rPr>
        <w:t>פג 3</w:t>
      </w:r>
    </w:p>
    <w:p w14:paraId="6F2315B4" w14:textId="77777777" w:rsidR="004F6E47" w:rsidRPr="004F6E47" w:rsidRDefault="004F6E47" w:rsidP="004F6E47">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160 </w:t>
      </w:r>
    </w:p>
    <w:p w14:paraId="30049CB1" w14:textId="77777777" w:rsidR="00F778C4" w:rsidRDefault="00F778C4" w:rsidP="002042F5">
      <w:pPr>
        <w:spacing w:line="360" w:lineRule="auto"/>
        <w:outlineLvl w:val="0"/>
        <w:rPr>
          <w:rFonts w:cs="David"/>
          <w:b/>
          <w:bCs/>
          <w:rtl/>
        </w:rPr>
      </w:pPr>
      <w:r>
        <w:rPr>
          <w:rFonts w:cs="David" w:hint="cs"/>
          <w:b/>
          <w:bCs/>
          <w:rtl/>
        </w:rPr>
        <w:t xml:space="preserve">פג 10, 14 </w:t>
      </w:r>
      <w:r>
        <w:rPr>
          <w:rFonts w:cs="David"/>
          <w:b/>
          <w:bCs/>
          <w:rtl/>
        </w:rPr>
        <w:t>–</w:t>
      </w:r>
      <w:r>
        <w:rPr>
          <w:rFonts w:cs="David" w:hint="cs"/>
          <w:b/>
          <w:bCs/>
          <w:rtl/>
        </w:rPr>
        <w:t xml:space="preserve"> 17 </w:t>
      </w:r>
    </w:p>
    <w:p w14:paraId="3BFC0758" w14:textId="77777777" w:rsidR="00D807B5" w:rsidRDefault="00D807B5" w:rsidP="00D807B5">
      <w:pPr>
        <w:spacing w:line="360" w:lineRule="auto"/>
        <w:rPr>
          <w:rFonts w:cs="David"/>
          <w:b/>
          <w:bCs/>
          <w:rtl/>
        </w:rPr>
      </w:pPr>
      <w:r>
        <w:rPr>
          <w:rFonts w:cs="David" w:hint="cs"/>
          <w:rtl/>
        </w:rPr>
        <w:t>אדר, ספר תהילים,</w:t>
      </w:r>
      <w:r>
        <w:rPr>
          <w:rFonts w:cs="David" w:hint="cs"/>
          <w:b/>
          <w:bCs/>
          <w:rtl/>
        </w:rPr>
        <w:t xml:space="preserve"> </w:t>
      </w:r>
      <w:r w:rsidR="006E468F" w:rsidRPr="006E468F">
        <w:rPr>
          <w:rFonts w:cs="David" w:hint="cs"/>
          <w:rtl/>
        </w:rPr>
        <w:t xml:space="preserve">42 </w:t>
      </w:r>
      <w:r w:rsidR="006E468F" w:rsidRPr="006E468F">
        <w:rPr>
          <w:rFonts w:cs="David"/>
          <w:rtl/>
        </w:rPr>
        <w:t>–</w:t>
      </w:r>
      <w:r w:rsidR="006E468F" w:rsidRPr="006E468F">
        <w:rPr>
          <w:rFonts w:cs="David" w:hint="cs"/>
          <w:rtl/>
        </w:rPr>
        <w:t xml:space="preserve"> 43</w:t>
      </w:r>
      <w:r w:rsidR="006E468F">
        <w:rPr>
          <w:rFonts w:cs="David" w:hint="cs"/>
          <w:b/>
          <w:bCs/>
          <w:rtl/>
        </w:rPr>
        <w:t xml:space="preserve"> </w:t>
      </w:r>
    </w:p>
    <w:p w14:paraId="4EB29B07" w14:textId="77777777" w:rsidR="00D02A6E" w:rsidRDefault="00D02A6E" w:rsidP="002042F5">
      <w:pPr>
        <w:spacing w:line="360" w:lineRule="auto"/>
        <w:outlineLvl w:val="0"/>
        <w:rPr>
          <w:rFonts w:cs="David"/>
          <w:b/>
          <w:bCs/>
          <w:rtl/>
        </w:rPr>
      </w:pPr>
      <w:r>
        <w:rPr>
          <w:rFonts w:cs="David" w:hint="cs"/>
          <w:b/>
          <w:bCs/>
          <w:rtl/>
        </w:rPr>
        <w:t xml:space="preserve">פג 10 </w:t>
      </w:r>
      <w:r>
        <w:rPr>
          <w:rFonts w:cs="David"/>
          <w:b/>
          <w:bCs/>
          <w:rtl/>
        </w:rPr>
        <w:t>–</w:t>
      </w:r>
      <w:r>
        <w:rPr>
          <w:rFonts w:cs="David" w:hint="cs"/>
          <w:b/>
          <w:bCs/>
          <w:rtl/>
        </w:rPr>
        <w:t xml:space="preserve"> 13 </w:t>
      </w:r>
    </w:p>
    <w:p w14:paraId="34F23023" w14:textId="77777777" w:rsidR="00D02A6E" w:rsidRPr="00D02A6E" w:rsidRDefault="00D02A6E" w:rsidP="00D02A6E">
      <w:pPr>
        <w:spacing w:line="360" w:lineRule="auto"/>
        <w:rPr>
          <w:rFonts w:cs="David"/>
          <w:rtl/>
        </w:rPr>
      </w:pPr>
      <w:r w:rsidRPr="00D02A6E">
        <w:rPr>
          <w:rFonts w:cs="David"/>
        </w:rPr>
        <w:t>Goulder, Psalms of Asaph, 171-173</w:t>
      </w:r>
    </w:p>
    <w:p w14:paraId="4A2D8B53" w14:textId="77777777" w:rsidR="00AF442E" w:rsidRDefault="00AF442E" w:rsidP="002042F5">
      <w:pPr>
        <w:spacing w:line="360" w:lineRule="auto"/>
        <w:outlineLvl w:val="0"/>
        <w:rPr>
          <w:rFonts w:cs="David"/>
          <w:b/>
          <w:bCs/>
          <w:rtl/>
        </w:rPr>
      </w:pPr>
      <w:r>
        <w:rPr>
          <w:rFonts w:cs="David" w:hint="cs"/>
          <w:b/>
          <w:bCs/>
          <w:rtl/>
        </w:rPr>
        <w:t xml:space="preserve">פג 11 </w:t>
      </w:r>
    </w:p>
    <w:p w14:paraId="5046DC79" w14:textId="77777777" w:rsidR="00AF442E" w:rsidRPr="00AF442E" w:rsidRDefault="00AF442E" w:rsidP="003834BC">
      <w:pPr>
        <w:spacing w:line="360" w:lineRule="auto"/>
        <w:jc w:val="both"/>
        <w:rPr>
          <w:rFonts w:cs="David"/>
          <w:rtl/>
        </w:rPr>
      </w:pPr>
      <w:r w:rsidRPr="00AF442E">
        <w:rPr>
          <w:rFonts w:cs="David" w:hint="cs"/>
          <w:rtl/>
          <w:lang w:eastAsia="en-US"/>
        </w:rPr>
        <w:t>גרסיאל, המקבילות</w:t>
      </w:r>
      <w:r w:rsidR="00A301E5">
        <w:rPr>
          <w:rFonts w:cs="David" w:hint="cs"/>
          <w:rtl/>
        </w:rPr>
        <w:t>,</w:t>
      </w:r>
      <w:r w:rsidR="00723481">
        <w:rPr>
          <w:rFonts w:cs="David" w:hint="cs"/>
          <w:rtl/>
        </w:rPr>
        <w:t xml:space="preserve"> א</w:t>
      </w:r>
      <w:r w:rsidR="003834BC">
        <w:rPr>
          <w:rFonts w:cs="David" w:hint="cs"/>
          <w:rtl/>
        </w:rPr>
        <w:t xml:space="preserve">, </w:t>
      </w:r>
      <w:r w:rsidR="00723481">
        <w:rPr>
          <w:rFonts w:cs="David" w:hint="cs"/>
          <w:rtl/>
        </w:rPr>
        <w:t>51</w:t>
      </w:r>
      <w:r w:rsidR="00A301E5">
        <w:rPr>
          <w:rFonts w:cs="David" w:hint="cs"/>
          <w:rtl/>
        </w:rPr>
        <w:t>, ב, 28, הע' 55</w:t>
      </w:r>
      <w:r w:rsidR="00723481">
        <w:rPr>
          <w:rFonts w:cs="David" w:hint="cs"/>
          <w:rtl/>
        </w:rPr>
        <w:t xml:space="preserve"> </w:t>
      </w:r>
    </w:p>
    <w:p w14:paraId="4984E852" w14:textId="77777777" w:rsidR="00D02A6E" w:rsidRDefault="00D02A6E" w:rsidP="002042F5">
      <w:pPr>
        <w:spacing w:line="360" w:lineRule="auto"/>
        <w:outlineLvl w:val="0"/>
        <w:rPr>
          <w:rFonts w:cs="David"/>
          <w:b/>
          <w:bCs/>
          <w:rtl/>
        </w:rPr>
      </w:pPr>
      <w:r>
        <w:rPr>
          <w:rFonts w:cs="David" w:hint="cs"/>
          <w:b/>
          <w:bCs/>
          <w:rtl/>
        </w:rPr>
        <w:t xml:space="preserve">פג 14 </w:t>
      </w:r>
      <w:r>
        <w:rPr>
          <w:rFonts w:cs="David"/>
          <w:b/>
          <w:bCs/>
          <w:rtl/>
        </w:rPr>
        <w:t>–</w:t>
      </w:r>
      <w:r>
        <w:rPr>
          <w:rFonts w:cs="David" w:hint="cs"/>
          <w:b/>
          <w:bCs/>
          <w:rtl/>
        </w:rPr>
        <w:t xml:space="preserve"> 19 </w:t>
      </w:r>
    </w:p>
    <w:p w14:paraId="0AD16DE1" w14:textId="77777777" w:rsidR="00D02A6E" w:rsidRPr="00D02A6E" w:rsidRDefault="00D02A6E" w:rsidP="00D02A6E">
      <w:pPr>
        <w:spacing w:line="360" w:lineRule="auto"/>
        <w:jc w:val="both"/>
        <w:rPr>
          <w:rFonts w:cs="David"/>
          <w:rtl/>
        </w:rPr>
      </w:pPr>
      <w:r w:rsidRPr="00D02A6E">
        <w:rPr>
          <w:rFonts w:cs="David"/>
        </w:rPr>
        <w:t>Goulder, Psalms of Asaph, 173</w:t>
      </w:r>
    </w:p>
    <w:p w14:paraId="1F710D48" w14:textId="77777777" w:rsidR="002678E0" w:rsidRDefault="002678E0" w:rsidP="002042F5">
      <w:pPr>
        <w:spacing w:line="360" w:lineRule="auto"/>
        <w:outlineLvl w:val="0"/>
        <w:rPr>
          <w:rFonts w:cs="David"/>
          <w:b/>
          <w:bCs/>
          <w:rtl/>
        </w:rPr>
      </w:pPr>
      <w:r>
        <w:rPr>
          <w:rFonts w:cs="David" w:hint="cs"/>
          <w:b/>
          <w:bCs/>
          <w:rtl/>
        </w:rPr>
        <w:t xml:space="preserve">פג 14 </w:t>
      </w:r>
      <w:r>
        <w:rPr>
          <w:rFonts w:cs="David"/>
          <w:b/>
          <w:bCs/>
          <w:rtl/>
        </w:rPr>
        <w:t>–</w:t>
      </w:r>
      <w:r>
        <w:rPr>
          <w:rFonts w:cs="David" w:hint="cs"/>
          <w:b/>
          <w:bCs/>
          <w:rtl/>
        </w:rPr>
        <w:t xml:space="preserve"> 18</w:t>
      </w:r>
    </w:p>
    <w:p w14:paraId="4F175401" w14:textId="77777777" w:rsidR="002678E0" w:rsidRDefault="002678E0" w:rsidP="002042F5">
      <w:pPr>
        <w:spacing w:line="360" w:lineRule="auto"/>
        <w:outlineLvl w:val="0"/>
        <w:rPr>
          <w:rFonts w:cs="David"/>
          <w:b/>
          <w:bCs/>
          <w:rtl/>
        </w:rPr>
      </w:pPr>
      <w:r>
        <w:t>Klingbeil, Yahweh Fighting, 135-143</w:t>
      </w:r>
      <w:r w:rsidR="00897B70">
        <w:t>, 298-299</w:t>
      </w:r>
    </w:p>
    <w:p w14:paraId="1C007C80" w14:textId="0CB74974" w:rsidR="001273E0" w:rsidRDefault="001273E0" w:rsidP="001273E0">
      <w:pPr>
        <w:spacing w:line="360" w:lineRule="auto"/>
        <w:outlineLvl w:val="0"/>
        <w:rPr>
          <w:rFonts w:cs="David"/>
          <w:b/>
          <w:bCs/>
          <w:rtl/>
        </w:rPr>
      </w:pPr>
      <w:bookmarkStart w:id="85" w:name="פד"/>
      <w:r>
        <w:rPr>
          <w:rFonts w:cs="David" w:hint="cs"/>
          <w:b/>
          <w:bCs/>
          <w:rtl/>
        </w:rPr>
        <w:t xml:space="preserve">פד </w:t>
      </w:r>
      <w:bookmarkEnd w:id="85"/>
      <w:r>
        <w:rPr>
          <w:rFonts w:cs="David"/>
          <w:b/>
          <w:bCs/>
          <w:rtl/>
        </w:rPr>
        <w:t>–</w:t>
      </w:r>
      <w:r>
        <w:rPr>
          <w:rFonts w:cs="David" w:hint="cs"/>
          <w:b/>
          <w:bCs/>
          <w:rtl/>
        </w:rPr>
        <w:t xml:space="preserve"> פט</w:t>
      </w:r>
    </w:p>
    <w:p w14:paraId="6E8998BE" w14:textId="5FF750CF" w:rsidR="001273E0" w:rsidRPr="001273E0" w:rsidRDefault="001273E0" w:rsidP="001273E0">
      <w:pPr>
        <w:spacing w:line="360" w:lineRule="auto"/>
        <w:outlineLvl w:val="0"/>
        <w:rPr>
          <w:rFonts w:cs="David"/>
        </w:rPr>
      </w:pPr>
      <w:r>
        <w:rPr>
          <w:rFonts w:cs="David"/>
        </w:rPr>
        <w:t>Wardlaw, Elohim, 134-138</w:t>
      </w:r>
    </w:p>
    <w:p w14:paraId="4CFE83D4" w14:textId="214DDBE0" w:rsidR="00185A52" w:rsidRDefault="00185A52" w:rsidP="002042F5">
      <w:pPr>
        <w:spacing w:line="360" w:lineRule="auto"/>
        <w:outlineLvl w:val="0"/>
        <w:rPr>
          <w:rFonts w:cs="David"/>
          <w:b/>
          <w:bCs/>
          <w:rtl/>
        </w:rPr>
      </w:pPr>
      <w:r>
        <w:rPr>
          <w:rFonts w:cs="David" w:hint="cs"/>
          <w:b/>
          <w:bCs/>
          <w:rtl/>
        </w:rPr>
        <w:t xml:space="preserve">פד </w:t>
      </w:r>
      <w:r>
        <w:rPr>
          <w:rFonts w:cs="David"/>
          <w:b/>
          <w:bCs/>
          <w:rtl/>
        </w:rPr>
        <w:t>–</w:t>
      </w:r>
      <w:r>
        <w:rPr>
          <w:rFonts w:cs="David" w:hint="cs"/>
          <w:b/>
          <w:bCs/>
          <w:rtl/>
        </w:rPr>
        <w:t xml:space="preserve"> פח</w:t>
      </w:r>
    </w:p>
    <w:p w14:paraId="42F8F6B1" w14:textId="170454CB" w:rsidR="00C35129" w:rsidRPr="00C35129" w:rsidRDefault="00C35129" w:rsidP="00C35129">
      <w:pPr>
        <w:spacing w:line="360" w:lineRule="auto"/>
        <w:outlineLvl w:val="0"/>
        <w:rPr>
          <w:rFonts w:cs="David"/>
          <w:rtl/>
        </w:rPr>
      </w:pPr>
      <w:r w:rsidRPr="00E130C2">
        <w:rPr>
          <w:rFonts w:asciiTheme="majorBidi" w:hAnsiTheme="majorBidi" w:cstheme="majorBidi"/>
        </w:rPr>
        <w:t>Hensley, Covenant Relationships</w:t>
      </w:r>
      <w:r>
        <w:rPr>
          <w:rFonts w:cs="David"/>
          <w:b/>
          <w:bCs/>
        </w:rPr>
        <w:t xml:space="preserve">, </w:t>
      </w:r>
      <w:r>
        <w:rPr>
          <w:rFonts w:cs="David"/>
        </w:rPr>
        <w:t>227-229</w:t>
      </w:r>
    </w:p>
    <w:p w14:paraId="5B143135" w14:textId="77777777" w:rsidR="00185A52" w:rsidRPr="00185A52" w:rsidRDefault="00185A52" w:rsidP="00185A52">
      <w:pPr>
        <w:spacing w:line="360" w:lineRule="auto"/>
        <w:rPr>
          <w:rFonts w:cs="David"/>
          <w:rtl/>
        </w:rPr>
      </w:pPr>
      <w:r w:rsidRPr="00185A52">
        <w:rPr>
          <w:rFonts w:cs="David"/>
        </w:rPr>
        <w:t>Whybray, Reading Psalms, 76</w:t>
      </w:r>
    </w:p>
    <w:p w14:paraId="752A6F06" w14:textId="41097245" w:rsidR="00DD0F2B" w:rsidRDefault="00DD0F2B" w:rsidP="002042F5">
      <w:pPr>
        <w:spacing w:line="360" w:lineRule="auto"/>
        <w:outlineLvl w:val="0"/>
        <w:rPr>
          <w:rFonts w:cs="David"/>
          <w:b/>
          <w:bCs/>
          <w:rtl/>
        </w:rPr>
      </w:pPr>
      <w:r>
        <w:rPr>
          <w:rFonts w:cs="David" w:hint="cs"/>
          <w:b/>
          <w:bCs/>
          <w:rtl/>
        </w:rPr>
        <w:t xml:space="preserve">פד 7 </w:t>
      </w:r>
      <w:r>
        <w:rPr>
          <w:rFonts w:cs="David"/>
          <w:b/>
          <w:bCs/>
          <w:rtl/>
        </w:rPr>
        <w:t>–</w:t>
      </w:r>
      <w:r>
        <w:rPr>
          <w:rFonts w:cs="David" w:hint="cs"/>
          <w:b/>
          <w:bCs/>
          <w:rtl/>
        </w:rPr>
        <w:t xml:space="preserve"> 8, 10 - 12; מב 1 </w:t>
      </w:r>
      <w:r>
        <w:rPr>
          <w:rFonts w:cs="David"/>
          <w:b/>
          <w:bCs/>
          <w:rtl/>
        </w:rPr>
        <w:t>–</w:t>
      </w:r>
      <w:r>
        <w:rPr>
          <w:rFonts w:cs="David" w:hint="cs"/>
          <w:b/>
          <w:bCs/>
          <w:rtl/>
        </w:rPr>
        <w:t xml:space="preserve"> 2</w:t>
      </w:r>
    </w:p>
    <w:p w14:paraId="54966242" w14:textId="384D41D5" w:rsidR="00DD0F2B" w:rsidRPr="00DD0F2B" w:rsidRDefault="00DD0F2B" w:rsidP="00DD0F2B">
      <w:pPr>
        <w:spacing w:line="360" w:lineRule="auto"/>
        <w:jc w:val="both"/>
        <w:rPr>
          <w:rFonts w:cs="David"/>
          <w:rtl/>
          <w:lang w:eastAsia="en-US"/>
        </w:rPr>
      </w:pPr>
      <w:r>
        <w:t>Janowski, Arguing with God, 91-92</w:t>
      </w:r>
    </w:p>
    <w:p w14:paraId="30B0AC40" w14:textId="6634082C" w:rsidR="004A2F55" w:rsidRDefault="004A2F55" w:rsidP="002042F5">
      <w:pPr>
        <w:spacing w:line="360" w:lineRule="auto"/>
        <w:outlineLvl w:val="0"/>
        <w:rPr>
          <w:rFonts w:cs="David"/>
          <w:b/>
          <w:bCs/>
          <w:rtl/>
        </w:rPr>
      </w:pPr>
      <w:r>
        <w:rPr>
          <w:rFonts w:cs="David" w:hint="cs"/>
          <w:b/>
          <w:bCs/>
          <w:rtl/>
        </w:rPr>
        <w:t>פד</w:t>
      </w:r>
    </w:p>
    <w:p w14:paraId="04CCDF9B" w14:textId="77777777" w:rsidR="004A2F55" w:rsidRDefault="004A2F55" w:rsidP="00F5113C">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F5113C">
        <w:rPr>
          <w:rFonts w:cs="David" w:hint="cs"/>
          <w:rtl/>
        </w:rPr>
        <w:t xml:space="preserve">73 </w:t>
      </w:r>
      <w:r w:rsidR="00F5113C">
        <w:rPr>
          <w:rFonts w:cs="David"/>
          <w:rtl/>
        </w:rPr>
        <w:t>–</w:t>
      </w:r>
      <w:r w:rsidR="00F5113C">
        <w:rPr>
          <w:rFonts w:cs="David" w:hint="cs"/>
          <w:rtl/>
        </w:rPr>
        <w:t xml:space="preserve"> 77 </w:t>
      </w:r>
    </w:p>
    <w:p w14:paraId="42AAF44E" w14:textId="77777777" w:rsidR="00DE49D8" w:rsidRDefault="00DE49D8" w:rsidP="00F5113C">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77 </w:t>
      </w:r>
      <w:r>
        <w:rPr>
          <w:rFonts w:cs="David"/>
          <w:rtl/>
          <w:lang w:eastAsia="en-US"/>
        </w:rPr>
        <w:t>–</w:t>
      </w:r>
      <w:r>
        <w:rPr>
          <w:rFonts w:cs="David" w:hint="cs"/>
          <w:rtl/>
          <w:lang w:eastAsia="en-US"/>
        </w:rPr>
        <w:t xml:space="preserve"> 78 </w:t>
      </w:r>
    </w:p>
    <w:p w14:paraId="336B3A9D" w14:textId="77777777" w:rsidR="001E580D" w:rsidRDefault="001E580D" w:rsidP="00F5113C">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ריא </w:t>
      </w:r>
      <w:r>
        <w:rPr>
          <w:rFonts w:cs="David"/>
          <w:rtl/>
        </w:rPr>
        <w:t>–</w:t>
      </w:r>
      <w:r>
        <w:rPr>
          <w:rFonts w:cs="David" w:hint="cs"/>
          <w:rtl/>
        </w:rPr>
        <w:t xml:space="preserve"> ריד </w:t>
      </w:r>
    </w:p>
    <w:p w14:paraId="33B4708D" w14:textId="77777777" w:rsidR="009D7862" w:rsidRDefault="009D7862" w:rsidP="009D7862">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251 </w:t>
      </w:r>
      <w:r>
        <w:rPr>
          <w:rStyle w:val="apple-style-span"/>
          <w:rFonts w:cs="David"/>
          <w:rtl/>
          <w:lang w:eastAsia="en-US"/>
        </w:rPr>
        <w:t>–</w:t>
      </w:r>
      <w:r>
        <w:rPr>
          <w:rStyle w:val="apple-style-span"/>
          <w:rFonts w:cs="David" w:hint="cs"/>
          <w:rtl/>
          <w:lang w:eastAsia="en-US"/>
        </w:rPr>
        <w:t xml:space="preserve"> 260 </w:t>
      </w:r>
    </w:p>
    <w:p w14:paraId="2C4EB10F" w14:textId="77777777" w:rsidR="00D02A6E" w:rsidRDefault="00D02A6E" w:rsidP="00D02A6E">
      <w:pPr>
        <w:spacing w:line="360" w:lineRule="auto"/>
        <w:jc w:val="both"/>
        <w:rPr>
          <w:rFonts w:cs="David"/>
          <w:lang w:eastAsia="en-US"/>
        </w:rPr>
      </w:pPr>
      <w:r w:rsidRPr="00D02A6E">
        <w:rPr>
          <w:rFonts w:cs="David"/>
          <w:lang w:eastAsia="en-US"/>
        </w:rPr>
        <w:t>C</w:t>
      </w:r>
      <w:r>
        <w:rPr>
          <w:rFonts w:cs="David"/>
          <w:lang w:eastAsia="en-US"/>
        </w:rPr>
        <w:t>ole, Shape and Message, 115-125</w:t>
      </w:r>
    </w:p>
    <w:p w14:paraId="61EB4C23" w14:textId="77777777" w:rsidR="00EE3687" w:rsidRDefault="00EE3687" w:rsidP="00D02A6E">
      <w:pPr>
        <w:spacing w:line="360" w:lineRule="auto"/>
        <w:jc w:val="both"/>
        <w:rPr>
          <w:rFonts w:cs="David"/>
          <w:lang w:eastAsia="en-US"/>
        </w:rPr>
      </w:pPr>
      <w:r>
        <w:t>Fokkelman, Major Poems II</w:t>
      </w:r>
      <w:r>
        <w:rPr>
          <w:rFonts w:cs="David"/>
          <w:lang w:eastAsia="en-US"/>
        </w:rPr>
        <w:t>, 234-237</w:t>
      </w:r>
      <w:r w:rsidR="00891A62">
        <w:rPr>
          <w:rFonts w:cs="David"/>
          <w:lang w:eastAsia="en-US"/>
        </w:rPr>
        <w:t>, 442</w:t>
      </w:r>
    </w:p>
    <w:p w14:paraId="1AD4C3B1" w14:textId="77777777" w:rsidR="00D02A6E" w:rsidRDefault="00D02A6E" w:rsidP="00D02A6E">
      <w:pPr>
        <w:spacing w:line="360" w:lineRule="auto"/>
        <w:jc w:val="both"/>
        <w:rPr>
          <w:rFonts w:cs="David"/>
          <w:lang w:eastAsia="en-US"/>
        </w:rPr>
      </w:pPr>
      <w:r w:rsidRPr="00D02A6E">
        <w:rPr>
          <w:rFonts w:cs="David"/>
          <w:lang w:eastAsia="en-US"/>
        </w:rPr>
        <w:t xml:space="preserve"> Fr</w:t>
      </w:r>
      <w:r>
        <w:rPr>
          <w:rFonts w:cs="David"/>
          <w:lang w:eastAsia="en-US"/>
        </w:rPr>
        <w:t>ieling, Welt Der Psalmen, 87-93</w:t>
      </w:r>
    </w:p>
    <w:p w14:paraId="6F642322" w14:textId="77777777" w:rsidR="00D02A6E" w:rsidRDefault="00D02A6E" w:rsidP="00D02A6E">
      <w:pPr>
        <w:spacing w:line="360" w:lineRule="auto"/>
        <w:jc w:val="both"/>
        <w:rPr>
          <w:rFonts w:cs="David"/>
          <w:lang w:eastAsia="en-US"/>
        </w:rPr>
      </w:pPr>
      <w:r>
        <w:rPr>
          <w:rFonts w:cs="David"/>
          <w:lang w:eastAsia="en-US"/>
        </w:rPr>
        <w:t xml:space="preserve"> Goulder, Sons of Korah, 23-50</w:t>
      </w:r>
    </w:p>
    <w:p w14:paraId="6FA4B447" w14:textId="77777777" w:rsidR="00D02A6E" w:rsidRDefault="00D02A6E" w:rsidP="00D02A6E">
      <w:pPr>
        <w:spacing w:line="360" w:lineRule="auto"/>
        <w:jc w:val="both"/>
        <w:rPr>
          <w:rFonts w:cs="David"/>
          <w:lang w:eastAsia="en-US"/>
        </w:rPr>
      </w:pPr>
      <w:r w:rsidRPr="00D02A6E">
        <w:rPr>
          <w:rFonts w:cs="David"/>
          <w:lang w:eastAsia="en-US"/>
        </w:rPr>
        <w:t xml:space="preserve"> Hauge, Sheol and Temple, 38-48, 60-74</w:t>
      </w:r>
    </w:p>
    <w:p w14:paraId="1CA4FB69" w14:textId="34D6D053" w:rsidR="001B7C92" w:rsidRDefault="001B7C92" w:rsidP="00D02A6E">
      <w:pPr>
        <w:spacing w:line="360" w:lineRule="auto"/>
        <w:jc w:val="both"/>
      </w:pPr>
      <w:r>
        <w:t>Forti, Like a Lone Bird, 65-71</w:t>
      </w:r>
    </w:p>
    <w:p w14:paraId="3002D785" w14:textId="641E9FA6" w:rsidR="005E4F80" w:rsidRPr="005E4F80" w:rsidRDefault="005E4F80" w:rsidP="005E4F80">
      <w:pPr>
        <w:spacing w:line="360" w:lineRule="auto"/>
        <w:rPr>
          <w:rFonts w:cs="David"/>
        </w:rPr>
      </w:pPr>
      <w:r>
        <w:rPr>
          <w:rFonts w:cs="David"/>
        </w:rPr>
        <w:t>Mowinckel, Psalm Studies I, 294-295</w:t>
      </w:r>
    </w:p>
    <w:p w14:paraId="1BDDFBBA" w14:textId="3E542C1D" w:rsidR="000209DC" w:rsidRDefault="000209DC" w:rsidP="000209DC">
      <w:pPr>
        <w:spacing w:line="360" w:lineRule="auto"/>
        <w:jc w:val="both"/>
        <w:rPr>
          <w:rFonts w:cs="David"/>
        </w:rPr>
      </w:pPr>
      <w:r>
        <w:t>Treves, The Dates of the Psalms</w:t>
      </w:r>
      <w:r>
        <w:rPr>
          <w:rFonts w:cs="David"/>
        </w:rPr>
        <w:t>, 71-72</w:t>
      </w:r>
    </w:p>
    <w:p w14:paraId="3E2D399D" w14:textId="1445DD8E" w:rsidR="002116DF" w:rsidRPr="002116DF" w:rsidRDefault="002116DF" w:rsidP="000209DC">
      <w:pPr>
        <w:spacing w:line="360" w:lineRule="auto"/>
        <w:jc w:val="both"/>
        <w:rPr>
          <w:rFonts w:cs="David"/>
          <w:rtl/>
        </w:rPr>
      </w:pPr>
      <w:r>
        <w:t>Van der Lugt, Cantos and Strophes II, 416-425</w:t>
      </w:r>
    </w:p>
    <w:p w14:paraId="004DA91D" w14:textId="77777777" w:rsidR="004A6E9A" w:rsidRPr="004A6E9A" w:rsidRDefault="004A6E9A" w:rsidP="004A6E9A">
      <w:pPr>
        <w:spacing w:line="360" w:lineRule="auto"/>
        <w:outlineLvl w:val="0"/>
        <w:rPr>
          <w:rFonts w:cs="David"/>
          <w:b/>
          <w:bCs/>
        </w:rPr>
      </w:pPr>
      <w:r>
        <w:rPr>
          <w:rFonts w:cs="David" w:hint="cs"/>
          <w:b/>
          <w:bCs/>
          <w:rtl/>
        </w:rPr>
        <w:t xml:space="preserve">פד 1 </w:t>
      </w:r>
      <w:r>
        <w:rPr>
          <w:rFonts w:cs="David"/>
          <w:b/>
          <w:bCs/>
          <w:rtl/>
        </w:rPr>
        <w:t>–</w:t>
      </w:r>
      <w:r>
        <w:rPr>
          <w:rFonts w:cs="David" w:hint="cs"/>
          <w:b/>
          <w:bCs/>
          <w:rtl/>
        </w:rPr>
        <w:t xml:space="preserve"> 5 </w:t>
      </w:r>
    </w:p>
    <w:p w14:paraId="3E5D7954" w14:textId="77777777" w:rsidR="004A6E9A" w:rsidRPr="004A6E9A" w:rsidRDefault="004A6E9A" w:rsidP="004A6E9A">
      <w:pPr>
        <w:spacing w:line="360" w:lineRule="auto"/>
        <w:rPr>
          <w:rFonts w:cs="David"/>
        </w:rPr>
      </w:pPr>
      <w:r w:rsidRPr="004A6E9A">
        <w:rPr>
          <w:rFonts w:cs="David"/>
        </w:rPr>
        <w:t>Frieling, Welt Der Psalmen, 87-89</w:t>
      </w:r>
    </w:p>
    <w:p w14:paraId="23046369" w14:textId="77777777" w:rsidR="00D16724" w:rsidRDefault="00D16724" w:rsidP="004A6E9A">
      <w:pPr>
        <w:spacing w:line="360" w:lineRule="auto"/>
        <w:outlineLvl w:val="0"/>
        <w:rPr>
          <w:rFonts w:cs="David"/>
          <w:b/>
          <w:bCs/>
          <w:rtl/>
        </w:rPr>
      </w:pPr>
      <w:r>
        <w:rPr>
          <w:rFonts w:cs="David" w:hint="cs"/>
          <w:b/>
          <w:bCs/>
          <w:rtl/>
        </w:rPr>
        <w:t xml:space="preserve">פד 1 </w:t>
      </w:r>
      <w:r>
        <w:rPr>
          <w:rFonts w:cs="David"/>
          <w:b/>
          <w:bCs/>
          <w:rtl/>
        </w:rPr>
        <w:t>–</w:t>
      </w:r>
      <w:r>
        <w:rPr>
          <w:rFonts w:cs="David" w:hint="cs"/>
          <w:b/>
          <w:bCs/>
          <w:rtl/>
        </w:rPr>
        <w:t xml:space="preserve"> 3</w:t>
      </w:r>
    </w:p>
    <w:p w14:paraId="7A66777A" w14:textId="77777777" w:rsidR="00D16724" w:rsidRDefault="00D16724" w:rsidP="00D16724">
      <w:pPr>
        <w:spacing w:line="360" w:lineRule="auto"/>
        <w:outlineLvl w:val="0"/>
        <w:rPr>
          <w:rFonts w:cs="David"/>
          <w:b/>
          <w:bCs/>
          <w:rtl/>
        </w:rPr>
      </w:pPr>
      <w:r w:rsidRPr="00A92975">
        <w:rPr>
          <w:lang w:val="de-DE"/>
        </w:rPr>
        <w:t>Gaster, Myth</w:t>
      </w:r>
      <w:r>
        <w:t>, 765-766</w:t>
      </w:r>
    </w:p>
    <w:p w14:paraId="48027656" w14:textId="77777777" w:rsidR="004A6E9A" w:rsidRPr="004A6E9A" w:rsidRDefault="004A6E9A" w:rsidP="004A6E9A">
      <w:pPr>
        <w:spacing w:line="360" w:lineRule="auto"/>
        <w:outlineLvl w:val="0"/>
        <w:rPr>
          <w:rFonts w:cs="David"/>
          <w:b/>
          <w:bCs/>
        </w:rPr>
      </w:pPr>
      <w:r>
        <w:rPr>
          <w:rFonts w:cs="David" w:hint="cs"/>
          <w:b/>
          <w:bCs/>
          <w:rtl/>
        </w:rPr>
        <w:t xml:space="preserve">פד 2 </w:t>
      </w:r>
      <w:r>
        <w:rPr>
          <w:rFonts w:cs="David"/>
          <w:b/>
          <w:bCs/>
          <w:rtl/>
        </w:rPr>
        <w:t>–</w:t>
      </w:r>
      <w:r>
        <w:rPr>
          <w:rFonts w:cs="David" w:hint="cs"/>
          <w:b/>
          <w:bCs/>
          <w:rtl/>
        </w:rPr>
        <w:t xml:space="preserve"> 4 </w:t>
      </w:r>
    </w:p>
    <w:p w14:paraId="21829431" w14:textId="77777777" w:rsidR="004A6E9A" w:rsidRPr="004A6E9A" w:rsidRDefault="004A6E9A" w:rsidP="004A6E9A">
      <w:pPr>
        <w:spacing w:line="360" w:lineRule="auto"/>
        <w:jc w:val="both"/>
        <w:rPr>
          <w:rFonts w:cs="David"/>
        </w:rPr>
      </w:pPr>
      <w:r>
        <w:rPr>
          <w:rFonts w:cs="David"/>
        </w:rPr>
        <w:t>Hauge, Sheol and Temple, 45</w:t>
      </w:r>
      <w:r>
        <w:rPr>
          <w:rFonts w:cs="David"/>
          <w:lang w:val="ru-RU"/>
        </w:rPr>
        <w:t>;</w:t>
      </w:r>
      <w:r w:rsidRPr="004A6E9A">
        <w:rPr>
          <w:rFonts w:cs="David"/>
        </w:rPr>
        <w:t xml:space="preserve"> 47</w:t>
      </w:r>
    </w:p>
    <w:p w14:paraId="297BD233" w14:textId="77777777" w:rsidR="001B7C92" w:rsidRDefault="001B7C92" w:rsidP="004A6E9A">
      <w:pPr>
        <w:spacing w:line="360" w:lineRule="auto"/>
        <w:outlineLvl w:val="0"/>
        <w:rPr>
          <w:rFonts w:cs="David"/>
          <w:b/>
          <w:bCs/>
          <w:rtl/>
        </w:rPr>
      </w:pPr>
      <w:r>
        <w:rPr>
          <w:rFonts w:cs="David" w:hint="cs"/>
          <w:b/>
          <w:bCs/>
          <w:rtl/>
        </w:rPr>
        <w:t>פד 4</w:t>
      </w:r>
    </w:p>
    <w:p w14:paraId="0E3BC36D" w14:textId="77777777" w:rsidR="001B7C92" w:rsidRDefault="001B7C92" w:rsidP="004A6E9A">
      <w:pPr>
        <w:spacing w:line="360" w:lineRule="auto"/>
        <w:outlineLvl w:val="0"/>
        <w:rPr>
          <w:rFonts w:cs="David"/>
          <w:b/>
          <w:bCs/>
          <w:rtl/>
        </w:rPr>
      </w:pPr>
      <w:r>
        <w:t>Forti, Like a Lone Bird, 67-71</w:t>
      </w:r>
    </w:p>
    <w:p w14:paraId="25C4D85C" w14:textId="77777777" w:rsidR="004A6E9A" w:rsidRPr="004A6E9A" w:rsidRDefault="004A6E9A" w:rsidP="004A6E9A">
      <w:pPr>
        <w:spacing w:line="360" w:lineRule="auto"/>
        <w:outlineLvl w:val="0"/>
        <w:rPr>
          <w:rFonts w:cs="David"/>
          <w:b/>
          <w:bCs/>
        </w:rPr>
      </w:pPr>
      <w:r>
        <w:rPr>
          <w:rFonts w:cs="David" w:hint="cs"/>
          <w:b/>
          <w:bCs/>
          <w:rtl/>
        </w:rPr>
        <w:t xml:space="preserve">פד 5 </w:t>
      </w:r>
      <w:r>
        <w:rPr>
          <w:rFonts w:cs="David"/>
          <w:b/>
          <w:bCs/>
          <w:rtl/>
        </w:rPr>
        <w:t>–</w:t>
      </w:r>
      <w:r>
        <w:rPr>
          <w:rFonts w:cs="David" w:hint="cs"/>
          <w:b/>
          <w:bCs/>
          <w:rtl/>
        </w:rPr>
        <w:t xml:space="preserve"> 8 </w:t>
      </w:r>
    </w:p>
    <w:p w14:paraId="0BACF7E6" w14:textId="77777777" w:rsidR="004A6E9A" w:rsidRPr="004A6E9A" w:rsidRDefault="004A6E9A" w:rsidP="004A6E9A">
      <w:pPr>
        <w:spacing w:line="360" w:lineRule="auto"/>
        <w:rPr>
          <w:rFonts w:cs="David"/>
        </w:rPr>
      </w:pPr>
      <w:r w:rsidRPr="004A6E9A">
        <w:rPr>
          <w:rFonts w:cs="David"/>
        </w:rPr>
        <w:t>Hauge, Sheol and Temple, 40-45</w:t>
      </w:r>
    </w:p>
    <w:p w14:paraId="76061D47" w14:textId="4808DBE2" w:rsidR="005E4F80" w:rsidRDefault="005E4F80" w:rsidP="004A6E9A">
      <w:pPr>
        <w:spacing w:line="360" w:lineRule="auto"/>
        <w:outlineLvl w:val="0"/>
        <w:rPr>
          <w:rFonts w:cs="David"/>
          <w:b/>
          <w:bCs/>
          <w:rtl/>
        </w:rPr>
      </w:pPr>
      <w:r>
        <w:rPr>
          <w:rFonts w:cs="David" w:hint="cs"/>
          <w:b/>
          <w:bCs/>
          <w:rtl/>
        </w:rPr>
        <w:t xml:space="preserve">פד 5 </w:t>
      </w:r>
      <w:r>
        <w:rPr>
          <w:rFonts w:cs="David"/>
          <w:b/>
          <w:bCs/>
          <w:rtl/>
        </w:rPr>
        <w:t>–</w:t>
      </w:r>
      <w:r>
        <w:rPr>
          <w:rFonts w:cs="David" w:hint="cs"/>
          <w:b/>
          <w:bCs/>
          <w:rtl/>
        </w:rPr>
        <w:t xml:space="preserve"> 6</w:t>
      </w:r>
    </w:p>
    <w:p w14:paraId="79DF2075" w14:textId="2B5D2CF2" w:rsidR="005E4F80" w:rsidRPr="005E4F80" w:rsidRDefault="005E4F80" w:rsidP="005E4F80">
      <w:pPr>
        <w:spacing w:line="360" w:lineRule="auto"/>
        <w:rPr>
          <w:rFonts w:cs="David"/>
          <w:rtl/>
        </w:rPr>
      </w:pPr>
      <w:r>
        <w:rPr>
          <w:rFonts w:cs="David"/>
        </w:rPr>
        <w:t>Mowinckel, Psalm Studies I, 306</w:t>
      </w:r>
    </w:p>
    <w:p w14:paraId="05AEE80F" w14:textId="715C1E5F" w:rsidR="004A6E9A" w:rsidRPr="004A6E9A" w:rsidRDefault="004A6E9A" w:rsidP="004A6E9A">
      <w:pPr>
        <w:spacing w:line="360" w:lineRule="auto"/>
        <w:outlineLvl w:val="0"/>
        <w:rPr>
          <w:rFonts w:cs="David"/>
          <w:b/>
          <w:bCs/>
          <w:rtl/>
        </w:rPr>
      </w:pPr>
      <w:r>
        <w:rPr>
          <w:rFonts w:cs="David" w:hint="cs"/>
          <w:b/>
          <w:bCs/>
          <w:rtl/>
        </w:rPr>
        <w:t xml:space="preserve">פד 6 </w:t>
      </w:r>
      <w:r>
        <w:rPr>
          <w:rFonts w:cs="David"/>
          <w:b/>
          <w:bCs/>
          <w:rtl/>
        </w:rPr>
        <w:t>–</w:t>
      </w:r>
      <w:r>
        <w:rPr>
          <w:rFonts w:cs="David" w:hint="cs"/>
          <w:b/>
          <w:bCs/>
          <w:rtl/>
        </w:rPr>
        <w:t xml:space="preserve"> 9 </w:t>
      </w:r>
    </w:p>
    <w:p w14:paraId="22092F17" w14:textId="77777777" w:rsidR="004A6E9A" w:rsidRPr="004A6E9A" w:rsidRDefault="004A6E9A" w:rsidP="004A6E9A">
      <w:pPr>
        <w:spacing w:line="360" w:lineRule="auto"/>
        <w:rPr>
          <w:rFonts w:cs="David"/>
        </w:rPr>
      </w:pPr>
      <w:r w:rsidRPr="004A6E9A">
        <w:rPr>
          <w:rFonts w:cs="David"/>
        </w:rPr>
        <w:t>Frieling, Welt Der Psalmen, 89-91</w:t>
      </w:r>
    </w:p>
    <w:p w14:paraId="55603C34" w14:textId="77777777" w:rsidR="004A6E9A" w:rsidRPr="004A6E9A" w:rsidRDefault="004A6E9A" w:rsidP="004A6E9A">
      <w:pPr>
        <w:spacing w:line="360" w:lineRule="auto"/>
        <w:outlineLvl w:val="0"/>
        <w:rPr>
          <w:rFonts w:cs="David"/>
          <w:b/>
          <w:bCs/>
        </w:rPr>
      </w:pPr>
      <w:r>
        <w:rPr>
          <w:rFonts w:cs="David" w:hint="cs"/>
          <w:b/>
          <w:bCs/>
          <w:rtl/>
        </w:rPr>
        <w:t xml:space="preserve">פד 7 </w:t>
      </w:r>
      <w:r>
        <w:rPr>
          <w:rFonts w:cs="David"/>
          <w:b/>
          <w:bCs/>
          <w:rtl/>
        </w:rPr>
        <w:t>–</w:t>
      </w:r>
      <w:r>
        <w:rPr>
          <w:rFonts w:cs="David" w:hint="cs"/>
          <w:b/>
          <w:bCs/>
          <w:rtl/>
        </w:rPr>
        <w:t xml:space="preserve"> 8 </w:t>
      </w:r>
    </w:p>
    <w:p w14:paraId="67F26F3B" w14:textId="77777777" w:rsidR="004A6E9A" w:rsidRPr="004A6E9A" w:rsidRDefault="004A6E9A" w:rsidP="004A6E9A">
      <w:pPr>
        <w:spacing w:line="360" w:lineRule="auto"/>
        <w:rPr>
          <w:rFonts w:cs="David"/>
        </w:rPr>
      </w:pPr>
      <w:r w:rsidRPr="004A6E9A">
        <w:rPr>
          <w:rFonts w:cs="David"/>
        </w:rPr>
        <w:t>Hauge, Sheol and Temple, 42-43</w:t>
      </w:r>
    </w:p>
    <w:p w14:paraId="5AA20A31" w14:textId="77777777" w:rsidR="004A6E9A" w:rsidRPr="004A6E9A" w:rsidRDefault="004A6E9A" w:rsidP="004A6E9A">
      <w:pPr>
        <w:spacing w:line="360" w:lineRule="auto"/>
        <w:outlineLvl w:val="0"/>
        <w:rPr>
          <w:rFonts w:cs="David"/>
          <w:b/>
          <w:bCs/>
        </w:rPr>
      </w:pPr>
      <w:r>
        <w:rPr>
          <w:rFonts w:cs="David" w:hint="cs"/>
          <w:b/>
          <w:bCs/>
          <w:rtl/>
        </w:rPr>
        <w:t xml:space="preserve">פד 9 </w:t>
      </w:r>
      <w:r>
        <w:rPr>
          <w:rFonts w:cs="David"/>
          <w:b/>
          <w:bCs/>
          <w:rtl/>
        </w:rPr>
        <w:t>–</w:t>
      </w:r>
      <w:r>
        <w:rPr>
          <w:rFonts w:cs="David" w:hint="cs"/>
          <w:b/>
          <w:bCs/>
          <w:rtl/>
        </w:rPr>
        <w:t xml:space="preserve"> 10 </w:t>
      </w:r>
    </w:p>
    <w:p w14:paraId="156DD8E3" w14:textId="77777777" w:rsidR="004A6E9A" w:rsidRPr="004A6E9A" w:rsidRDefault="004A6E9A" w:rsidP="004A6E9A">
      <w:pPr>
        <w:spacing w:line="360" w:lineRule="auto"/>
        <w:rPr>
          <w:rFonts w:cs="David"/>
        </w:rPr>
      </w:pPr>
      <w:r w:rsidRPr="004A6E9A">
        <w:rPr>
          <w:rFonts w:cs="David"/>
        </w:rPr>
        <w:t>Hauge, Sheol and Temple, 38-40</w:t>
      </w:r>
    </w:p>
    <w:p w14:paraId="32264333" w14:textId="77777777" w:rsidR="004A6E9A" w:rsidRPr="004A6E9A" w:rsidRDefault="004A6E9A" w:rsidP="004A6E9A">
      <w:pPr>
        <w:spacing w:line="360" w:lineRule="auto"/>
        <w:outlineLvl w:val="0"/>
        <w:rPr>
          <w:rFonts w:cs="David"/>
          <w:b/>
          <w:bCs/>
        </w:rPr>
      </w:pPr>
      <w:r>
        <w:rPr>
          <w:rFonts w:cs="David" w:hint="cs"/>
          <w:b/>
          <w:bCs/>
          <w:rtl/>
        </w:rPr>
        <w:t xml:space="preserve">פד 10 </w:t>
      </w:r>
      <w:r>
        <w:rPr>
          <w:rFonts w:cs="David"/>
          <w:b/>
          <w:bCs/>
          <w:rtl/>
        </w:rPr>
        <w:t>–</w:t>
      </w:r>
      <w:r>
        <w:rPr>
          <w:rFonts w:cs="David" w:hint="cs"/>
          <w:b/>
          <w:bCs/>
          <w:rtl/>
        </w:rPr>
        <w:t xml:space="preserve"> 13 </w:t>
      </w:r>
    </w:p>
    <w:p w14:paraId="00ECC0FD" w14:textId="77777777" w:rsidR="004A6E9A" w:rsidRPr="004A6E9A" w:rsidRDefault="004A6E9A" w:rsidP="004A6E9A">
      <w:pPr>
        <w:spacing w:line="360" w:lineRule="auto"/>
        <w:rPr>
          <w:rFonts w:cs="David"/>
        </w:rPr>
      </w:pPr>
      <w:r w:rsidRPr="004A6E9A">
        <w:rPr>
          <w:rFonts w:cs="David"/>
        </w:rPr>
        <w:t>Frieling, Welt Der Psalmen, 91-93</w:t>
      </w:r>
    </w:p>
    <w:p w14:paraId="15B46C00" w14:textId="77777777" w:rsidR="004A6E9A" w:rsidRPr="004A6E9A" w:rsidRDefault="004A6E9A" w:rsidP="004A6E9A">
      <w:pPr>
        <w:spacing w:line="360" w:lineRule="auto"/>
        <w:rPr>
          <w:rFonts w:cs="David"/>
          <w:b/>
          <w:bCs/>
        </w:rPr>
      </w:pPr>
      <w:r>
        <w:rPr>
          <w:rFonts w:cs="David" w:hint="cs"/>
          <w:b/>
          <w:bCs/>
          <w:rtl/>
        </w:rPr>
        <w:t xml:space="preserve">פד 11 </w:t>
      </w:r>
      <w:r>
        <w:rPr>
          <w:rFonts w:cs="David"/>
          <w:b/>
          <w:bCs/>
          <w:rtl/>
        </w:rPr>
        <w:t>–</w:t>
      </w:r>
      <w:r>
        <w:rPr>
          <w:rFonts w:cs="David" w:hint="cs"/>
          <w:b/>
          <w:bCs/>
          <w:rtl/>
        </w:rPr>
        <w:t xml:space="preserve"> 13 </w:t>
      </w:r>
    </w:p>
    <w:p w14:paraId="459FF76B" w14:textId="77777777" w:rsidR="004A6E9A" w:rsidRPr="004A6E9A" w:rsidRDefault="004A6E9A" w:rsidP="004A6E9A">
      <w:pPr>
        <w:spacing w:line="360" w:lineRule="auto"/>
        <w:rPr>
          <w:rFonts w:cs="David"/>
          <w:rtl/>
        </w:rPr>
      </w:pPr>
      <w:r w:rsidRPr="004A6E9A">
        <w:rPr>
          <w:rFonts w:cs="David"/>
        </w:rPr>
        <w:t>Hauge, Sheol and Temple, 45-47</w:t>
      </w:r>
    </w:p>
    <w:p w14:paraId="24E3AAC9" w14:textId="77777777" w:rsidR="009D7862" w:rsidRDefault="009D7862" w:rsidP="002042F5">
      <w:pPr>
        <w:spacing w:line="360" w:lineRule="auto"/>
        <w:outlineLvl w:val="0"/>
        <w:rPr>
          <w:rFonts w:cs="David"/>
          <w:b/>
          <w:bCs/>
          <w:rtl/>
        </w:rPr>
      </w:pPr>
      <w:r>
        <w:rPr>
          <w:rFonts w:cs="David" w:hint="cs"/>
          <w:b/>
          <w:bCs/>
          <w:rtl/>
        </w:rPr>
        <w:t>פד 11</w:t>
      </w:r>
    </w:p>
    <w:p w14:paraId="4D1BBA2F" w14:textId="77777777" w:rsidR="009D7862" w:rsidRPr="009D7862" w:rsidRDefault="009D7862" w:rsidP="009D7862">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257 </w:t>
      </w:r>
      <w:r>
        <w:rPr>
          <w:rStyle w:val="apple-style-span"/>
          <w:rFonts w:cs="David"/>
          <w:rtl/>
          <w:lang w:eastAsia="en-US"/>
        </w:rPr>
        <w:t>–</w:t>
      </w:r>
      <w:r>
        <w:rPr>
          <w:rStyle w:val="apple-style-span"/>
          <w:rFonts w:cs="David" w:hint="cs"/>
          <w:rtl/>
          <w:lang w:eastAsia="en-US"/>
        </w:rPr>
        <w:t xml:space="preserve"> 258 </w:t>
      </w:r>
    </w:p>
    <w:p w14:paraId="3BC27CC2" w14:textId="77777777" w:rsidR="00461A8B" w:rsidRDefault="00461A8B" w:rsidP="002042F5">
      <w:pPr>
        <w:spacing w:line="360" w:lineRule="auto"/>
        <w:outlineLvl w:val="0"/>
        <w:rPr>
          <w:rFonts w:cs="David"/>
          <w:b/>
          <w:bCs/>
          <w:rtl/>
        </w:rPr>
      </w:pPr>
      <w:bookmarkStart w:id="86" w:name="פה"/>
      <w:r>
        <w:rPr>
          <w:rFonts w:cs="David" w:hint="cs"/>
          <w:b/>
          <w:bCs/>
          <w:rtl/>
        </w:rPr>
        <w:t>פה</w:t>
      </w:r>
    </w:p>
    <w:bookmarkEnd w:id="86"/>
    <w:p w14:paraId="2F38F698" w14:textId="77777777" w:rsidR="00C15410" w:rsidRDefault="00C15410" w:rsidP="00461A8B">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40 </w:t>
      </w:r>
      <w:r>
        <w:rPr>
          <w:rFonts w:cs="David"/>
          <w:rtl/>
          <w:lang w:eastAsia="en-US"/>
        </w:rPr>
        <w:t>–</w:t>
      </w:r>
      <w:r>
        <w:rPr>
          <w:rFonts w:cs="David" w:hint="cs"/>
          <w:rtl/>
          <w:lang w:eastAsia="en-US"/>
        </w:rPr>
        <w:t xml:space="preserve"> 42</w:t>
      </w:r>
      <w:r w:rsidR="00D3572D">
        <w:rPr>
          <w:rFonts w:cs="David" w:hint="cs"/>
          <w:rtl/>
          <w:lang w:eastAsia="en-US"/>
        </w:rPr>
        <w:t xml:space="preserve">; 103 </w:t>
      </w:r>
      <w:r w:rsidR="00D3572D">
        <w:rPr>
          <w:rFonts w:cs="David"/>
          <w:rtl/>
          <w:lang w:eastAsia="en-US"/>
        </w:rPr>
        <w:t>–</w:t>
      </w:r>
      <w:r w:rsidR="00D3572D">
        <w:rPr>
          <w:rFonts w:cs="David" w:hint="cs"/>
          <w:rtl/>
          <w:lang w:eastAsia="en-US"/>
        </w:rPr>
        <w:t xml:space="preserve"> 108 </w:t>
      </w:r>
      <w:r>
        <w:rPr>
          <w:rFonts w:cs="David" w:hint="cs"/>
          <w:rtl/>
          <w:lang w:eastAsia="en-US"/>
        </w:rPr>
        <w:t xml:space="preserve"> </w:t>
      </w:r>
    </w:p>
    <w:p w14:paraId="3758F013" w14:textId="77777777" w:rsidR="00461A8B" w:rsidRDefault="00461A8B" w:rsidP="00461A8B">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sidR="00CC7051">
        <w:rPr>
          <w:rFonts w:cs="David" w:hint="cs"/>
          <w:rtl/>
        </w:rPr>
        <w:t xml:space="preserve"> 179 </w:t>
      </w:r>
      <w:r w:rsidR="00CC7051">
        <w:rPr>
          <w:rFonts w:cs="David"/>
          <w:rtl/>
        </w:rPr>
        <w:t>–</w:t>
      </w:r>
      <w:r w:rsidR="00CC7051">
        <w:rPr>
          <w:rFonts w:cs="David" w:hint="cs"/>
          <w:rtl/>
        </w:rPr>
        <w:t xml:space="preserve"> 182, ב, 467 </w:t>
      </w:r>
      <w:r w:rsidR="00CC7051">
        <w:rPr>
          <w:rFonts w:cs="David"/>
          <w:rtl/>
        </w:rPr>
        <w:t>–</w:t>
      </w:r>
      <w:r w:rsidR="00CC7051">
        <w:rPr>
          <w:rFonts w:cs="David" w:hint="cs"/>
          <w:rtl/>
        </w:rPr>
        <w:t xml:space="preserve"> 470, הע' 1 </w:t>
      </w:r>
      <w:r w:rsidR="00CC7051">
        <w:rPr>
          <w:rFonts w:cs="David"/>
          <w:rtl/>
        </w:rPr>
        <w:t>–</w:t>
      </w:r>
      <w:r w:rsidR="00CC7051">
        <w:rPr>
          <w:rFonts w:cs="David" w:hint="cs"/>
          <w:rtl/>
        </w:rPr>
        <w:t xml:space="preserve"> 14 </w:t>
      </w:r>
    </w:p>
    <w:p w14:paraId="69FECDFC" w14:textId="77777777" w:rsidR="001E580D" w:rsidRDefault="001E580D" w:rsidP="00461A8B">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ריד </w:t>
      </w:r>
      <w:r>
        <w:rPr>
          <w:rFonts w:cs="David"/>
          <w:rtl/>
        </w:rPr>
        <w:t>–</w:t>
      </w:r>
      <w:r>
        <w:rPr>
          <w:rFonts w:cs="David" w:hint="cs"/>
          <w:rtl/>
        </w:rPr>
        <w:t xml:space="preserve"> ריז </w:t>
      </w:r>
    </w:p>
    <w:p w14:paraId="6F312884" w14:textId="77777777" w:rsidR="00EE3687" w:rsidRPr="00EE3687" w:rsidRDefault="00EE3687" w:rsidP="00EE3687">
      <w:pPr>
        <w:spacing w:line="360" w:lineRule="auto"/>
        <w:outlineLvl w:val="0"/>
        <w:rPr>
          <w:rFonts w:cs="David"/>
          <w:b/>
          <w:bCs/>
          <w:rtl/>
        </w:rPr>
      </w:pPr>
      <w:r>
        <w:t>Bellinger, Psalmody, 66-70</w:t>
      </w:r>
    </w:p>
    <w:p w14:paraId="4BEC4657" w14:textId="77777777" w:rsidR="000A428F" w:rsidRDefault="000A428F" w:rsidP="000A428F">
      <w:pPr>
        <w:spacing w:line="360" w:lineRule="auto"/>
        <w:jc w:val="both"/>
        <w:rPr>
          <w:rFonts w:cs="David"/>
        </w:rPr>
      </w:pPr>
      <w:r>
        <w:rPr>
          <w:rFonts w:cs="David"/>
        </w:rPr>
        <w:t>Broyles, The Conflict, 165-168</w:t>
      </w:r>
    </w:p>
    <w:p w14:paraId="42535125" w14:textId="77777777" w:rsidR="000A428F" w:rsidRDefault="000A428F" w:rsidP="000A428F">
      <w:pPr>
        <w:spacing w:line="360" w:lineRule="auto"/>
        <w:jc w:val="both"/>
        <w:rPr>
          <w:rFonts w:cs="David"/>
        </w:rPr>
      </w:pPr>
      <w:r w:rsidRPr="000A428F">
        <w:rPr>
          <w:rFonts w:cs="David"/>
        </w:rPr>
        <w:t xml:space="preserve"> C</w:t>
      </w:r>
      <w:r>
        <w:rPr>
          <w:rFonts w:cs="David"/>
        </w:rPr>
        <w:t>ole, Shape and Message, 126-135</w:t>
      </w:r>
    </w:p>
    <w:p w14:paraId="115CD49B" w14:textId="265AD46D" w:rsidR="00EE3687" w:rsidRDefault="00EE3687" w:rsidP="000A428F">
      <w:pPr>
        <w:spacing w:line="360" w:lineRule="auto"/>
        <w:jc w:val="both"/>
        <w:rPr>
          <w:rFonts w:cs="David"/>
        </w:rPr>
      </w:pPr>
      <w:r>
        <w:t>Fokkelman, Major Poems II</w:t>
      </w:r>
      <w:r>
        <w:rPr>
          <w:rFonts w:cs="David"/>
        </w:rPr>
        <w:t>, 237-240</w:t>
      </w:r>
      <w:r w:rsidR="00891A62">
        <w:rPr>
          <w:rFonts w:cs="David"/>
        </w:rPr>
        <w:t>, 443</w:t>
      </w:r>
    </w:p>
    <w:p w14:paraId="05943277" w14:textId="197F1DB5" w:rsidR="0033103D" w:rsidRPr="009F275F" w:rsidRDefault="0033103D" w:rsidP="0033103D">
      <w:pPr>
        <w:spacing w:line="360" w:lineRule="auto"/>
        <w:outlineLvl w:val="0"/>
        <w:rPr>
          <w:rFonts w:cs="David"/>
        </w:rPr>
      </w:pPr>
      <w:r>
        <w:rPr>
          <w:lang w:val="de-DE"/>
        </w:rPr>
        <w:t>Gelander, The Religious Experience, 58-60</w:t>
      </w:r>
      <w:r w:rsidR="009F275F">
        <w:t>, 137-139</w:t>
      </w:r>
    </w:p>
    <w:p w14:paraId="315501D2" w14:textId="309216C2" w:rsidR="000A428F" w:rsidRDefault="000A428F" w:rsidP="000A428F">
      <w:pPr>
        <w:spacing w:line="360" w:lineRule="auto"/>
        <w:jc w:val="both"/>
        <w:rPr>
          <w:rFonts w:cs="David"/>
        </w:rPr>
      </w:pPr>
      <w:r w:rsidRPr="000A428F">
        <w:rPr>
          <w:rFonts w:cs="David"/>
        </w:rPr>
        <w:t xml:space="preserve"> Goulder, Sons of Korah, 85-88; 98-120</w:t>
      </w:r>
    </w:p>
    <w:p w14:paraId="6F7FD7F5" w14:textId="18B14E06" w:rsidR="005E4F80" w:rsidRDefault="005E4F80" w:rsidP="005E4F80">
      <w:pPr>
        <w:spacing w:line="360" w:lineRule="auto"/>
        <w:rPr>
          <w:rFonts w:cs="David"/>
        </w:rPr>
      </w:pPr>
      <w:r>
        <w:rPr>
          <w:rFonts w:cs="David"/>
        </w:rPr>
        <w:t>Mowinckel, Psalm Studies I, 337-338, II, 549-553</w:t>
      </w:r>
    </w:p>
    <w:p w14:paraId="6150A27D" w14:textId="03B76E16" w:rsidR="00EA0D12" w:rsidRPr="00EA0D12" w:rsidRDefault="00EA0D12" w:rsidP="00EA0D12">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190-191</w:t>
      </w:r>
    </w:p>
    <w:p w14:paraId="16E4C115" w14:textId="57515DFD" w:rsidR="000209DC" w:rsidRDefault="000209DC" w:rsidP="000209DC">
      <w:pPr>
        <w:spacing w:line="360" w:lineRule="auto"/>
        <w:jc w:val="both"/>
        <w:rPr>
          <w:rFonts w:cs="David"/>
        </w:rPr>
      </w:pPr>
      <w:r>
        <w:t>Treves, The Dates of the Psalms</w:t>
      </w:r>
      <w:r>
        <w:rPr>
          <w:rFonts w:cs="David"/>
        </w:rPr>
        <w:t>, 72-73</w:t>
      </w:r>
    </w:p>
    <w:p w14:paraId="678F8D1A" w14:textId="256CCD1E" w:rsidR="002116DF" w:rsidRPr="002116DF" w:rsidRDefault="002116DF" w:rsidP="000209DC">
      <w:pPr>
        <w:spacing w:line="360" w:lineRule="auto"/>
        <w:jc w:val="both"/>
        <w:rPr>
          <w:rFonts w:cs="David"/>
          <w:rtl/>
        </w:rPr>
      </w:pPr>
      <w:r>
        <w:t>Van der Lugt, Cantos and Strophes II, 426-433</w:t>
      </w:r>
    </w:p>
    <w:p w14:paraId="2533A205" w14:textId="77777777" w:rsidR="00FE55C2" w:rsidRPr="00FE55C2" w:rsidRDefault="00FE55C2" w:rsidP="00FE55C2">
      <w:pPr>
        <w:spacing w:line="360" w:lineRule="auto"/>
        <w:outlineLvl w:val="0"/>
        <w:rPr>
          <w:rFonts w:cs="David"/>
          <w:b/>
          <w:bCs/>
        </w:rPr>
      </w:pPr>
      <w:r>
        <w:rPr>
          <w:rFonts w:cs="David" w:hint="cs"/>
          <w:b/>
          <w:bCs/>
          <w:rtl/>
        </w:rPr>
        <w:t xml:space="preserve">פה 2 </w:t>
      </w:r>
      <w:r>
        <w:rPr>
          <w:rFonts w:cs="David"/>
          <w:b/>
          <w:bCs/>
          <w:rtl/>
        </w:rPr>
        <w:t>–</w:t>
      </w:r>
      <w:r>
        <w:rPr>
          <w:rFonts w:cs="David" w:hint="cs"/>
          <w:b/>
          <w:bCs/>
          <w:rtl/>
        </w:rPr>
        <w:t xml:space="preserve"> 4 </w:t>
      </w:r>
    </w:p>
    <w:p w14:paraId="48DB4D4B" w14:textId="77777777" w:rsidR="00FE55C2" w:rsidRPr="00FE55C2" w:rsidRDefault="00FE55C2" w:rsidP="00FE55C2">
      <w:pPr>
        <w:spacing w:line="360" w:lineRule="auto"/>
        <w:rPr>
          <w:rFonts w:cs="David"/>
          <w:rtl/>
        </w:rPr>
      </w:pPr>
      <w:r w:rsidRPr="00FE55C2">
        <w:rPr>
          <w:rFonts w:cs="David"/>
        </w:rPr>
        <w:t>Goulder, Sons of Korah (85:1-3), 102-107</w:t>
      </w:r>
    </w:p>
    <w:p w14:paraId="203107EC" w14:textId="77777777" w:rsidR="00FE55C2" w:rsidRPr="00FE55C2" w:rsidRDefault="00FE55C2" w:rsidP="00FE55C2">
      <w:pPr>
        <w:spacing w:line="360" w:lineRule="auto"/>
        <w:outlineLvl w:val="0"/>
        <w:rPr>
          <w:rFonts w:cs="David"/>
          <w:b/>
          <w:bCs/>
        </w:rPr>
      </w:pPr>
      <w:r>
        <w:rPr>
          <w:rFonts w:cs="David" w:hint="cs"/>
          <w:b/>
          <w:bCs/>
          <w:rtl/>
        </w:rPr>
        <w:t xml:space="preserve">פה 5 </w:t>
      </w:r>
      <w:r>
        <w:rPr>
          <w:rFonts w:cs="David"/>
          <w:b/>
          <w:bCs/>
          <w:rtl/>
        </w:rPr>
        <w:t>–</w:t>
      </w:r>
      <w:r>
        <w:rPr>
          <w:rFonts w:cs="David" w:hint="cs"/>
          <w:b/>
          <w:bCs/>
          <w:rtl/>
        </w:rPr>
        <w:t xml:space="preserve"> 8 </w:t>
      </w:r>
    </w:p>
    <w:p w14:paraId="14099BC3" w14:textId="77777777" w:rsidR="00FE55C2" w:rsidRPr="00FE55C2" w:rsidRDefault="00FE55C2" w:rsidP="00FE55C2">
      <w:pPr>
        <w:spacing w:line="360" w:lineRule="auto"/>
        <w:rPr>
          <w:rFonts w:cs="David"/>
        </w:rPr>
      </w:pPr>
      <w:r w:rsidRPr="00FE55C2">
        <w:rPr>
          <w:rFonts w:cs="David"/>
        </w:rPr>
        <w:t>Goulder, Sons of Korah (85:4-7), 107-108</w:t>
      </w:r>
    </w:p>
    <w:p w14:paraId="4FA95610" w14:textId="77777777" w:rsidR="00FE55C2" w:rsidRPr="00FE55C2" w:rsidRDefault="00FE55C2" w:rsidP="00FE55C2">
      <w:pPr>
        <w:spacing w:line="360" w:lineRule="auto"/>
        <w:outlineLvl w:val="0"/>
        <w:rPr>
          <w:rFonts w:cs="David"/>
          <w:b/>
          <w:bCs/>
        </w:rPr>
      </w:pPr>
      <w:r>
        <w:rPr>
          <w:rFonts w:cs="David" w:hint="cs"/>
          <w:b/>
          <w:bCs/>
          <w:rtl/>
        </w:rPr>
        <w:t xml:space="preserve">פה 9 </w:t>
      </w:r>
    </w:p>
    <w:p w14:paraId="2E5795EE" w14:textId="77777777" w:rsidR="00FE55C2" w:rsidRPr="00FE55C2" w:rsidRDefault="00FE55C2" w:rsidP="00FE55C2">
      <w:pPr>
        <w:spacing w:line="360" w:lineRule="auto"/>
        <w:rPr>
          <w:rFonts w:cs="David"/>
        </w:rPr>
      </w:pPr>
      <w:r w:rsidRPr="00FE55C2">
        <w:rPr>
          <w:rFonts w:cs="David"/>
        </w:rPr>
        <w:t>Goulder, Sons of Korah (85:8), 108-111</w:t>
      </w:r>
    </w:p>
    <w:p w14:paraId="711F9770" w14:textId="77777777" w:rsidR="00FE55C2" w:rsidRPr="00FE55C2" w:rsidRDefault="00FE55C2" w:rsidP="00FE55C2">
      <w:pPr>
        <w:spacing w:line="360" w:lineRule="auto"/>
        <w:outlineLvl w:val="0"/>
        <w:rPr>
          <w:rFonts w:cs="David"/>
          <w:b/>
          <w:bCs/>
        </w:rPr>
      </w:pPr>
      <w:r>
        <w:rPr>
          <w:rFonts w:cs="David" w:hint="cs"/>
          <w:b/>
          <w:bCs/>
          <w:rtl/>
        </w:rPr>
        <w:t xml:space="preserve">פה 10 </w:t>
      </w:r>
      <w:r>
        <w:rPr>
          <w:rFonts w:cs="David"/>
          <w:b/>
          <w:bCs/>
          <w:rtl/>
        </w:rPr>
        <w:t>–</w:t>
      </w:r>
      <w:r>
        <w:rPr>
          <w:rFonts w:cs="David" w:hint="cs"/>
          <w:b/>
          <w:bCs/>
          <w:rtl/>
        </w:rPr>
        <w:t xml:space="preserve"> 14 </w:t>
      </w:r>
    </w:p>
    <w:p w14:paraId="64018491" w14:textId="77777777" w:rsidR="00FE55C2" w:rsidRPr="00FE55C2" w:rsidRDefault="00FE55C2" w:rsidP="00FE55C2">
      <w:pPr>
        <w:spacing w:line="360" w:lineRule="auto"/>
        <w:jc w:val="both"/>
        <w:rPr>
          <w:rFonts w:cs="David"/>
          <w:rtl/>
        </w:rPr>
      </w:pPr>
      <w:r w:rsidRPr="00FE55C2">
        <w:rPr>
          <w:rFonts w:cs="David"/>
        </w:rPr>
        <w:t>Goulder, Sons of Korah (85:9-13), 112-115</w:t>
      </w:r>
    </w:p>
    <w:p w14:paraId="201E54A9" w14:textId="5FD116D3" w:rsidR="009922E8" w:rsidRDefault="009922E8" w:rsidP="002042F5">
      <w:pPr>
        <w:spacing w:line="360" w:lineRule="auto"/>
        <w:outlineLvl w:val="0"/>
        <w:rPr>
          <w:rFonts w:cs="David"/>
          <w:b/>
          <w:bCs/>
          <w:rtl/>
        </w:rPr>
      </w:pPr>
      <w:bookmarkStart w:id="87" w:name="פו"/>
      <w:r>
        <w:rPr>
          <w:rFonts w:cs="David" w:hint="cs"/>
          <w:b/>
          <w:bCs/>
          <w:rtl/>
        </w:rPr>
        <w:t>פו; קג; קמה</w:t>
      </w:r>
    </w:p>
    <w:p w14:paraId="73657AAF" w14:textId="467ED8AC" w:rsidR="009922E8" w:rsidRPr="009922E8" w:rsidRDefault="009922E8" w:rsidP="009922E8">
      <w:pPr>
        <w:spacing w:line="360" w:lineRule="auto"/>
        <w:outlineLvl w:val="0"/>
        <w:rPr>
          <w:rtl/>
        </w:rPr>
      </w:pPr>
      <w:r>
        <w:t>Hensley, Covenant Relationships, 209-254</w:t>
      </w:r>
    </w:p>
    <w:p w14:paraId="2947A9A3" w14:textId="61A55E45" w:rsidR="001E580D" w:rsidRDefault="001E580D" w:rsidP="002042F5">
      <w:pPr>
        <w:spacing w:line="360" w:lineRule="auto"/>
        <w:outlineLvl w:val="0"/>
        <w:rPr>
          <w:rFonts w:cs="David"/>
          <w:b/>
          <w:bCs/>
          <w:rtl/>
        </w:rPr>
      </w:pPr>
      <w:r>
        <w:rPr>
          <w:rFonts w:cs="David" w:hint="cs"/>
          <w:b/>
          <w:bCs/>
          <w:rtl/>
        </w:rPr>
        <w:t>פו</w:t>
      </w:r>
    </w:p>
    <w:bookmarkEnd w:id="87"/>
    <w:p w14:paraId="3D438877" w14:textId="77777777" w:rsidR="001E580D" w:rsidRDefault="001E580D" w:rsidP="001E580D">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ריז </w:t>
      </w:r>
      <w:r>
        <w:rPr>
          <w:rFonts w:cs="David"/>
          <w:rtl/>
          <w:lang w:eastAsia="en-US"/>
        </w:rPr>
        <w:t>–</w:t>
      </w:r>
      <w:r>
        <w:rPr>
          <w:rFonts w:cs="David" w:hint="cs"/>
          <w:rtl/>
          <w:lang w:eastAsia="en-US"/>
        </w:rPr>
        <w:t xml:space="preserve"> ריט </w:t>
      </w:r>
    </w:p>
    <w:p w14:paraId="62D70430" w14:textId="77777777" w:rsidR="00FE55C2" w:rsidRDefault="00FE55C2" w:rsidP="00FE55C2">
      <w:pPr>
        <w:spacing w:line="360" w:lineRule="auto"/>
        <w:jc w:val="both"/>
        <w:rPr>
          <w:rFonts w:cs="David"/>
        </w:rPr>
      </w:pPr>
      <w:r w:rsidRPr="00FE55C2">
        <w:rPr>
          <w:rFonts w:cs="David"/>
        </w:rPr>
        <w:t>Cole, Shape and Message, 136-159</w:t>
      </w:r>
    </w:p>
    <w:p w14:paraId="6DC87FCC" w14:textId="77777777" w:rsidR="00EE3687" w:rsidRPr="00EE3687" w:rsidRDefault="00EE3687" w:rsidP="00EE3687">
      <w:pPr>
        <w:spacing w:line="360" w:lineRule="auto"/>
        <w:outlineLvl w:val="0"/>
        <w:rPr>
          <w:rFonts w:cs="David"/>
          <w:b/>
          <w:bCs/>
        </w:rPr>
      </w:pPr>
      <w:r>
        <w:t>Croft, Identity, 145-146</w:t>
      </w:r>
    </w:p>
    <w:p w14:paraId="3FDBB78F" w14:textId="7C4BF1DE" w:rsidR="00EE3687" w:rsidRDefault="00EE3687" w:rsidP="00EE3687">
      <w:pPr>
        <w:spacing w:line="360" w:lineRule="auto"/>
        <w:jc w:val="both"/>
        <w:rPr>
          <w:rFonts w:cs="David"/>
        </w:rPr>
      </w:pPr>
      <w:r>
        <w:t>Fokkelman, Major Poems II</w:t>
      </w:r>
      <w:r>
        <w:rPr>
          <w:rFonts w:cs="David"/>
        </w:rPr>
        <w:t>, 241-245</w:t>
      </w:r>
      <w:r w:rsidR="00891A62">
        <w:rPr>
          <w:rFonts w:cs="David"/>
        </w:rPr>
        <w:t>, 444</w:t>
      </w:r>
    </w:p>
    <w:p w14:paraId="088ABFCC" w14:textId="0B235322" w:rsidR="006E0B5C" w:rsidRDefault="006E0B5C" w:rsidP="006E0B5C">
      <w:pPr>
        <w:spacing w:line="360" w:lineRule="auto"/>
        <w:outlineLvl w:val="0"/>
        <w:rPr>
          <w:rFonts w:cs="David"/>
        </w:rPr>
      </w:pPr>
      <w:r w:rsidRPr="00E130C2">
        <w:rPr>
          <w:rFonts w:asciiTheme="majorBidi" w:hAnsiTheme="majorBidi" w:cstheme="majorBidi"/>
        </w:rPr>
        <w:t>Hensley, Covenant Relationships</w:t>
      </w:r>
      <w:r>
        <w:rPr>
          <w:rFonts w:cs="David"/>
          <w:b/>
          <w:bCs/>
        </w:rPr>
        <w:t xml:space="preserve">, </w:t>
      </w:r>
      <w:r>
        <w:rPr>
          <w:rFonts w:cs="David"/>
        </w:rPr>
        <w:t>219-231</w:t>
      </w:r>
    </w:p>
    <w:p w14:paraId="7604EB2A" w14:textId="5A05C958" w:rsidR="000209DC" w:rsidRDefault="000209DC" w:rsidP="000209DC">
      <w:pPr>
        <w:spacing w:line="360" w:lineRule="auto"/>
        <w:jc w:val="both"/>
        <w:rPr>
          <w:rFonts w:cs="David"/>
        </w:rPr>
      </w:pPr>
      <w:r>
        <w:t>Treves, The Dates of the Psalms</w:t>
      </w:r>
      <w:r>
        <w:rPr>
          <w:rFonts w:cs="David"/>
        </w:rPr>
        <w:t>, 73-74</w:t>
      </w:r>
    </w:p>
    <w:p w14:paraId="2B0A1FD1" w14:textId="7E290E8E" w:rsidR="002116DF" w:rsidRPr="000209DC" w:rsidRDefault="002116DF" w:rsidP="000209DC">
      <w:pPr>
        <w:spacing w:line="360" w:lineRule="auto"/>
        <w:jc w:val="both"/>
        <w:rPr>
          <w:rFonts w:cs="David"/>
        </w:rPr>
      </w:pPr>
      <w:r>
        <w:t>Van der Lugt, Cantos and Strophes II, 434-443</w:t>
      </w:r>
    </w:p>
    <w:p w14:paraId="6B1DCBED" w14:textId="77777777" w:rsidR="00FE55C2" w:rsidRPr="00FE55C2" w:rsidRDefault="00FE55C2" w:rsidP="00FE55C2">
      <w:pPr>
        <w:spacing w:line="360" w:lineRule="auto"/>
        <w:jc w:val="both"/>
        <w:rPr>
          <w:rFonts w:cs="David"/>
          <w:rtl/>
        </w:rPr>
      </w:pPr>
      <w:r w:rsidRPr="00FE55C2">
        <w:rPr>
          <w:rFonts w:cs="David"/>
        </w:rPr>
        <w:t xml:space="preserve"> Whybray, Reading Psalms, 53-54</w:t>
      </w:r>
    </w:p>
    <w:p w14:paraId="4BE2006C" w14:textId="1EAAF304" w:rsidR="008B147B" w:rsidRDefault="008B147B" w:rsidP="002042F5">
      <w:pPr>
        <w:spacing w:line="360" w:lineRule="auto"/>
        <w:outlineLvl w:val="0"/>
        <w:rPr>
          <w:rFonts w:cs="David"/>
          <w:b/>
          <w:bCs/>
          <w:rtl/>
        </w:rPr>
      </w:pPr>
      <w:r>
        <w:rPr>
          <w:rFonts w:cs="David" w:hint="cs"/>
          <w:b/>
          <w:bCs/>
          <w:rtl/>
        </w:rPr>
        <w:t>פו 1</w:t>
      </w:r>
    </w:p>
    <w:p w14:paraId="1F39A0BE" w14:textId="6B774313" w:rsidR="008B147B" w:rsidRPr="008B147B" w:rsidRDefault="008B147B" w:rsidP="008B147B">
      <w:pPr>
        <w:spacing w:line="360" w:lineRule="auto"/>
        <w:outlineLvl w:val="0"/>
        <w:rPr>
          <w:rFonts w:cs="David"/>
          <w:rtl/>
        </w:rPr>
      </w:pPr>
      <w:r w:rsidRPr="00E130C2">
        <w:rPr>
          <w:rFonts w:asciiTheme="majorBidi" w:hAnsiTheme="majorBidi" w:cstheme="majorBidi"/>
        </w:rPr>
        <w:t>Hensley, Covenant Relationships</w:t>
      </w:r>
      <w:r>
        <w:rPr>
          <w:rFonts w:cs="David"/>
          <w:b/>
          <w:bCs/>
        </w:rPr>
        <w:t xml:space="preserve">, </w:t>
      </w:r>
      <w:r>
        <w:rPr>
          <w:rFonts w:cs="David"/>
        </w:rPr>
        <w:t>229-230</w:t>
      </w:r>
    </w:p>
    <w:p w14:paraId="71254146" w14:textId="5E1E4FA3" w:rsidR="006A6F5E" w:rsidRDefault="006A6F5E" w:rsidP="002042F5">
      <w:pPr>
        <w:spacing w:line="360" w:lineRule="auto"/>
        <w:outlineLvl w:val="0"/>
        <w:rPr>
          <w:rFonts w:cs="David"/>
          <w:b/>
          <w:bCs/>
          <w:rtl/>
        </w:rPr>
      </w:pPr>
      <w:r>
        <w:rPr>
          <w:rFonts w:cs="David" w:hint="cs"/>
          <w:b/>
          <w:bCs/>
          <w:rtl/>
        </w:rPr>
        <w:t>פו 4</w:t>
      </w:r>
    </w:p>
    <w:p w14:paraId="3D461623" w14:textId="77777777" w:rsidR="006A6F5E" w:rsidRPr="006A6F5E" w:rsidRDefault="006A6F5E" w:rsidP="006A6F5E">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41</w:t>
      </w:r>
    </w:p>
    <w:p w14:paraId="641D6A84" w14:textId="5CD12B50" w:rsidR="005F6A16" w:rsidRDefault="005F6A16" w:rsidP="002042F5">
      <w:pPr>
        <w:spacing w:line="360" w:lineRule="auto"/>
        <w:outlineLvl w:val="0"/>
        <w:rPr>
          <w:rFonts w:cs="David"/>
          <w:b/>
          <w:bCs/>
          <w:rtl/>
        </w:rPr>
      </w:pPr>
      <w:r>
        <w:rPr>
          <w:rFonts w:cs="David" w:hint="cs"/>
          <w:b/>
          <w:bCs/>
          <w:rtl/>
        </w:rPr>
        <w:t>פו 15</w:t>
      </w:r>
    </w:p>
    <w:p w14:paraId="5F777FB7" w14:textId="1CB9F8CD" w:rsidR="005F6A16" w:rsidRPr="005F6A16" w:rsidRDefault="005F6A16" w:rsidP="002042F5">
      <w:pPr>
        <w:spacing w:line="360" w:lineRule="auto"/>
        <w:outlineLvl w:val="0"/>
        <w:rPr>
          <w:rFonts w:cs="David"/>
        </w:rPr>
      </w:pPr>
      <w:r w:rsidRPr="00E130C2">
        <w:rPr>
          <w:rFonts w:asciiTheme="majorBidi" w:hAnsiTheme="majorBidi" w:cstheme="majorBidi"/>
        </w:rPr>
        <w:t>Hensley, Covenant Relationships</w:t>
      </w:r>
      <w:r>
        <w:rPr>
          <w:rFonts w:cs="David"/>
          <w:b/>
          <w:bCs/>
        </w:rPr>
        <w:t xml:space="preserve">, </w:t>
      </w:r>
      <w:r>
        <w:rPr>
          <w:rFonts w:cs="David"/>
        </w:rPr>
        <w:t>219-231</w:t>
      </w:r>
    </w:p>
    <w:p w14:paraId="3E60B08F" w14:textId="6E94F8E5" w:rsidR="004C0804" w:rsidRDefault="004C0804" w:rsidP="002042F5">
      <w:pPr>
        <w:spacing w:line="360" w:lineRule="auto"/>
        <w:outlineLvl w:val="0"/>
        <w:rPr>
          <w:rFonts w:cs="David"/>
          <w:b/>
          <w:bCs/>
          <w:rtl/>
        </w:rPr>
      </w:pPr>
      <w:r>
        <w:rPr>
          <w:rFonts w:cs="David" w:hint="cs"/>
          <w:b/>
          <w:bCs/>
          <w:rtl/>
        </w:rPr>
        <w:t>פו 17</w:t>
      </w:r>
    </w:p>
    <w:p w14:paraId="4BFCD7BA" w14:textId="52CA0DB7" w:rsidR="004C0804" w:rsidRPr="004C0804" w:rsidRDefault="004C0804" w:rsidP="004C0804">
      <w:pPr>
        <w:spacing w:line="360" w:lineRule="auto"/>
        <w:rPr>
          <w:rFonts w:cs="David"/>
          <w:rtl/>
        </w:rPr>
      </w:pPr>
      <w:r>
        <w:rPr>
          <w:rFonts w:cs="David"/>
        </w:rPr>
        <w:t>Mowinckel, Psalm Studies II, 516</w:t>
      </w:r>
    </w:p>
    <w:p w14:paraId="44CC125C" w14:textId="25BC283F" w:rsidR="008C34BD" w:rsidRDefault="008C34BD" w:rsidP="002042F5">
      <w:pPr>
        <w:spacing w:line="360" w:lineRule="auto"/>
        <w:outlineLvl w:val="0"/>
        <w:rPr>
          <w:rFonts w:cs="David"/>
          <w:b/>
          <w:bCs/>
          <w:rtl/>
        </w:rPr>
      </w:pPr>
      <w:bookmarkStart w:id="88" w:name="פז"/>
      <w:r>
        <w:rPr>
          <w:rFonts w:cs="David" w:hint="cs"/>
          <w:b/>
          <w:bCs/>
          <w:rtl/>
        </w:rPr>
        <w:t xml:space="preserve">פז </w:t>
      </w:r>
      <w:bookmarkEnd w:id="88"/>
      <w:r>
        <w:rPr>
          <w:rFonts w:cs="David"/>
          <w:b/>
          <w:bCs/>
          <w:rtl/>
        </w:rPr>
        <w:t>–</w:t>
      </w:r>
      <w:r>
        <w:rPr>
          <w:rFonts w:cs="David" w:hint="cs"/>
          <w:b/>
          <w:bCs/>
          <w:rtl/>
        </w:rPr>
        <w:t xml:space="preserve"> פח </w:t>
      </w:r>
    </w:p>
    <w:p w14:paraId="63E91E80" w14:textId="77777777" w:rsidR="008C34BD" w:rsidRPr="008C34BD" w:rsidRDefault="008C34BD" w:rsidP="008C34BD">
      <w:pPr>
        <w:spacing w:line="360" w:lineRule="auto"/>
        <w:rPr>
          <w:rFonts w:cs="David"/>
          <w:rtl/>
        </w:rPr>
      </w:pPr>
      <w:r w:rsidRPr="008C34BD">
        <w:rPr>
          <w:rFonts w:cs="David"/>
        </w:rPr>
        <w:t>Rendsburg, Linguistic Evidence, 58-60</w:t>
      </w:r>
    </w:p>
    <w:p w14:paraId="0143EE7E" w14:textId="77777777" w:rsidR="00A8590D" w:rsidRDefault="00A8590D" w:rsidP="002042F5">
      <w:pPr>
        <w:spacing w:line="360" w:lineRule="auto"/>
        <w:outlineLvl w:val="0"/>
        <w:rPr>
          <w:rFonts w:cs="David"/>
          <w:b/>
          <w:bCs/>
          <w:rtl/>
        </w:rPr>
      </w:pPr>
      <w:r>
        <w:rPr>
          <w:rFonts w:cs="David" w:hint="cs"/>
          <w:b/>
          <w:bCs/>
          <w:rtl/>
        </w:rPr>
        <w:t>פז</w:t>
      </w:r>
    </w:p>
    <w:p w14:paraId="26211105" w14:textId="77777777" w:rsidR="00A8590D" w:rsidRDefault="00A8590D" w:rsidP="00A8590D">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353 </w:t>
      </w:r>
      <w:r>
        <w:rPr>
          <w:rFonts w:cs="David"/>
          <w:rtl/>
          <w:lang w:eastAsia="en-US"/>
        </w:rPr>
        <w:t>–</w:t>
      </w:r>
      <w:r>
        <w:rPr>
          <w:rFonts w:cs="David" w:hint="cs"/>
          <w:rtl/>
          <w:lang w:eastAsia="en-US"/>
        </w:rPr>
        <w:t xml:space="preserve"> 356, ב, 552 </w:t>
      </w:r>
      <w:r>
        <w:rPr>
          <w:rFonts w:cs="David"/>
          <w:rtl/>
          <w:lang w:eastAsia="en-US"/>
        </w:rPr>
        <w:t>–</w:t>
      </w:r>
      <w:r>
        <w:rPr>
          <w:rFonts w:cs="David" w:hint="cs"/>
          <w:rtl/>
          <w:lang w:eastAsia="en-US"/>
        </w:rPr>
        <w:t xml:space="preserve"> 554, הע' 70 </w:t>
      </w:r>
      <w:r>
        <w:rPr>
          <w:rFonts w:cs="David"/>
          <w:rtl/>
          <w:lang w:eastAsia="en-US"/>
        </w:rPr>
        <w:t>–</w:t>
      </w:r>
      <w:r>
        <w:rPr>
          <w:rFonts w:cs="David" w:hint="cs"/>
          <w:rtl/>
          <w:lang w:eastAsia="en-US"/>
        </w:rPr>
        <w:t xml:space="preserve"> 84 </w:t>
      </w:r>
    </w:p>
    <w:p w14:paraId="5D96BDF7" w14:textId="77777777" w:rsidR="00AD63E2" w:rsidRDefault="00AD63E2" w:rsidP="00A8590D">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AD63E2">
        <w:rPr>
          <w:rFonts w:cs="David" w:hint="cs"/>
          <w:rtl/>
        </w:rPr>
        <w:t xml:space="preserve">ריט </w:t>
      </w:r>
      <w:r w:rsidRPr="00AD63E2">
        <w:rPr>
          <w:rFonts w:cs="David"/>
          <w:rtl/>
        </w:rPr>
        <w:t>–</w:t>
      </w:r>
      <w:r w:rsidRPr="00AD63E2">
        <w:rPr>
          <w:rFonts w:cs="David" w:hint="cs"/>
          <w:rtl/>
        </w:rPr>
        <w:t xml:space="preserve"> רכד</w:t>
      </w:r>
      <w:r>
        <w:rPr>
          <w:rFonts w:cs="David" w:hint="cs"/>
          <w:b/>
          <w:bCs/>
          <w:rtl/>
        </w:rPr>
        <w:t xml:space="preserve"> </w:t>
      </w:r>
    </w:p>
    <w:p w14:paraId="7B028734" w14:textId="77777777" w:rsidR="005F269C" w:rsidRPr="005F269C" w:rsidRDefault="005F269C" w:rsidP="005F269C">
      <w:pPr>
        <w:spacing w:line="360" w:lineRule="auto"/>
        <w:jc w:val="both"/>
        <w:rPr>
          <w:rFonts w:cs="David"/>
          <w:rtl/>
        </w:rPr>
      </w:pPr>
      <w:r w:rsidRPr="005F269C">
        <w:rPr>
          <w:rFonts w:cs="David" w:hint="cs"/>
          <w:rtl/>
        </w:rPr>
        <w:t>קויפמן, תולדות, ב, 715</w:t>
      </w:r>
    </w:p>
    <w:p w14:paraId="2B09CF93" w14:textId="77777777" w:rsidR="00EF6023" w:rsidRDefault="00EF6023" w:rsidP="00EF6023">
      <w:pPr>
        <w:spacing w:line="360" w:lineRule="auto"/>
        <w:rPr>
          <w:rFonts w:cs="David"/>
        </w:rPr>
      </w:pPr>
      <w:r w:rsidRPr="00EF6023">
        <w:rPr>
          <w:rFonts w:cs="David"/>
        </w:rPr>
        <w:t>Cole, Shape and Message, 160-166</w:t>
      </w:r>
    </w:p>
    <w:p w14:paraId="326D13A5" w14:textId="77777777" w:rsidR="00CB4231" w:rsidRPr="00CB4231" w:rsidRDefault="00CB4231" w:rsidP="00CB4231">
      <w:pPr>
        <w:spacing w:line="360" w:lineRule="auto"/>
        <w:outlineLvl w:val="0"/>
        <w:rPr>
          <w:rFonts w:cs="David"/>
          <w:b/>
          <w:bCs/>
        </w:rPr>
      </w:pPr>
      <w:r w:rsidRPr="00A92975">
        <w:rPr>
          <w:lang w:val="de-DE"/>
        </w:rPr>
        <w:t>Gaster, Myth</w:t>
      </w:r>
      <w:r>
        <w:t>, 766-768</w:t>
      </w:r>
    </w:p>
    <w:p w14:paraId="1D97613B" w14:textId="77777777" w:rsidR="00B50EC5" w:rsidRPr="00EF6023" w:rsidRDefault="00B50EC5" w:rsidP="00B50EC5">
      <w:pPr>
        <w:spacing w:line="360" w:lineRule="auto"/>
        <w:outlineLvl w:val="0"/>
        <w:rPr>
          <w:rFonts w:cs="David"/>
          <w:rtl/>
        </w:rPr>
      </w:pPr>
      <w:r>
        <w:t>Fokkelman, Major Poems III</w:t>
      </w:r>
      <w:r>
        <w:rPr>
          <w:rFonts w:cs="David"/>
          <w:b/>
          <w:bCs/>
        </w:rPr>
        <w:t xml:space="preserve">, </w:t>
      </w:r>
      <w:r>
        <w:rPr>
          <w:rFonts w:cs="David"/>
        </w:rPr>
        <w:t>149-154</w:t>
      </w:r>
      <w:r w:rsidR="00882F5D">
        <w:rPr>
          <w:rFonts w:cs="David"/>
        </w:rPr>
        <w:t>, 356</w:t>
      </w:r>
      <w:r w:rsidR="00697A0E">
        <w:rPr>
          <w:rFonts w:cs="David"/>
        </w:rPr>
        <w:t>, 399</w:t>
      </w:r>
    </w:p>
    <w:p w14:paraId="5379E86D" w14:textId="50A5BB32" w:rsidR="002661D4" w:rsidRDefault="00EF6023" w:rsidP="002661D4">
      <w:pPr>
        <w:spacing w:line="360" w:lineRule="auto"/>
        <w:rPr>
          <w:rFonts w:cs="David"/>
        </w:rPr>
      </w:pPr>
      <w:r w:rsidRPr="00EF6023">
        <w:rPr>
          <w:rFonts w:cs="David"/>
        </w:rPr>
        <w:t xml:space="preserve"> Goulder, Sons of Korah, 170-180</w:t>
      </w:r>
    </w:p>
    <w:p w14:paraId="010B56F8" w14:textId="47546D9E" w:rsidR="00E35A52" w:rsidRDefault="00E35A52" w:rsidP="00E35A52">
      <w:pPr>
        <w:spacing w:line="360" w:lineRule="auto"/>
        <w:outlineLvl w:val="0"/>
      </w:pPr>
      <w:r>
        <w:t>Hilber, Cultic Prophecy, 214-215</w:t>
      </w:r>
    </w:p>
    <w:p w14:paraId="0CFE2497" w14:textId="160F945F" w:rsidR="00C00256" w:rsidRPr="00C00256" w:rsidRDefault="00C00256" w:rsidP="00C00256">
      <w:pPr>
        <w:spacing w:line="360" w:lineRule="auto"/>
        <w:rPr>
          <w:rFonts w:cs="David"/>
          <w:rtl/>
        </w:rPr>
      </w:pPr>
      <w:r>
        <w:rPr>
          <w:rFonts w:cs="David"/>
        </w:rPr>
        <w:t>Mowinckel, Psalm Studies I, 360-362, II, 543-544</w:t>
      </w:r>
    </w:p>
    <w:p w14:paraId="6B8EC4DD" w14:textId="577BC67E" w:rsidR="00EA0D12" w:rsidRPr="00EA0D12" w:rsidRDefault="00EA0D12" w:rsidP="00EA0D12">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186-187</w:t>
      </w:r>
    </w:p>
    <w:p w14:paraId="61218D12" w14:textId="08205F37" w:rsidR="000209DC" w:rsidRDefault="000209DC" w:rsidP="000209DC">
      <w:pPr>
        <w:spacing w:line="360" w:lineRule="auto"/>
        <w:jc w:val="both"/>
        <w:rPr>
          <w:rFonts w:cs="David"/>
        </w:rPr>
      </w:pPr>
      <w:r>
        <w:t>Treves, The Dates of the Psalms</w:t>
      </w:r>
      <w:r>
        <w:rPr>
          <w:rFonts w:cs="David"/>
        </w:rPr>
        <w:t>, 75</w:t>
      </w:r>
    </w:p>
    <w:p w14:paraId="5CF17DBF" w14:textId="6E88752D" w:rsidR="002116DF" w:rsidRDefault="002116DF" w:rsidP="000209DC">
      <w:pPr>
        <w:spacing w:line="360" w:lineRule="auto"/>
        <w:jc w:val="both"/>
        <w:rPr>
          <w:rFonts w:cs="David"/>
        </w:rPr>
      </w:pPr>
      <w:r>
        <w:t>Van der Lugt, Cantos and Strophes II</w:t>
      </w:r>
      <w:r>
        <w:rPr>
          <w:rFonts w:cs="David"/>
        </w:rPr>
        <w:t>, 444-449</w:t>
      </w:r>
    </w:p>
    <w:p w14:paraId="09823F12" w14:textId="6E539479" w:rsidR="007D1773" w:rsidRPr="007D1773" w:rsidRDefault="007D1773" w:rsidP="007D177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174-180</w:t>
      </w:r>
    </w:p>
    <w:p w14:paraId="06D68F31" w14:textId="77777777" w:rsidR="002661D4" w:rsidRPr="002661D4" w:rsidRDefault="002661D4" w:rsidP="002661D4">
      <w:pPr>
        <w:spacing w:line="360" w:lineRule="auto"/>
        <w:outlineLvl w:val="0"/>
        <w:rPr>
          <w:rFonts w:cs="David"/>
          <w:b/>
          <w:bCs/>
        </w:rPr>
      </w:pPr>
      <w:r>
        <w:rPr>
          <w:rFonts w:cs="David" w:hint="cs"/>
          <w:b/>
          <w:bCs/>
          <w:rtl/>
        </w:rPr>
        <w:t xml:space="preserve">פז 1 </w:t>
      </w:r>
      <w:r>
        <w:rPr>
          <w:rFonts w:cs="David"/>
          <w:b/>
          <w:bCs/>
          <w:rtl/>
        </w:rPr>
        <w:t>–</w:t>
      </w:r>
      <w:r>
        <w:rPr>
          <w:rFonts w:cs="David" w:hint="cs"/>
          <w:b/>
          <w:bCs/>
          <w:rtl/>
        </w:rPr>
        <w:t xml:space="preserve"> 3 </w:t>
      </w:r>
    </w:p>
    <w:p w14:paraId="70400C5C" w14:textId="77777777" w:rsidR="002661D4" w:rsidRPr="002661D4" w:rsidRDefault="002661D4" w:rsidP="002661D4">
      <w:pPr>
        <w:spacing w:line="360" w:lineRule="auto"/>
        <w:rPr>
          <w:rFonts w:cs="David"/>
        </w:rPr>
      </w:pPr>
      <w:r w:rsidRPr="002661D4">
        <w:rPr>
          <w:rFonts w:cs="David"/>
        </w:rPr>
        <w:t>Goulder, Sons of Korah, 172-175</w:t>
      </w:r>
    </w:p>
    <w:p w14:paraId="52B0B778" w14:textId="3A7E81AB" w:rsidR="007D1773" w:rsidRDefault="007D1773" w:rsidP="002661D4">
      <w:pPr>
        <w:spacing w:line="360" w:lineRule="auto"/>
        <w:outlineLvl w:val="0"/>
        <w:rPr>
          <w:rFonts w:cs="David"/>
          <w:b/>
          <w:bCs/>
          <w:rtl/>
        </w:rPr>
      </w:pPr>
      <w:r>
        <w:rPr>
          <w:rFonts w:cs="David" w:hint="cs"/>
          <w:b/>
          <w:bCs/>
          <w:rtl/>
        </w:rPr>
        <w:t>פז 2</w:t>
      </w:r>
    </w:p>
    <w:p w14:paraId="2241443B" w14:textId="1B164A27" w:rsidR="007D1773" w:rsidRPr="007D1773" w:rsidRDefault="007D1773" w:rsidP="007D177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177-178</w:t>
      </w:r>
    </w:p>
    <w:p w14:paraId="64272326" w14:textId="1773DB4C" w:rsidR="002661D4" w:rsidRPr="002661D4" w:rsidRDefault="002661D4" w:rsidP="002661D4">
      <w:pPr>
        <w:spacing w:line="360" w:lineRule="auto"/>
        <w:outlineLvl w:val="0"/>
        <w:rPr>
          <w:rFonts w:cs="David"/>
          <w:b/>
          <w:bCs/>
        </w:rPr>
      </w:pPr>
      <w:r>
        <w:rPr>
          <w:rFonts w:cs="David" w:hint="cs"/>
          <w:b/>
          <w:bCs/>
          <w:rtl/>
        </w:rPr>
        <w:t xml:space="preserve">פז 4 </w:t>
      </w:r>
      <w:r>
        <w:rPr>
          <w:rFonts w:cs="David"/>
          <w:b/>
          <w:bCs/>
          <w:rtl/>
        </w:rPr>
        <w:t>–</w:t>
      </w:r>
      <w:r>
        <w:rPr>
          <w:rFonts w:cs="David" w:hint="cs"/>
          <w:b/>
          <w:bCs/>
          <w:rtl/>
        </w:rPr>
        <w:t xml:space="preserve"> 6 </w:t>
      </w:r>
    </w:p>
    <w:p w14:paraId="4C7C6137" w14:textId="77777777" w:rsidR="002661D4" w:rsidRPr="002661D4" w:rsidRDefault="002661D4" w:rsidP="002661D4">
      <w:pPr>
        <w:spacing w:line="360" w:lineRule="auto"/>
        <w:rPr>
          <w:rFonts w:cs="David"/>
        </w:rPr>
      </w:pPr>
      <w:r w:rsidRPr="002661D4">
        <w:rPr>
          <w:rFonts w:cs="David"/>
        </w:rPr>
        <w:t>Goulder, Sons of Korah, 175-179</w:t>
      </w:r>
    </w:p>
    <w:p w14:paraId="5AAA50D9" w14:textId="77777777" w:rsidR="002661D4" w:rsidRPr="002661D4" w:rsidRDefault="002661D4" w:rsidP="002661D4">
      <w:pPr>
        <w:spacing w:line="360" w:lineRule="auto"/>
        <w:outlineLvl w:val="0"/>
        <w:rPr>
          <w:rFonts w:cs="David"/>
          <w:b/>
          <w:bCs/>
        </w:rPr>
      </w:pPr>
      <w:r>
        <w:rPr>
          <w:rFonts w:cs="David" w:hint="cs"/>
          <w:b/>
          <w:bCs/>
          <w:rtl/>
        </w:rPr>
        <w:t>פז 7</w:t>
      </w:r>
    </w:p>
    <w:p w14:paraId="52EC74D0" w14:textId="77777777" w:rsidR="002661D4" w:rsidRPr="002661D4" w:rsidRDefault="002661D4" w:rsidP="002661D4">
      <w:pPr>
        <w:spacing w:line="360" w:lineRule="auto"/>
        <w:rPr>
          <w:rFonts w:cs="David"/>
          <w:rtl/>
        </w:rPr>
      </w:pPr>
      <w:r w:rsidRPr="002661D4">
        <w:rPr>
          <w:rFonts w:cs="David"/>
        </w:rPr>
        <w:t>Goulder, Sons of Korah, 179-180</w:t>
      </w:r>
    </w:p>
    <w:p w14:paraId="544A438D" w14:textId="77777777" w:rsidR="00744173" w:rsidRDefault="00744173" w:rsidP="002042F5">
      <w:pPr>
        <w:spacing w:line="360" w:lineRule="auto"/>
        <w:outlineLvl w:val="0"/>
        <w:rPr>
          <w:rFonts w:cs="David"/>
          <w:b/>
          <w:bCs/>
          <w:rtl/>
        </w:rPr>
      </w:pPr>
      <w:bookmarkStart w:id="89" w:name="פח"/>
      <w:r>
        <w:rPr>
          <w:rFonts w:cs="David" w:hint="cs"/>
          <w:b/>
          <w:bCs/>
          <w:rtl/>
        </w:rPr>
        <w:t>פח</w:t>
      </w:r>
    </w:p>
    <w:bookmarkEnd w:id="89"/>
    <w:p w14:paraId="400E58F5" w14:textId="77777777" w:rsidR="00744173" w:rsidRDefault="00744173" w:rsidP="00744173">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rtl/>
        </w:rPr>
        <w:t xml:space="preserve"> </w:t>
      </w:r>
      <w:r w:rsidR="00D327A1">
        <w:rPr>
          <w:rFonts w:cs="David" w:hint="cs"/>
          <w:rtl/>
        </w:rPr>
        <w:t xml:space="preserve">99 </w:t>
      </w:r>
      <w:r w:rsidR="00D327A1">
        <w:rPr>
          <w:rFonts w:cs="David"/>
          <w:rtl/>
        </w:rPr>
        <w:t>–</w:t>
      </w:r>
      <w:r w:rsidR="00D327A1">
        <w:rPr>
          <w:rFonts w:cs="David" w:hint="cs"/>
          <w:rtl/>
        </w:rPr>
        <w:t xml:space="preserve"> 101 </w:t>
      </w:r>
    </w:p>
    <w:p w14:paraId="01777597" w14:textId="77777777" w:rsidR="00D00FDE" w:rsidRDefault="00D00FDE" w:rsidP="00A8590D">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126; 141 </w:t>
      </w:r>
      <w:r>
        <w:rPr>
          <w:rStyle w:val="apple-style-span"/>
          <w:rFonts w:ascii="Arial" w:hAnsi="Arial" w:cs="David"/>
          <w:color w:val="000000"/>
          <w:rtl/>
        </w:rPr>
        <w:t>–</w:t>
      </w:r>
      <w:r>
        <w:rPr>
          <w:rStyle w:val="apple-style-span"/>
          <w:rFonts w:ascii="Arial" w:hAnsi="Arial" w:cs="David" w:hint="cs"/>
          <w:color w:val="000000"/>
          <w:rtl/>
        </w:rPr>
        <w:t xml:space="preserve"> 142 </w:t>
      </w:r>
    </w:p>
    <w:p w14:paraId="5EE6D960" w14:textId="77777777" w:rsidR="006A7AFC" w:rsidRDefault="006A7AFC" w:rsidP="00A8590D">
      <w:pPr>
        <w:spacing w:line="360" w:lineRule="auto"/>
        <w:jc w:val="both"/>
        <w:rPr>
          <w:rFonts w:ascii="Arial" w:hAnsi="Arial" w:cs="David"/>
          <w:color w:val="000000"/>
          <w:rtl/>
        </w:rPr>
      </w:pPr>
      <w:r w:rsidRPr="00A74DA2">
        <w:rPr>
          <w:rFonts w:cs="David" w:hint="cs"/>
          <w:rtl/>
          <w:lang w:eastAsia="en-US"/>
        </w:rPr>
        <w:t>מלצר, פני ספר תהלים</w:t>
      </w:r>
      <w:r w:rsidRPr="00B17BCA">
        <w:rPr>
          <w:rFonts w:cs="David" w:hint="cs"/>
          <w:rtl/>
          <w:lang w:eastAsia="en-US"/>
        </w:rPr>
        <w:t>,</w:t>
      </w:r>
      <w:r>
        <w:rPr>
          <w:rFonts w:ascii="Arial" w:hAnsi="Arial" w:cs="David" w:hint="cs"/>
          <w:color w:val="000000"/>
          <w:rtl/>
        </w:rPr>
        <w:t xml:space="preserve"> רכה </w:t>
      </w:r>
      <w:r>
        <w:rPr>
          <w:rFonts w:ascii="Arial" w:hAnsi="Arial" w:cs="David"/>
          <w:color w:val="000000"/>
          <w:rtl/>
        </w:rPr>
        <w:t>–</w:t>
      </w:r>
      <w:r>
        <w:rPr>
          <w:rFonts w:ascii="Arial" w:hAnsi="Arial" w:cs="David" w:hint="cs"/>
          <w:color w:val="000000"/>
          <w:rtl/>
        </w:rPr>
        <w:t xml:space="preserve"> רכח </w:t>
      </w:r>
    </w:p>
    <w:p w14:paraId="592E2891" w14:textId="77777777" w:rsidR="00B36C1B" w:rsidRPr="00556592" w:rsidRDefault="00B36C1B" w:rsidP="00B36C1B">
      <w:pPr>
        <w:spacing w:line="360" w:lineRule="auto"/>
        <w:jc w:val="both"/>
        <w:rPr>
          <w:color w:val="000000"/>
        </w:rPr>
      </w:pPr>
      <w:r w:rsidRPr="00556592">
        <w:rPr>
          <w:color w:val="000000"/>
        </w:rPr>
        <w:t>Broyles, The Conflict, 206-209</w:t>
      </w:r>
    </w:p>
    <w:p w14:paraId="5AD72F2C" w14:textId="77777777" w:rsidR="00B36C1B" w:rsidRDefault="00B36C1B" w:rsidP="00B36C1B">
      <w:pPr>
        <w:spacing w:line="360" w:lineRule="auto"/>
        <w:jc w:val="both"/>
        <w:rPr>
          <w:color w:val="000000"/>
        </w:rPr>
      </w:pPr>
      <w:r w:rsidRPr="00556592">
        <w:rPr>
          <w:color w:val="000000"/>
        </w:rPr>
        <w:t xml:space="preserve"> Cole, Shape and Message, 167-176</w:t>
      </w:r>
    </w:p>
    <w:p w14:paraId="0C39856D" w14:textId="1BA6122B" w:rsidR="004F68BA" w:rsidRDefault="004F68BA" w:rsidP="00B36C1B">
      <w:pPr>
        <w:spacing w:line="360" w:lineRule="auto"/>
        <w:jc w:val="both"/>
        <w:rPr>
          <w:rFonts w:cs="David"/>
        </w:rPr>
      </w:pPr>
      <w:r>
        <w:t>Fokkelman, Major Poems III</w:t>
      </w:r>
      <w:r>
        <w:rPr>
          <w:color w:val="000000"/>
        </w:rPr>
        <w:t>, 154-159</w:t>
      </w:r>
      <w:r w:rsidR="00882F5D">
        <w:rPr>
          <w:color w:val="000000"/>
        </w:rPr>
        <w:t>, 357</w:t>
      </w:r>
      <w:r w:rsidR="00AD18E1">
        <w:rPr>
          <w:rFonts w:cs="David"/>
        </w:rPr>
        <w:t>, 400</w:t>
      </w:r>
    </w:p>
    <w:p w14:paraId="4D13B444" w14:textId="14C2C8B0" w:rsidR="00262974" w:rsidRPr="00262974" w:rsidRDefault="00262974" w:rsidP="00262974">
      <w:pPr>
        <w:spacing w:line="360" w:lineRule="auto"/>
        <w:rPr>
          <w:rFonts w:cs="David"/>
          <w:b/>
          <w:bCs/>
          <w:lang w:eastAsia="en-US"/>
        </w:rPr>
      </w:pPr>
      <w:r>
        <w:rPr>
          <w:rFonts w:asciiTheme="majorBidi" w:hAnsiTheme="majorBidi" w:cstheme="majorBidi"/>
        </w:rPr>
        <w:t>Fokkelman, Reading Biblical Poetry, 108-115</w:t>
      </w:r>
    </w:p>
    <w:p w14:paraId="15C0634B" w14:textId="7A0263DE" w:rsidR="00B36C1B" w:rsidRDefault="00B36C1B" w:rsidP="00B36C1B">
      <w:pPr>
        <w:spacing w:line="360" w:lineRule="auto"/>
        <w:jc w:val="both"/>
        <w:rPr>
          <w:color w:val="000000"/>
        </w:rPr>
      </w:pPr>
      <w:r w:rsidRPr="00556592">
        <w:rPr>
          <w:color w:val="000000"/>
        </w:rPr>
        <w:t xml:space="preserve"> Goulder, Sons of Korah, 195-210</w:t>
      </w:r>
    </w:p>
    <w:p w14:paraId="48BE29CB" w14:textId="2D7EA08A" w:rsidR="00FD208D" w:rsidRPr="00FD208D" w:rsidRDefault="00FD208D" w:rsidP="00FD208D">
      <w:pPr>
        <w:spacing w:line="360" w:lineRule="auto"/>
        <w:rPr>
          <w:rFonts w:cs="David"/>
          <w:b/>
          <w:bCs/>
        </w:rPr>
      </w:pPr>
      <w:r w:rsidRPr="00AE0059">
        <w:rPr>
          <w:rFonts w:asciiTheme="majorBidi" w:hAnsiTheme="majorBidi" w:cstheme="majorBidi"/>
        </w:rPr>
        <w:t>Janowski, Arguing with God</w:t>
      </w:r>
      <w:r>
        <w:rPr>
          <w:rFonts w:asciiTheme="majorBidi" w:hAnsiTheme="majorBidi" w:cstheme="majorBidi"/>
        </w:rPr>
        <w:t>, 205-</w:t>
      </w:r>
      <w:r w:rsidR="00B269B5">
        <w:rPr>
          <w:rFonts w:asciiTheme="majorBidi" w:hAnsiTheme="majorBidi" w:cstheme="majorBidi"/>
        </w:rPr>
        <w:t>207, 218-236</w:t>
      </w:r>
    </w:p>
    <w:p w14:paraId="3647A2F4" w14:textId="5584AA50" w:rsidR="0097099D" w:rsidRPr="0097099D" w:rsidRDefault="0097099D" w:rsidP="0097099D">
      <w:pPr>
        <w:spacing w:line="360" w:lineRule="auto"/>
        <w:rPr>
          <w:rFonts w:cs="David"/>
        </w:rPr>
      </w:pPr>
      <w:r>
        <w:rPr>
          <w:rFonts w:cs="David"/>
        </w:rPr>
        <w:t>Mowinckel, Psalm Studies II, 617-618</w:t>
      </w:r>
    </w:p>
    <w:p w14:paraId="5DDD426B" w14:textId="04043A62" w:rsidR="00711CEB" w:rsidRDefault="00711CEB" w:rsidP="00B36C1B">
      <w:pPr>
        <w:spacing w:line="360" w:lineRule="auto"/>
        <w:jc w:val="both"/>
      </w:pPr>
      <w:r>
        <w:t>Swenson, Living Through Pain, 84-85, 137-155</w:t>
      </w:r>
    </w:p>
    <w:p w14:paraId="31407EF8" w14:textId="3AF5F449" w:rsidR="002116DF" w:rsidRDefault="002116DF" w:rsidP="00B36C1B">
      <w:pPr>
        <w:spacing w:line="360" w:lineRule="auto"/>
        <w:jc w:val="both"/>
      </w:pPr>
      <w:r>
        <w:t>Van der Lugt, Cantos and Strophes II, 450-461</w:t>
      </w:r>
    </w:p>
    <w:p w14:paraId="060BABAC" w14:textId="55A4FA36" w:rsidR="005875B2" w:rsidRPr="005875B2" w:rsidRDefault="005875B2" w:rsidP="005875B2">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100-105</w:t>
      </w:r>
    </w:p>
    <w:p w14:paraId="10ADECAC" w14:textId="77777777" w:rsidR="00FC6B0F" w:rsidRDefault="00FC6B0F" w:rsidP="002042F5">
      <w:pPr>
        <w:spacing w:line="360" w:lineRule="auto"/>
        <w:outlineLvl w:val="0"/>
        <w:rPr>
          <w:rFonts w:cs="David"/>
          <w:b/>
          <w:bCs/>
          <w:rtl/>
        </w:rPr>
      </w:pPr>
      <w:r>
        <w:rPr>
          <w:rFonts w:cs="David" w:hint="cs"/>
          <w:b/>
          <w:bCs/>
          <w:rtl/>
        </w:rPr>
        <w:t xml:space="preserve">פח 2 </w:t>
      </w:r>
      <w:r>
        <w:rPr>
          <w:rFonts w:cs="David"/>
          <w:b/>
          <w:bCs/>
          <w:rtl/>
        </w:rPr>
        <w:t>–</w:t>
      </w:r>
      <w:r>
        <w:rPr>
          <w:rFonts w:cs="David" w:hint="cs"/>
          <w:b/>
          <w:bCs/>
          <w:rtl/>
        </w:rPr>
        <w:t xml:space="preserve"> 4 </w:t>
      </w:r>
    </w:p>
    <w:p w14:paraId="7B5D2D57" w14:textId="77777777" w:rsidR="00FC6B0F" w:rsidRPr="00FC6B0F" w:rsidRDefault="00FC6B0F" w:rsidP="00FC6B0F">
      <w:pPr>
        <w:spacing w:line="360" w:lineRule="auto"/>
        <w:rPr>
          <w:rFonts w:cs="David"/>
          <w:rtl/>
        </w:rPr>
      </w:pPr>
      <w:r w:rsidRPr="00FC6B0F">
        <w:rPr>
          <w:rFonts w:cs="David"/>
        </w:rPr>
        <w:t>Goulder, Sons of Korah (88:1-3), 201-204</w:t>
      </w:r>
    </w:p>
    <w:p w14:paraId="40A15EE9" w14:textId="77777777" w:rsidR="007A135A" w:rsidRDefault="007A135A" w:rsidP="002042F5">
      <w:pPr>
        <w:spacing w:line="360" w:lineRule="auto"/>
        <w:outlineLvl w:val="0"/>
        <w:rPr>
          <w:rFonts w:cs="David"/>
          <w:b/>
          <w:bCs/>
          <w:rtl/>
        </w:rPr>
      </w:pPr>
      <w:r>
        <w:rPr>
          <w:rFonts w:cs="David" w:hint="cs"/>
          <w:b/>
          <w:bCs/>
          <w:rtl/>
        </w:rPr>
        <w:t xml:space="preserve">פח 2 </w:t>
      </w:r>
      <w:r>
        <w:rPr>
          <w:rFonts w:cs="David"/>
          <w:b/>
          <w:bCs/>
          <w:rtl/>
        </w:rPr>
        <w:t>–</w:t>
      </w:r>
      <w:r>
        <w:rPr>
          <w:rFonts w:cs="David" w:hint="cs"/>
          <w:b/>
          <w:bCs/>
          <w:rtl/>
        </w:rPr>
        <w:t xml:space="preserve"> 3 </w:t>
      </w:r>
    </w:p>
    <w:p w14:paraId="09C2F7AD" w14:textId="77777777" w:rsidR="00FC6B0F" w:rsidRPr="00FC6B0F" w:rsidRDefault="007A135A" w:rsidP="00FC6B0F">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126 </w:t>
      </w:r>
      <w:r>
        <w:rPr>
          <w:rStyle w:val="apple-style-span"/>
          <w:rFonts w:ascii="Arial" w:hAnsi="Arial" w:cs="David"/>
          <w:color w:val="000000"/>
          <w:rtl/>
        </w:rPr>
        <w:t>–</w:t>
      </w:r>
      <w:r>
        <w:rPr>
          <w:rStyle w:val="apple-style-span"/>
          <w:rFonts w:ascii="Arial" w:hAnsi="Arial" w:cs="David" w:hint="cs"/>
          <w:color w:val="000000"/>
          <w:rtl/>
        </w:rPr>
        <w:t xml:space="preserve"> 129 </w:t>
      </w:r>
    </w:p>
    <w:p w14:paraId="17A451F6" w14:textId="77777777" w:rsidR="0064416F" w:rsidRDefault="0064416F" w:rsidP="002042F5">
      <w:pPr>
        <w:spacing w:line="360" w:lineRule="auto"/>
        <w:outlineLvl w:val="0"/>
        <w:rPr>
          <w:rFonts w:cs="David"/>
          <w:b/>
          <w:bCs/>
          <w:rtl/>
        </w:rPr>
      </w:pPr>
      <w:r>
        <w:rPr>
          <w:rFonts w:cs="David" w:hint="cs"/>
          <w:b/>
          <w:bCs/>
          <w:rtl/>
        </w:rPr>
        <w:t xml:space="preserve">פח 4 </w:t>
      </w:r>
      <w:r>
        <w:rPr>
          <w:rFonts w:cs="David"/>
          <w:b/>
          <w:bCs/>
          <w:rtl/>
        </w:rPr>
        <w:t>–</w:t>
      </w:r>
      <w:r>
        <w:rPr>
          <w:rFonts w:cs="David" w:hint="cs"/>
          <w:b/>
          <w:bCs/>
          <w:rtl/>
        </w:rPr>
        <w:t xml:space="preserve"> 5 </w:t>
      </w:r>
    </w:p>
    <w:p w14:paraId="15E900FE" w14:textId="77777777" w:rsidR="0064416F" w:rsidRPr="0064416F" w:rsidRDefault="0064416F" w:rsidP="0064416F">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129 </w:t>
      </w:r>
      <w:r>
        <w:rPr>
          <w:rStyle w:val="apple-style-span"/>
          <w:rFonts w:ascii="Arial" w:hAnsi="Arial" w:cs="David"/>
          <w:color w:val="000000"/>
          <w:rtl/>
        </w:rPr>
        <w:t>–</w:t>
      </w:r>
      <w:r>
        <w:rPr>
          <w:rStyle w:val="apple-style-span"/>
          <w:rFonts w:ascii="Arial" w:hAnsi="Arial" w:cs="David" w:hint="cs"/>
          <w:color w:val="000000"/>
          <w:rtl/>
        </w:rPr>
        <w:t xml:space="preserve"> 130 </w:t>
      </w:r>
    </w:p>
    <w:p w14:paraId="26D7D3B6" w14:textId="77777777" w:rsidR="00FC6B0F" w:rsidRDefault="00FC6B0F" w:rsidP="002042F5">
      <w:pPr>
        <w:spacing w:line="360" w:lineRule="auto"/>
        <w:outlineLvl w:val="0"/>
        <w:rPr>
          <w:rFonts w:cs="David"/>
          <w:b/>
          <w:bCs/>
          <w:rtl/>
        </w:rPr>
      </w:pPr>
      <w:r>
        <w:rPr>
          <w:rFonts w:cs="David" w:hint="cs"/>
          <w:b/>
          <w:bCs/>
          <w:rtl/>
        </w:rPr>
        <w:t xml:space="preserve">פח 5 </w:t>
      </w:r>
      <w:r>
        <w:rPr>
          <w:rFonts w:cs="David"/>
          <w:b/>
          <w:bCs/>
          <w:rtl/>
        </w:rPr>
        <w:t>–</w:t>
      </w:r>
      <w:r>
        <w:rPr>
          <w:rFonts w:cs="David" w:hint="cs"/>
          <w:b/>
          <w:bCs/>
          <w:rtl/>
        </w:rPr>
        <w:t xml:space="preserve"> 8 </w:t>
      </w:r>
    </w:p>
    <w:p w14:paraId="40E1B2E0" w14:textId="77777777" w:rsidR="00FC6B0F" w:rsidRPr="00FC6B0F" w:rsidRDefault="00FC6B0F" w:rsidP="00FC6B0F">
      <w:pPr>
        <w:spacing w:line="360" w:lineRule="auto"/>
        <w:rPr>
          <w:rFonts w:cs="David"/>
          <w:rtl/>
        </w:rPr>
      </w:pPr>
      <w:r w:rsidRPr="00FC6B0F">
        <w:rPr>
          <w:rFonts w:cs="David"/>
        </w:rPr>
        <w:t>Goulder, Sons of Korah (88:4-7), 204-206</w:t>
      </w:r>
    </w:p>
    <w:p w14:paraId="2D981956" w14:textId="77777777" w:rsidR="0064416F" w:rsidRDefault="00E92621" w:rsidP="002042F5">
      <w:pPr>
        <w:spacing w:line="360" w:lineRule="auto"/>
        <w:outlineLvl w:val="0"/>
        <w:rPr>
          <w:rFonts w:cs="David"/>
          <w:b/>
          <w:bCs/>
          <w:rtl/>
        </w:rPr>
      </w:pPr>
      <w:r>
        <w:rPr>
          <w:rFonts w:cs="David" w:hint="cs"/>
          <w:b/>
          <w:bCs/>
          <w:rtl/>
        </w:rPr>
        <w:t xml:space="preserve">פח 6 </w:t>
      </w:r>
      <w:r>
        <w:rPr>
          <w:rFonts w:cs="David"/>
          <w:b/>
          <w:bCs/>
          <w:rtl/>
        </w:rPr>
        <w:t>–</w:t>
      </w:r>
      <w:r>
        <w:rPr>
          <w:rFonts w:cs="David" w:hint="cs"/>
          <w:b/>
          <w:bCs/>
          <w:rtl/>
        </w:rPr>
        <w:t xml:space="preserve"> 7 </w:t>
      </w:r>
    </w:p>
    <w:p w14:paraId="3F10C98A" w14:textId="77777777" w:rsidR="00E92621" w:rsidRPr="00E92621" w:rsidRDefault="00E92621" w:rsidP="00E92621">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131 </w:t>
      </w:r>
      <w:r>
        <w:rPr>
          <w:rStyle w:val="apple-style-span"/>
          <w:rFonts w:ascii="Arial" w:hAnsi="Arial" w:cs="David"/>
          <w:color w:val="000000"/>
          <w:rtl/>
        </w:rPr>
        <w:t>–</w:t>
      </w:r>
      <w:r>
        <w:rPr>
          <w:rStyle w:val="apple-style-span"/>
          <w:rFonts w:ascii="Arial" w:hAnsi="Arial" w:cs="David" w:hint="cs"/>
          <w:color w:val="000000"/>
          <w:rtl/>
        </w:rPr>
        <w:t xml:space="preserve"> 133 </w:t>
      </w:r>
    </w:p>
    <w:p w14:paraId="0210900C" w14:textId="77777777" w:rsidR="00E92621" w:rsidRDefault="008449CD" w:rsidP="002042F5">
      <w:pPr>
        <w:spacing w:line="360" w:lineRule="auto"/>
        <w:outlineLvl w:val="0"/>
        <w:rPr>
          <w:rFonts w:cs="David"/>
          <w:b/>
          <w:bCs/>
          <w:rtl/>
        </w:rPr>
      </w:pPr>
      <w:r>
        <w:rPr>
          <w:rFonts w:cs="David" w:hint="cs"/>
          <w:b/>
          <w:bCs/>
          <w:rtl/>
        </w:rPr>
        <w:t xml:space="preserve">פח 8 </w:t>
      </w:r>
    </w:p>
    <w:p w14:paraId="5072D8D3" w14:textId="77777777" w:rsidR="008449CD" w:rsidRDefault="008449CD" w:rsidP="008449CD">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133 </w:t>
      </w:r>
    </w:p>
    <w:p w14:paraId="60F506E5" w14:textId="77777777" w:rsidR="004A7AC1" w:rsidRPr="008449CD" w:rsidRDefault="004A7AC1" w:rsidP="008449CD">
      <w:pPr>
        <w:spacing w:line="360" w:lineRule="auto"/>
        <w:jc w:val="both"/>
        <w:rPr>
          <w:rFonts w:ascii="Arial" w:hAnsi="Arial" w:cs="David"/>
          <w:color w:val="000000"/>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ascii="Arial" w:hAnsi="Arial" w:cs="David" w:hint="cs"/>
          <w:color w:val="000000"/>
          <w:rtl/>
        </w:rPr>
        <w:t xml:space="preserve"> 143</w:t>
      </w:r>
    </w:p>
    <w:p w14:paraId="331673C8" w14:textId="77777777" w:rsidR="00FC6B0F" w:rsidRDefault="00FC6B0F" w:rsidP="002042F5">
      <w:pPr>
        <w:spacing w:line="360" w:lineRule="auto"/>
        <w:outlineLvl w:val="0"/>
        <w:rPr>
          <w:rFonts w:cs="David"/>
          <w:b/>
          <w:bCs/>
          <w:rtl/>
        </w:rPr>
      </w:pPr>
      <w:r>
        <w:rPr>
          <w:rFonts w:cs="David" w:hint="cs"/>
          <w:b/>
          <w:bCs/>
          <w:rtl/>
        </w:rPr>
        <w:t xml:space="preserve">פח 9 </w:t>
      </w:r>
      <w:r>
        <w:rPr>
          <w:rFonts w:cs="David"/>
          <w:b/>
          <w:bCs/>
          <w:rtl/>
        </w:rPr>
        <w:t>–</w:t>
      </w:r>
      <w:r>
        <w:rPr>
          <w:rFonts w:cs="David" w:hint="cs"/>
          <w:b/>
          <w:bCs/>
          <w:rtl/>
        </w:rPr>
        <w:t xml:space="preserve"> 13 </w:t>
      </w:r>
    </w:p>
    <w:p w14:paraId="7F648B68" w14:textId="77777777" w:rsidR="00FC6B0F" w:rsidRPr="00FC6B0F" w:rsidRDefault="00D66512" w:rsidP="00D66512">
      <w:pPr>
        <w:spacing w:line="360" w:lineRule="auto"/>
        <w:rPr>
          <w:rFonts w:cs="David"/>
          <w:rtl/>
        </w:rPr>
      </w:pPr>
      <w:r w:rsidRPr="00D66512">
        <w:rPr>
          <w:rFonts w:cs="David"/>
        </w:rPr>
        <w:t>Goulder, Sons of Korah (88:8-12), 206-207</w:t>
      </w:r>
    </w:p>
    <w:p w14:paraId="4F45071F" w14:textId="77777777" w:rsidR="00990B4C" w:rsidRDefault="00990B4C" w:rsidP="002042F5">
      <w:pPr>
        <w:spacing w:line="360" w:lineRule="auto"/>
        <w:outlineLvl w:val="0"/>
        <w:rPr>
          <w:rFonts w:cs="David"/>
          <w:b/>
          <w:bCs/>
          <w:rtl/>
        </w:rPr>
      </w:pPr>
      <w:r>
        <w:rPr>
          <w:rFonts w:cs="David" w:hint="cs"/>
          <w:b/>
          <w:bCs/>
          <w:rtl/>
        </w:rPr>
        <w:t>פח 9</w:t>
      </w:r>
    </w:p>
    <w:p w14:paraId="262F114C" w14:textId="77777777" w:rsidR="00990B4C" w:rsidRPr="00990B4C" w:rsidRDefault="00990B4C" w:rsidP="00990B4C">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134 </w:t>
      </w:r>
      <w:r>
        <w:rPr>
          <w:rStyle w:val="apple-style-span"/>
          <w:rFonts w:ascii="Arial" w:hAnsi="Arial" w:cs="David"/>
          <w:color w:val="000000"/>
          <w:rtl/>
        </w:rPr>
        <w:t>–</w:t>
      </w:r>
      <w:r>
        <w:rPr>
          <w:rStyle w:val="apple-style-span"/>
          <w:rFonts w:ascii="Arial" w:hAnsi="Arial" w:cs="David" w:hint="cs"/>
          <w:color w:val="000000"/>
          <w:rtl/>
        </w:rPr>
        <w:t xml:space="preserve"> 135 </w:t>
      </w:r>
    </w:p>
    <w:p w14:paraId="76B74CB3" w14:textId="77777777" w:rsidR="00990B4C" w:rsidRDefault="00990B4C" w:rsidP="002042F5">
      <w:pPr>
        <w:spacing w:line="360" w:lineRule="auto"/>
        <w:outlineLvl w:val="0"/>
        <w:rPr>
          <w:rFonts w:cs="David"/>
          <w:b/>
          <w:bCs/>
          <w:rtl/>
        </w:rPr>
      </w:pPr>
      <w:r>
        <w:rPr>
          <w:rFonts w:cs="David" w:hint="cs"/>
          <w:b/>
          <w:bCs/>
          <w:rtl/>
        </w:rPr>
        <w:t xml:space="preserve">פח 10 </w:t>
      </w:r>
      <w:r>
        <w:rPr>
          <w:rFonts w:cs="David"/>
          <w:b/>
          <w:bCs/>
          <w:rtl/>
        </w:rPr>
        <w:t>–</w:t>
      </w:r>
      <w:r>
        <w:rPr>
          <w:rFonts w:cs="David" w:hint="cs"/>
          <w:b/>
          <w:bCs/>
          <w:rtl/>
        </w:rPr>
        <w:t xml:space="preserve"> 12 </w:t>
      </w:r>
    </w:p>
    <w:p w14:paraId="710662CA" w14:textId="77777777" w:rsidR="00990B4C" w:rsidRPr="00990B4C" w:rsidRDefault="00990B4C" w:rsidP="00990B4C">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135 </w:t>
      </w:r>
      <w:r>
        <w:rPr>
          <w:rStyle w:val="apple-style-span"/>
          <w:rFonts w:ascii="Arial" w:hAnsi="Arial" w:cs="David"/>
          <w:color w:val="000000"/>
          <w:rtl/>
        </w:rPr>
        <w:t>–</w:t>
      </w:r>
      <w:r>
        <w:rPr>
          <w:rStyle w:val="apple-style-span"/>
          <w:rFonts w:ascii="Arial" w:hAnsi="Arial" w:cs="David" w:hint="cs"/>
          <w:color w:val="000000"/>
          <w:rtl/>
        </w:rPr>
        <w:t xml:space="preserve"> 136 </w:t>
      </w:r>
    </w:p>
    <w:p w14:paraId="1D08D1A7" w14:textId="77777777" w:rsidR="00990B4C" w:rsidRDefault="00990B4C" w:rsidP="002042F5">
      <w:pPr>
        <w:spacing w:line="360" w:lineRule="auto"/>
        <w:outlineLvl w:val="0"/>
        <w:rPr>
          <w:rFonts w:cs="David"/>
          <w:b/>
          <w:bCs/>
          <w:rtl/>
        </w:rPr>
      </w:pPr>
      <w:r>
        <w:rPr>
          <w:rFonts w:cs="David" w:hint="cs"/>
          <w:b/>
          <w:bCs/>
          <w:rtl/>
        </w:rPr>
        <w:t xml:space="preserve">פח 13 </w:t>
      </w:r>
      <w:r>
        <w:rPr>
          <w:rFonts w:cs="David"/>
          <w:b/>
          <w:bCs/>
          <w:rtl/>
        </w:rPr>
        <w:t>–</w:t>
      </w:r>
      <w:r>
        <w:rPr>
          <w:rFonts w:cs="David" w:hint="cs"/>
          <w:b/>
          <w:bCs/>
          <w:rtl/>
        </w:rPr>
        <w:t xml:space="preserve"> 15 </w:t>
      </w:r>
    </w:p>
    <w:p w14:paraId="765FA74A" w14:textId="77777777" w:rsidR="00990B4C" w:rsidRPr="00990B4C" w:rsidRDefault="00990B4C" w:rsidP="00990B4C">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136 </w:t>
      </w:r>
      <w:r>
        <w:rPr>
          <w:rStyle w:val="apple-style-span"/>
          <w:rFonts w:ascii="Arial" w:hAnsi="Arial" w:cs="David"/>
          <w:color w:val="000000"/>
          <w:rtl/>
        </w:rPr>
        <w:t>–</w:t>
      </w:r>
      <w:r>
        <w:rPr>
          <w:rStyle w:val="apple-style-span"/>
          <w:rFonts w:ascii="Arial" w:hAnsi="Arial" w:cs="David" w:hint="cs"/>
          <w:color w:val="000000"/>
          <w:rtl/>
        </w:rPr>
        <w:t xml:space="preserve"> 138</w:t>
      </w:r>
    </w:p>
    <w:p w14:paraId="4EA1C7DB" w14:textId="77777777" w:rsidR="00D66512" w:rsidRDefault="00D66512" w:rsidP="002042F5">
      <w:pPr>
        <w:spacing w:line="360" w:lineRule="auto"/>
        <w:outlineLvl w:val="0"/>
        <w:rPr>
          <w:rFonts w:cs="David"/>
          <w:b/>
          <w:bCs/>
          <w:rtl/>
        </w:rPr>
      </w:pPr>
      <w:r>
        <w:rPr>
          <w:rFonts w:cs="David" w:hint="cs"/>
          <w:b/>
          <w:bCs/>
          <w:rtl/>
        </w:rPr>
        <w:t xml:space="preserve">פח 14 </w:t>
      </w:r>
      <w:r>
        <w:rPr>
          <w:rFonts w:cs="David"/>
          <w:b/>
          <w:bCs/>
          <w:rtl/>
        </w:rPr>
        <w:t>–</w:t>
      </w:r>
      <w:r>
        <w:rPr>
          <w:rFonts w:cs="David" w:hint="cs"/>
          <w:b/>
          <w:bCs/>
          <w:rtl/>
        </w:rPr>
        <w:t xml:space="preserve"> 19 </w:t>
      </w:r>
    </w:p>
    <w:p w14:paraId="2F7CEDB5" w14:textId="77777777" w:rsidR="00D66512" w:rsidRPr="0041525E" w:rsidRDefault="00D66512" w:rsidP="0041525E">
      <w:pPr>
        <w:spacing w:line="360" w:lineRule="auto"/>
        <w:rPr>
          <w:rFonts w:cs="David"/>
          <w:rtl/>
        </w:rPr>
      </w:pPr>
      <w:r w:rsidRPr="0041525E">
        <w:rPr>
          <w:rFonts w:cs="David"/>
        </w:rPr>
        <w:t>Goulder, Sons of Korah (88:13-18), 207-210</w:t>
      </w:r>
    </w:p>
    <w:p w14:paraId="66B807BA" w14:textId="77777777" w:rsidR="00990B4C" w:rsidRDefault="0032474D" w:rsidP="002042F5">
      <w:pPr>
        <w:spacing w:line="360" w:lineRule="auto"/>
        <w:outlineLvl w:val="0"/>
        <w:rPr>
          <w:rFonts w:cs="David"/>
          <w:b/>
          <w:bCs/>
          <w:rtl/>
        </w:rPr>
      </w:pPr>
      <w:r>
        <w:rPr>
          <w:rFonts w:cs="David" w:hint="cs"/>
          <w:b/>
          <w:bCs/>
          <w:rtl/>
        </w:rPr>
        <w:t>פח 16</w:t>
      </w:r>
    </w:p>
    <w:p w14:paraId="3D0D55A5" w14:textId="77777777" w:rsidR="0032474D" w:rsidRPr="0032474D" w:rsidRDefault="0032474D" w:rsidP="0032474D">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138 </w:t>
      </w:r>
      <w:r>
        <w:rPr>
          <w:rStyle w:val="apple-style-span"/>
          <w:rFonts w:ascii="Arial" w:hAnsi="Arial" w:cs="David"/>
          <w:color w:val="000000"/>
          <w:rtl/>
        </w:rPr>
        <w:t>–</w:t>
      </w:r>
      <w:r>
        <w:rPr>
          <w:rStyle w:val="apple-style-span"/>
          <w:rFonts w:ascii="Arial" w:hAnsi="Arial" w:cs="David" w:hint="cs"/>
          <w:color w:val="000000"/>
          <w:rtl/>
        </w:rPr>
        <w:t xml:space="preserve"> 139 </w:t>
      </w:r>
    </w:p>
    <w:p w14:paraId="439B6412" w14:textId="77777777" w:rsidR="00D00FDE" w:rsidRDefault="00D00FDE" w:rsidP="002042F5">
      <w:pPr>
        <w:spacing w:line="360" w:lineRule="auto"/>
        <w:outlineLvl w:val="0"/>
        <w:rPr>
          <w:rFonts w:cs="David"/>
          <w:b/>
          <w:bCs/>
          <w:rtl/>
        </w:rPr>
      </w:pPr>
      <w:r>
        <w:rPr>
          <w:rFonts w:cs="David" w:hint="cs"/>
          <w:b/>
          <w:bCs/>
          <w:rtl/>
        </w:rPr>
        <w:t xml:space="preserve">פח 17 </w:t>
      </w:r>
      <w:r>
        <w:rPr>
          <w:rFonts w:cs="David"/>
          <w:b/>
          <w:bCs/>
          <w:rtl/>
        </w:rPr>
        <w:t>–</w:t>
      </w:r>
      <w:r>
        <w:rPr>
          <w:rFonts w:cs="David" w:hint="cs"/>
          <w:b/>
          <w:bCs/>
          <w:rtl/>
        </w:rPr>
        <w:t xml:space="preserve"> 19 </w:t>
      </w:r>
    </w:p>
    <w:p w14:paraId="3B5AEB2B" w14:textId="77777777" w:rsidR="00D00FDE" w:rsidRPr="00D00FDE" w:rsidRDefault="00D00FDE" w:rsidP="00D00FDE">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140 </w:t>
      </w:r>
      <w:r>
        <w:rPr>
          <w:rStyle w:val="apple-style-span"/>
          <w:rFonts w:ascii="Arial" w:hAnsi="Arial" w:cs="David"/>
          <w:color w:val="000000"/>
          <w:rtl/>
        </w:rPr>
        <w:t>–</w:t>
      </w:r>
      <w:r>
        <w:rPr>
          <w:rStyle w:val="apple-style-span"/>
          <w:rFonts w:ascii="Arial" w:hAnsi="Arial" w:cs="David" w:hint="cs"/>
          <w:color w:val="000000"/>
          <w:rtl/>
        </w:rPr>
        <w:t xml:space="preserve"> 141 </w:t>
      </w:r>
    </w:p>
    <w:p w14:paraId="2181F22B" w14:textId="16EBF350" w:rsidR="002B5FD6" w:rsidRDefault="002B5FD6" w:rsidP="002042F5">
      <w:pPr>
        <w:spacing w:line="360" w:lineRule="auto"/>
        <w:outlineLvl w:val="0"/>
        <w:rPr>
          <w:rFonts w:cs="David"/>
          <w:b/>
          <w:bCs/>
          <w:rtl/>
        </w:rPr>
      </w:pPr>
      <w:bookmarkStart w:id="90" w:name="פט"/>
      <w:r>
        <w:rPr>
          <w:rFonts w:cs="David" w:hint="cs"/>
          <w:b/>
          <w:bCs/>
          <w:rtl/>
        </w:rPr>
        <w:t xml:space="preserve">פט </w:t>
      </w:r>
      <w:bookmarkEnd w:id="90"/>
      <w:r>
        <w:rPr>
          <w:rFonts w:cs="David" w:hint="cs"/>
          <w:b/>
          <w:bCs/>
          <w:rtl/>
        </w:rPr>
        <w:t>/ א-ב</w:t>
      </w:r>
    </w:p>
    <w:p w14:paraId="74E20EEA" w14:textId="6F60E30A" w:rsidR="002B5FD6" w:rsidRPr="002B5FD6" w:rsidRDefault="002B5FD6" w:rsidP="002B5FD6">
      <w:pPr>
        <w:spacing w:line="360" w:lineRule="auto"/>
        <w:jc w:val="both"/>
        <w:rPr>
          <w:rFonts w:cs="David"/>
          <w:rtl/>
        </w:rPr>
      </w:pPr>
      <w:r>
        <w:t>Snearly, The Return of the King, 99-101</w:t>
      </w:r>
    </w:p>
    <w:p w14:paraId="29FCA84A" w14:textId="68F1DB96" w:rsidR="00A2048D" w:rsidRDefault="00A2048D" w:rsidP="002042F5">
      <w:pPr>
        <w:spacing w:line="360" w:lineRule="auto"/>
        <w:outlineLvl w:val="0"/>
        <w:rPr>
          <w:rFonts w:cs="David"/>
          <w:b/>
          <w:bCs/>
          <w:rtl/>
        </w:rPr>
      </w:pPr>
      <w:r>
        <w:rPr>
          <w:rFonts w:cs="David" w:hint="cs"/>
          <w:b/>
          <w:bCs/>
          <w:rtl/>
        </w:rPr>
        <w:t>פט</w:t>
      </w:r>
    </w:p>
    <w:p w14:paraId="5CD0E64A" w14:textId="77777777" w:rsidR="00033C54" w:rsidRDefault="00033C54" w:rsidP="00033C54">
      <w:pPr>
        <w:spacing w:line="360" w:lineRule="auto"/>
        <w:jc w:val="both"/>
        <w:rPr>
          <w:rFonts w:cs="David"/>
          <w:rtl/>
          <w:lang w:eastAsia="en-US"/>
        </w:rPr>
      </w:pPr>
      <w:r w:rsidRPr="00AD67B9">
        <w:rPr>
          <w:rFonts w:cs="David" w:hint="cs"/>
          <w:rtl/>
          <w:lang w:eastAsia="en-US"/>
        </w:rPr>
        <w:t xml:space="preserve">אברמסקי, מלכות שאול, </w:t>
      </w:r>
      <w:r>
        <w:rPr>
          <w:rFonts w:cs="David" w:hint="cs"/>
          <w:rtl/>
          <w:lang w:eastAsia="en-US"/>
        </w:rPr>
        <w:t xml:space="preserve">192 </w:t>
      </w:r>
      <w:r>
        <w:rPr>
          <w:rFonts w:cs="David"/>
          <w:rtl/>
          <w:lang w:eastAsia="en-US"/>
        </w:rPr>
        <w:t>–</w:t>
      </w:r>
      <w:r>
        <w:rPr>
          <w:rFonts w:cs="David" w:hint="cs"/>
          <w:rtl/>
          <w:lang w:eastAsia="en-US"/>
        </w:rPr>
        <w:t xml:space="preserve"> 194 </w:t>
      </w:r>
    </w:p>
    <w:p w14:paraId="551F82B1" w14:textId="77777777" w:rsidR="00EE61BD" w:rsidRPr="00EE61BD" w:rsidRDefault="00EE61BD" w:rsidP="00A2048D">
      <w:pPr>
        <w:spacing w:line="360" w:lineRule="auto"/>
        <w:jc w:val="both"/>
        <w:rPr>
          <w:rFonts w:cs="David"/>
          <w:rtl/>
          <w:lang w:eastAsia="en-US"/>
        </w:rPr>
      </w:pPr>
      <w:r w:rsidRPr="00EE61BD">
        <w:rPr>
          <w:rFonts w:cs="David" w:hint="cs"/>
          <w:rtl/>
          <w:lang w:eastAsia="en-US"/>
        </w:rPr>
        <w:t>גלנדר, משני עמים,</w:t>
      </w:r>
      <w:r>
        <w:rPr>
          <w:rFonts w:cs="David" w:hint="cs"/>
          <w:rtl/>
          <w:lang w:eastAsia="en-US"/>
        </w:rPr>
        <w:t xml:space="preserve"> 167 </w:t>
      </w:r>
      <w:r>
        <w:rPr>
          <w:rFonts w:cs="David"/>
          <w:rtl/>
          <w:lang w:eastAsia="en-US"/>
        </w:rPr>
        <w:t>–</w:t>
      </w:r>
      <w:r>
        <w:rPr>
          <w:rFonts w:cs="David" w:hint="cs"/>
          <w:rtl/>
          <w:lang w:eastAsia="en-US"/>
        </w:rPr>
        <w:t xml:space="preserve"> 169 </w:t>
      </w:r>
    </w:p>
    <w:p w14:paraId="34E5AA07" w14:textId="77777777" w:rsidR="00A2048D" w:rsidRDefault="00A2048D" w:rsidP="00A2048D">
      <w:pPr>
        <w:spacing w:line="360" w:lineRule="auto"/>
        <w:jc w:val="both"/>
        <w:rPr>
          <w:rFonts w:cs="David"/>
          <w:rtl/>
        </w:rPr>
      </w:pPr>
      <w:r w:rsidRPr="00C146A0">
        <w:rPr>
          <w:rFonts w:cs="David" w:hint="cs"/>
          <w:rtl/>
          <w:lang w:eastAsia="en-US"/>
        </w:rPr>
        <w:t>הופמן, יציאת מצרים</w:t>
      </w:r>
      <w:r>
        <w:rPr>
          <w:rFonts w:cs="David" w:hint="cs"/>
          <w:rtl/>
        </w:rPr>
        <w:t xml:space="preserve">, 178 </w:t>
      </w:r>
      <w:r w:rsidR="00BE6391">
        <w:rPr>
          <w:rFonts w:cs="David"/>
          <w:rtl/>
        </w:rPr>
        <w:t>–</w:t>
      </w:r>
      <w:r>
        <w:rPr>
          <w:rFonts w:cs="David" w:hint="cs"/>
          <w:rtl/>
        </w:rPr>
        <w:t xml:space="preserve"> 179</w:t>
      </w:r>
    </w:p>
    <w:p w14:paraId="69B88D55" w14:textId="77777777" w:rsidR="00BE6391" w:rsidRDefault="00BE6391" w:rsidP="00A2048D">
      <w:pPr>
        <w:spacing w:line="360" w:lineRule="auto"/>
        <w:jc w:val="both"/>
        <w:rPr>
          <w:rFonts w:cs="David"/>
          <w:rtl/>
        </w:rPr>
      </w:pPr>
      <w:r w:rsidRPr="00F00B94">
        <w:rPr>
          <w:rFonts w:cs="David" w:hint="cs"/>
          <w:rtl/>
        </w:rPr>
        <w:t>ויס, משוט במקרא,</w:t>
      </w:r>
      <w:r>
        <w:rPr>
          <w:rFonts w:cs="David" w:hint="cs"/>
          <w:rtl/>
        </w:rPr>
        <w:t xml:space="preserve"> 40 </w:t>
      </w:r>
      <w:r>
        <w:rPr>
          <w:rFonts w:cs="David"/>
          <w:rtl/>
        </w:rPr>
        <w:t>–</w:t>
      </w:r>
      <w:r>
        <w:rPr>
          <w:rFonts w:cs="David" w:hint="cs"/>
          <w:rtl/>
        </w:rPr>
        <w:t xml:space="preserve"> 42 </w:t>
      </w:r>
    </w:p>
    <w:p w14:paraId="6812D7F5" w14:textId="77777777" w:rsidR="002F25D6" w:rsidRDefault="002F25D6" w:rsidP="00A2048D">
      <w:pPr>
        <w:spacing w:line="360" w:lineRule="auto"/>
        <w:jc w:val="both"/>
        <w:rPr>
          <w:rFonts w:cs="David"/>
          <w:rtl/>
        </w:rPr>
      </w:pPr>
      <w:r w:rsidRPr="00E32DE7">
        <w:rPr>
          <w:rFonts w:cs="David" w:hint="cs"/>
          <w:rtl/>
          <w:lang w:eastAsia="en-US"/>
        </w:rPr>
        <w:t>ויינפלד, משפט וצדקה</w:t>
      </w:r>
      <w:r w:rsidRPr="00E32DE7">
        <w:rPr>
          <w:rFonts w:cs="David" w:hint="cs"/>
          <w:rtl/>
        </w:rPr>
        <w:t>,</w:t>
      </w:r>
      <w:r>
        <w:rPr>
          <w:rFonts w:cs="David" w:hint="cs"/>
          <w:rtl/>
        </w:rPr>
        <w:t xml:space="preserve"> 118 </w:t>
      </w:r>
      <w:r>
        <w:rPr>
          <w:rFonts w:cs="David"/>
          <w:rtl/>
        </w:rPr>
        <w:t>–</w:t>
      </w:r>
      <w:r>
        <w:rPr>
          <w:rFonts w:cs="David" w:hint="cs"/>
          <w:rtl/>
        </w:rPr>
        <w:t xml:space="preserve"> 119 </w:t>
      </w:r>
    </w:p>
    <w:p w14:paraId="35F3C94A" w14:textId="77777777" w:rsidR="00010E08" w:rsidRDefault="004C6F94" w:rsidP="00A2048D">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rtl/>
        </w:rPr>
        <w:t xml:space="preserve"> 149 </w:t>
      </w:r>
      <w:r>
        <w:rPr>
          <w:rFonts w:cs="David"/>
          <w:rtl/>
        </w:rPr>
        <w:t>–</w:t>
      </w:r>
      <w:r>
        <w:rPr>
          <w:rFonts w:cs="David" w:hint="cs"/>
          <w:rtl/>
        </w:rPr>
        <w:t xml:space="preserve"> 151, ב, 443 </w:t>
      </w:r>
      <w:r>
        <w:rPr>
          <w:rFonts w:cs="David"/>
          <w:rtl/>
        </w:rPr>
        <w:t>–</w:t>
      </w:r>
      <w:r>
        <w:rPr>
          <w:rFonts w:cs="David" w:hint="cs"/>
          <w:rtl/>
        </w:rPr>
        <w:t xml:space="preserve"> 445, הע' 1 </w:t>
      </w:r>
      <w:r>
        <w:rPr>
          <w:rFonts w:cs="David"/>
          <w:rtl/>
        </w:rPr>
        <w:t>–</w:t>
      </w:r>
      <w:r>
        <w:rPr>
          <w:rFonts w:cs="David" w:hint="cs"/>
          <w:rtl/>
        </w:rPr>
        <w:t xml:space="preserve"> 19</w:t>
      </w:r>
      <w:r w:rsidR="0037433A">
        <w:rPr>
          <w:rFonts w:cs="David" w:hint="cs"/>
          <w:rtl/>
        </w:rPr>
        <w:t xml:space="preserve">; א, 331 </w:t>
      </w:r>
      <w:r w:rsidR="0037433A">
        <w:rPr>
          <w:rFonts w:cs="David"/>
          <w:rtl/>
        </w:rPr>
        <w:t>–</w:t>
      </w:r>
      <w:r w:rsidR="0037433A">
        <w:rPr>
          <w:rFonts w:cs="David" w:hint="cs"/>
          <w:rtl/>
        </w:rPr>
        <w:t xml:space="preserve"> 333, ב, 542 </w:t>
      </w:r>
      <w:r w:rsidR="0037433A">
        <w:rPr>
          <w:rFonts w:cs="David"/>
          <w:rtl/>
        </w:rPr>
        <w:t>–</w:t>
      </w:r>
      <w:r w:rsidR="0037433A">
        <w:rPr>
          <w:rFonts w:cs="David" w:hint="cs"/>
          <w:rtl/>
        </w:rPr>
        <w:t xml:space="preserve"> 543, </w:t>
      </w:r>
      <w:r w:rsidR="00666CF2">
        <w:rPr>
          <w:rFonts w:cs="David" w:hint="cs"/>
          <w:rtl/>
        </w:rPr>
        <w:t xml:space="preserve">הע' </w:t>
      </w:r>
      <w:r w:rsidR="0037433A">
        <w:rPr>
          <w:rFonts w:cs="David" w:hint="cs"/>
          <w:rtl/>
        </w:rPr>
        <w:t xml:space="preserve">18 </w:t>
      </w:r>
      <w:r w:rsidR="0037433A">
        <w:rPr>
          <w:rFonts w:cs="David"/>
          <w:rtl/>
        </w:rPr>
        <w:t>–</w:t>
      </w:r>
      <w:r w:rsidR="0037433A">
        <w:rPr>
          <w:rFonts w:cs="David" w:hint="cs"/>
          <w:rtl/>
        </w:rPr>
        <w:t xml:space="preserve"> 23 </w:t>
      </w:r>
      <w:r>
        <w:rPr>
          <w:rFonts w:cs="David" w:hint="cs"/>
          <w:rtl/>
        </w:rPr>
        <w:t xml:space="preserve"> </w:t>
      </w:r>
    </w:p>
    <w:p w14:paraId="647DFC50" w14:textId="77777777" w:rsidR="006A7AFC" w:rsidRDefault="006A7AFC" w:rsidP="00A2048D">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רכח </w:t>
      </w:r>
      <w:r>
        <w:rPr>
          <w:rFonts w:cs="David"/>
          <w:rtl/>
        </w:rPr>
        <w:t>–</w:t>
      </w:r>
      <w:r>
        <w:rPr>
          <w:rFonts w:cs="David" w:hint="cs"/>
          <w:rtl/>
        </w:rPr>
        <w:t xml:space="preserve"> רלב </w:t>
      </w:r>
    </w:p>
    <w:p w14:paraId="5045807F" w14:textId="77777777" w:rsidR="00EC6B11" w:rsidRDefault="00EC6B11" w:rsidP="00C36215">
      <w:pPr>
        <w:spacing w:line="360" w:lineRule="auto"/>
        <w:jc w:val="both"/>
        <w:rPr>
          <w:rFonts w:cs="David"/>
          <w:rtl/>
          <w:lang w:eastAsia="en-US"/>
        </w:rPr>
      </w:pPr>
      <w:r>
        <w:rPr>
          <w:rFonts w:cs="David" w:hint="cs"/>
          <w:rtl/>
        </w:rPr>
        <w:t xml:space="preserve">צייטקין, שאלות יסוד, 147 </w:t>
      </w:r>
      <w:r>
        <w:rPr>
          <w:rFonts w:cs="David"/>
          <w:rtl/>
        </w:rPr>
        <w:t>–</w:t>
      </w:r>
      <w:r>
        <w:rPr>
          <w:rFonts w:cs="David" w:hint="cs"/>
          <w:rtl/>
        </w:rPr>
        <w:t xml:space="preserve"> 148 </w:t>
      </w:r>
    </w:p>
    <w:p w14:paraId="155F7682" w14:textId="77777777" w:rsidR="00C80D4E" w:rsidRDefault="00C80D4E" w:rsidP="00B60765">
      <w:pPr>
        <w:spacing w:line="360" w:lineRule="auto"/>
        <w:jc w:val="both"/>
        <w:rPr>
          <w:rFonts w:cs="David"/>
          <w:rtl/>
          <w:lang w:eastAsia="en-US"/>
        </w:rPr>
      </w:pPr>
      <w:r>
        <w:rPr>
          <w:rFonts w:cs="David" w:hint="cs"/>
          <w:rtl/>
        </w:rPr>
        <w:t>קויפמן, תולדות, ב,</w:t>
      </w:r>
      <w:r>
        <w:rPr>
          <w:rFonts w:cs="David" w:hint="cs"/>
          <w:rtl/>
          <w:lang w:eastAsia="en-US"/>
        </w:rPr>
        <w:t xml:space="preserve"> </w:t>
      </w:r>
      <w:r w:rsidR="00B60765" w:rsidRPr="00B60765">
        <w:rPr>
          <w:rFonts w:cs="David" w:hint="cs"/>
          <w:rtl/>
          <w:lang w:eastAsia="en-US"/>
        </w:rPr>
        <w:t xml:space="preserve">202 </w:t>
      </w:r>
      <w:r w:rsidR="00B60765">
        <w:rPr>
          <w:rFonts w:cs="David"/>
          <w:rtl/>
          <w:lang w:eastAsia="en-US"/>
        </w:rPr>
        <w:t>–</w:t>
      </w:r>
      <w:r w:rsidR="00B60765" w:rsidRPr="00B60765">
        <w:rPr>
          <w:rFonts w:cs="David" w:hint="cs"/>
          <w:rtl/>
          <w:lang w:eastAsia="en-US"/>
        </w:rPr>
        <w:t xml:space="preserve"> 203</w:t>
      </w:r>
      <w:r w:rsidR="00B60765">
        <w:rPr>
          <w:rFonts w:cs="David" w:hint="cs"/>
          <w:rtl/>
          <w:lang w:eastAsia="en-US"/>
        </w:rPr>
        <w:t>;</w:t>
      </w:r>
      <w:r w:rsidR="00B60765" w:rsidRPr="00B60765">
        <w:rPr>
          <w:rFonts w:cs="David" w:hint="cs"/>
          <w:rtl/>
          <w:lang w:eastAsia="en-US"/>
        </w:rPr>
        <w:t xml:space="preserve"> 514</w:t>
      </w:r>
      <w:r w:rsidR="00B60765">
        <w:rPr>
          <w:rFonts w:cs="David" w:hint="cs"/>
          <w:rtl/>
          <w:lang w:eastAsia="en-US"/>
        </w:rPr>
        <w:t>;</w:t>
      </w:r>
      <w:r w:rsidR="00B60765" w:rsidRPr="00B60765">
        <w:rPr>
          <w:rFonts w:cs="David" w:hint="cs"/>
          <w:rtl/>
          <w:lang w:eastAsia="en-US"/>
        </w:rPr>
        <w:t xml:space="preserve"> 666 </w:t>
      </w:r>
      <w:r w:rsidR="00B60765">
        <w:rPr>
          <w:rFonts w:cs="David"/>
          <w:rtl/>
          <w:lang w:eastAsia="en-US"/>
        </w:rPr>
        <w:t>–</w:t>
      </w:r>
      <w:r w:rsidR="00B60765" w:rsidRPr="00B60765">
        <w:rPr>
          <w:rFonts w:cs="David" w:hint="cs"/>
          <w:rtl/>
          <w:lang w:eastAsia="en-US"/>
        </w:rPr>
        <w:t xml:space="preserve"> 669</w:t>
      </w:r>
      <w:r w:rsidR="00B60765">
        <w:rPr>
          <w:rFonts w:cs="David" w:hint="cs"/>
          <w:rtl/>
          <w:lang w:eastAsia="en-US"/>
        </w:rPr>
        <w:t xml:space="preserve"> </w:t>
      </w:r>
    </w:p>
    <w:p w14:paraId="0A52220F" w14:textId="77777777" w:rsidR="00C36215" w:rsidRDefault="00C36215" w:rsidP="00C36215">
      <w:pPr>
        <w:spacing w:line="360" w:lineRule="auto"/>
        <w:jc w:val="both"/>
        <w:rPr>
          <w:rFonts w:cs="David"/>
          <w:rtl/>
        </w:rPr>
      </w:pPr>
      <w:r w:rsidRPr="006954A9">
        <w:rPr>
          <w:rFonts w:cs="David" w:hint="cs"/>
          <w:rtl/>
          <w:lang w:eastAsia="en-US"/>
        </w:rPr>
        <w:t>רום-שילוני, בעידן של חורבן</w:t>
      </w:r>
      <w:r>
        <w:rPr>
          <w:rFonts w:cs="David" w:hint="cs"/>
          <w:rtl/>
        </w:rPr>
        <w:t>, 44</w:t>
      </w:r>
      <w:r w:rsidR="00C92647">
        <w:rPr>
          <w:rFonts w:cs="David" w:hint="cs"/>
          <w:rtl/>
        </w:rPr>
        <w:t xml:space="preserve">; 190 </w:t>
      </w:r>
    </w:p>
    <w:p w14:paraId="0BF16235" w14:textId="77777777" w:rsidR="00761ECC" w:rsidRDefault="00761ECC" w:rsidP="00761ECC">
      <w:pPr>
        <w:spacing w:line="360" w:lineRule="auto"/>
        <w:rPr>
          <w:rFonts w:cs="David"/>
          <w:rtl/>
        </w:rPr>
      </w:pPr>
      <w:r w:rsidRPr="00761ECC">
        <w:rPr>
          <w:rFonts w:cs="David"/>
          <w:rtl/>
        </w:rPr>
        <w:t>רופא, מלאכים במקרא</w:t>
      </w:r>
      <w:r>
        <w:rPr>
          <w:rFonts w:cs="David" w:hint="cs"/>
          <w:rtl/>
        </w:rPr>
        <w:t xml:space="preserve">, 48 </w:t>
      </w:r>
      <w:r>
        <w:rPr>
          <w:rFonts w:cs="David"/>
          <w:rtl/>
        </w:rPr>
        <w:t>–</w:t>
      </w:r>
      <w:r>
        <w:rPr>
          <w:rFonts w:cs="David" w:hint="cs"/>
          <w:rtl/>
        </w:rPr>
        <w:t xml:space="preserve"> 50 </w:t>
      </w:r>
    </w:p>
    <w:p w14:paraId="46514D0A" w14:textId="3081F221" w:rsidR="0041525E" w:rsidRDefault="0041525E" w:rsidP="0041525E">
      <w:pPr>
        <w:spacing w:line="360" w:lineRule="auto"/>
        <w:rPr>
          <w:rFonts w:cs="David"/>
        </w:rPr>
      </w:pPr>
      <w:r>
        <w:rPr>
          <w:rFonts w:cs="David"/>
        </w:rPr>
        <w:t>Broyles, The Conflict, 168-173</w:t>
      </w:r>
    </w:p>
    <w:p w14:paraId="0432AF16" w14:textId="7B18C51B" w:rsidR="008A7DBA" w:rsidRDefault="008A7DBA" w:rsidP="0041525E">
      <w:pPr>
        <w:spacing w:line="360" w:lineRule="auto"/>
        <w:rPr>
          <w:rFonts w:cs="David"/>
        </w:rPr>
      </w:pPr>
      <w:r>
        <w:t>Cornell, Divine Aggression, 153-169</w:t>
      </w:r>
    </w:p>
    <w:p w14:paraId="380564E8" w14:textId="77777777" w:rsidR="0041525E" w:rsidRDefault="0041525E" w:rsidP="0041525E">
      <w:pPr>
        <w:spacing w:line="360" w:lineRule="auto"/>
        <w:rPr>
          <w:rFonts w:cs="David"/>
        </w:rPr>
      </w:pPr>
      <w:r w:rsidRPr="0041525E">
        <w:rPr>
          <w:rFonts w:cs="David"/>
        </w:rPr>
        <w:t xml:space="preserve"> C</w:t>
      </w:r>
      <w:r>
        <w:rPr>
          <w:rFonts w:cs="David"/>
        </w:rPr>
        <w:t>ole, Shape and Message, 177-230</w:t>
      </w:r>
    </w:p>
    <w:p w14:paraId="41FCDDD1" w14:textId="2EB8BEF9" w:rsidR="0072148A" w:rsidRDefault="0072148A" w:rsidP="0072148A">
      <w:pPr>
        <w:spacing w:line="360" w:lineRule="auto"/>
        <w:outlineLvl w:val="0"/>
      </w:pPr>
      <w:r>
        <w:t>Croft, Identity, 118-119</w:t>
      </w:r>
    </w:p>
    <w:p w14:paraId="008318D9" w14:textId="752C35BC" w:rsidR="00221BC6" w:rsidRPr="00221BC6" w:rsidRDefault="00221BC6" w:rsidP="0072148A">
      <w:pPr>
        <w:spacing w:line="360" w:lineRule="auto"/>
        <w:outlineLvl w:val="0"/>
        <w:rPr>
          <w:rFonts w:cs="David"/>
        </w:rPr>
      </w:pPr>
      <w:r>
        <w:rPr>
          <w:shd w:val="clear" w:color="auto" w:fill="FFFFFF"/>
        </w:rPr>
        <w:t>Eaton, Kingship and the Psalms</w:t>
      </w:r>
      <w:r>
        <w:rPr>
          <w:rFonts w:cs="David"/>
        </w:rPr>
        <w:t>, 121-122</w:t>
      </w:r>
    </w:p>
    <w:p w14:paraId="1CD663FC" w14:textId="77777777" w:rsidR="0072148A" w:rsidRDefault="0072148A" w:rsidP="0041525E">
      <w:pPr>
        <w:spacing w:line="360" w:lineRule="auto"/>
        <w:rPr>
          <w:rFonts w:cs="David"/>
        </w:rPr>
      </w:pPr>
      <w:r>
        <w:t>Fokkelman, Major Poems III</w:t>
      </w:r>
      <w:r>
        <w:rPr>
          <w:rFonts w:cs="David"/>
        </w:rPr>
        <w:t>, 160-172</w:t>
      </w:r>
      <w:r w:rsidR="00882F5D">
        <w:rPr>
          <w:rFonts w:cs="David"/>
        </w:rPr>
        <w:t>, 358-359</w:t>
      </w:r>
      <w:r w:rsidR="00AD18E1">
        <w:rPr>
          <w:rFonts w:cs="David"/>
        </w:rPr>
        <w:t>, 400</w:t>
      </w:r>
    </w:p>
    <w:p w14:paraId="67C671D8" w14:textId="18B0C45A" w:rsidR="0041525E" w:rsidRDefault="0041525E" w:rsidP="0041525E">
      <w:pPr>
        <w:spacing w:line="360" w:lineRule="auto"/>
        <w:rPr>
          <w:rFonts w:cs="David"/>
        </w:rPr>
      </w:pPr>
      <w:r w:rsidRPr="0041525E">
        <w:rPr>
          <w:rFonts w:cs="David"/>
        </w:rPr>
        <w:t xml:space="preserve"> </w:t>
      </w:r>
      <w:r>
        <w:rPr>
          <w:rFonts w:cs="David"/>
        </w:rPr>
        <w:t>Goulder, Sons of Korah, 211-238</w:t>
      </w:r>
    </w:p>
    <w:p w14:paraId="506980DE" w14:textId="6E7D35DB" w:rsidR="007603DE" w:rsidRPr="007603DE" w:rsidRDefault="007603DE" w:rsidP="007603DE">
      <w:pPr>
        <w:spacing w:line="360" w:lineRule="auto"/>
        <w:outlineLvl w:val="0"/>
      </w:pPr>
      <w:r>
        <w:t>Hensley, Covenant Relationships, 90-102</w:t>
      </w:r>
    </w:p>
    <w:p w14:paraId="4BC1A968" w14:textId="4C8F76AF" w:rsidR="00DE4EE4" w:rsidRDefault="00DE4EE4" w:rsidP="00DE4EE4">
      <w:pPr>
        <w:spacing w:line="360" w:lineRule="auto"/>
        <w:jc w:val="both"/>
        <w:rPr>
          <w:rFonts w:cs="David"/>
        </w:rPr>
      </w:pPr>
      <w:r>
        <w:t>Hilber, Cultic Prophecy</w:t>
      </w:r>
      <w:r>
        <w:rPr>
          <w:rFonts w:cs="David"/>
        </w:rPr>
        <w:t>, 115-126</w:t>
      </w:r>
    </w:p>
    <w:p w14:paraId="36C907AB" w14:textId="09D17C5E" w:rsidR="007134FC" w:rsidRPr="007134FC" w:rsidRDefault="007134FC" w:rsidP="007134FC">
      <w:pPr>
        <w:spacing w:line="360" w:lineRule="auto"/>
        <w:rPr>
          <w:rFonts w:asciiTheme="majorBidi" w:hAnsiTheme="majorBidi" w:cstheme="majorBidi"/>
        </w:rPr>
      </w:pPr>
      <w:r w:rsidRPr="00F36E04">
        <w:rPr>
          <w:rFonts w:asciiTheme="majorBidi" w:hAnsiTheme="majorBidi" w:cstheme="majorBidi"/>
        </w:rPr>
        <w:t>Kam-Yau, Melchizedek</w:t>
      </w:r>
      <w:r>
        <w:rPr>
          <w:rFonts w:asciiTheme="majorBidi" w:hAnsiTheme="majorBidi" w:cstheme="majorBidi"/>
        </w:rPr>
        <w:t>, 136-138</w:t>
      </w:r>
    </w:p>
    <w:p w14:paraId="380C6049" w14:textId="1E2EEC1F" w:rsidR="00037995" w:rsidRDefault="00037995" w:rsidP="0041525E">
      <w:pPr>
        <w:spacing w:line="360" w:lineRule="auto"/>
        <w:rPr>
          <w:rFonts w:cs="David"/>
        </w:rPr>
      </w:pPr>
      <w:r>
        <w:t>Laato, The Origin, 181-182</w:t>
      </w:r>
    </w:p>
    <w:p w14:paraId="430A4742" w14:textId="77777777" w:rsidR="0072148A" w:rsidRPr="0072148A" w:rsidRDefault="0072148A" w:rsidP="0072148A">
      <w:pPr>
        <w:spacing w:line="360" w:lineRule="auto"/>
        <w:rPr>
          <w:lang w:eastAsia="en-US"/>
        </w:rPr>
      </w:pPr>
      <w:r w:rsidRPr="00BB4F15">
        <w:t xml:space="preserve">Lee, Context, </w:t>
      </w:r>
      <w:r>
        <w:t>145-153</w:t>
      </w:r>
    </w:p>
    <w:p w14:paraId="7C5C7601" w14:textId="77777777" w:rsidR="0041525E" w:rsidRDefault="0041525E" w:rsidP="0041525E">
      <w:pPr>
        <w:spacing w:line="360" w:lineRule="auto"/>
        <w:rPr>
          <w:rFonts w:cs="David"/>
        </w:rPr>
      </w:pPr>
      <w:r>
        <w:rPr>
          <w:rFonts w:cs="David"/>
        </w:rPr>
        <w:t xml:space="preserve"> Mitchell, The Message, 253-258</w:t>
      </w:r>
    </w:p>
    <w:p w14:paraId="02280C10" w14:textId="2A221CBC" w:rsidR="004A1794" w:rsidRDefault="004A1794" w:rsidP="004A1794">
      <w:pPr>
        <w:spacing w:line="360" w:lineRule="auto"/>
        <w:jc w:val="both"/>
      </w:pPr>
      <w:r>
        <w:t>Mowinckel, The Psalms I, 70-71</w:t>
      </w:r>
    </w:p>
    <w:p w14:paraId="79B518A8" w14:textId="442721B3" w:rsidR="001247FA" w:rsidRPr="001247FA" w:rsidRDefault="001247FA" w:rsidP="001247FA">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201-206</w:t>
      </w:r>
    </w:p>
    <w:p w14:paraId="7099F0F2" w14:textId="0C1C1488" w:rsidR="000209DC" w:rsidRDefault="000209DC" w:rsidP="000209DC">
      <w:pPr>
        <w:spacing w:line="360" w:lineRule="auto"/>
        <w:jc w:val="both"/>
        <w:rPr>
          <w:rFonts w:cs="David"/>
        </w:rPr>
      </w:pPr>
      <w:r>
        <w:t>Treves, The Dates of the Psalms</w:t>
      </w:r>
      <w:r>
        <w:rPr>
          <w:rFonts w:cs="David"/>
        </w:rPr>
        <w:t>, 76-77</w:t>
      </w:r>
    </w:p>
    <w:p w14:paraId="2C4C5D01" w14:textId="08A971BC" w:rsidR="004A635A" w:rsidRDefault="004A635A" w:rsidP="004A635A">
      <w:pPr>
        <w:spacing w:line="360" w:lineRule="auto"/>
        <w:jc w:val="both"/>
      </w:pPr>
      <w:r>
        <w:t xml:space="preserve">Snearly, The Return of the King, 94 </w:t>
      </w:r>
      <w:r w:rsidR="00C061C7">
        <w:t>–</w:t>
      </w:r>
      <w:r>
        <w:t xml:space="preserve"> 98</w:t>
      </w:r>
    </w:p>
    <w:p w14:paraId="677CEB46" w14:textId="54454BD7" w:rsidR="002116DF" w:rsidRDefault="002116DF" w:rsidP="004A635A">
      <w:pPr>
        <w:spacing w:line="360" w:lineRule="auto"/>
        <w:jc w:val="both"/>
      </w:pPr>
      <w:r>
        <w:t>Van der Lugt, Cantos and Strophes II, 462-485, 549</w:t>
      </w:r>
    </w:p>
    <w:p w14:paraId="474B6AE0" w14:textId="1E72878B" w:rsidR="00C061C7" w:rsidRPr="00C061C7" w:rsidRDefault="00C061C7" w:rsidP="00C061C7">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169-189</w:t>
      </w:r>
    </w:p>
    <w:p w14:paraId="5563737D" w14:textId="104FE24C" w:rsidR="0041525E" w:rsidRDefault="0041525E" w:rsidP="0041525E">
      <w:pPr>
        <w:spacing w:line="360" w:lineRule="auto"/>
        <w:rPr>
          <w:rFonts w:cs="David"/>
        </w:rPr>
      </w:pPr>
      <w:r w:rsidRPr="0041525E">
        <w:rPr>
          <w:rFonts w:cs="David"/>
        </w:rPr>
        <w:t xml:space="preserve"> Whybray, Reading Psalms, 92-94</w:t>
      </w:r>
    </w:p>
    <w:p w14:paraId="63A930B5" w14:textId="73D778FF" w:rsidR="008E2856" w:rsidRDefault="008E2856" w:rsidP="008E2856">
      <w:pPr>
        <w:spacing w:line="360" w:lineRule="auto"/>
        <w:jc w:val="both"/>
        <w:rPr>
          <w:rFonts w:cs="David"/>
        </w:rPr>
      </w:pPr>
      <w:r w:rsidRPr="00201177">
        <w:t>Willgren, The Formation</w:t>
      </w:r>
      <w:r>
        <w:rPr>
          <w:rFonts w:cs="David"/>
        </w:rPr>
        <w:t>, 208</w:t>
      </w:r>
    </w:p>
    <w:p w14:paraId="69BB63C5" w14:textId="0C81EEC2" w:rsidR="00F32F4C" w:rsidRDefault="00F32F4C" w:rsidP="0041525E">
      <w:pPr>
        <w:spacing w:line="360" w:lineRule="auto"/>
        <w:rPr>
          <w:rFonts w:cs="David"/>
        </w:rPr>
      </w:pPr>
      <w:r>
        <w:t>Wilson, The Editing, 212-214</w:t>
      </w:r>
    </w:p>
    <w:p w14:paraId="63526CA9" w14:textId="77777777" w:rsidR="006E5803" w:rsidRPr="006E5803" w:rsidRDefault="006E5803" w:rsidP="006E5803">
      <w:pPr>
        <w:spacing w:line="360" w:lineRule="auto"/>
        <w:outlineLvl w:val="0"/>
        <w:rPr>
          <w:rFonts w:cs="David"/>
          <w:b/>
          <w:bCs/>
        </w:rPr>
      </w:pPr>
      <w:r>
        <w:rPr>
          <w:rFonts w:cs="David" w:hint="cs"/>
          <w:b/>
          <w:bCs/>
          <w:rtl/>
        </w:rPr>
        <w:t xml:space="preserve">פט 2 </w:t>
      </w:r>
      <w:r>
        <w:rPr>
          <w:rFonts w:cs="David"/>
          <w:b/>
          <w:bCs/>
          <w:rtl/>
        </w:rPr>
        <w:t>–</w:t>
      </w:r>
      <w:r>
        <w:rPr>
          <w:rFonts w:cs="David" w:hint="cs"/>
          <w:b/>
          <w:bCs/>
          <w:rtl/>
        </w:rPr>
        <w:t xml:space="preserve"> 3, 6</w:t>
      </w:r>
    </w:p>
    <w:p w14:paraId="6C1F6F9A" w14:textId="77777777" w:rsidR="006E5803" w:rsidRPr="006E5803" w:rsidRDefault="006E5803" w:rsidP="006E5803">
      <w:pPr>
        <w:spacing w:line="360" w:lineRule="auto"/>
        <w:rPr>
          <w:rFonts w:cs="David"/>
        </w:rPr>
      </w:pPr>
      <w:r w:rsidRPr="006E5803">
        <w:rPr>
          <w:rFonts w:cs="David"/>
        </w:rPr>
        <w:t>Goulder, Sons of Korah (89:1-2;5), 219-221</w:t>
      </w:r>
    </w:p>
    <w:p w14:paraId="0D09497B" w14:textId="77777777" w:rsidR="006E5803" w:rsidRPr="006E5803" w:rsidRDefault="006E5803" w:rsidP="006E5803">
      <w:pPr>
        <w:spacing w:line="360" w:lineRule="auto"/>
        <w:outlineLvl w:val="0"/>
        <w:rPr>
          <w:rFonts w:cs="David"/>
          <w:b/>
          <w:bCs/>
          <w:rtl/>
        </w:rPr>
      </w:pPr>
      <w:r>
        <w:rPr>
          <w:rFonts w:cs="David" w:hint="cs"/>
          <w:b/>
          <w:bCs/>
          <w:rtl/>
        </w:rPr>
        <w:t xml:space="preserve">פט 4 </w:t>
      </w:r>
      <w:r>
        <w:rPr>
          <w:rFonts w:cs="David"/>
          <w:b/>
          <w:bCs/>
          <w:rtl/>
        </w:rPr>
        <w:t>–</w:t>
      </w:r>
      <w:r>
        <w:rPr>
          <w:rFonts w:cs="David" w:hint="cs"/>
          <w:b/>
          <w:bCs/>
          <w:rtl/>
        </w:rPr>
        <w:t xml:space="preserve"> 5 </w:t>
      </w:r>
    </w:p>
    <w:p w14:paraId="3854A1C4" w14:textId="77777777" w:rsidR="006E5803" w:rsidRPr="006E5803" w:rsidRDefault="006E5803" w:rsidP="006E5803">
      <w:pPr>
        <w:spacing w:line="360" w:lineRule="auto"/>
        <w:rPr>
          <w:rFonts w:cs="David"/>
          <w:rtl/>
        </w:rPr>
      </w:pPr>
      <w:r w:rsidRPr="006E5803">
        <w:rPr>
          <w:rFonts w:cs="David"/>
        </w:rPr>
        <w:t>Goulder, Sons of Korah (89:3-4), 230</w:t>
      </w:r>
    </w:p>
    <w:p w14:paraId="21CEAAE1" w14:textId="77777777" w:rsidR="008E27F3" w:rsidRDefault="008E27F3" w:rsidP="002042F5">
      <w:pPr>
        <w:spacing w:line="360" w:lineRule="auto"/>
        <w:outlineLvl w:val="0"/>
        <w:rPr>
          <w:rFonts w:cs="David"/>
          <w:b/>
          <w:bCs/>
          <w:rtl/>
        </w:rPr>
      </w:pPr>
      <w:r>
        <w:rPr>
          <w:rFonts w:cs="David" w:hint="cs"/>
          <w:b/>
          <w:bCs/>
          <w:rtl/>
        </w:rPr>
        <w:t xml:space="preserve">פט 6 </w:t>
      </w:r>
      <w:r>
        <w:rPr>
          <w:rFonts w:cs="David"/>
          <w:b/>
          <w:bCs/>
          <w:rtl/>
        </w:rPr>
        <w:t>–</w:t>
      </w:r>
      <w:r>
        <w:rPr>
          <w:rFonts w:cs="David" w:hint="cs"/>
          <w:b/>
          <w:bCs/>
          <w:rtl/>
        </w:rPr>
        <w:t xml:space="preserve"> 19 </w:t>
      </w:r>
    </w:p>
    <w:p w14:paraId="107E48F1" w14:textId="77777777" w:rsidR="008E27F3" w:rsidRPr="008E27F3" w:rsidRDefault="008E27F3" w:rsidP="008E27F3">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148 </w:t>
      </w:r>
      <w:r>
        <w:rPr>
          <w:rFonts w:cs="David"/>
          <w:rtl/>
          <w:lang w:eastAsia="en-US"/>
        </w:rPr>
        <w:t>–</w:t>
      </w:r>
      <w:r>
        <w:rPr>
          <w:rFonts w:cs="David" w:hint="cs"/>
          <w:rtl/>
          <w:lang w:eastAsia="en-US"/>
        </w:rPr>
        <w:t xml:space="preserve"> 149 </w:t>
      </w:r>
    </w:p>
    <w:p w14:paraId="57C0F8CD" w14:textId="77777777" w:rsidR="00206EE1" w:rsidRDefault="00206EE1" w:rsidP="002042F5">
      <w:pPr>
        <w:spacing w:line="360" w:lineRule="auto"/>
        <w:outlineLvl w:val="0"/>
        <w:rPr>
          <w:rFonts w:cs="David"/>
          <w:b/>
          <w:bCs/>
          <w:rtl/>
        </w:rPr>
      </w:pPr>
      <w:r>
        <w:rPr>
          <w:rFonts w:cs="David" w:hint="cs"/>
          <w:b/>
          <w:bCs/>
          <w:rtl/>
        </w:rPr>
        <w:t xml:space="preserve">פט 6 </w:t>
      </w:r>
      <w:r>
        <w:rPr>
          <w:rFonts w:cs="David"/>
          <w:b/>
          <w:bCs/>
          <w:rtl/>
        </w:rPr>
        <w:t>–</w:t>
      </w:r>
      <w:r>
        <w:rPr>
          <w:rFonts w:cs="David" w:hint="cs"/>
          <w:b/>
          <w:bCs/>
          <w:rtl/>
        </w:rPr>
        <w:t xml:space="preserve"> 14 </w:t>
      </w:r>
    </w:p>
    <w:p w14:paraId="2115B39B" w14:textId="77777777" w:rsidR="00804354" w:rsidRPr="00804354" w:rsidRDefault="00804354" w:rsidP="00206EE1">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127 </w:t>
      </w:r>
      <w:r>
        <w:rPr>
          <w:rFonts w:cs="David"/>
          <w:rtl/>
          <w:lang w:eastAsia="en-US"/>
        </w:rPr>
        <w:t>–</w:t>
      </w:r>
      <w:r>
        <w:rPr>
          <w:rFonts w:cs="David" w:hint="cs"/>
          <w:rtl/>
          <w:lang w:eastAsia="en-US"/>
        </w:rPr>
        <w:t xml:space="preserve"> 128 </w:t>
      </w:r>
    </w:p>
    <w:p w14:paraId="589800B2" w14:textId="77777777" w:rsidR="00206EE1" w:rsidRPr="00206EE1" w:rsidRDefault="00206EE1" w:rsidP="00206EE1">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b/>
          <w:bCs/>
          <w:rtl/>
        </w:rPr>
        <w:t xml:space="preserve"> </w:t>
      </w:r>
      <w:r w:rsidR="00EB19C1">
        <w:rPr>
          <w:rFonts w:cs="David" w:hint="cs"/>
          <w:rtl/>
        </w:rPr>
        <w:t xml:space="preserve">347 </w:t>
      </w:r>
      <w:r w:rsidR="00EB19C1">
        <w:rPr>
          <w:rFonts w:cs="David"/>
          <w:rtl/>
        </w:rPr>
        <w:t>–</w:t>
      </w:r>
      <w:r w:rsidR="00EB19C1">
        <w:rPr>
          <w:rFonts w:cs="David" w:hint="cs"/>
          <w:rtl/>
        </w:rPr>
        <w:t xml:space="preserve"> 348 </w:t>
      </w:r>
    </w:p>
    <w:p w14:paraId="5A5FA021" w14:textId="77777777" w:rsidR="006E5803" w:rsidRPr="006E5803" w:rsidRDefault="006E5803" w:rsidP="006E5803">
      <w:pPr>
        <w:spacing w:line="360" w:lineRule="auto"/>
        <w:outlineLvl w:val="0"/>
        <w:rPr>
          <w:rFonts w:cs="David"/>
          <w:b/>
          <w:bCs/>
        </w:rPr>
      </w:pPr>
      <w:r>
        <w:rPr>
          <w:rFonts w:cs="David" w:hint="cs"/>
          <w:b/>
          <w:bCs/>
          <w:rtl/>
        </w:rPr>
        <w:t xml:space="preserve">פט 7 </w:t>
      </w:r>
      <w:r>
        <w:rPr>
          <w:rFonts w:cs="David"/>
          <w:b/>
          <w:bCs/>
          <w:rtl/>
        </w:rPr>
        <w:t>–</w:t>
      </w:r>
      <w:r>
        <w:rPr>
          <w:rFonts w:cs="David" w:hint="cs"/>
          <w:b/>
          <w:bCs/>
          <w:rtl/>
        </w:rPr>
        <w:t xml:space="preserve"> 11 </w:t>
      </w:r>
    </w:p>
    <w:p w14:paraId="218EE84F" w14:textId="77777777" w:rsidR="006E5803" w:rsidRPr="006E5803" w:rsidRDefault="006E5803" w:rsidP="00186106">
      <w:pPr>
        <w:spacing w:line="360" w:lineRule="auto"/>
        <w:rPr>
          <w:rFonts w:cs="David"/>
        </w:rPr>
      </w:pPr>
      <w:r w:rsidRPr="006E5803">
        <w:rPr>
          <w:rFonts w:cs="David"/>
        </w:rPr>
        <w:t>Goulder, Sons of Korah (89:6-10), 221-223</w:t>
      </w:r>
    </w:p>
    <w:p w14:paraId="0272DBC5" w14:textId="77777777" w:rsidR="006E5803" w:rsidRDefault="006E5803" w:rsidP="006E5803">
      <w:pPr>
        <w:spacing w:line="360" w:lineRule="auto"/>
        <w:outlineLvl w:val="0"/>
        <w:rPr>
          <w:rFonts w:cs="David"/>
          <w:b/>
          <w:bCs/>
          <w:rtl/>
        </w:rPr>
      </w:pPr>
      <w:r>
        <w:rPr>
          <w:rFonts w:cs="David" w:hint="cs"/>
          <w:b/>
          <w:bCs/>
          <w:rtl/>
        </w:rPr>
        <w:t xml:space="preserve">פט 10 </w:t>
      </w:r>
      <w:r>
        <w:rPr>
          <w:rFonts w:cs="David"/>
          <w:b/>
          <w:bCs/>
          <w:rtl/>
        </w:rPr>
        <w:t>–</w:t>
      </w:r>
      <w:r>
        <w:rPr>
          <w:rFonts w:cs="David" w:hint="cs"/>
          <w:b/>
          <w:bCs/>
          <w:rtl/>
        </w:rPr>
        <w:t xml:space="preserve"> 15 </w:t>
      </w:r>
    </w:p>
    <w:p w14:paraId="0B65C978" w14:textId="77777777" w:rsidR="006E5803" w:rsidRPr="006E5803" w:rsidRDefault="006E5803" w:rsidP="006E5803">
      <w:pPr>
        <w:spacing w:line="360" w:lineRule="auto"/>
        <w:jc w:val="both"/>
        <w:rPr>
          <w:rFonts w:cs="David"/>
          <w:rtl/>
          <w:lang w:eastAsia="en-US"/>
        </w:rPr>
      </w:pPr>
      <w:r>
        <w:rPr>
          <w:rFonts w:cs="David" w:hint="cs"/>
          <w:rtl/>
          <w:lang w:eastAsia="en-US"/>
        </w:rPr>
        <w:t xml:space="preserve">כהן, מסורות הבריאה, 125 </w:t>
      </w:r>
      <w:r>
        <w:rPr>
          <w:rFonts w:cs="David"/>
          <w:rtl/>
          <w:lang w:eastAsia="en-US"/>
        </w:rPr>
        <w:t>–</w:t>
      </w:r>
      <w:r>
        <w:rPr>
          <w:rFonts w:cs="David" w:hint="cs"/>
          <w:rtl/>
          <w:lang w:eastAsia="en-US"/>
        </w:rPr>
        <w:t xml:space="preserve"> 127 </w:t>
      </w:r>
    </w:p>
    <w:p w14:paraId="14A03BF0" w14:textId="362C8A91" w:rsidR="007D1773" w:rsidRDefault="007D1773" w:rsidP="006E5803">
      <w:pPr>
        <w:spacing w:line="360" w:lineRule="auto"/>
        <w:outlineLvl w:val="0"/>
        <w:rPr>
          <w:rFonts w:cs="David"/>
          <w:b/>
          <w:bCs/>
          <w:rtl/>
        </w:rPr>
      </w:pPr>
      <w:r>
        <w:rPr>
          <w:rFonts w:cs="David" w:hint="cs"/>
          <w:b/>
          <w:bCs/>
          <w:rtl/>
        </w:rPr>
        <w:t xml:space="preserve">פט 10 </w:t>
      </w:r>
      <w:r>
        <w:rPr>
          <w:rFonts w:cs="David"/>
          <w:b/>
          <w:bCs/>
          <w:rtl/>
        </w:rPr>
        <w:t>–</w:t>
      </w:r>
      <w:r>
        <w:rPr>
          <w:rFonts w:cs="David" w:hint="cs"/>
          <w:b/>
          <w:bCs/>
          <w:rtl/>
        </w:rPr>
        <w:t xml:space="preserve"> 11</w:t>
      </w:r>
    </w:p>
    <w:p w14:paraId="52536488" w14:textId="559157EC" w:rsidR="007D1773" w:rsidRPr="007D1773" w:rsidRDefault="007D1773" w:rsidP="007D177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173-189</w:t>
      </w:r>
    </w:p>
    <w:p w14:paraId="729631C7" w14:textId="4E39A5F3" w:rsidR="00172101" w:rsidRDefault="00172101" w:rsidP="006E5803">
      <w:pPr>
        <w:spacing w:line="360" w:lineRule="auto"/>
        <w:outlineLvl w:val="0"/>
        <w:rPr>
          <w:rFonts w:cs="David"/>
          <w:b/>
          <w:bCs/>
          <w:rtl/>
        </w:rPr>
      </w:pPr>
      <w:r>
        <w:rPr>
          <w:rFonts w:cs="David" w:hint="cs"/>
          <w:b/>
          <w:bCs/>
          <w:rtl/>
        </w:rPr>
        <w:t>פט 11</w:t>
      </w:r>
    </w:p>
    <w:p w14:paraId="524E9EF9" w14:textId="6813EBF3" w:rsidR="00172101" w:rsidRPr="00172101" w:rsidRDefault="00172101" w:rsidP="006E5803">
      <w:pPr>
        <w:spacing w:line="360" w:lineRule="auto"/>
        <w:outlineLvl w:val="0"/>
        <w:rPr>
          <w:rFonts w:cs="David"/>
        </w:rPr>
      </w:pPr>
      <w:r w:rsidRPr="003B1F37">
        <w:t>Wikander, Unburning Fame</w:t>
      </w:r>
      <w:r>
        <w:rPr>
          <w:rFonts w:cs="David"/>
        </w:rPr>
        <w:t>, 44-47</w:t>
      </w:r>
    </w:p>
    <w:p w14:paraId="5AEEBD36" w14:textId="3149AD9D" w:rsidR="006E5803" w:rsidRPr="006E5803" w:rsidRDefault="006E5803" w:rsidP="006E5803">
      <w:pPr>
        <w:spacing w:line="360" w:lineRule="auto"/>
        <w:outlineLvl w:val="0"/>
        <w:rPr>
          <w:rFonts w:cs="David"/>
          <w:b/>
          <w:bCs/>
          <w:rtl/>
        </w:rPr>
      </w:pPr>
      <w:r>
        <w:rPr>
          <w:rFonts w:cs="David" w:hint="cs"/>
          <w:b/>
          <w:bCs/>
          <w:rtl/>
        </w:rPr>
        <w:t xml:space="preserve">פט 12 </w:t>
      </w:r>
      <w:r>
        <w:rPr>
          <w:rFonts w:cs="David"/>
          <w:b/>
          <w:bCs/>
          <w:rtl/>
        </w:rPr>
        <w:t>–</w:t>
      </w:r>
      <w:r>
        <w:rPr>
          <w:rFonts w:cs="David" w:hint="cs"/>
          <w:b/>
          <w:bCs/>
          <w:rtl/>
        </w:rPr>
        <w:t xml:space="preserve"> 19 </w:t>
      </w:r>
    </w:p>
    <w:p w14:paraId="13DDAF6E" w14:textId="77777777" w:rsidR="006E5803" w:rsidRPr="006E5803" w:rsidRDefault="006E5803" w:rsidP="006E5803">
      <w:pPr>
        <w:spacing w:line="360" w:lineRule="auto"/>
        <w:rPr>
          <w:rFonts w:cs="David"/>
        </w:rPr>
      </w:pPr>
      <w:r w:rsidRPr="006E5803">
        <w:rPr>
          <w:rFonts w:cs="David"/>
        </w:rPr>
        <w:t>Goulder, Sons of Korah (89:11-18), 223-229</w:t>
      </w:r>
    </w:p>
    <w:p w14:paraId="51FDEE2C" w14:textId="18F056E3" w:rsidR="00437932" w:rsidRDefault="00437932" w:rsidP="006E5803">
      <w:pPr>
        <w:spacing w:line="360" w:lineRule="auto"/>
        <w:outlineLvl w:val="0"/>
        <w:rPr>
          <w:rFonts w:cs="David"/>
          <w:b/>
          <w:bCs/>
          <w:rtl/>
        </w:rPr>
      </w:pPr>
      <w:r>
        <w:rPr>
          <w:rFonts w:cs="David" w:hint="cs"/>
          <w:b/>
          <w:bCs/>
          <w:rtl/>
        </w:rPr>
        <w:t xml:space="preserve">פט 20 </w:t>
      </w:r>
      <w:r>
        <w:rPr>
          <w:rFonts w:cs="David"/>
          <w:b/>
          <w:bCs/>
          <w:rtl/>
        </w:rPr>
        <w:t>–</w:t>
      </w:r>
      <w:r>
        <w:rPr>
          <w:rFonts w:cs="David" w:hint="cs"/>
          <w:b/>
          <w:bCs/>
          <w:rtl/>
        </w:rPr>
        <w:t xml:space="preserve"> 38</w:t>
      </w:r>
    </w:p>
    <w:p w14:paraId="13C90147" w14:textId="7DFED583" w:rsidR="00437932" w:rsidRPr="00437932" w:rsidRDefault="00437932" w:rsidP="00437932">
      <w:pPr>
        <w:spacing w:line="360" w:lineRule="auto"/>
        <w:rPr>
          <w:rFonts w:cs="David"/>
          <w:rtl/>
        </w:rPr>
      </w:pPr>
      <w:r>
        <w:rPr>
          <w:rFonts w:cs="David"/>
        </w:rPr>
        <w:t>Mowinckel, Psalm Studies II, 527-530</w:t>
      </w:r>
    </w:p>
    <w:p w14:paraId="3A9FCBF4" w14:textId="38D80328" w:rsidR="006E5803" w:rsidRPr="006E5803" w:rsidRDefault="006E5803" w:rsidP="006E5803">
      <w:pPr>
        <w:spacing w:line="360" w:lineRule="auto"/>
        <w:outlineLvl w:val="0"/>
        <w:rPr>
          <w:rFonts w:cs="David"/>
          <w:b/>
          <w:bCs/>
        </w:rPr>
      </w:pPr>
      <w:r>
        <w:rPr>
          <w:rFonts w:cs="David" w:hint="cs"/>
          <w:b/>
          <w:bCs/>
          <w:rtl/>
        </w:rPr>
        <w:t xml:space="preserve">פט 20 </w:t>
      </w:r>
      <w:r>
        <w:rPr>
          <w:rFonts w:cs="David"/>
          <w:b/>
          <w:bCs/>
          <w:rtl/>
        </w:rPr>
        <w:t>–</w:t>
      </w:r>
      <w:r>
        <w:rPr>
          <w:rFonts w:cs="David" w:hint="cs"/>
          <w:b/>
          <w:bCs/>
          <w:rtl/>
        </w:rPr>
        <w:t xml:space="preserve"> 30 </w:t>
      </w:r>
    </w:p>
    <w:p w14:paraId="1F6023F0" w14:textId="77777777" w:rsidR="006E5803" w:rsidRPr="006E5803" w:rsidRDefault="006E5803" w:rsidP="006E5803">
      <w:pPr>
        <w:spacing w:line="360" w:lineRule="auto"/>
        <w:rPr>
          <w:rFonts w:cs="David"/>
        </w:rPr>
      </w:pPr>
      <w:r w:rsidRPr="006E5803">
        <w:rPr>
          <w:rFonts w:cs="David"/>
        </w:rPr>
        <w:t>Goulder, Sons of Korah (89:19-29), 230-232</w:t>
      </w:r>
    </w:p>
    <w:p w14:paraId="464F6EED" w14:textId="77777777" w:rsidR="006E5803" w:rsidRPr="006E5803" w:rsidRDefault="006E5803" w:rsidP="006E5803">
      <w:pPr>
        <w:spacing w:line="360" w:lineRule="auto"/>
        <w:outlineLvl w:val="0"/>
        <w:rPr>
          <w:rFonts w:cs="David"/>
          <w:b/>
          <w:bCs/>
        </w:rPr>
      </w:pPr>
      <w:r>
        <w:rPr>
          <w:rFonts w:cs="David" w:hint="cs"/>
          <w:b/>
          <w:bCs/>
          <w:rtl/>
        </w:rPr>
        <w:t xml:space="preserve">פט 31 </w:t>
      </w:r>
      <w:r>
        <w:rPr>
          <w:rFonts w:cs="David"/>
          <w:b/>
          <w:bCs/>
          <w:rtl/>
        </w:rPr>
        <w:t>–</w:t>
      </w:r>
      <w:r>
        <w:rPr>
          <w:rFonts w:cs="David" w:hint="cs"/>
          <w:b/>
          <w:bCs/>
          <w:rtl/>
        </w:rPr>
        <w:t xml:space="preserve"> 38 </w:t>
      </w:r>
    </w:p>
    <w:p w14:paraId="705F5189" w14:textId="77777777" w:rsidR="006E5803" w:rsidRPr="006E5803" w:rsidRDefault="006E5803" w:rsidP="006E5803">
      <w:pPr>
        <w:spacing w:line="360" w:lineRule="auto"/>
        <w:rPr>
          <w:rFonts w:cs="David"/>
        </w:rPr>
      </w:pPr>
      <w:r w:rsidRPr="006E5803">
        <w:rPr>
          <w:rFonts w:cs="David"/>
        </w:rPr>
        <w:t>Goulder, Sons of Korah (89:30-37), 232-234</w:t>
      </w:r>
    </w:p>
    <w:p w14:paraId="13C7F400" w14:textId="77777777" w:rsidR="006E5803" w:rsidRPr="006E5803" w:rsidRDefault="006E5803" w:rsidP="006E5803">
      <w:pPr>
        <w:spacing w:line="360" w:lineRule="auto"/>
        <w:outlineLvl w:val="0"/>
        <w:rPr>
          <w:rFonts w:cs="David"/>
          <w:b/>
          <w:bCs/>
        </w:rPr>
      </w:pPr>
      <w:r>
        <w:rPr>
          <w:rFonts w:cs="David" w:hint="cs"/>
          <w:b/>
          <w:bCs/>
          <w:rtl/>
        </w:rPr>
        <w:t xml:space="preserve">פט 39 </w:t>
      </w:r>
      <w:r>
        <w:rPr>
          <w:rFonts w:cs="David"/>
          <w:b/>
          <w:bCs/>
          <w:rtl/>
        </w:rPr>
        <w:t>–</w:t>
      </w:r>
      <w:r>
        <w:rPr>
          <w:rFonts w:cs="David" w:hint="cs"/>
          <w:b/>
          <w:bCs/>
          <w:rtl/>
        </w:rPr>
        <w:t xml:space="preserve"> 46 </w:t>
      </w:r>
    </w:p>
    <w:p w14:paraId="78E867F5" w14:textId="77777777" w:rsidR="006E5803" w:rsidRPr="006E5803" w:rsidRDefault="006E5803" w:rsidP="006E5803">
      <w:pPr>
        <w:spacing w:line="360" w:lineRule="auto"/>
        <w:jc w:val="both"/>
        <w:rPr>
          <w:rFonts w:cs="David"/>
        </w:rPr>
      </w:pPr>
      <w:r w:rsidRPr="006E5803">
        <w:rPr>
          <w:rFonts w:cs="David"/>
        </w:rPr>
        <w:t>Goulder, Sons of Korah (89:38-45), 234-235</w:t>
      </w:r>
    </w:p>
    <w:p w14:paraId="4443CC0A" w14:textId="310B268C" w:rsidR="00343373" w:rsidRDefault="00343373" w:rsidP="006E5803">
      <w:pPr>
        <w:spacing w:line="360" w:lineRule="auto"/>
        <w:outlineLvl w:val="0"/>
        <w:rPr>
          <w:rFonts w:cs="David"/>
          <w:b/>
          <w:bCs/>
          <w:rtl/>
        </w:rPr>
      </w:pPr>
      <w:r>
        <w:rPr>
          <w:rFonts w:cs="David" w:hint="cs"/>
          <w:b/>
          <w:bCs/>
          <w:rtl/>
        </w:rPr>
        <w:t xml:space="preserve">פט 41 </w:t>
      </w:r>
      <w:r>
        <w:rPr>
          <w:rFonts w:cs="David"/>
          <w:b/>
          <w:bCs/>
          <w:rtl/>
        </w:rPr>
        <w:t>–</w:t>
      </w:r>
      <w:r>
        <w:rPr>
          <w:rFonts w:cs="David" w:hint="cs"/>
          <w:b/>
          <w:bCs/>
          <w:rtl/>
        </w:rPr>
        <w:t xml:space="preserve"> 42</w:t>
      </w:r>
    </w:p>
    <w:p w14:paraId="0263F2CF" w14:textId="0D568688" w:rsidR="00343373" w:rsidRDefault="00343373" w:rsidP="006E5803">
      <w:pPr>
        <w:spacing w:line="360" w:lineRule="auto"/>
        <w:outlineLvl w:val="0"/>
        <w:rPr>
          <w:rFonts w:cs="David"/>
          <w:b/>
          <w:bCs/>
          <w:rtl/>
        </w:rPr>
      </w:pPr>
      <w:r>
        <w:rPr>
          <w:rFonts w:cs="David" w:hint="cs"/>
          <w:rtl/>
        </w:rPr>
        <w:t>רופא, אמונת ישראל, 372 - 373</w:t>
      </w:r>
    </w:p>
    <w:p w14:paraId="06E9188B" w14:textId="239C7511" w:rsidR="006E5803" w:rsidRDefault="006E5803" w:rsidP="006E5803">
      <w:pPr>
        <w:spacing w:line="360" w:lineRule="auto"/>
        <w:outlineLvl w:val="0"/>
        <w:rPr>
          <w:rFonts w:cs="David"/>
          <w:b/>
          <w:bCs/>
          <w:rtl/>
        </w:rPr>
      </w:pPr>
      <w:r>
        <w:rPr>
          <w:rFonts w:cs="David" w:hint="cs"/>
          <w:b/>
          <w:bCs/>
          <w:rtl/>
        </w:rPr>
        <w:t>פט 43</w:t>
      </w:r>
    </w:p>
    <w:p w14:paraId="375F4DC2" w14:textId="77777777" w:rsidR="006E5803" w:rsidRPr="006E5803" w:rsidRDefault="006E5803" w:rsidP="006E5803">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192; 447</w:t>
      </w:r>
    </w:p>
    <w:p w14:paraId="5E36ED55" w14:textId="77777777" w:rsidR="006E5803" w:rsidRPr="006E5803" w:rsidRDefault="006E5803" w:rsidP="006E5803">
      <w:pPr>
        <w:spacing w:line="360" w:lineRule="auto"/>
        <w:outlineLvl w:val="0"/>
        <w:rPr>
          <w:rFonts w:cs="David"/>
          <w:b/>
          <w:bCs/>
        </w:rPr>
      </w:pPr>
      <w:r>
        <w:rPr>
          <w:rFonts w:cs="David" w:hint="cs"/>
          <w:b/>
          <w:bCs/>
          <w:rtl/>
        </w:rPr>
        <w:t xml:space="preserve">פט 47 </w:t>
      </w:r>
      <w:r>
        <w:rPr>
          <w:rFonts w:cs="David"/>
          <w:b/>
          <w:bCs/>
          <w:rtl/>
        </w:rPr>
        <w:t>–</w:t>
      </w:r>
      <w:r>
        <w:rPr>
          <w:rFonts w:cs="David" w:hint="cs"/>
          <w:b/>
          <w:bCs/>
          <w:rtl/>
        </w:rPr>
        <w:t xml:space="preserve"> 53 </w:t>
      </w:r>
    </w:p>
    <w:p w14:paraId="7C3BB842" w14:textId="77777777" w:rsidR="006E5803" w:rsidRPr="006E5803" w:rsidRDefault="006E5803" w:rsidP="006E5803">
      <w:pPr>
        <w:spacing w:line="360" w:lineRule="auto"/>
        <w:rPr>
          <w:rFonts w:cs="David"/>
          <w:rtl/>
        </w:rPr>
      </w:pPr>
      <w:r w:rsidRPr="006E5803">
        <w:rPr>
          <w:rFonts w:cs="David"/>
        </w:rPr>
        <w:t>Goulder, Sons of Korah (89:46-52), 235-238</w:t>
      </w:r>
    </w:p>
    <w:p w14:paraId="512C1C3E" w14:textId="5819BB09" w:rsidR="007134FC" w:rsidRDefault="007134FC" w:rsidP="002042F5">
      <w:pPr>
        <w:spacing w:line="360" w:lineRule="auto"/>
        <w:outlineLvl w:val="0"/>
        <w:rPr>
          <w:rFonts w:cs="David"/>
          <w:b/>
          <w:bCs/>
          <w:rtl/>
        </w:rPr>
      </w:pPr>
      <w:bookmarkStart w:id="91" w:name="צ"/>
      <w:r>
        <w:rPr>
          <w:rFonts w:cs="David" w:hint="cs"/>
          <w:b/>
          <w:bCs/>
          <w:rtl/>
        </w:rPr>
        <w:t xml:space="preserve">צ </w:t>
      </w:r>
      <w:bookmarkEnd w:id="91"/>
      <w:r>
        <w:rPr>
          <w:rFonts w:cs="David"/>
          <w:b/>
          <w:bCs/>
          <w:rtl/>
        </w:rPr>
        <w:t>–</w:t>
      </w:r>
      <w:r>
        <w:rPr>
          <w:rFonts w:cs="David" w:hint="cs"/>
          <w:b/>
          <w:bCs/>
          <w:rtl/>
        </w:rPr>
        <w:t xml:space="preserve"> קו; פט</w:t>
      </w:r>
    </w:p>
    <w:p w14:paraId="6E29324A" w14:textId="1E40DCF9" w:rsidR="007134FC" w:rsidRPr="007134FC" w:rsidRDefault="007134FC" w:rsidP="007134FC">
      <w:pPr>
        <w:spacing w:line="360" w:lineRule="auto"/>
        <w:rPr>
          <w:rFonts w:asciiTheme="majorBidi" w:hAnsiTheme="majorBidi" w:cstheme="majorBidi"/>
          <w:rtl/>
        </w:rPr>
      </w:pPr>
      <w:r w:rsidRPr="00F36E04">
        <w:rPr>
          <w:rFonts w:asciiTheme="majorBidi" w:hAnsiTheme="majorBidi" w:cstheme="majorBidi"/>
        </w:rPr>
        <w:t>Kam-Yau, Melchizedek</w:t>
      </w:r>
      <w:r>
        <w:rPr>
          <w:rFonts w:asciiTheme="majorBidi" w:hAnsiTheme="majorBidi" w:cstheme="majorBidi"/>
        </w:rPr>
        <w:t>, 138-141</w:t>
      </w:r>
    </w:p>
    <w:p w14:paraId="7F837838" w14:textId="449CDF37" w:rsidR="00F32F4C" w:rsidRDefault="00F32F4C" w:rsidP="002042F5">
      <w:pPr>
        <w:spacing w:line="360" w:lineRule="auto"/>
        <w:outlineLvl w:val="0"/>
        <w:rPr>
          <w:rFonts w:cs="David"/>
          <w:b/>
          <w:bCs/>
          <w:rtl/>
        </w:rPr>
      </w:pPr>
      <w:r>
        <w:rPr>
          <w:rFonts w:cs="David" w:hint="cs"/>
          <w:b/>
          <w:bCs/>
          <w:rtl/>
        </w:rPr>
        <w:t xml:space="preserve">צ </w:t>
      </w:r>
      <w:r>
        <w:rPr>
          <w:rFonts w:cs="David"/>
          <w:b/>
          <w:bCs/>
          <w:rtl/>
        </w:rPr>
        <w:t>–</w:t>
      </w:r>
      <w:r>
        <w:rPr>
          <w:rFonts w:cs="David" w:hint="cs"/>
          <w:b/>
          <w:bCs/>
          <w:rtl/>
        </w:rPr>
        <w:t xml:space="preserve"> קו</w:t>
      </w:r>
    </w:p>
    <w:p w14:paraId="36A87C67" w14:textId="59127C16" w:rsidR="00F32F4C" w:rsidRDefault="00F32F4C" w:rsidP="002042F5">
      <w:pPr>
        <w:spacing w:line="360" w:lineRule="auto"/>
        <w:outlineLvl w:val="0"/>
        <w:rPr>
          <w:rFonts w:cs="David"/>
          <w:b/>
          <w:bCs/>
          <w:rtl/>
        </w:rPr>
      </w:pPr>
      <w:r>
        <w:t>Wilson, The Editing, 214-219</w:t>
      </w:r>
    </w:p>
    <w:p w14:paraId="657013B6" w14:textId="6FB14A7C" w:rsidR="00A8707C" w:rsidRDefault="00A8707C" w:rsidP="002042F5">
      <w:pPr>
        <w:spacing w:line="360" w:lineRule="auto"/>
        <w:outlineLvl w:val="0"/>
        <w:rPr>
          <w:rFonts w:cs="David"/>
          <w:b/>
          <w:bCs/>
          <w:rtl/>
        </w:rPr>
      </w:pPr>
      <w:r>
        <w:rPr>
          <w:rFonts w:cs="David" w:hint="cs"/>
          <w:b/>
          <w:bCs/>
          <w:rtl/>
        </w:rPr>
        <w:t xml:space="preserve">צ </w:t>
      </w:r>
      <w:r>
        <w:rPr>
          <w:rFonts w:cs="David"/>
          <w:b/>
          <w:bCs/>
          <w:rtl/>
        </w:rPr>
        <w:t>–</w:t>
      </w:r>
      <w:r>
        <w:rPr>
          <w:rFonts w:cs="David" w:hint="cs"/>
          <w:b/>
          <w:bCs/>
          <w:rtl/>
        </w:rPr>
        <w:t xml:space="preserve"> קה</w:t>
      </w:r>
    </w:p>
    <w:p w14:paraId="37D9D8F7" w14:textId="69570A7A" w:rsidR="00A8707C" w:rsidRPr="00A8707C" w:rsidRDefault="00A8707C" w:rsidP="00A8707C">
      <w:pPr>
        <w:spacing w:line="360" w:lineRule="auto"/>
        <w:outlineLvl w:val="0"/>
        <w:rPr>
          <w:rFonts w:cs="David"/>
          <w:b/>
          <w:bCs/>
          <w:rtl/>
        </w:rPr>
      </w:pPr>
      <w:r>
        <w:t>Wardlaw, Elohim, 147-156</w:t>
      </w:r>
    </w:p>
    <w:p w14:paraId="1A18A8C6" w14:textId="06437870" w:rsidR="00C601E8" w:rsidRDefault="00C601E8" w:rsidP="002042F5">
      <w:pPr>
        <w:spacing w:line="360" w:lineRule="auto"/>
        <w:outlineLvl w:val="0"/>
        <w:rPr>
          <w:rFonts w:cs="David"/>
          <w:b/>
          <w:bCs/>
          <w:rtl/>
        </w:rPr>
      </w:pPr>
      <w:r>
        <w:rPr>
          <w:rFonts w:cs="David" w:hint="cs"/>
          <w:b/>
          <w:bCs/>
          <w:rtl/>
        </w:rPr>
        <w:t xml:space="preserve">צ </w:t>
      </w:r>
      <w:r>
        <w:rPr>
          <w:rFonts w:cs="David"/>
          <w:b/>
          <w:bCs/>
          <w:rtl/>
        </w:rPr>
        <w:t>–</w:t>
      </w:r>
      <w:r>
        <w:rPr>
          <w:rFonts w:cs="David" w:hint="cs"/>
          <w:b/>
          <w:bCs/>
          <w:rtl/>
        </w:rPr>
        <w:t xml:space="preserve"> ק </w:t>
      </w:r>
    </w:p>
    <w:p w14:paraId="3F0F83E1" w14:textId="77777777" w:rsidR="00C601E8" w:rsidRDefault="00C601E8" w:rsidP="00C601E8">
      <w:pPr>
        <w:spacing w:line="360" w:lineRule="auto"/>
        <w:rPr>
          <w:rFonts w:cs="David"/>
          <w:b/>
          <w:bCs/>
          <w:rtl/>
        </w:rPr>
      </w:pPr>
      <w:r>
        <w:rPr>
          <w:rFonts w:cs="David" w:hint="cs"/>
          <w:rtl/>
        </w:rPr>
        <w:t>צייטקין, שאלות יסוד,</w:t>
      </w:r>
      <w:r w:rsidR="00A22785">
        <w:rPr>
          <w:rFonts w:cs="David" w:hint="cs"/>
          <w:b/>
          <w:bCs/>
          <w:rtl/>
        </w:rPr>
        <w:t xml:space="preserve"> </w:t>
      </w:r>
      <w:r w:rsidR="00A22785" w:rsidRPr="00A22785">
        <w:rPr>
          <w:rFonts w:cs="David" w:hint="cs"/>
          <w:rtl/>
        </w:rPr>
        <w:t xml:space="preserve">91 </w:t>
      </w:r>
      <w:r w:rsidR="00A22785" w:rsidRPr="00A22785">
        <w:rPr>
          <w:rFonts w:cs="David"/>
          <w:rtl/>
        </w:rPr>
        <w:t>–</w:t>
      </w:r>
      <w:r w:rsidR="00A22785" w:rsidRPr="00A22785">
        <w:rPr>
          <w:rFonts w:cs="David" w:hint="cs"/>
          <w:rtl/>
        </w:rPr>
        <w:t xml:space="preserve"> 92</w:t>
      </w:r>
      <w:r w:rsidR="00A22785">
        <w:rPr>
          <w:rFonts w:cs="David" w:hint="cs"/>
          <w:b/>
          <w:bCs/>
          <w:rtl/>
        </w:rPr>
        <w:t xml:space="preserve"> </w:t>
      </w:r>
    </w:p>
    <w:p w14:paraId="5143214F" w14:textId="77777777" w:rsidR="00B55737" w:rsidRDefault="00B55737" w:rsidP="002042F5">
      <w:pPr>
        <w:spacing w:line="360" w:lineRule="auto"/>
        <w:outlineLvl w:val="0"/>
        <w:rPr>
          <w:rFonts w:cs="David"/>
          <w:b/>
          <w:bCs/>
          <w:rtl/>
        </w:rPr>
      </w:pPr>
      <w:r>
        <w:rPr>
          <w:rFonts w:cs="David" w:hint="cs"/>
          <w:b/>
          <w:bCs/>
          <w:rtl/>
        </w:rPr>
        <w:t xml:space="preserve">צ </w:t>
      </w:r>
      <w:r>
        <w:rPr>
          <w:rFonts w:cs="David"/>
          <w:b/>
          <w:bCs/>
          <w:rtl/>
        </w:rPr>
        <w:t>–</w:t>
      </w:r>
      <w:r>
        <w:rPr>
          <w:rFonts w:cs="David" w:hint="cs"/>
          <w:b/>
          <w:bCs/>
          <w:rtl/>
        </w:rPr>
        <w:t xml:space="preserve"> צב </w:t>
      </w:r>
    </w:p>
    <w:p w14:paraId="1761B3FC" w14:textId="77777777" w:rsidR="00B55737" w:rsidRPr="00B55737" w:rsidRDefault="00087B5A" w:rsidP="00B55737">
      <w:pPr>
        <w:spacing w:line="360" w:lineRule="auto"/>
        <w:rPr>
          <w:rFonts w:cs="David"/>
          <w:rtl/>
        </w:rPr>
      </w:pPr>
      <w:r>
        <w:rPr>
          <w:rFonts w:cs="David"/>
        </w:rPr>
        <w:t xml:space="preserve">Howard, Structure of Psalms 93-100, </w:t>
      </w:r>
      <w:r w:rsidR="00B55737" w:rsidRPr="00B55737">
        <w:rPr>
          <w:rFonts w:cs="David"/>
        </w:rPr>
        <w:t>167-168</w:t>
      </w:r>
    </w:p>
    <w:p w14:paraId="1A428DAF" w14:textId="77777777" w:rsidR="00750390" w:rsidRDefault="00750390" w:rsidP="002042F5">
      <w:pPr>
        <w:spacing w:line="360" w:lineRule="auto"/>
        <w:outlineLvl w:val="0"/>
        <w:rPr>
          <w:rFonts w:cs="David"/>
          <w:b/>
          <w:bCs/>
          <w:rtl/>
        </w:rPr>
      </w:pPr>
      <w:r>
        <w:rPr>
          <w:rFonts w:cs="David" w:hint="cs"/>
          <w:b/>
          <w:bCs/>
          <w:rtl/>
        </w:rPr>
        <w:t xml:space="preserve">צ </w:t>
      </w:r>
      <w:r>
        <w:rPr>
          <w:rFonts w:cs="David"/>
          <w:b/>
          <w:bCs/>
          <w:rtl/>
        </w:rPr>
        <w:t>–</w:t>
      </w:r>
      <w:r>
        <w:rPr>
          <w:rFonts w:cs="David" w:hint="cs"/>
          <w:b/>
          <w:bCs/>
          <w:rtl/>
        </w:rPr>
        <w:t xml:space="preserve"> צא </w:t>
      </w:r>
    </w:p>
    <w:p w14:paraId="064242D4" w14:textId="77777777" w:rsidR="00750390" w:rsidRPr="00750390" w:rsidRDefault="00750390" w:rsidP="00750390">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b/>
          <w:bCs/>
          <w:rtl/>
        </w:rPr>
        <w:t xml:space="preserve"> </w:t>
      </w:r>
      <w:r w:rsidRPr="00750390">
        <w:rPr>
          <w:rFonts w:cs="David" w:hint="cs"/>
          <w:rtl/>
        </w:rPr>
        <w:t xml:space="preserve">ב, </w:t>
      </w:r>
      <w:r w:rsidR="00686753">
        <w:rPr>
          <w:rFonts w:cs="David" w:hint="cs"/>
          <w:rtl/>
        </w:rPr>
        <w:t xml:space="preserve">17 </w:t>
      </w:r>
      <w:r w:rsidR="00686753">
        <w:rPr>
          <w:rFonts w:cs="David"/>
          <w:rtl/>
        </w:rPr>
        <w:t>–</w:t>
      </w:r>
      <w:r w:rsidR="00686753">
        <w:rPr>
          <w:rFonts w:cs="David" w:hint="cs"/>
          <w:rtl/>
        </w:rPr>
        <w:t xml:space="preserve"> 18 </w:t>
      </w:r>
    </w:p>
    <w:p w14:paraId="1F383E3C" w14:textId="68DE86BD" w:rsidR="001C6677" w:rsidRDefault="001C6677" w:rsidP="002042F5">
      <w:pPr>
        <w:spacing w:line="360" w:lineRule="auto"/>
        <w:outlineLvl w:val="0"/>
        <w:rPr>
          <w:rFonts w:cs="David"/>
          <w:b/>
          <w:bCs/>
          <w:rtl/>
        </w:rPr>
      </w:pPr>
      <w:r>
        <w:rPr>
          <w:rFonts w:cs="David" w:hint="cs"/>
          <w:b/>
          <w:bCs/>
          <w:rtl/>
        </w:rPr>
        <w:t>צ; קמב; חב' ג</w:t>
      </w:r>
    </w:p>
    <w:p w14:paraId="3BE3F241" w14:textId="4CD9C3BC" w:rsidR="001C6677" w:rsidRPr="001C6677" w:rsidRDefault="001C6677" w:rsidP="001C6677">
      <w:pPr>
        <w:spacing w:line="360" w:lineRule="auto"/>
        <w:rPr>
          <w:rFonts w:cs="David"/>
          <w:rtl/>
        </w:rPr>
      </w:pPr>
      <w:r>
        <w:rPr>
          <w:rFonts w:cs="David"/>
        </w:rPr>
        <w:t>Mowinckel, Psalm Studies II, 608</w:t>
      </w:r>
    </w:p>
    <w:p w14:paraId="370A60BC" w14:textId="2E84297C" w:rsidR="00AE234A" w:rsidRDefault="00AE234A" w:rsidP="002042F5">
      <w:pPr>
        <w:spacing w:line="360" w:lineRule="auto"/>
        <w:outlineLvl w:val="0"/>
        <w:rPr>
          <w:rFonts w:cs="David"/>
          <w:b/>
          <w:bCs/>
          <w:rtl/>
        </w:rPr>
      </w:pPr>
      <w:r>
        <w:rPr>
          <w:rFonts w:cs="David" w:hint="cs"/>
          <w:b/>
          <w:bCs/>
          <w:rtl/>
        </w:rPr>
        <w:t>צ</w:t>
      </w:r>
    </w:p>
    <w:p w14:paraId="242DDC19" w14:textId="77777777" w:rsidR="00AE234A" w:rsidRDefault="00AE234A" w:rsidP="00AE234A">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AE234A">
        <w:rPr>
          <w:rFonts w:cs="David" w:hint="cs"/>
          <w:rtl/>
        </w:rPr>
        <w:t xml:space="preserve">110 </w:t>
      </w:r>
      <w:r w:rsidRPr="00AE234A">
        <w:rPr>
          <w:rFonts w:cs="David"/>
          <w:rtl/>
        </w:rPr>
        <w:t>–</w:t>
      </w:r>
      <w:r w:rsidRPr="00AE234A">
        <w:rPr>
          <w:rFonts w:cs="David" w:hint="cs"/>
          <w:rtl/>
        </w:rPr>
        <w:t xml:space="preserve"> 114 </w:t>
      </w:r>
    </w:p>
    <w:p w14:paraId="0E616FB8" w14:textId="77777777" w:rsidR="00AB46CD" w:rsidRDefault="00AB46CD" w:rsidP="00AB46CD">
      <w:pPr>
        <w:spacing w:line="360" w:lineRule="auto"/>
        <w:jc w:val="both"/>
        <w:rPr>
          <w:rFonts w:cs="David"/>
          <w:rtl/>
        </w:rPr>
      </w:pPr>
      <w:r>
        <w:rPr>
          <w:rFonts w:cs="David" w:hint="cs"/>
          <w:rtl/>
        </w:rPr>
        <w:t xml:space="preserve">הראל פיש, בסתר עליון, 71 </w:t>
      </w:r>
      <w:r>
        <w:rPr>
          <w:rFonts w:cs="David"/>
          <w:rtl/>
        </w:rPr>
        <w:t>–</w:t>
      </w:r>
      <w:r>
        <w:rPr>
          <w:rFonts w:cs="David" w:hint="cs"/>
          <w:rtl/>
        </w:rPr>
        <w:t xml:space="preserve"> 72; 84 </w:t>
      </w:r>
      <w:r>
        <w:rPr>
          <w:rFonts w:cs="David"/>
          <w:rtl/>
        </w:rPr>
        <w:t>–</w:t>
      </w:r>
      <w:r>
        <w:rPr>
          <w:rFonts w:cs="David" w:hint="cs"/>
          <w:rtl/>
        </w:rPr>
        <w:t xml:space="preserve"> 86  </w:t>
      </w:r>
    </w:p>
    <w:p w14:paraId="4B07A801" w14:textId="77777777" w:rsidR="002D3512" w:rsidRDefault="002D3512" w:rsidP="002D3512">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196 </w:t>
      </w:r>
      <w:r>
        <w:rPr>
          <w:rFonts w:cs="David"/>
          <w:rtl/>
        </w:rPr>
        <w:t>–</w:t>
      </w:r>
      <w:r>
        <w:rPr>
          <w:rFonts w:cs="David" w:hint="cs"/>
          <w:rtl/>
        </w:rPr>
        <w:t xml:space="preserve"> 213 </w:t>
      </w:r>
    </w:p>
    <w:p w14:paraId="7FC5171C" w14:textId="77777777" w:rsidR="00BE6391" w:rsidRDefault="00BE6391" w:rsidP="002D3512">
      <w:pPr>
        <w:spacing w:line="360" w:lineRule="auto"/>
        <w:jc w:val="both"/>
        <w:rPr>
          <w:rFonts w:cs="David"/>
          <w:rtl/>
        </w:rPr>
      </w:pPr>
      <w:r w:rsidRPr="00F00B94">
        <w:rPr>
          <w:rFonts w:cs="David" w:hint="cs"/>
          <w:rtl/>
        </w:rPr>
        <w:t>ויס, משוט במקרא,</w:t>
      </w:r>
      <w:r>
        <w:rPr>
          <w:rFonts w:cs="David" w:hint="cs"/>
          <w:rtl/>
        </w:rPr>
        <w:t xml:space="preserve"> 42 </w:t>
      </w:r>
      <w:r>
        <w:rPr>
          <w:rFonts w:cs="David"/>
          <w:rtl/>
        </w:rPr>
        <w:t>–</w:t>
      </w:r>
      <w:r>
        <w:rPr>
          <w:rFonts w:cs="David" w:hint="cs"/>
          <w:rtl/>
        </w:rPr>
        <w:t xml:space="preserve"> 44 </w:t>
      </w:r>
    </w:p>
    <w:p w14:paraId="47148AD4" w14:textId="77777777" w:rsidR="006A7AFC" w:rsidRDefault="006A7AFC" w:rsidP="002D3512">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רלב </w:t>
      </w:r>
      <w:r>
        <w:rPr>
          <w:rFonts w:cs="David"/>
          <w:rtl/>
        </w:rPr>
        <w:t>–</w:t>
      </w:r>
      <w:r>
        <w:rPr>
          <w:rFonts w:cs="David" w:hint="cs"/>
          <w:rtl/>
        </w:rPr>
        <w:t xml:space="preserve"> רלז </w:t>
      </w:r>
    </w:p>
    <w:p w14:paraId="7A1EB204" w14:textId="77777777" w:rsidR="00EF234F" w:rsidRDefault="00EF234F" w:rsidP="002D3512">
      <w:pPr>
        <w:spacing w:line="360" w:lineRule="auto"/>
        <w:jc w:val="both"/>
        <w:rPr>
          <w:rFonts w:cs="David"/>
          <w:rtl/>
        </w:rPr>
      </w:pPr>
      <w:r>
        <w:rPr>
          <w:rFonts w:cs="David" w:hint="cs"/>
          <w:rtl/>
          <w:lang w:eastAsia="en-US"/>
        </w:rPr>
        <w:t>פריש, יגיע כפיך,</w:t>
      </w:r>
      <w:r>
        <w:rPr>
          <w:rFonts w:cs="David" w:hint="cs"/>
          <w:rtl/>
        </w:rPr>
        <w:t xml:space="preserve"> 100 </w:t>
      </w:r>
      <w:r>
        <w:rPr>
          <w:rFonts w:cs="David"/>
          <w:rtl/>
        </w:rPr>
        <w:t>–</w:t>
      </w:r>
      <w:r>
        <w:rPr>
          <w:rFonts w:cs="David" w:hint="cs"/>
          <w:rtl/>
        </w:rPr>
        <w:t xml:space="preserve"> 102 </w:t>
      </w:r>
    </w:p>
    <w:p w14:paraId="06A03CD7" w14:textId="77777777" w:rsidR="006906BF" w:rsidRDefault="006906BF" w:rsidP="006906BF">
      <w:pPr>
        <w:spacing w:line="360" w:lineRule="auto"/>
        <w:jc w:val="both"/>
        <w:rPr>
          <w:rFonts w:cs="David"/>
          <w:rtl/>
        </w:rPr>
      </w:pPr>
      <w:r>
        <w:rPr>
          <w:rFonts w:cs="David" w:hint="cs"/>
          <w:rtl/>
        </w:rPr>
        <w:t xml:space="preserve">צייטקין, שאלות יסוד, </w:t>
      </w:r>
      <w:r w:rsidR="007A38B4">
        <w:rPr>
          <w:rFonts w:cs="David" w:hint="cs"/>
          <w:rtl/>
        </w:rPr>
        <w:t xml:space="preserve">45 </w:t>
      </w:r>
      <w:r w:rsidR="00540792">
        <w:rPr>
          <w:rFonts w:cs="David"/>
          <w:rtl/>
        </w:rPr>
        <w:t>–</w:t>
      </w:r>
      <w:r w:rsidR="007A38B4">
        <w:rPr>
          <w:rFonts w:cs="David" w:hint="cs"/>
          <w:rtl/>
        </w:rPr>
        <w:t xml:space="preserve"> </w:t>
      </w:r>
      <w:r w:rsidR="00540792">
        <w:rPr>
          <w:rFonts w:cs="David" w:hint="cs"/>
          <w:rtl/>
        </w:rPr>
        <w:t xml:space="preserve">46 </w:t>
      </w:r>
    </w:p>
    <w:p w14:paraId="4C4AC179" w14:textId="77777777" w:rsidR="00E96E14" w:rsidRDefault="00E96E14" w:rsidP="000B7A6E">
      <w:pPr>
        <w:spacing w:line="360" w:lineRule="auto"/>
        <w:jc w:val="both"/>
        <w:rPr>
          <w:rFonts w:cs="David"/>
          <w:rtl/>
        </w:rPr>
      </w:pPr>
      <w:r>
        <w:rPr>
          <w:rFonts w:cs="David" w:hint="cs"/>
          <w:rtl/>
        </w:rPr>
        <w:t xml:space="preserve">קאפח, הפירוש לתהלים, </w:t>
      </w:r>
      <w:r w:rsidR="000B7A6E">
        <w:rPr>
          <w:rFonts w:cs="David" w:hint="cs"/>
          <w:rtl/>
        </w:rPr>
        <w:t xml:space="preserve">29 </w:t>
      </w:r>
      <w:r w:rsidR="000B7A6E">
        <w:rPr>
          <w:rFonts w:cs="David"/>
          <w:rtl/>
        </w:rPr>
        <w:t>–</w:t>
      </w:r>
      <w:r w:rsidR="000B7A6E">
        <w:rPr>
          <w:rFonts w:cs="David" w:hint="cs"/>
          <w:rtl/>
        </w:rPr>
        <w:t xml:space="preserve"> 30 </w:t>
      </w:r>
    </w:p>
    <w:p w14:paraId="6AED0FBA" w14:textId="77777777" w:rsidR="00465D00" w:rsidRDefault="00465D00" w:rsidP="00465D00">
      <w:pPr>
        <w:spacing w:line="360" w:lineRule="auto"/>
        <w:jc w:val="both"/>
        <w:rPr>
          <w:rFonts w:cs="David"/>
          <w:rtl/>
        </w:rPr>
      </w:pPr>
      <w:r w:rsidRPr="006954A9">
        <w:rPr>
          <w:rFonts w:cs="David" w:hint="cs"/>
          <w:rtl/>
          <w:lang w:eastAsia="en-US"/>
        </w:rPr>
        <w:t>רום-שילוני, בעידן של חורבן</w:t>
      </w:r>
      <w:r>
        <w:rPr>
          <w:rFonts w:cs="David" w:hint="cs"/>
          <w:rtl/>
        </w:rPr>
        <w:t>, 51</w:t>
      </w:r>
    </w:p>
    <w:p w14:paraId="23814B6F" w14:textId="77777777" w:rsidR="00FB4CE1" w:rsidRPr="00FB4CE1" w:rsidRDefault="00FB4CE1" w:rsidP="00FB4CE1">
      <w:pPr>
        <w:spacing w:line="360" w:lineRule="auto"/>
        <w:rPr>
          <w:b/>
          <w:bCs/>
          <w:rtl/>
        </w:rPr>
      </w:pPr>
      <w:r w:rsidRPr="00FB4CE1">
        <w:t xml:space="preserve">Alter, Biblical Poetry, </w:t>
      </w:r>
      <w:r>
        <w:t>125-129</w:t>
      </w:r>
    </w:p>
    <w:p w14:paraId="3237945A" w14:textId="77777777" w:rsidR="00EE3687" w:rsidRDefault="006E5803" w:rsidP="006E5803">
      <w:pPr>
        <w:spacing w:line="360" w:lineRule="auto"/>
        <w:jc w:val="both"/>
        <w:rPr>
          <w:rFonts w:cs="David"/>
        </w:rPr>
      </w:pPr>
      <w:r>
        <w:rPr>
          <w:rFonts w:cs="David"/>
        </w:rPr>
        <w:t>Broyles, The Conflict, 173-177</w:t>
      </w:r>
    </w:p>
    <w:p w14:paraId="19430EEC" w14:textId="77777777" w:rsidR="006E5803" w:rsidRDefault="00EE3687" w:rsidP="00EE3687">
      <w:pPr>
        <w:spacing w:line="360" w:lineRule="auto"/>
        <w:jc w:val="both"/>
        <w:rPr>
          <w:rFonts w:cs="David"/>
        </w:rPr>
      </w:pPr>
      <w:r>
        <w:t>Fokkelman, Major Poems II</w:t>
      </w:r>
      <w:r>
        <w:rPr>
          <w:rFonts w:cs="David"/>
        </w:rPr>
        <w:t>, 245-</w:t>
      </w:r>
      <w:r w:rsidR="00F6277E">
        <w:rPr>
          <w:rFonts w:cs="David"/>
        </w:rPr>
        <w:t>248</w:t>
      </w:r>
      <w:r w:rsidR="00891A62">
        <w:rPr>
          <w:rFonts w:cs="David"/>
        </w:rPr>
        <w:t>, 445</w:t>
      </w:r>
      <w:r w:rsidR="006E5803" w:rsidRPr="006E5803">
        <w:rPr>
          <w:rFonts w:cs="David"/>
        </w:rPr>
        <w:t xml:space="preserve"> </w:t>
      </w:r>
    </w:p>
    <w:p w14:paraId="3CA03F7D" w14:textId="77777777" w:rsidR="006E5803" w:rsidRDefault="006E5803" w:rsidP="006E5803">
      <w:pPr>
        <w:spacing w:line="360" w:lineRule="auto"/>
        <w:jc w:val="both"/>
        <w:rPr>
          <w:rFonts w:cs="David"/>
        </w:rPr>
      </w:pPr>
      <w:r w:rsidRPr="006E5803">
        <w:rPr>
          <w:rFonts w:cs="David"/>
        </w:rPr>
        <w:t>Frie</w:t>
      </w:r>
      <w:r>
        <w:rPr>
          <w:rFonts w:cs="David"/>
        </w:rPr>
        <w:t>ling, Welt Der Psalmen, 122-135</w:t>
      </w:r>
    </w:p>
    <w:p w14:paraId="6AB06A63" w14:textId="77777777" w:rsidR="006E5803" w:rsidRDefault="006E5803" w:rsidP="006E5803">
      <w:pPr>
        <w:spacing w:line="360" w:lineRule="auto"/>
        <w:jc w:val="both"/>
        <w:rPr>
          <w:rFonts w:cs="David"/>
        </w:rPr>
      </w:pPr>
      <w:r w:rsidRPr="006E5803">
        <w:rPr>
          <w:rFonts w:cs="David"/>
        </w:rPr>
        <w:t xml:space="preserve"> Howard, Structure of Psalms 93-100, 168-</w:t>
      </w:r>
      <w:r>
        <w:rPr>
          <w:rFonts w:cs="David"/>
        </w:rPr>
        <w:t>169</w:t>
      </w:r>
    </w:p>
    <w:p w14:paraId="0CEE38DA" w14:textId="1842FE70" w:rsidR="006E5803" w:rsidRDefault="006E5803" w:rsidP="006E5803">
      <w:pPr>
        <w:spacing w:line="360" w:lineRule="auto"/>
        <w:jc w:val="both"/>
        <w:rPr>
          <w:rFonts w:cs="David"/>
        </w:rPr>
      </w:pPr>
      <w:r>
        <w:rPr>
          <w:rFonts w:cs="David"/>
        </w:rPr>
        <w:t xml:space="preserve"> Mitchell, The Message, 276-277</w:t>
      </w:r>
    </w:p>
    <w:p w14:paraId="5D27C53C" w14:textId="6DF6562C" w:rsidR="00761E93" w:rsidRDefault="00761E93" w:rsidP="00761E93">
      <w:pPr>
        <w:spacing w:line="360" w:lineRule="auto"/>
        <w:rPr>
          <w:rFonts w:cs="David"/>
        </w:rPr>
      </w:pPr>
      <w:r>
        <w:rPr>
          <w:rFonts w:cs="David"/>
        </w:rPr>
        <w:t>Mowinckel, Psalm Studies II, 785-786</w:t>
      </w:r>
    </w:p>
    <w:p w14:paraId="2A07B15A" w14:textId="5FB66C9A" w:rsidR="006E5803" w:rsidRDefault="006E5803" w:rsidP="006E5803">
      <w:pPr>
        <w:spacing w:line="360" w:lineRule="auto"/>
        <w:jc w:val="both"/>
        <w:rPr>
          <w:rFonts w:cs="David"/>
        </w:rPr>
      </w:pPr>
      <w:r w:rsidRPr="006E5803">
        <w:rPr>
          <w:rFonts w:cs="David"/>
        </w:rPr>
        <w:t xml:space="preserve"> Pater</w:t>
      </w:r>
      <w:r>
        <w:rPr>
          <w:rFonts w:cs="David"/>
        </w:rPr>
        <w:t>son, Praises of Israel, 124-134</w:t>
      </w:r>
    </w:p>
    <w:p w14:paraId="74714761" w14:textId="40DAE4AD" w:rsidR="00C70AF1" w:rsidRDefault="00C70AF1" w:rsidP="00C70AF1">
      <w:pPr>
        <w:spacing w:line="360" w:lineRule="auto"/>
        <w:jc w:val="both"/>
        <w:rPr>
          <w:rFonts w:cs="David"/>
        </w:rPr>
      </w:pPr>
      <w:r>
        <w:t>Treves, The Dates of the Psalms</w:t>
      </w:r>
      <w:r>
        <w:rPr>
          <w:rFonts w:cs="David"/>
        </w:rPr>
        <w:t>, 77-78</w:t>
      </w:r>
    </w:p>
    <w:p w14:paraId="28838675" w14:textId="3A173D92" w:rsidR="00806108" w:rsidRPr="00C70AF1" w:rsidRDefault="00806108" w:rsidP="00C70AF1">
      <w:pPr>
        <w:spacing w:line="360" w:lineRule="auto"/>
        <w:jc w:val="both"/>
        <w:rPr>
          <w:rFonts w:cs="David"/>
        </w:rPr>
      </w:pPr>
      <w:r>
        <w:t>Van der Lugt, Cantos and Strophes III</w:t>
      </w:r>
      <w:r>
        <w:rPr>
          <w:rFonts w:cs="David"/>
        </w:rPr>
        <w:t>, 13-26</w:t>
      </w:r>
    </w:p>
    <w:p w14:paraId="042B9F58" w14:textId="77777777" w:rsidR="006E5803" w:rsidRPr="006E5803" w:rsidRDefault="006E5803" w:rsidP="006E5803">
      <w:pPr>
        <w:spacing w:line="360" w:lineRule="auto"/>
        <w:jc w:val="both"/>
        <w:rPr>
          <w:rFonts w:cs="David"/>
          <w:rtl/>
        </w:rPr>
      </w:pPr>
      <w:r w:rsidRPr="006E5803">
        <w:rPr>
          <w:rFonts w:cs="David"/>
        </w:rPr>
        <w:t xml:space="preserve"> Whybray, Reading Psalms, 67-68</w:t>
      </w:r>
    </w:p>
    <w:p w14:paraId="188C97B0" w14:textId="77777777" w:rsidR="00186106" w:rsidRDefault="00186106" w:rsidP="00A93D7E">
      <w:pPr>
        <w:spacing w:line="360" w:lineRule="auto"/>
        <w:outlineLvl w:val="0"/>
        <w:rPr>
          <w:rFonts w:cs="David"/>
          <w:b/>
          <w:bCs/>
          <w:rtl/>
        </w:rPr>
      </w:pPr>
      <w:r>
        <w:rPr>
          <w:rFonts w:cs="David" w:hint="cs"/>
          <w:b/>
          <w:bCs/>
          <w:rtl/>
        </w:rPr>
        <w:t xml:space="preserve">צ 1 </w:t>
      </w:r>
      <w:r>
        <w:rPr>
          <w:rFonts w:cs="David"/>
          <w:b/>
          <w:bCs/>
          <w:rtl/>
        </w:rPr>
        <w:t>–</w:t>
      </w:r>
      <w:r>
        <w:rPr>
          <w:rFonts w:cs="David" w:hint="cs"/>
          <w:b/>
          <w:bCs/>
          <w:rtl/>
        </w:rPr>
        <w:t xml:space="preserve"> 6 </w:t>
      </w:r>
    </w:p>
    <w:p w14:paraId="64A3EE90" w14:textId="77777777" w:rsidR="00186106" w:rsidRPr="00186106" w:rsidRDefault="00186106" w:rsidP="00186106">
      <w:pPr>
        <w:spacing w:line="360" w:lineRule="auto"/>
        <w:rPr>
          <w:rFonts w:cs="David"/>
          <w:rtl/>
          <w:lang w:val="de-DE"/>
        </w:rPr>
      </w:pPr>
      <w:r w:rsidRPr="00186106">
        <w:rPr>
          <w:rFonts w:cs="David"/>
          <w:lang w:val="de-DE"/>
        </w:rPr>
        <w:t>Paterson, Praises of Israel, 127-129</w:t>
      </w:r>
    </w:p>
    <w:p w14:paraId="0003E9ED" w14:textId="77777777" w:rsidR="00A93D7E" w:rsidRDefault="00A93D7E" w:rsidP="00A93D7E">
      <w:pPr>
        <w:spacing w:line="360" w:lineRule="auto"/>
        <w:outlineLvl w:val="0"/>
        <w:rPr>
          <w:rFonts w:cs="David"/>
          <w:b/>
          <w:bCs/>
          <w:rtl/>
        </w:rPr>
      </w:pPr>
      <w:r>
        <w:rPr>
          <w:rFonts w:cs="David" w:hint="cs"/>
          <w:b/>
          <w:bCs/>
          <w:rtl/>
        </w:rPr>
        <w:t xml:space="preserve">צ 1 </w:t>
      </w:r>
      <w:r>
        <w:rPr>
          <w:rFonts w:cs="David"/>
          <w:b/>
          <w:bCs/>
          <w:rtl/>
        </w:rPr>
        <w:t>–</w:t>
      </w:r>
      <w:r>
        <w:rPr>
          <w:rFonts w:cs="David" w:hint="cs"/>
          <w:b/>
          <w:bCs/>
          <w:rtl/>
        </w:rPr>
        <w:t xml:space="preserve"> 3 </w:t>
      </w:r>
    </w:p>
    <w:p w14:paraId="3131D3E2" w14:textId="77777777" w:rsidR="00A93D7E" w:rsidRDefault="00A93D7E" w:rsidP="00A93D7E">
      <w:pPr>
        <w:spacing w:line="360" w:lineRule="auto"/>
        <w:jc w:val="both"/>
        <w:rPr>
          <w:rFonts w:cs="David"/>
          <w:rtl/>
          <w:lang w:eastAsia="en-US"/>
        </w:rPr>
      </w:pPr>
      <w:r>
        <w:rPr>
          <w:rFonts w:cs="David" w:hint="cs"/>
          <w:rtl/>
          <w:lang w:eastAsia="en-US"/>
        </w:rPr>
        <w:t xml:space="preserve">כהן, מסורות הבריאה, 151 </w:t>
      </w:r>
      <w:r>
        <w:rPr>
          <w:rFonts w:cs="David"/>
          <w:rtl/>
          <w:lang w:eastAsia="en-US"/>
        </w:rPr>
        <w:t>–</w:t>
      </w:r>
      <w:r>
        <w:rPr>
          <w:rFonts w:cs="David" w:hint="cs"/>
          <w:rtl/>
          <w:lang w:eastAsia="en-US"/>
        </w:rPr>
        <w:t xml:space="preserve"> 152 </w:t>
      </w:r>
    </w:p>
    <w:p w14:paraId="5F9A5413" w14:textId="77777777" w:rsidR="00186106" w:rsidRPr="00186106" w:rsidRDefault="00186106" w:rsidP="00186106">
      <w:pPr>
        <w:spacing w:line="360" w:lineRule="auto"/>
        <w:jc w:val="both"/>
        <w:rPr>
          <w:rFonts w:cs="David"/>
          <w:rtl/>
          <w:lang w:val="de-DE" w:eastAsia="en-US"/>
        </w:rPr>
      </w:pPr>
      <w:r w:rsidRPr="00186106">
        <w:rPr>
          <w:rFonts w:cs="David"/>
          <w:lang w:val="de-DE" w:eastAsia="en-US"/>
        </w:rPr>
        <w:t>Frieling, Welt Der Psalmen, 122-123</w:t>
      </w:r>
    </w:p>
    <w:p w14:paraId="3E9855CD" w14:textId="77777777" w:rsidR="00186106" w:rsidRDefault="00186106" w:rsidP="002042F5">
      <w:pPr>
        <w:spacing w:line="360" w:lineRule="auto"/>
        <w:outlineLvl w:val="0"/>
        <w:rPr>
          <w:rFonts w:cs="David"/>
          <w:b/>
          <w:bCs/>
          <w:rtl/>
        </w:rPr>
      </w:pPr>
      <w:r>
        <w:rPr>
          <w:rFonts w:cs="David" w:hint="cs"/>
          <w:b/>
          <w:bCs/>
          <w:rtl/>
        </w:rPr>
        <w:t xml:space="preserve">צ 3 </w:t>
      </w:r>
      <w:r>
        <w:rPr>
          <w:rFonts w:cs="David"/>
          <w:b/>
          <w:bCs/>
          <w:rtl/>
        </w:rPr>
        <w:t>–</w:t>
      </w:r>
      <w:r>
        <w:rPr>
          <w:rFonts w:cs="David" w:hint="cs"/>
          <w:b/>
          <w:bCs/>
          <w:rtl/>
        </w:rPr>
        <w:t xml:space="preserve"> 4 </w:t>
      </w:r>
    </w:p>
    <w:p w14:paraId="7520630D" w14:textId="77777777" w:rsidR="00186106" w:rsidRPr="00186106" w:rsidRDefault="00186106" w:rsidP="00186106">
      <w:pPr>
        <w:spacing w:line="360" w:lineRule="auto"/>
        <w:rPr>
          <w:rFonts w:cs="David"/>
          <w:rtl/>
          <w:lang w:val="de-DE"/>
        </w:rPr>
      </w:pPr>
      <w:r w:rsidRPr="00186106">
        <w:rPr>
          <w:rFonts w:cs="David"/>
          <w:lang w:val="de-DE"/>
        </w:rPr>
        <w:t>Frieling, Welt Der Psalmen, 124</w:t>
      </w:r>
    </w:p>
    <w:p w14:paraId="7684D1CC" w14:textId="77777777" w:rsidR="00186106" w:rsidRDefault="00186106" w:rsidP="002042F5">
      <w:pPr>
        <w:spacing w:line="360" w:lineRule="auto"/>
        <w:outlineLvl w:val="0"/>
        <w:rPr>
          <w:rFonts w:cs="David"/>
          <w:b/>
          <w:bCs/>
          <w:rtl/>
        </w:rPr>
      </w:pPr>
      <w:r>
        <w:rPr>
          <w:rFonts w:cs="David" w:hint="cs"/>
          <w:b/>
          <w:bCs/>
          <w:rtl/>
        </w:rPr>
        <w:t xml:space="preserve">צ 5 </w:t>
      </w:r>
      <w:r>
        <w:rPr>
          <w:rFonts w:cs="David"/>
          <w:b/>
          <w:bCs/>
          <w:rtl/>
        </w:rPr>
        <w:t>–</w:t>
      </w:r>
      <w:r>
        <w:rPr>
          <w:rFonts w:cs="David" w:hint="cs"/>
          <w:b/>
          <w:bCs/>
          <w:rtl/>
        </w:rPr>
        <w:t xml:space="preserve"> 6 </w:t>
      </w:r>
    </w:p>
    <w:p w14:paraId="6071647C" w14:textId="77777777" w:rsidR="00186106" w:rsidRPr="00186106" w:rsidRDefault="00186106" w:rsidP="00186106">
      <w:pPr>
        <w:spacing w:line="360" w:lineRule="auto"/>
        <w:rPr>
          <w:rFonts w:cs="David"/>
          <w:rtl/>
          <w:lang w:val="de-DE"/>
        </w:rPr>
      </w:pPr>
      <w:r w:rsidRPr="00186106">
        <w:rPr>
          <w:rFonts w:cs="David"/>
          <w:lang w:val="de-DE"/>
        </w:rPr>
        <w:t>Frieling, Welt Der Psalmen, 124</w:t>
      </w:r>
    </w:p>
    <w:p w14:paraId="7928E01B" w14:textId="77777777" w:rsidR="005C5291" w:rsidRDefault="005C5291" w:rsidP="002042F5">
      <w:pPr>
        <w:spacing w:line="360" w:lineRule="auto"/>
        <w:outlineLvl w:val="0"/>
        <w:rPr>
          <w:rFonts w:cs="David"/>
          <w:b/>
          <w:bCs/>
          <w:rtl/>
        </w:rPr>
      </w:pPr>
      <w:r>
        <w:rPr>
          <w:rFonts w:cs="David" w:hint="cs"/>
          <w:b/>
          <w:bCs/>
          <w:rtl/>
        </w:rPr>
        <w:t>צ 5</w:t>
      </w:r>
    </w:p>
    <w:p w14:paraId="302A5DB3" w14:textId="77777777" w:rsidR="005C5291" w:rsidRDefault="005C5291" w:rsidP="005C5291">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5C5291">
        <w:rPr>
          <w:rFonts w:cs="David" w:hint="cs"/>
          <w:rtl/>
        </w:rPr>
        <w:t>408</w:t>
      </w:r>
    </w:p>
    <w:p w14:paraId="64597976" w14:textId="77777777" w:rsidR="00186106" w:rsidRDefault="00186106" w:rsidP="002042F5">
      <w:pPr>
        <w:spacing w:line="360" w:lineRule="auto"/>
        <w:outlineLvl w:val="0"/>
        <w:rPr>
          <w:rFonts w:cs="David"/>
          <w:b/>
          <w:bCs/>
          <w:rtl/>
        </w:rPr>
      </w:pPr>
      <w:r>
        <w:rPr>
          <w:rFonts w:cs="David" w:hint="cs"/>
          <w:b/>
          <w:bCs/>
          <w:rtl/>
        </w:rPr>
        <w:t xml:space="preserve">צ 7 </w:t>
      </w:r>
      <w:r>
        <w:rPr>
          <w:rFonts w:cs="David"/>
          <w:b/>
          <w:bCs/>
          <w:rtl/>
        </w:rPr>
        <w:t>–</w:t>
      </w:r>
      <w:r>
        <w:rPr>
          <w:rFonts w:cs="David" w:hint="cs"/>
          <w:b/>
          <w:bCs/>
          <w:rtl/>
        </w:rPr>
        <w:t xml:space="preserve"> 12 </w:t>
      </w:r>
    </w:p>
    <w:p w14:paraId="5795911D" w14:textId="77777777" w:rsidR="00186106" w:rsidRPr="00186106" w:rsidRDefault="00186106" w:rsidP="00186106">
      <w:pPr>
        <w:spacing w:line="360" w:lineRule="auto"/>
        <w:rPr>
          <w:rFonts w:cs="David"/>
          <w:rtl/>
          <w:lang w:val="de-DE"/>
        </w:rPr>
      </w:pPr>
      <w:r w:rsidRPr="00186106">
        <w:rPr>
          <w:rFonts w:cs="David"/>
          <w:lang w:val="de-DE"/>
        </w:rPr>
        <w:t>Paterson, Praises of Israel, 121-132</w:t>
      </w:r>
    </w:p>
    <w:p w14:paraId="1FECD8EF" w14:textId="77777777" w:rsidR="00186106" w:rsidRDefault="00186106" w:rsidP="002042F5">
      <w:pPr>
        <w:spacing w:line="360" w:lineRule="auto"/>
        <w:outlineLvl w:val="0"/>
        <w:rPr>
          <w:rFonts w:cs="David"/>
          <w:b/>
          <w:bCs/>
          <w:rtl/>
        </w:rPr>
      </w:pPr>
      <w:r>
        <w:rPr>
          <w:rFonts w:cs="David" w:hint="cs"/>
          <w:b/>
          <w:bCs/>
          <w:rtl/>
        </w:rPr>
        <w:t xml:space="preserve">צ 7 </w:t>
      </w:r>
      <w:r>
        <w:rPr>
          <w:rFonts w:cs="David"/>
          <w:b/>
          <w:bCs/>
          <w:rtl/>
        </w:rPr>
        <w:t>–</w:t>
      </w:r>
      <w:r>
        <w:rPr>
          <w:rFonts w:cs="David" w:hint="cs"/>
          <w:b/>
          <w:bCs/>
          <w:rtl/>
        </w:rPr>
        <w:t xml:space="preserve"> 8 </w:t>
      </w:r>
    </w:p>
    <w:p w14:paraId="5C4B02AB" w14:textId="77777777" w:rsidR="00186106" w:rsidRPr="00186106" w:rsidRDefault="00186106" w:rsidP="00186106">
      <w:pPr>
        <w:spacing w:line="360" w:lineRule="auto"/>
        <w:rPr>
          <w:rFonts w:cs="David"/>
          <w:rtl/>
          <w:lang w:val="de-DE"/>
        </w:rPr>
      </w:pPr>
      <w:r w:rsidRPr="00186106">
        <w:rPr>
          <w:rFonts w:cs="David"/>
          <w:lang w:val="de-DE"/>
        </w:rPr>
        <w:t>Frieling, Welt Der Psalmen, 124-128</w:t>
      </w:r>
    </w:p>
    <w:p w14:paraId="44B23CA7" w14:textId="77777777" w:rsidR="00186106" w:rsidRDefault="00186106" w:rsidP="002042F5">
      <w:pPr>
        <w:spacing w:line="360" w:lineRule="auto"/>
        <w:outlineLvl w:val="0"/>
        <w:rPr>
          <w:rFonts w:cs="David"/>
          <w:b/>
          <w:bCs/>
          <w:rtl/>
        </w:rPr>
      </w:pPr>
      <w:r>
        <w:rPr>
          <w:rFonts w:cs="David" w:hint="cs"/>
          <w:b/>
          <w:bCs/>
          <w:rtl/>
        </w:rPr>
        <w:t xml:space="preserve">צ 9 </w:t>
      </w:r>
      <w:r>
        <w:rPr>
          <w:rFonts w:cs="David"/>
          <w:b/>
          <w:bCs/>
          <w:rtl/>
        </w:rPr>
        <w:t>–</w:t>
      </w:r>
      <w:r>
        <w:rPr>
          <w:rFonts w:cs="David" w:hint="cs"/>
          <w:b/>
          <w:bCs/>
          <w:rtl/>
        </w:rPr>
        <w:t xml:space="preserve"> 10 </w:t>
      </w:r>
    </w:p>
    <w:p w14:paraId="04CDA70B" w14:textId="77777777" w:rsidR="00186106" w:rsidRPr="00186106" w:rsidRDefault="00186106" w:rsidP="00186106">
      <w:pPr>
        <w:spacing w:line="360" w:lineRule="auto"/>
        <w:rPr>
          <w:rFonts w:cs="David"/>
          <w:rtl/>
          <w:lang w:val="de-DE"/>
        </w:rPr>
      </w:pPr>
      <w:r w:rsidRPr="00186106">
        <w:rPr>
          <w:rFonts w:cs="David"/>
          <w:lang w:val="de-DE"/>
        </w:rPr>
        <w:t>Frieling, Welt Der Psalmen, 129</w:t>
      </w:r>
    </w:p>
    <w:p w14:paraId="608DF256" w14:textId="77777777" w:rsidR="00CB4231" w:rsidRDefault="00CB4231" w:rsidP="002042F5">
      <w:pPr>
        <w:spacing w:line="360" w:lineRule="auto"/>
        <w:outlineLvl w:val="0"/>
        <w:rPr>
          <w:rFonts w:cs="David"/>
          <w:b/>
          <w:bCs/>
          <w:rtl/>
        </w:rPr>
      </w:pPr>
      <w:r>
        <w:rPr>
          <w:rFonts w:cs="David" w:hint="cs"/>
          <w:b/>
          <w:bCs/>
          <w:rtl/>
        </w:rPr>
        <w:t>צ 10</w:t>
      </w:r>
    </w:p>
    <w:p w14:paraId="4096C6ED" w14:textId="77777777" w:rsidR="00CB4231" w:rsidRDefault="00CB4231" w:rsidP="00CB4231">
      <w:pPr>
        <w:spacing w:line="360" w:lineRule="auto"/>
        <w:outlineLvl w:val="0"/>
        <w:rPr>
          <w:rFonts w:cs="David"/>
          <w:b/>
          <w:bCs/>
          <w:rtl/>
        </w:rPr>
      </w:pPr>
      <w:r w:rsidRPr="00A92975">
        <w:rPr>
          <w:lang w:val="de-DE"/>
        </w:rPr>
        <w:t>Gaster, Myth</w:t>
      </w:r>
      <w:r>
        <w:t>, 769</w:t>
      </w:r>
    </w:p>
    <w:p w14:paraId="735A4B56" w14:textId="77777777" w:rsidR="005C5291" w:rsidRDefault="005C5291" w:rsidP="002042F5">
      <w:pPr>
        <w:spacing w:line="360" w:lineRule="auto"/>
        <w:outlineLvl w:val="0"/>
        <w:rPr>
          <w:rFonts w:cs="David"/>
          <w:b/>
          <w:bCs/>
          <w:rtl/>
        </w:rPr>
      </w:pPr>
      <w:r>
        <w:rPr>
          <w:rFonts w:cs="David" w:hint="cs"/>
          <w:b/>
          <w:bCs/>
          <w:rtl/>
        </w:rPr>
        <w:t xml:space="preserve">צ 11 </w:t>
      </w:r>
      <w:r>
        <w:rPr>
          <w:rFonts w:cs="David"/>
          <w:b/>
          <w:bCs/>
          <w:rtl/>
        </w:rPr>
        <w:t>–</w:t>
      </w:r>
      <w:r>
        <w:rPr>
          <w:rFonts w:cs="David" w:hint="cs"/>
          <w:b/>
          <w:bCs/>
          <w:rtl/>
        </w:rPr>
        <w:t xml:space="preserve"> 12 </w:t>
      </w:r>
    </w:p>
    <w:p w14:paraId="6A0908E4" w14:textId="77777777" w:rsidR="005C5291" w:rsidRPr="00DF08AF" w:rsidRDefault="005C5291" w:rsidP="00DF08AF">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5C5291">
        <w:rPr>
          <w:rFonts w:cs="David" w:hint="cs"/>
          <w:rtl/>
        </w:rPr>
        <w:t>408</w:t>
      </w:r>
    </w:p>
    <w:p w14:paraId="77A70D55" w14:textId="77777777" w:rsidR="00812E4D" w:rsidRDefault="00812E4D" w:rsidP="002042F5">
      <w:pPr>
        <w:spacing w:line="360" w:lineRule="auto"/>
        <w:outlineLvl w:val="0"/>
        <w:rPr>
          <w:rFonts w:cs="David"/>
          <w:b/>
          <w:bCs/>
          <w:rtl/>
        </w:rPr>
      </w:pPr>
      <w:r>
        <w:rPr>
          <w:rFonts w:cs="David" w:hint="cs"/>
          <w:b/>
          <w:bCs/>
          <w:rtl/>
        </w:rPr>
        <w:t>צ 11</w:t>
      </w:r>
    </w:p>
    <w:p w14:paraId="5EB77568" w14:textId="77777777" w:rsidR="00812E4D" w:rsidRDefault="00812E4D" w:rsidP="00037796">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812E4D">
        <w:rPr>
          <w:rFonts w:cs="David" w:hint="cs"/>
          <w:rtl/>
        </w:rPr>
        <w:t>433</w:t>
      </w:r>
    </w:p>
    <w:p w14:paraId="3F1FF69D" w14:textId="77777777" w:rsidR="00186106" w:rsidRPr="00186106" w:rsidRDefault="00186106" w:rsidP="00186106">
      <w:pPr>
        <w:spacing w:line="360" w:lineRule="auto"/>
        <w:rPr>
          <w:rFonts w:cs="David"/>
          <w:rtl/>
          <w:lang w:val="de-DE"/>
        </w:rPr>
      </w:pPr>
      <w:r w:rsidRPr="00186106">
        <w:rPr>
          <w:rFonts w:cs="David"/>
          <w:lang w:val="de-DE"/>
        </w:rPr>
        <w:t>Frieling, Welt Der Psalmen, 129-130</w:t>
      </w:r>
    </w:p>
    <w:p w14:paraId="4844CB16" w14:textId="77777777" w:rsidR="00186106" w:rsidRPr="00186106" w:rsidRDefault="00186106" w:rsidP="00186106">
      <w:pPr>
        <w:spacing w:line="360" w:lineRule="auto"/>
        <w:outlineLvl w:val="0"/>
        <w:rPr>
          <w:rFonts w:cs="David"/>
          <w:b/>
          <w:bCs/>
          <w:lang w:val="de-DE"/>
        </w:rPr>
      </w:pPr>
      <w:r>
        <w:rPr>
          <w:rFonts w:cs="David" w:hint="cs"/>
          <w:b/>
          <w:bCs/>
          <w:rtl/>
          <w:lang w:val="de-DE"/>
        </w:rPr>
        <w:t>צ 12</w:t>
      </w:r>
    </w:p>
    <w:p w14:paraId="122FF3F8" w14:textId="77777777" w:rsidR="00186106" w:rsidRPr="00186106" w:rsidRDefault="00186106" w:rsidP="00186106">
      <w:pPr>
        <w:spacing w:line="360" w:lineRule="auto"/>
        <w:rPr>
          <w:rFonts w:cs="David"/>
          <w:lang w:val="de-DE"/>
        </w:rPr>
      </w:pPr>
      <w:r w:rsidRPr="00186106">
        <w:rPr>
          <w:rFonts w:cs="David"/>
          <w:lang w:val="de-DE"/>
        </w:rPr>
        <w:t>Frieling, Welt Der Psalmen, 130-131</w:t>
      </w:r>
    </w:p>
    <w:p w14:paraId="54AF36ED" w14:textId="77777777" w:rsidR="00186106" w:rsidRPr="00186106" w:rsidRDefault="00186106" w:rsidP="00186106">
      <w:pPr>
        <w:spacing w:line="360" w:lineRule="auto"/>
        <w:outlineLvl w:val="0"/>
        <w:rPr>
          <w:rFonts w:cs="David"/>
          <w:b/>
          <w:bCs/>
          <w:lang w:val="de-DE"/>
        </w:rPr>
      </w:pPr>
      <w:r>
        <w:rPr>
          <w:rFonts w:cs="David" w:hint="cs"/>
          <w:b/>
          <w:bCs/>
          <w:rtl/>
          <w:lang w:val="de-DE"/>
        </w:rPr>
        <w:t xml:space="preserve">צ 13 </w:t>
      </w:r>
      <w:r>
        <w:rPr>
          <w:rFonts w:cs="David"/>
          <w:b/>
          <w:bCs/>
          <w:rtl/>
          <w:lang w:val="de-DE"/>
        </w:rPr>
        <w:t>–</w:t>
      </w:r>
      <w:r>
        <w:rPr>
          <w:rFonts w:cs="David" w:hint="cs"/>
          <w:b/>
          <w:bCs/>
          <w:rtl/>
          <w:lang w:val="de-DE"/>
        </w:rPr>
        <w:t xml:space="preserve"> 15 </w:t>
      </w:r>
    </w:p>
    <w:p w14:paraId="60DB0706" w14:textId="77777777" w:rsidR="00186106" w:rsidRPr="00186106" w:rsidRDefault="00186106" w:rsidP="00186106">
      <w:pPr>
        <w:spacing w:line="360" w:lineRule="auto"/>
        <w:rPr>
          <w:rFonts w:cs="David"/>
          <w:lang w:val="de-DE"/>
        </w:rPr>
      </w:pPr>
      <w:r w:rsidRPr="00186106">
        <w:rPr>
          <w:rFonts w:cs="David"/>
          <w:lang w:val="de-DE"/>
        </w:rPr>
        <w:t>Frieling, Welt Der Psalmen, 131-135</w:t>
      </w:r>
    </w:p>
    <w:p w14:paraId="4DA964B8" w14:textId="77777777" w:rsidR="00186106" w:rsidRPr="00186106" w:rsidRDefault="00186106" w:rsidP="00186106">
      <w:pPr>
        <w:spacing w:line="360" w:lineRule="auto"/>
        <w:outlineLvl w:val="0"/>
        <w:rPr>
          <w:rFonts w:cs="David"/>
          <w:b/>
          <w:bCs/>
        </w:rPr>
      </w:pPr>
      <w:r>
        <w:rPr>
          <w:rFonts w:cs="David" w:hint="cs"/>
          <w:b/>
          <w:bCs/>
          <w:rtl/>
        </w:rPr>
        <w:t xml:space="preserve">צ 13 </w:t>
      </w:r>
      <w:r>
        <w:rPr>
          <w:rFonts w:cs="David"/>
          <w:b/>
          <w:bCs/>
          <w:rtl/>
        </w:rPr>
        <w:t>–</w:t>
      </w:r>
      <w:r>
        <w:rPr>
          <w:rFonts w:cs="David" w:hint="cs"/>
          <w:b/>
          <w:bCs/>
          <w:rtl/>
        </w:rPr>
        <w:t xml:space="preserve"> 17 </w:t>
      </w:r>
    </w:p>
    <w:p w14:paraId="7689C420" w14:textId="77777777" w:rsidR="00186106" w:rsidRPr="00186106" w:rsidRDefault="00186106" w:rsidP="00186106">
      <w:pPr>
        <w:spacing w:line="360" w:lineRule="auto"/>
        <w:jc w:val="both"/>
        <w:rPr>
          <w:rFonts w:cs="David"/>
        </w:rPr>
      </w:pPr>
      <w:r w:rsidRPr="00186106">
        <w:rPr>
          <w:rFonts w:cs="David"/>
        </w:rPr>
        <w:t>Paterson, Praises of Israel, 132-134</w:t>
      </w:r>
    </w:p>
    <w:p w14:paraId="1E36054D" w14:textId="77777777" w:rsidR="00186106" w:rsidRPr="00186106" w:rsidRDefault="00186106" w:rsidP="00186106">
      <w:pPr>
        <w:spacing w:line="360" w:lineRule="auto"/>
        <w:outlineLvl w:val="0"/>
        <w:rPr>
          <w:rFonts w:cs="David"/>
          <w:b/>
          <w:bCs/>
        </w:rPr>
      </w:pPr>
      <w:r>
        <w:rPr>
          <w:rFonts w:cs="David" w:hint="cs"/>
          <w:b/>
          <w:bCs/>
          <w:rtl/>
        </w:rPr>
        <w:t xml:space="preserve">צ 16 </w:t>
      </w:r>
      <w:r>
        <w:rPr>
          <w:rFonts w:cs="David"/>
          <w:b/>
          <w:bCs/>
          <w:rtl/>
        </w:rPr>
        <w:t>–</w:t>
      </w:r>
      <w:r>
        <w:rPr>
          <w:rFonts w:cs="David" w:hint="cs"/>
          <w:b/>
          <w:bCs/>
          <w:rtl/>
        </w:rPr>
        <w:t xml:space="preserve"> 17 </w:t>
      </w:r>
    </w:p>
    <w:p w14:paraId="19761040" w14:textId="77777777" w:rsidR="00186106" w:rsidRPr="00186106" w:rsidRDefault="00186106" w:rsidP="00186106">
      <w:pPr>
        <w:spacing w:line="360" w:lineRule="auto"/>
        <w:rPr>
          <w:rFonts w:cs="David"/>
          <w:rtl/>
        </w:rPr>
      </w:pPr>
      <w:r w:rsidRPr="00186106">
        <w:rPr>
          <w:rFonts w:cs="David"/>
        </w:rPr>
        <w:t>Frieling, Welt Der Psalmen, 135</w:t>
      </w:r>
    </w:p>
    <w:p w14:paraId="585E3089" w14:textId="53E85D72" w:rsidR="006076C1" w:rsidRDefault="006076C1" w:rsidP="002042F5">
      <w:pPr>
        <w:spacing w:line="360" w:lineRule="auto"/>
        <w:outlineLvl w:val="0"/>
        <w:rPr>
          <w:rFonts w:cs="David"/>
          <w:b/>
          <w:bCs/>
          <w:rtl/>
        </w:rPr>
      </w:pPr>
      <w:bookmarkStart w:id="92" w:name="צא"/>
      <w:r>
        <w:rPr>
          <w:rFonts w:cs="David" w:hint="cs"/>
          <w:b/>
          <w:bCs/>
          <w:rtl/>
        </w:rPr>
        <w:t xml:space="preserve">צא -קד; קט; קי; קלז </w:t>
      </w:r>
      <w:r>
        <w:rPr>
          <w:rFonts w:cs="David"/>
          <w:b/>
          <w:bCs/>
          <w:rtl/>
        </w:rPr>
        <w:t>–</w:t>
      </w:r>
      <w:r>
        <w:rPr>
          <w:rFonts w:cs="David" w:hint="cs"/>
          <w:b/>
          <w:bCs/>
          <w:rtl/>
        </w:rPr>
        <w:t xml:space="preserve"> קמה</w:t>
      </w:r>
    </w:p>
    <w:p w14:paraId="2FCC79BC" w14:textId="6CF7B3AA" w:rsidR="006076C1" w:rsidRPr="00D231F6" w:rsidRDefault="006076C1" w:rsidP="006076C1">
      <w:pPr>
        <w:spacing w:line="360" w:lineRule="auto"/>
        <w:outlineLvl w:val="0"/>
        <w:rPr>
          <w:rFonts w:cs="David"/>
          <w:rtl/>
        </w:rPr>
      </w:pPr>
      <w:r w:rsidRPr="00A6180D">
        <w:rPr>
          <w:rFonts w:cs="David" w:hint="cs"/>
          <w:rtl/>
        </w:rPr>
        <w:t>חיוטין, מאסופת מזמורים</w:t>
      </w:r>
      <w:r>
        <w:rPr>
          <w:rFonts w:cs="David" w:hint="cs"/>
          <w:rtl/>
        </w:rPr>
        <w:t xml:space="preserve">, 41 </w:t>
      </w:r>
      <w:r w:rsidR="00D231F6">
        <w:rPr>
          <w:rFonts w:cs="David"/>
          <w:rtl/>
        </w:rPr>
        <w:t>–</w:t>
      </w:r>
      <w:r>
        <w:rPr>
          <w:rFonts w:cs="David" w:hint="cs"/>
          <w:rtl/>
        </w:rPr>
        <w:t xml:space="preserve"> 43</w:t>
      </w:r>
      <w:r w:rsidR="00D231F6">
        <w:rPr>
          <w:rFonts w:cs="David" w:hint="cs"/>
          <w:b/>
          <w:bCs/>
          <w:rtl/>
        </w:rPr>
        <w:t xml:space="preserve">, </w:t>
      </w:r>
      <w:r w:rsidR="00D231F6">
        <w:rPr>
          <w:rFonts w:cs="David" w:hint="cs"/>
          <w:rtl/>
        </w:rPr>
        <w:t>167 - 169</w:t>
      </w:r>
    </w:p>
    <w:p w14:paraId="615A2058" w14:textId="23038050" w:rsidR="00C1190D" w:rsidRDefault="00C1190D" w:rsidP="002042F5">
      <w:pPr>
        <w:spacing w:line="360" w:lineRule="auto"/>
        <w:outlineLvl w:val="0"/>
        <w:rPr>
          <w:rFonts w:cs="David"/>
          <w:b/>
          <w:bCs/>
          <w:rtl/>
        </w:rPr>
      </w:pPr>
      <w:r>
        <w:rPr>
          <w:rFonts w:cs="David" w:hint="cs"/>
          <w:b/>
          <w:bCs/>
          <w:rtl/>
        </w:rPr>
        <w:t>צא</w:t>
      </w:r>
    </w:p>
    <w:bookmarkEnd w:id="92"/>
    <w:p w14:paraId="5997B98B" w14:textId="77777777" w:rsidR="00C1190D" w:rsidRDefault="00C1190D" w:rsidP="003C6379">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B161AD">
        <w:rPr>
          <w:rFonts w:cs="David" w:hint="cs"/>
          <w:rtl/>
        </w:rPr>
        <w:t xml:space="preserve">128 </w:t>
      </w:r>
      <w:r w:rsidR="00B161AD">
        <w:rPr>
          <w:rFonts w:cs="David"/>
          <w:rtl/>
        </w:rPr>
        <w:t>–</w:t>
      </w:r>
      <w:r w:rsidR="00B161AD">
        <w:rPr>
          <w:rFonts w:cs="David" w:hint="cs"/>
          <w:rtl/>
        </w:rPr>
        <w:t xml:space="preserve"> 130 </w:t>
      </w:r>
    </w:p>
    <w:p w14:paraId="2CB5E0B7" w14:textId="77777777" w:rsidR="00F956B0" w:rsidRPr="00F956B0" w:rsidRDefault="00F956B0" w:rsidP="00F956B0">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F956B0">
        <w:rPr>
          <w:rFonts w:cs="David" w:hint="cs"/>
          <w:rtl/>
        </w:rPr>
        <w:t xml:space="preserve">141 </w:t>
      </w:r>
      <w:r w:rsidRPr="00F956B0">
        <w:rPr>
          <w:rFonts w:cs="David"/>
          <w:rtl/>
        </w:rPr>
        <w:t>–</w:t>
      </w:r>
      <w:r w:rsidRPr="00F956B0">
        <w:rPr>
          <w:rFonts w:cs="David" w:hint="cs"/>
          <w:rtl/>
        </w:rPr>
        <w:t xml:space="preserve"> 144</w:t>
      </w:r>
      <w:r w:rsidR="002C03B7" w:rsidRPr="002C03B7">
        <w:rPr>
          <w:rFonts w:cs="David" w:hint="cs"/>
          <w:rtl/>
        </w:rPr>
        <w:t xml:space="preserve">; 148 </w:t>
      </w:r>
      <w:r w:rsidR="002C03B7" w:rsidRPr="002C03B7">
        <w:rPr>
          <w:rFonts w:cs="David"/>
          <w:rtl/>
        </w:rPr>
        <w:t>–</w:t>
      </w:r>
      <w:r w:rsidR="002C03B7" w:rsidRPr="002C03B7">
        <w:rPr>
          <w:rFonts w:cs="David" w:hint="cs"/>
          <w:rtl/>
        </w:rPr>
        <w:t xml:space="preserve"> 150</w:t>
      </w:r>
      <w:r>
        <w:rPr>
          <w:rFonts w:cs="David" w:hint="cs"/>
          <w:b/>
          <w:bCs/>
          <w:rtl/>
        </w:rPr>
        <w:t xml:space="preserve"> </w:t>
      </w:r>
    </w:p>
    <w:p w14:paraId="587A9070" w14:textId="77777777" w:rsidR="00F953C0" w:rsidRDefault="00F953C0" w:rsidP="003C6379">
      <w:pPr>
        <w:spacing w:line="360" w:lineRule="auto"/>
        <w:jc w:val="both"/>
        <w:rPr>
          <w:rFonts w:cs="David"/>
          <w:rtl/>
        </w:rPr>
      </w:pPr>
      <w:r w:rsidRPr="00F00B94">
        <w:rPr>
          <w:rFonts w:cs="David" w:hint="cs"/>
          <w:rtl/>
        </w:rPr>
        <w:t>ויס, משוט במקרא,</w:t>
      </w:r>
      <w:r>
        <w:rPr>
          <w:rFonts w:cs="David" w:hint="cs"/>
          <w:rtl/>
        </w:rPr>
        <w:t xml:space="preserve"> 301 </w:t>
      </w:r>
      <w:r>
        <w:rPr>
          <w:rFonts w:cs="David"/>
          <w:rtl/>
        </w:rPr>
        <w:t>–</w:t>
      </w:r>
      <w:r>
        <w:rPr>
          <w:rFonts w:cs="David" w:hint="cs"/>
          <w:rtl/>
        </w:rPr>
        <w:t xml:space="preserve"> 303 </w:t>
      </w:r>
    </w:p>
    <w:p w14:paraId="71040F39" w14:textId="77777777" w:rsidR="00817108" w:rsidRDefault="00817108" w:rsidP="003C6379">
      <w:pPr>
        <w:spacing w:line="360" w:lineRule="auto"/>
        <w:jc w:val="both"/>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rtl/>
        </w:rPr>
        <w:t xml:space="preserve"> 115 </w:t>
      </w:r>
      <w:r>
        <w:rPr>
          <w:rFonts w:cs="David"/>
          <w:rtl/>
        </w:rPr>
        <w:t>–</w:t>
      </w:r>
      <w:r>
        <w:rPr>
          <w:rFonts w:cs="David" w:hint="cs"/>
          <w:rtl/>
        </w:rPr>
        <w:t xml:space="preserve"> 116 </w:t>
      </w:r>
    </w:p>
    <w:p w14:paraId="43C8E52F" w14:textId="77777777" w:rsidR="006A7AFC" w:rsidRDefault="006A7AFC" w:rsidP="003C6379">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רלז </w:t>
      </w:r>
      <w:r>
        <w:rPr>
          <w:rFonts w:cs="David"/>
          <w:rtl/>
        </w:rPr>
        <w:t>–</w:t>
      </w:r>
      <w:r>
        <w:rPr>
          <w:rFonts w:cs="David" w:hint="cs"/>
          <w:rtl/>
        </w:rPr>
        <w:t xml:space="preserve"> רמ </w:t>
      </w:r>
    </w:p>
    <w:p w14:paraId="0D0D1013" w14:textId="77777777" w:rsidR="00B20C8C" w:rsidRPr="00B20C8C" w:rsidRDefault="00B20C8C" w:rsidP="00B20C8C">
      <w:pPr>
        <w:spacing w:line="360" w:lineRule="auto"/>
        <w:rPr>
          <w:rFonts w:cs="David"/>
          <w:b/>
          <w:bCs/>
          <w:rtl/>
        </w:rPr>
      </w:pPr>
      <w:r>
        <w:rPr>
          <w:rFonts w:cs="David" w:hint="cs"/>
          <w:rtl/>
          <w:lang w:eastAsia="en-US"/>
        </w:rPr>
        <w:t xml:space="preserve">סמט, עיונים, </w:t>
      </w:r>
      <w:r w:rsidRPr="00B20C8C">
        <w:rPr>
          <w:rFonts w:cs="David" w:hint="cs"/>
          <w:rtl/>
        </w:rPr>
        <w:t xml:space="preserve">214 </w:t>
      </w:r>
      <w:r w:rsidR="00180E14">
        <w:rPr>
          <w:rFonts w:cs="David"/>
          <w:rtl/>
        </w:rPr>
        <w:t>–</w:t>
      </w:r>
      <w:r>
        <w:rPr>
          <w:rFonts w:cs="David" w:hint="cs"/>
          <w:b/>
          <w:bCs/>
          <w:rtl/>
        </w:rPr>
        <w:t xml:space="preserve"> </w:t>
      </w:r>
      <w:r w:rsidR="00180E14" w:rsidRPr="00180E14">
        <w:rPr>
          <w:rFonts w:cs="David" w:hint="cs"/>
          <w:rtl/>
        </w:rPr>
        <w:t xml:space="preserve">237 </w:t>
      </w:r>
    </w:p>
    <w:p w14:paraId="492E4DC4" w14:textId="77777777" w:rsidR="00C155F5" w:rsidRDefault="00C155F5" w:rsidP="003C6379">
      <w:pPr>
        <w:spacing w:line="360" w:lineRule="auto"/>
        <w:jc w:val="both"/>
        <w:rPr>
          <w:rFonts w:cs="David"/>
          <w:rtl/>
        </w:rPr>
      </w:pPr>
      <w:r>
        <w:rPr>
          <w:rFonts w:cs="David" w:hint="cs"/>
          <w:rtl/>
        </w:rPr>
        <w:t>צייטקין, שאלות יסוד, 194</w:t>
      </w:r>
    </w:p>
    <w:p w14:paraId="106A4022" w14:textId="77777777" w:rsidR="008A61D1" w:rsidRDefault="008A61D1" w:rsidP="008A61D1">
      <w:pPr>
        <w:spacing w:line="360" w:lineRule="auto"/>
        <w:jc w:val="both"/>
        <w:rPr>
          <w:rFonts w:cs="David"/>
          <w:rtl/>
        </w:rPr>
      </w:pPr>
      <w:r>
        <w:rPr>
          <w:rFonts w:cs="David" w:hint="cs"/>
          <w:rtl/>
        </w:rPr>
        <w:t xml:space="preserve">קויפמן, תולדות, ב, </w:t>
      </w:r>
      <w:r w:rsidRPr="008A61D1">
        <w:rPr>
          <w:rFonts w:cs="David" w:hint="cs"/>
          <w:rtl/>
        </w:rPr>
        <w:t>518</w:t>
      </w:r>
      <w:r w:rsidR="004956D0">
        <w:rPr>
          <w:rFonts w:cs="David" w:hint="cs"/>
          <w:rtl/>
        </w:rPr>
        <w:t>,</w:t>
      </w:r>
      <w:r w:rsidRPr="008A61D1">
        <w:rPr>
          <w:rFonts w:cs="David" w:hint="cs"/>
          <w:rtl/>
        </w:rPr>
        <w:t xml:space="preserve"> </w:t>
      </w:r>
      <w:r w:rsidR="004956D0">
        <w:rPr>
          <w:rFonts w:cs="David" w:hint="cs"/>
          <w:rtl/>
        </w:rPr>
        <w:t>הע</w:t>
      </w:r>
      <w:r w:rsidR="004956D0">
        <w:rPr>
          <w:rFonts w:cs="David"/>
          <w:rtl/>
        </w:rPr>
        <w:t>'</w:t>
      </w:r>
      <w:r w:rsidRPr="008A61D1">
        <w:rPr>
          <w:rFonts w:cs="David" w:hint="cs"/>
          <w:rtl/>
        </w:rPr>
        <w:t xml:space="preserve"> 11</w:t>
      </w:r>
    </w:p>
    <w:p w14:paraId="572B095B" w14:textId="77777777" w:rsidR="008D7074" w:rsidRDefault="008D7074" w:rsidP="003C6379">
      <w:pPr>
        <w:spacing w:line="360" w:lineRule="auto"/>
        <w:jc w:val="both"/>
        <w:rPr>
          <w:rFonts w:cs="David"/>
          <w:rtl/>
        </w:rPr>
      </w:pPr>
      <w:r w:rsidRPr="00761ECC">
        <w:rPr>
          <w:rFonts w:cs="David"/>
          <w:rtl/>
        </w:rPr>
        <w:t>רופא, מלאכים במקרא</w:t>
      </w:r>
      <w:r>
        <w:rPr>
          <w:rFonts w:cs="David" w:hint="cs"/>
          <w:rtl/>
        </w:rPr>
        <w:t xml:space="preserve">, 119 </w:t>
      </w:r>
      <w:r>
        <w:rPr>
          <w:rFonts w:cs="David"/>
          <w:rtl/>
        </w:rPr>
        <w:t>–</w:t>
      </w:r>
      <w:r>
        <w:rPr>
          <w:rFonts w:cs="David" w:hint="cs"/>
          <w:rtl/>
        </w:rPr>
        <w:t xml:space="preserve"> 126 </w:t>
      </w:r>
    </w:p>
    <w:p w14:paraId="2912B9F5" w14:textId="77777777" w:rsidR="0072148A" w:rsidRPr="0072148A" w:rsidRDefault="0072148A" w:rsidP="0072148A">
      <w:pPr>
        <w:spacing w:line="360" w:lineRule="auto"/>
        <w:outlineLvl w:val="0"/>
        <w:rPr>
          <w:rFonts w:cs="David"/>
          <w:b/>
          <w:bCs/>
          <w:rtl/>
        </w:rPr>
      </w:pPr>
      <w:r>
        <w:rPr>
          <w:shd w:val="clear" w:color="auto" w:fill="FFFFFF"/>
        </w:rPr>
        <w:t>Dunn, The Sanctuary, 226-27</w:t>
      </w:r>
    </w:p>
    <w:p w14:paraId="4E74B3EF" w14:textId="25F96D42" w:rsidR="0072148A" w:rsidRDefault="0072148A" w:rsidP="0072148A">
      <w:pPr>
        <w:spacing w:line="360" w:lineRule="auto"/>
        <w:rPr>
          <w:rFonts w:cs="David"/>
        </w:rPr>
      </w:pPr>
      <w:r>
        <w:t>Fokkelman, Major Poems III</w:t>
      </w:r>
      <w:r>
        <w:rPr>
          <w:rFonts w:cs="David"/>
        </w:rPr>
        <w:t>, 173-177</w:t>
      </w:r>
      <w:r w:rsidR="00882F5D">
        <w:rPr>
          <w:rFonts w:cs="David"/>
        </w:rPr>
        <w:t>, 360</w:t>
      </w:r>
      <w:r w:rsidR="00AD18E1">
        <w:rPr>
          <w:rFonts w:cs="David"/>
        </w:rPr>
        <w:t>, 401</w:t>
      </w:r>
    </w:p>
    <w:p w14:paraId="6CE140A2" w14:textId="15037E7D" w:rsidR="00E35A52" w:rsidRPr="00E35A52" w:rsidRDefault="00E35A52" w:rsidP="00E35A52">
      <w:pPr>
        <w:spacing w:line="360" w:lineRule="auto"/>
        <w:outlineLvl w:val="0"/>
        <w:rPr>
          <w:rFonts w:cs="David"/>
          <w:b/>
          <w:bCs/>
          <w:rtl/>
        </w:rPr>
      </w:pPr>
      <w:r>
        <w:t>Hilber, Cultic Prophecy, 203-209</w:t>
      </w:r>
    </w:p>
    <w:p w14:paraId="6E27C00C" w14:textId="77777777" w:rsidR="00B55737" w:rsidRDefault="00B55737" w:rsidP="00B55737">
      <w:pPr>
        <w:spacing w:line="360" w:lineRule="auto"/>
        <w:jc w:val="both"/>
        <w:rPr>
          <w:rFonts w:cs="David"/>
        </w:rPr>
      </w:pPr>
      <w:r w:rsidRPr="00B55737">
        <w:rPr>
          <w:rFonts w:cs="David"/>
        </w:rPr>
        <w:t xml:space="preserve">Howard, Structure of Psalms </w:t>
      </w:r>
      <w:r>
        <w:rPr>
          <w:rFonts w:cs="David"/>
        </w:rPr>
        <w:t>93-100, 169-170</w:t>
      </w:r>
    </w:p>
    <w:p w14:paraId="05FF7F9A" w14:textId="5A4D18C7" w:rsidR="00B55737" w:rsidRDefault="00B55737" w:rsidP="00B55737">
      <w:pPr>
        <w:spacing w:line="360" w:lineRule="auto"/>
        <w:jc w:val="both"/>
        <w:rPr>
          <w:rFonts w:cs="David"/>
        </w:rPr>
      </w:pPr>
      <w:r w:rsidRPr="00B55737">
        <w:rPr>
          <w:rFonts w:cs="David"/>
        </w:rPr>
        <w:t xml:space="preserve"> Mitchell, The Message, 277-281</w:t>
      </w:r>
    </w:p>
    <w:p w14:paraId="5ABC8134" w14:textId="254503BF" w:rsidR="0091642D" w:rsidRDefault="0091642D" w:rsidP="0091642D">
      <w:pPr>
        <w:spacing w:line="360" w:lineRule="auto"/>
        <w:rPr>
          <w:rFonts w:cs="David"/>
        </w:rPr>
      </w:pPr>
      <w:r>
        <w:rPr>
          <w:rFonts w:cs="David"/>
        </w:rPr>
        <w:t>Mowinckel, Psalm Studies II, 594-596</w:t>
      </w:r>
    </w:p>
    <w:p w14:paraId="1DB37FE0" w14:textId="28A1D27F" w:rsidR="00C70AF1" w:rsidRDefault="00C70AF1" w:rsidP="00C70AF1">
      <w:pPr>
        <w:spacing w:line="360" w:lineRule="auto"/>
        <w:jc w:val="both"/>
        <w:rPr>
          <w:rFonts w:cs="David"/>
        </w:rPr>
      </w:pPr>
      <w:r>
        <w:t>Treves, The Dates of the Psalms</w:t>
      </w:r>
      <w:r>
        <w:rPr>
          <w:rFonts w:cs="David"/>
        </w:rPr>
        <w:t>, 78</w:t>
      </w:r>
    </w:p>
    <w:p w14:paraId="63151E69" w14:textId="2B0EB949" w:rsidR="00806108" w:rsidRDefault="00806108" w:rsidP="00C70AF1">
      <w:pPr>
        <w:spacing w:line="360" w:lineRule="auto"/>
        <w:jc w:val="both"/>
        <w:rPr>
          <w:rFonts w:cs="David"/>
        </w:rPr>
      </w:pPr>
      <w:r>
        <w:t>Van der Lugt, Cantos and Strophes III</w:t>
      </w:r>
      <w:r>
        <w:rPr>
          <w:rFonts w:cs="David"/>
        </w:rPr>
        <w:t>, 5, 27-36</w:t>
      </w:r>
    </w:p>
    <w:p w14:paraId="1AD608E4" w14:textId="09CAEEB5" w:rsidR="00B273F2" w:rsidRPr="00C70AF1" w:rsidRDefault="00B273F2" w:rsidP="00C70AF1">
      <w:pPr>
        <w:spacing w:line="360" w:lineRule="auto"/>
        <w:jc w:val="both"/>
        <w:rPr>
          <w:rFonts w:cs="David"/>
          <w:rtl/>
        </w:rPr>
      </w:pPr>
      <w:r>
        <w:t>Vreugdenhil, Psalm 91</w:t>
      </w:r>
      <w:r>
        <w:rPr>
          <w:rFonts w:cs="David"/>
        </w:rPr>
        <w:t>, 123-441</w:t>
      </w:r>
    </w:p>
    <w:p w14:paraId="35CEF882" w14:textId="77777777" w:rsidR="00230636" w:rsidRDefault="00230636" w:rsidP="002042F5">
      <w:pPr>
        <w:spacing w:line="360" w:lineRule="auto"/>
        <w:outlineLvl w:val="0"/>
        <w:rPr>
          <w:rFonts w:cs="David"/>
          <w:b/>
          <w:bCs/>
          <w:rtl/>
        </w:rPr>
      </w:pPr>
      <w:r>
        <w:rPr>
          <w:rFonts w:cs="David" w:hint="cs"/>
          <w:b/>
          <w:bCs/>
          <w:rtl/>
        </w:rPr>
        <w:t xml:space="preserve">צא 1 </w:t>
      </w:r>
      <w:r>
        <w:rPr>
          <w:rFonts w:cs="David"/>
          <w:b/>
          <w:bCs/>
          <w:rtl/>
        </w:rPr>
        <w:t>–</w:t>
      </w:r>
      <w:r>
        <w:rPr>
          <w:rFonts w:cs="David" w:hint="cs"/>
          <w:b/>
          <w:bCs/>
          <w:rtl/>
        </w:rPr>
        <w:t xml:space="preserve"> 2 </w:t>
      </w:r>
    </w:p>
    <w:p w14:paraId="60206A97" w14:textId="77777777" w:rsidR="00230636" w:rsidRDefault="00230636" w:rsidP="00230636">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230636">
        <w:rPr>
          <w:rFonts w:cs="David" w:hint="cs"/>
          <w:rtl/>
        </w:rPr>
        <w:t xml:space="preserve">144 </w:t>
      </w:r>
    </w:p>
    <w:p w14:paraId="56A61B1D" w14:textId="7936C2F1" w:rsidR="006235FD" w:rsidRDefault="006235FD" w:rsidP="00230636">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b/>
          <w:bCs/>
          <w:rtl/>
        </w:rPr>
        <w:t xml:space="preserve"> </w:t>
      </w:r>
      <w:r w:rsidRPr="006235FD">
        <w:rPr>
          <w:rFonts w:cs="David" w:hint="cs"/>
          <w:rtl/>
        </w:rPr>
        <w:t xml:space="preserve">ב, 6 </w:t>
      </w:r>
      <w:r w:rsidRPr="006235FD">
        <w:rPr>
          <w:rFonts w:cs="David"/>
          <w:rtl/>
        </w:rPr>
        <w:t>–</w:t>
      </w:r>
      <w:r w:rsidRPr="006235FD">
        <w:rPr>
          <w:rFonts w:cs="David" w:hint="cs"/>
          <w:rtl/>
        </w:rPr>
        <w:t xml:space="preserve"> 7</w:t>
      </w:r>
    </w:p>
    <w:p w14:paraId="44E18DCA" w14:textId="089DEC4B" w:rsidR="00B273F2" w:rsidRDefault="00B273F2" w:rsidP="00B273F2">
      <w:pPr>
        <w:spacing w:line="360" w:lineRule="auto"/>
        <w:outlineLvl w:val="0"/>
        <w:rPr>
          <w:rFonts w:cs="David"/>
          <w:b/>
          <w:bCs/>
          <w:rtl/>
        </w:rPr>
      </w:pPr>
      <w:r>
        <w:t>Vreugdenhil, Psalm 125-130</w:t>
      </w:r>
    </w:p>
    <w:p w14:paraId="6D8D1FB5" w14:textId="656168DB" w:rsidR="00B273F2" w:rsidRDefault="00B273F2" w:rsidP="002042F5">
      <w:pPr>
        <w:spacing w:line="360" w:lineRule="auto"/>
        <w:outlineLvl w:val="0"/>
        <w:rPr>
          <w:rFonts w:cs="David"/>
          <w:b/>
          <w:bCs/>
          <w:rtl/>
        </w:rPr>
      </w:pPr>
      <w:r>
        <w:rPr>
          <w:rFonts w:cs="David" w:hint="cs"/>
          <w:b/>
          <w:bCs/>
          <w:rtl/>
        </w:rPr>
        <w:t>צא 1</w:t>
      </w:r>
    </w:p>
    <w:p w14:paraId="650095B7" w14:textId="484BEF0A" w:rsidR="00B273F2" w:rsidRDefault="00B273F2" w:rsidP="00B273F2">
      <w:pPr>
        <w:spacing w:line="360" w:lineRule="auto"/>
        <w:outlineLvl w:val="0"/>
        <w:rPr>
          <w:rFonts w:cs="David"/>
          <w:b/>
          <w:bCs/>
          <w:rtl/>
        </w:rPr>
      </w:pPr>
      <w:r>
        <w:t>Vreugdenhil, Psalm 354-362</w:t>
      </w:r>
    </w:p>
    <w:p w14:paraId="3D6B15D5" w14:textId="2D7E9E56" w:rsidR="00542DD7" w:rsidRDefault="00542DD7" w:rsidP="002042F5">
      <w:pPr>
        <w:spacing w:line="360" w:lineRule="auto"/>
        <w:outlineLvl w:val="0"/>
        <w:rPr>
          <w:rFonts w:cs="David"/>
          <w:b/>
          <w:bCs/>
          <w:rtl/>
        </w:rPr>
      </w:pPr>
      <w:r>
        <w:rPr>
          <w:rFonts w:cs="David" w:hint="cs"/>
          <w:b/>
          <w:bCs/>
          <w:rtl/>
        </w:rPr>
        <w:t>צא 2, 4</w:t>
      </w:r>
    </w:p>
    <w:p w14:paraId="50314E3D" w14:textId="77777777" w:rsidR="00542DD7" w:rsidRDefault="00542DD7" w:rsidP="00542DD7">
      <w:pPr>
        <w:spacing w:line="360" w:lineRule="auto"/>
        <w:rPr>
          <w:rFonts w:cs="David"/>
          <w:b/>
          <w:bCs/>
          <w:rtl/>
        </w:rPr>
      </w:pPr>
      <w:r w:rsidRPr="002A5168">
        <w:rPr>
          <w:rFonts w:cs="David" w:hint="cs"/>
          <w:rtl/>
          <w:lang w:eastAsia="en-US"/>
        </w:rPr>
        <w:t>רופא, מבוא</w:t>
      </w:r>
      <w:r w:rsidRPr="002A5168">
        <w:rPr>
          <w:rFonts w:cs="David" w:hint="cs"/>
          <w:rtl/>
        </w:rPr>
        <w:t>,</w:t>
      </w:r>
      <w:r>
        <w:rPr>
          <w:rFonts w:cs="David" w:hint="cs"/>
          <w:b/>
          <w:bCs/>
          <w:rtl/>
        </w:rPr>
        <w:t xml:space="preserve"> </w:t>
      </w:r>
      <w:r w:rsidRPr="00542DD7">
        <w:rPr>
          <w:rFonts w:cs="David" w:hint="cs"/>
          <w:rtl/>
        </w:rPr>
        <w:t xml:space="preserve">319 </w:t>
      </w:r>
      <w:r w:rsidRPr="00542DD7">
        <w:rPr>
          <w:rFonts w:cs="David"/>
          <w:rtl/>
        </w:rPr>
        <w:t>–</w:t>
      </w:r>
      <w:r w:rsidRPr="00542DD7">
        <w:rPr>
          <w:rFonts w:cs="David" w:hint="cs"/>
          <w:rtl/>
        </w:rPr>
        <w:t xml:space="preserve"> 320</w:t>
      </w:r>
      <w:r>
        <w:rPr>
          <w:rFonts w:cs="David" w:hint="cs"/>
          <w:b/>
          <w:bCs/>
          <w:rtl/>
        </w:rPr>
        <w:t xml:space="preserve"> </w:t>
      </w:r>
    </w:p>
    <w:p w14:paraId="08E68AAA" w14:textId="24FD132B" w:rsidR="00B273F2" w:rsidRDefault="00B273F2" w:rsidP="002042F5">
      <w:pPr>
        <w:spacing w:line="360" w:lineRule="auto"/>
        <w:outlineLvl w:val="0"/>
        <w:rPr>
          <w:rFonts w:cs="David"/>
          <w:b/>
          <w:bCs/>
          <w:rtl/>
        </w:rPr>
      </w:pPr>
      <w:r>
        <w:rPr>
          <w:rFonts w:cs="David" w:hint="cs"/>
          <w:b/>
          <w:bCs/>
          <w:rtl/>
        </w:rPr>
        <w:t>צא 2א</w:t>
      </w:r>
    </w:p>
    <w:p w14:paraId="1BD530AA" w14:textId="57A64EAB" w:rsidR="00B273F2" w:rsidRDefault="00B273F2" w:rsidP="00B273F2">
      <w:pPr>
        <w:spacing w:line="360" w:lineRule="auto"/>
        <w:outlineLvl w:val="0"/>
        <w:rPr>
          <w:rFonts w:cs="David"/>
          <w:b/>
          <w:bCs/>
          <w:rtl/>
        </w:rPr>
      </w:pPr>
      <w:r>
        <w:t>Vreugdenhil, Psalm 124-125</w:t>
      </w:r>
    </w:p>
    <w:p w14:paraId="0E936D67" w14:textId="429C7FFB" w:rsidR="00230636" w:rsidRDefault="00230636" w:rsidP="002042F5">
      <w:pPr>
        <w:spacing w:line="360" w:lineRule="auto"/>
        <w:outlineLvl w:val="0"/>
        <w:rPr>
          <w:rFonts w:cs="David"/>
          <w:b/>
          <w:bCs/>
          <w:rtl/>
        </w:rPr>
      </w:pPr>
      <w:r>
        <w:rPr>
          <w:rFonts w:cs="David" w:hint="cs"/>
          <w:b/>
          <w:bCs/>
          <w:rtl/>
        </w:rPr>
        <w:t xml:space="preserve">צא 3 </w:t>
      </w:r>
      <w:r>
        <w:rPr>
          <w:rFonts w:cs="David"/>
          <w:b/>
          <w:bCs/>
          <w:rtl/>
        </w:rPr>
        <w:t>–</w:t>
      </w:r>
      <w:r>
        <w:rPr>
          <w:rFonts w:cs="David" w:hint="cs"/>
          <w:b/>
          <w:bCs/>
          <w:rtl/>
        </w:rPr>
        <w:t xml:space="preserve"> 8 </w:t>
      </w:r>
    </w:p>
    <w:p w14:paraId="48D8C9D5" w14:textId="77777777" w:rsidR="00230636" w:rsidRDefault="00230636" w:rsidP="00230636">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230636">
        <w:rPr>
          <w:rFonts w:cs="David" w:hint="cs"/>
          <w:rtl/>
        </w:rPr>
        <w:t xml:space="preserve">144 </w:t>
      </w:r>
      <w:r w:rsidRPr="00230636">
        <w:rPr>
          <w:rFonts w:cs="David"/>
          <w:rtl/>
        </w:rPr>
        <w:t>–</w:t>
      </w:r>
      <w:r w:rsidRPr="00230636">
        <w:rPr>
          <w:rFonts w:cs="David" w:hint="cs"/>
          <w:rtl/>
        </w:rPr>
        <w:t xml:space="preserve"> 146</w:t>
      </w:r>
      <w:r>
        <w:rPr>
          <w:rFonts w:cs="David" w:hint="cs"/>
          <w:b/>
          <w:bCs/>
          <w:rtl/>
        </w:rPr>
        <w:t xml:space="preserve"> </w:t>
      </w:r>
    </w:p>
    <w:p w14:paraId="66CC8721" w14:textId="3FBEE2D7" w:rsidR="00D76595" w:rsidRDefault="00D76595" w:rsidP="002C03B7">
      <w:pPr>
        <w:spacing w:line="360" w:lineRule="auto"/>
        <w:outlineLvl w:val="0"/>
        <w:rPr>
          <w:rFonts w:cs="David"/>
          <w:b/>
          <w:bCs/>
          <w:rtl/>
        </w:rPr>
      </w:pPr>
      <w:r>
        <w:rPr>
          <w:rFonts w:cs="David" w:hint="cs"/>
          <w:b/>
          <w:bCs/>
          <w:rtl/>
        </w:rPr>
        <w:t>צא 3</w:t>
      </w:r>
    </w:p>
    <w:p w14:paraId="19112641" w14:textId="7EA9A7FC" w:rsidR="00D76595" w:rsidRDefault="00D76595" w:rsidP="00D76595">
      <w:pPr>
        <w:spacing w:line="360" w:lineRule="auto"/>
        <w:outlineLvl w:val="0"/>
        <w:rPr>
          <w:rFonts w:cs="David"/>
          <w:b/>
          <w:bCs/>
          <w:rtl/>
        </w:rPr>
      </w:pPr>
      <w:r>
        <w:t>Vreugdenhil, Psalm 241-260, 338-339, 402-403</w:t>
      </w:r>
    </w:p>
    <w:p w14:paraId="34A58F3E" w14:textId="1E02A6FA" w:rsidR="00B273F2" w:rsidRDefault="00B273F2" w:rsidP="002C03B7">
      <w:pPr>
        <w:spacing w:line="360" w:lineRule="auto"/>
        <w:outlineLvl w:val="0"/>
        <w:rPr>
          <w:rFonts w:cs="David"/>
          <w:b/>
          <w:bCs/>
          <w:rtl/>
        </w:rPr>
      </w:pPr>
      <w:r>
        <w:rPr>
          <w:rFonts w:cs="David" w:hint="cs"/>
          <w:b/>
          <w:bCs/>
          <w:rtl/>
        </w:rPr>
        <w:t>צא 3ב</w:t>
      </w:r>
    </w:p>
    <w:p w14:paraId="75919035" w14:textId="1CC7C4E3" w:rsidR="00B273F2" w:rsidRDefault="00B273F2" w:rsidP="00B273F2">
      <w:pPr>
        <w:spacing w:line="360" w:lineRule="auto"/>
        <w:outlineLvl w:val="0"/>
        <w:rPr>
          <w:rFonts w:cs="David"/>
          <w:b/>
          <w:bCs/>
          <w:rtl/>
        </w:rPr>
      </w:pPr>
      <w:r>
        <w:t>Vreugdenhil, Psalm 130-132</w:t>
      </w:r>
    </w:p>
    <w:p w14:paraId="3FC3B9CF" w14:textId="241E2CB3" w:rsidR="00BF3D56" w:rsidRDefault="00BF3D56" w:rsidP="002C03B7">
      <w:pPr>
        <w:spacing w:line="360" w:lineRule="auto"/>
        <w:outlineLvl w:val="0"/>
        <w:rPr>
          <w:rFonts w:cs="David"/>
          <w:b/>
          <w:bCs/>
          <w:rtl/>
        </w:rPr>
      </w:pPr>
      <w:r>
        <w:rPr>
          <w:rFonts w:cs="David" w:hint="cs"/>
          <w:b/>
          <w:bCs/>
          <w:rtl/>
        </w:rPr>
        <w:t>צא 4</w:t>
      </w:r>
    </w:p>
    <w:p w14:paraId="52BC1456" w14:textId="5EA985B6" w:rsidR="00BF3D56" w:rsidRDefault="00BF3D56" w:rsidP="00BF3D56">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BF3D56">
        <w:rPr>
          <w:rFonts w:cs="David" w:hint="cs"/>
          <w:rtl/>
        </w:rPr>
        <w:t>84</w:t>
      </w:r>
      <w:r w:rsidR="009D2ACD" w:rsidRPr="009D2ACD">
        <w:rPr>
          <w:rFonts w:cs="David" w:hint="cs"/>
          <w:rtl/>
        </w:rPr>
        <w:t>; 86</w:t>
      </w:r>
    </w:p>
    <w:p w14:paraId="287B9227" w14:textId="0546A502" w:rsidR="005723BE" w:rsidRDefault="005723BE" w:rsidP="00E60CB8">
      <w:pPr>
        <w:spacing w:line="360" w:lineRule="auto"/>
        <w:outlineLvl w:val="0"/>
        <w:rPr>
          <w:rFonts w:cs="David"/>
          <w:b/>
          <w:bCs/>
          <w:rtl/>
        </w:rPr>
      </w:pPr>
      <w:r>
        <w:rPr>
          <w:rFonts w:cs="David" w:hint="cs"/>
          <w:rtl/>
        </w:rPr>
        <w:t xml:space="preserve">רופא, אמונת ישראל, 405 </w:t>
      </w:r>
      <w:r w:rsidR="00B273F2">
        <w:rPr>
          <w:rFonts w:cs="David"/>
          <w:rtl/>
        </w:rPr>
        <w:t>–</w:t>
      </w:r>
      <w:r>
        <w:rPr>
          <w:rFonts w:cs="David" w:hint="cs"/>
          <w:rtl/>
        </w:rPr>
        <w:t xml:space="preserve"> </w:t>
      </w:r>
      <w:r w:rsidR="00E60CB8" w:rsidRPr="00E60CB8">
        <w:rPr>
          <w:rFonts w:cs="David" w:hint="cs"/>
          <w:rtl/>
        </w:rPr>
        <w:t>413</w:t>
      </w:r>
    </w:p>
    <w:p w14:paraId="3C13E063" w14:textId="07C34C13" w:rsidR="00B273F2" w:rsidRDefault="00B273F2" w:rsidP="00B273F2">
      <w:pPr>
        <w:spacing w:line="360" w:lineRule="auto"/>
        <w:outlineLvl w:val="0"/>
        <w:rPr>
          <w:rFonts w:cs="David"/>
          <w:b/>
          <w:bCs/>
          <w:rtl/>
        </w:rPr>
      </w:pPr>
      <w:r>
        <w:t>Vreugdenhil, Psalm 362-391, 406-407</w:t>
      </w:r>
    </w:p>
    <w:p w14:paraId="146514CA" w14:textId="77777777" w:rsidR="00CB4231" w:rsidRDefault="00CB4231" w:rsidP="002C03B7">
      <w:pPr>
        <w:spacing w:line="360" w:lineRule="auto"/>
        <w:outlineLvl w:val="0"/>
        <w:rPr>
          <w:rFonts w:cs="David"/>
          <w:b/>
          <w:bCs/>
          <w:rtl/>
        </w:rPr>
      </w:pPr>
      <w:r>
        <w:rPr>
          <w:rFonts w:cs="David" w:hint="cs"/>
          <w:b/>
          <w:bCs/>
          <w:rtl/>
        </w:rPr>
        <w:t xml:space="preserve">צא 5 </w:t>
      </w:r>
      <w:r>
        <w:rPr>
          <w:rFonts w:cs="David"/>
          <w:b/>
          <w:bCs/>
          <w:rtl/>
        </w:rPr>
        <w:t>–</w:t>
      </w:r>
      <w:r>
        <w:rPr>
          <w:rFonts w:cs="David" w:hint="cs"/>
          <w:b/>
          <w:bCs/>
          <w:rtl/>
        </w:rPr>
        <w:t xml:space="preserve"> 6</w:t>
      </w:r>
    </w:p>
    <w:p w14:paraId="04DB524B" w14:textId="77777777" w:rsidR="00CB4231" w:rsidRDefault="00CB4231" w:rsidP="00CB4231">
      <w:pPr>
        <w:spacing w:line="360" w:lineRule="auto"/>
        <w:outlineLvl w:val="0"/>
        <w:rPr>
          <w:rFonts w:cs="David"/>
          <w:b/>
          <w:bCs/>
          <w:rtl/>
        </w:rPr>
      </w:pPr>
      <w:r w:rsidRPr="00A92975">
        <w:rPr>
          <w:lang w:val="de-DE"/>
        </w:rPr>
        <w:t>Gaster, Myth</w:t>
      </w:r>
      <w:r>
        <w:t>, 769-771</w:t>
      </w:r>
    </w:p>
    <w:p w14:paraId="540E166C" w14:textId="2456BA75" w:rsidR="00D76595" w:rsidRDefault="00D76595" w:rsidP="002C03B7">
      <w:pPr>
        <w:spacing w:line="360" w:lineRule="auto"/>
        <w:outlineLvl w:val="0"/>
        <w:rPr>
          <w:rFonts w:cs="David"/>
          <w:b/>
          <w:bCs/>
          <w:rtl/>
        </w:rPr>
      </w:pPr>
      <w:r>
        <w:rPr>
          <w:rFonts w:cs="David" w:hint="cs"/>
          <w:b/>
          <w:bCs/>
          <w:rtl/>
        </w:rPr>
        <w:t>צא 5</w:t>
      </w:r>
    </w:p>
    <w:p w14:paraId="2E3BECB4" w14:textId="4B104C66" w:rsidR="00D76595" w:rsidRDefault="00D76595" w:rsidP="00D76595">
      <w:pPr>
        <w:spacing w:line="360" w:lineRule="auto"/>
        <w:outlineLvl w:val="0"/>
        <w:rPr>
          <w:rFonts w:cs="David"/>
          <w:b/>
          <w:bCs/>
          <w:rtl/>
        </w:rPr>
      </w:pPr>
      <w:r>
        <w:t>Vreugdenhil, Psalm 260-284, 339-341, 403-404</w:t>
      </w:r>
    </w:p>
    <w:p w14:paraId="4C63F3FC" w14:textId="21B72F54" w:rsidR="00D76595" w:rsidRDefault="00D76595" w:rsidP="002C03B7">
      <w:pPr>
        <w:spacing w:line="360" w:lineRule="auto"/>
        <w:outlineLvl w:val="0"/>
        <w:rPr>
          <w:rFonts w:cs="David"/>
          <w:b/>
          <w:bCs/>
          <w:rtl/>
        </w:rPr>
      </w:pPr>
      <w:r>
        <w:rPr>
          <w:rFonts w:cs="David" w:hint="cs"/>
          <w:b/>
          <w:bCs/>
          <w:rtl/>
        </w:rPr>
        <w:t>צא 6</w:t>
      </w:r>
    </w:p>
    <w:p w14:paraId="0B9F69CF" w14:textId="6A631C1D" w:rsidR="00D76595" w:rsidRDefault="00D76595" w:rsidP="00D76595">
      <w:pPr>
        <w:spacing w:line="360" w:lineRule="auto"/>
        <w:outlineLvl w:val="0"/>
        <w:rPr>
          <w:rFonts w:cs="David"/>
          <w:b/>
          <w:bCs/>
          <w:rtl/>
        </w:rPr>
      </w:pPr>
      <w:r>
        <w:t>Vreugdenhil, Psalm 284-297, 341-342, 404-405</w:t>
      </w:r>
    </w:p>
    <w:p w14:paraId="5F15D24F" w14:textId="4B4FB873" w:rsidR="00B273F2" w:rsidRDefault="00B273F2" w:rsidP="002C03B7">
      <w:pPr>
        <w:spacing w:line="360" w:lineRule="auto"/>
        <w:outlineLvl w:val="0"/>
        <w:rPr>
          <w:rFonts w:cs="David"/>
          <w:b/>
          <w:bCs/>
          <w:rtl/>
        </w:rPr>
      </w:pPr>
      <w:r>
        <w:rPr>
          <w:rFonts w:cs="David" w:hint="cs"/>
          <w:b/>
          <w:bCs/>
          <w:rtl/>
        </w:rPr>
        <w:t xml:space="preserve">צא 8 </w:t>
      </w:r>
      <w:r>
        <w:rPr>
          <w:rFonts w:cs="David"/>
          <w:b/>
          <w:bCs/>
          <w:rtl/>
        </w:rPr>
        <w:t>–</w:t>
      </w:r>
      <w:r>
        <w:rPr>
          <w:rFonts w:cs="David" w:hint="cs"/>
          <w:b/>
          <w:bCs/>
          <w:rtl/>
        </w:rPr>
        <w:t xml:space="preserve"> 10</w:t>
      </w:r>
    </w:p>
    <w:p w14:paraId="1854ADFF" w14:textId="199A5E54" w:rsidR="00B273F2" w:rsidRDefault="00B273F2" w:rsidP="00B273F2">
      <w:pPr>
        <w:spacing w:line="360" w:lineRule="auto"/>
        <w:outlineLvl w:val="0"/>
        <w:rPr>
          <w:rFonts w:cs="David"/>
          <w:b/>
          <w:bCs/>
          <w:rtl/>
        </w:rPr>
      </w:pPr>
      <w:r>
        <w:t>Vreugdenhil, Psalm 136-143</w:t>
      </w:r>
    </w:p>
    <w:p w14:paraId="6CF0B09B" w14:textId="7B3C9B11" w:rsidR="00230636" w:rsidRDefault="00230636" w:rsidP="002C03B7">
      <w:pPr>
        <w:spacing w:line="360" w:lineRule="auto"/>
        <w:outlineLvl w:val="0"/>
        <w:rPr>
          <w:rFonts w:cs="David"/>
          <w:b/>
          <w:bCs/>
          <w:rtl/>
        </w:rPr>
      </w:pPr>
      <w:r>
        <w:rPr>
          <w:rFonts w:cs="David" w:hint="cs"/>
          <w:b/>
          <w:bCs/>
          <w:rtl/>
        </w:rPr>
        <w:t xml:space="preserve">צא 9 </w:t>
      </w:r>
      <w:r>
        <w:rPr>
          <w:rFonts w:cs="David"/>
          <w:b/>
          <w:bCs/>
          <w:rtl/>
        </w:rPr>
        <w:t>–</w:t>
      </w:r>
      <w:r>
        <w:rPr>
          <w:rFonts w:cs="David" w:hint="cs"/>
          <w:b/>
          <w:bCs/>
          <w:rtl/>
        </w:rPr>
        <w:t xml:space="preserve"> 1</w:t>
      </w:r>
      <w:r w:rsidR="002C03B7">
        <w:rPr>
          <w:rFonts w:cs="David" w:hint="cs"/>
          <w:b/>
          <w:bCs/>
          <w:rtl/>
        </w:rPr>
        <w:t>6</w:t>
      </w:r>
      <w:r>
        <w:rPr>
          <w:rFonts w:cs="David" w:hint="cs"/>
          <w:b/>
          <w:bCs/>
          <w:rtl/>
        </w:rPr>
        <w:t xml:space="preserve"> </w:t>
      </w:r>
    </w:p>
    <w:p w14:paraId="68B40E56" w14:textId="77777777" w:rsidR="00230636" w:rsidRPr="00230636" w:rsidRDefault="00230636" w:rsidP="002C03B7">
      <w:pPr>
        <w:spacing w:line="360" w:lineRule="auto"/>
        <w:jc w:val="both"/>
        <w:rPr>
          <w:rFonts w:cs="David"/>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00635188">
        <w:rPr>
          <w:rFonts w:cs="David" w:hint="cs"/>
          <w:rtl/>
        </w:rPr>
        <w:t xml:space="preserve">146 </w:t>
      </w:r>
      <w:r w:rsidR="00635188">
        <w:rPr>
          <w:rFonts w:cs="David"/>
          <w:rtl/>
        </w:rPr>
        <w:t>–</w:t>
      </w:r>
      <w:r w:rsidR="00635188">
        <w:rPr>
          <w:rFonts w:cs="David" w:hint="cs"/>
          <w:rtl/>
        </w:rPr>
        <w:t xml:space="preserve"> 14</w:t>
      </w:r>
      <w:r w:rsidR="002C03B7">
        <w:rPr>
          <w:rFonts w:cs="David" w:hint="cs"/>
          <w:rtl/>
        </w:rPr>
        <w:t>8</w:t>
      </w:r>
      <w:r w:rsidR="00635188">
        <w:rPr>
          <w:rFonts w:cs="David" w:hint="cs"/>
          <w:rtl/>
        </w:rPr>
        <w:t xml:space="preserve"> </w:t>
      </w:r>
    </w:p>
    <w:p w14:paraId="3BC4EE59" w14:textId="4CB7D323" w:rsidR="00B273F2" w:rsidRDefault="00B273F2" w:rsidP="002042F5">
      <w:pPr>
        <w:spacing w:line="360" w:lineRule="auto"/>
        <w:outlineLvl w:val="0"/>
        <w:rPr>
          <w:rFonts w:cs="David"/>
          <w:b/>
          <w:bCs/>
          <w:rtl/>
        </w:rPr>
      </w:pPr>
      <w:r>
        <w:rPr>
          <w:rFonts w:cs="David" w:hint="cs"/>
          <w:b/>
          <w:bCs/>
          <w:rtl/>
        </w:rPr>
        <w:t>צא 9א</w:t>
      </w:r>
    </w:p>
    <w:p w14:paraId="432BBB48" w14:textId="17679144" w:rsidR="00B273F2" w:rsidRDefault="00B273F2" w:rsidP="00B273F2">
      <w:pPr>
        <w:spacing w:line="360" w:lineRule="auto"/>
        <w:outlineLvl w:val="0"/>
        <w:rPr>
          <w:rFonts w:cs="David"/>
          <w:b/>
          <w:bCs/>
          <w:rtl/>
        </w:rPr>
      </w:pPr>
      <w:r>
        <w:t>Vreugdenhil, Psalm 132-136</w:t>
      </w:r>
    </w:p>
    <w:p w14:paraId="769F45F4" w14:textId="6A4A344A" w:rsidR="00B273F2" w:rsidRDefault="00B273F2" w:rsidP="002042F5">
      <w:pPr>
        <w:spacing w:line="360" w:lineRule="auto"/>
        <w:outlineLvl w:val="0"/>
        <w:rPr>
          <w:rFonts w:cs="David"/>
          <w:b/>
          <w:bCs/>
          <w:rtl/>
        </w:rPr>
      </w:pPr>
      <w:r>
        <w:rPr>
          <w:rFonts w:cs="David" w:hint="cs"/>
          <w:b/>
          <w:bCs/>
          <w:rtl/>
        </w:rPr>
        <w:t>צא 10</w:t>
      </w:r>
    </w:p>
    <w:p w14:paraId="2F1627CB" w14:textId="53391EBF" w:rsidR="00B273F2" w:rsidRDefault="00B273F2" w:rsidP="002042F5">
      <w:pPr>
        <w:spacing w:line="360" w:lineRule="auto"/>
        <w:outlineLvl w:val="0"/>
        <w:rPr>
          <w:rFonts w:cs="David"/>
          <w:b/>
          <w:bCs/>
          <w:rtl/>
        </w:rPr>
      </w:pPr>
      <w:r>
        <w:t>Vreugdenhil, Psalm 91, 297-311, 342, 405</w:t>
      </w:r>
    </w:p>
    <w:p w14:paraId="080F2F3E" w14:textId="42A36BDC" w:rsidR="00B273F2" w:rsidRDefault="00B273F2" w:rsidP="002042F5">
      <w:pPr>
        <w:spacing w:line="360" w:lineRule="auto"/>
        <w:outlineLvl w:val="0"/>
        <w:rPr>
          <w:rFonts w:cs="David"/>
          <w:b/>
          <w:bCs/>
          <w:rtl/>
        </w:rPr>
      </w:pPr>
      <w:r>
        <w:rPr>
          <w:rFonts w:cs="David" w:hint="cs"/>
          <w:b/>
          <w:bCs/>
          <w:rtl/>
        </w:rPr>
        <w:t>צא 13</w:t>
      </w:r>
    </w:p>
    <w:p w14:paraId="126DA899" w14:textId="60D0BAD6" w:rsidR="00B273F2" w:rsidRDefault="00B273F2" w:rsidP="00B273F2">
      <w:pPr>
        <w:spacing w:line="360" w:lineRule="auto"/>
        <w:outlineLvl w:val="0"/>
        <w:rPr>
          <w:rFonts w:cs="David"/>
          <w:b/>
          <w:bCs/>
          <w:rtl/>
        </w:rPr>
      </w:pPr>
      <w:r>
        <w:t>Vreugdenhil, Psalm 311-336, 343</w:t>
      </w:r>
    </w:p>
    <w:p w14:paraId="5E96E5F6" w14:textId="515D6C43" w:rsidR="00180E14" w:rsidRDefault="00180E14" w:rsidP="002042F5">
      <w:pPr>
        <w:spacing w:line="360" w:lineRule="auto"/>
        <w:outlineLvl w:val="0"/>
        <w:rPr>
          <w:rFonts w:cs="David"/>
          <w:b/>
          <w:bCs/>
          <w:rtl/>
        </w:rPr>
      </w:pPr>
      <w:r>
        <w:rPr>
          <w:rFonts w:cs="David" w:hint="cs"/>
          <w:b/>
          <w:bCs/>
          <w:rtl/>
        </w:rPr>
        <w:t xml:space="preserve">צא 14 </w:t>
      </w:r>
      <w:r>
        <w:rPr>
          <w:rFonts w:cs="David"/>
          <w:b/>
          <w:bCs/>
          <w:rtl/>
        </w:rPr>
        <w:t>–</w:t>
      </w:r>
      <w:r>
        <w:rPr>
          <w:rFonts w:cs="David" w:hint="cs"/>
          <w:b/>
          <w:bCs/>
          <w:rtl/>
        </w:rPr>
        <w:t xml:space="preserve"> 16 </w:t>
      </w:r>
    </w:p>
    <w:p w14:paraId="5E00FDB6" w14:textId="6C2AA2E5" w:rsidR="00180E14" w:rsidRDefault="00180E14" w:rsidP="00180E14">
      <w:pPr>
        <w:spacing w:line="360" w:lineRule="auto"/>
        <w:rPr>
          <w:rFonts w:cs="David"/>
          <w:b/>
          <w:bCs/>
          <w:rtl/>
        </w:rPr>
      </w:pPr>
      <w:r>
        <w:rPr>
          <w:rFonts w:cs="David" w:hint="cs"/>
          <w:rtl/>
          <w:lang w:eastAsia="en-US"/>
        </w:rPr>
        <w:t xml:space="preserve">סמט, עיונים, </w:t>
      </w:r>
      <w:r w:rsidRPr="00180E14">
        <w:rPr>
          <w:rFonts w:cs="David" w:hint="cs"/>
          <w:rtl/>
        </w:rPr>
        <w:t xml:space="preserve">232 </w:t>
      </w:r>
      <w:r w:rsidRPr="00180E14">
        <w:rPr>
          <w:rFonts w:cs="David"/>
          <w:rtl/>
        </w:rPr>
        <w:t>–</w:t>
      </w:r>
      <w:r w:rsidRPr="00180E14">
        <w:rPr>
          <w:rFonts w:cs="David" w:hint="cs"/>
          <w:rtl/>
        </w:rPr>
        <w:t xml:space="preserve"> 234</w:t>
      </w:r>
    </w:p>
    <w:p w14:paraId="3AB814FE" w14:textId="0ACE3A6B" w:rsidR="00B273F2" w:rsidRDefault="00B273F2" w:rsidP="00B273F2">
      <w:pPr>
        <w:spacing w:line="360" w:lineRule="auto"/>
        <w:outlineLvl w:val="0"/>
        <w:rPr>
          <w:rFonts w:cs="David"/>
          <w:b/>
          <w:bCs/>
          <w:rtl/>
        </w:rPr>
      </w:pPr>
      <w:r>
        <w:t xml:space="preserve">Vreugdenhil, Psalm </w:t>
      </w:r>
      <w:r w:rsidR="00D76595">
        <w:t>187-188</w:t>
      </w:r>
    </w:p>
    <w:p w14:paraId="394A33DC" w14:textId="4B80B9E8" w:rsidR="00D76595" w:rsidRDefault="00D76595" w:rsidP="002042F5">
      <w:pPr>
        <w:spacing w:line="360" w:lineRule="auto"/>
        <w:outlineLvl w:val="0"/>
        <w:rPr>
          <w:rFonts w:cs="David"/>
          <w:b/>
          <w:bCs/>
          <w:rtl/>
        </w:rPr>
      </w:pPr>
      <w:r>
        <w:rPr>
          <w:rFonts w:cs="David" w:hint="cs"/>
          <w:b/>
          <w:bCs/>
          <w:rtl/>
        </w:rPr>
        <w:t>צא 14</w:t>
      </w:r>
    </w:p>
    <w:p w14:paraId="2468C5EF" w14:textId="03819A21" w:rsidR="00D76595" w:rsidRDefault="00D76595" w:rsidP="00D76595">
      <w:pPr>
        <w:spacing w:line="360" w:lineRule="auto"/>
        <w:outlineLvl w:val="0"/>
        <w:rPr>
          <w:rFonts w:cs="David"/>
          <w:b/>
          <w:bCs/>
          <w:rtl/>
        </w:rPr>
      </w:pPr>
      <w:r>
        <w:t>Vreugdenhil, Psalm 391-396</w:t>
      </w:r>
    </w:p>
    <w:p w14:paraId="671205CF" w14:textId="24A3C1B0" w:rsidR="00BC3AE3" w:rsidRDefault="00BC3AE3" w:rsidP="002042F5">
      <w:pPr>
        <w:spacing w:line="360" w:lineRule="auto"/>
        <w:outlineLvl w:val="0"/>
        <w:rPr>
          <w:rFonts w:cs="David"/>
          <w:b/>
          <w:bCs/>
          <w:rtl/>
        </w:rPr>
      </w:pPr>
      <w:bookmarkStart w:id="93" w:name="צב"/>
      <w:r>
        <w:rPr>
          <w:rFonts w:cs="David" w:hint="cs"/>
          <w:b/>
          <w:bCs/>
          <w:rtl/>
        </w:rPr>
        <w:t xml:space="preserve">צב </w:t>
      </w:r>
      <w:bookmarkEnd w:id="93"/>
      <w:r>
        <w:rPr>
          <w:rFonts w:cs="David"/>
          <w:b/>
          <w:bCs/>
          <w:rtl/>
        </w:rPr>
        <w:t>–</w:t>
      </w:r>
      <w:r>
        <w:rPr>
          <w:rFonts w:cs="David" w:hint="cs"/>
          <w:b/>
          <w:bCs/>
          <w:rtl/>
        </w:rPr>
        <w:t xml:space="preserve"> ק </w:t>
      </w:r>
    </w:p>
    <w:p w14:paraId="3975B61C" w14:textId="77777777" w:rsidR="00BC3AE3" w:rsidRDefault="00BC3AE3" w:rsidP="00BC3AE3">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00EA3741" w:rsidRPr="00EA3741">
        <w:rPr>
          <w:rFonts w:cs="David" w:hint="cs"/>
          <w:rtl/>
        </w:rPr>
        <w:t xml:space="preserve">181 </w:t>
      </w:r>
      <w:r w:rsidR="00173C2D">
        <w:rPr>
          <w:rFonts w:cs="David"/>
          <w:rtl/>
        </w:rPr>
        <w:t>–</w:t>
      </w:r>
      <w:r w:rsidR="00EA3741">
        <w:rPr>
          <w:rFonts w:cs="David" w:hint="cs"/>
          <w:b/>
          <w:bCs/>
          <w:rtl/>
        </w:rPr>
        <w:t xml:space="preserve"> </w:t>
      </w:r>
      <w:r w:rsidR="00173C2D" w:rsidRPr="00173C2D">
        <w:rPr>
          <w:rFonts w:cs="David" w:hint="cs"/>
          <w:rtl/>
        </w:rPr>
        <w:t>190</w:t>
      </w:r>
      <w:r w:rsidR="000D46C8">
        <w:rPr>
          <w:rFonts w:cs="David" w:hint="cs"/>
          <w:rtl/>
        </w:rPr>
        <w:t xml:space="preserve">; 217 </w:t>
      </w:r>
      <w:r w:rsidR="000D46C8">
        <w:rPr>
          <w:rFonts w:cs="David"/>
          <w:rtl/>
        </w:rPr>
        <w:t>–</w:t>
      </w:r>
      <w:r w:rsidR="000D46C8">
        <w:rPr>
          <w:rFonts w:cs="David" w:hint="cs"/>
          <w:rtl/>
        </w:rPr>
        <w:t xml:space="preserve"> 253</w:t>
      </w:r>
      <w:r w:rsidR="00FA4DBD">
        <w:rPr>
          <w:rFonts w:cs="David" w:hint="cs"/>
          <w:rtl/>
        </w:rPr>
        <w:t xml:space="preserve">; 287 </w:t>
      </w:r>
      <w:r w:rsidR="00FA4DBD">
        <w:rPr>
          <w:rFonts w:cs="David"/>
          <w:rtl/>
        </w:rPr>
        <w:t>–</w:t>
      </w:r>
      <w:r w:rsidR="00FA4DBD">
        <w:rPr>
          <w:rFonts w:cs="David" w:hint="cs"/>
          <w:rtl/>
        </w:rPr>
        <w:t xml:space="preserve"> 290 </w:t>
      </w:r>
      <w:r w:rsidR="000D46C8">
        <w:rPr>
          <w:rFonts w:cs="David" w:hint="cs"/>
          <w:rtl/>
        </w:rPr>
        <w:t xml:space="preserve"> </w:t>
      </w:r>
      <w:r w:rsidR="00173C2D" w:rsidRPr="00173C2D">
        <w:rPr>
          <w:rFonts w:cs="David" w:hint="cs"/>
          <w:rtl/>
        </w:rPr>
        <w:t xml:space="preserve"> </w:t>
      </w:r>
    </w:p>
    <w:p w14:paraId="73D816D4" w14:textId="77777777" w:rsidR="00B55737" w:rsidRDefault="00B55737" w:rsidP="00B55737">
      <w:pPr>
        <w:spacing w:line="360" w:lineRule="auto"/>
        <w:outlineLvl w:val="0"/>
        <w:rPr>
          <w:rFonts w:cs="David"/>
          <w:b/>
          <w:bCs/>
          <w:rtl/>
        </w:rPr>
      </w:pPr>
      <w:r>
        <w:rPr>
          <w:rFonts w:cs="David" w:hint="cs"/>
          <w:b/>
          <w:bCs/>
          <w:rtl/>
        </w:rPr>
        <w:t xml:space="preserve">צב </w:t>
      </w:r>
      <w:r>
        <w:rPr>
          <w:rFonts w:cs="David"/>
          <w:b/>
          <w:bCs/>
          <w:rtl/>
        </w:rPr>
        <w:t>–</w:t>
      </w:r>
      <w:r>
        <w:rPr>
          <w:rFonts w:cs="David" w:hint="cs"/>
          <w:b/>
          <w:bCs/>
          <w:rtl/>
        </w:rPr>
        <w:t xml:space="preserve"> צט </w:t>
      </w:r>
    </w:p>
    <w:p w14:paraId="43F0A7DF" w14:textId="77777777" w:rsidR="00B55737" w:rsidRPr="00B55737" w:rsidRDefault="00B55737" w:rsidP="00B55737">
      <w:pPr>
        <w:spacing w:line="360" w:lineRule="auto"/>
        <w:jc w:val="both"/>
        <w:rPr>
          <w:rFonts w:cs="David"/>
          <w:rtl/>
        </w:rPr>
      </w:pPr>
      <w:r w:rsidRPr="00B55737">
        <w:rPr>
          <w:rFonts w:cs="David"/>
        </w:rPr>
        <w:t>Whybray, Reading Psalms, 77</w:t>
      </w:r>
    </w:p>
    <w:p w14:paraId="0264DC60" w14:textId="77777777" w:rsidR="00F20A30" w:rsidRDefault="00F20A30" w:rsidP="002042F5">
      <w:pPr>
        <w:spacing w:line="360" w:lineRule="auto"/>
        <w:outlineLvl w:val="0"/>
        <w:rPr>
          <w:rFonts w:cs="David"/>
          <w:b/>
          <w:bCs/>
          <w:rtl/>
        </w:rPr>
      </w:pPr>
      <w:r>
        <w:rPr>
          <w:rFonts w:cs="David" w:hint="cs"/>
          <w:b/>
          <w:bCs/>
          <w:rtl/>
        </w:rPr>
        <w:t>צב</w:t>
      </w:r>
    </w:p>
    <w:p w14:paraId="7266F17D" w14:textId="77777777" w:rsidR="00F20A30" w:rsidRDefault="00F20A30" w:rsidP="00F20A30">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178</w:t>
      </w:r>
    </w:p>
    <w:p w14:paraId="724B4577" w14:textId="77777777" w:rsidR="00E74D27" w:rsidRDefault="00E74D27" w:rsidP="00E74D27">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18 </w:t>
      </w:r>
      <w:r>
        <w:rPr>
          <w:rFonts w:cs="David"/>
          <w:rtl/>
          <w:lang w:eastAsia="en-US"/>
        </w:rPr>
        <w:t>–</w:t>
      </w:r>
      <w:r>
        <w:rPr>
          <w:rFonts w:cs="David" w:hint="cs"/>
          <w:rtl/>
          <w:lang w:eastAsia="en-US"/>
        </w:rPr>
        <w:t xml:space="preserve"> 19 </w:t>
      </w:r>
    </w:p>
    <w:p w14:paraId="4CB4DD24" w14:textId="77777777" w:rsidR="00D12CC9" w:rsidRDefault="006E2A9B" w:rsidP="002A20BF">
      <w:pPr>
        <w:spacing w:line="360" w:lineRule="auto"/>
        <w:rPr>
          <w:rFonts w:cs="David"/>
          <w:rtl/>
          <w:lang w:eastAsia="en-US"/>
        </w:rPr>
      </w:pPr>
      <w:r>
        <w:rPr>
          <w:rFonts w:cs="David" w:hint="cs"/>
          <w:rtl/>
          <w:lang w:eastAsia="en-US"/>
        </w:rPr>
        <w:t xml:space="preserve">בזק, שיר של יום, 95 </w:t>
      </w:r>
      <w:r>
        <w:rPr>
          <w:rFonts w:cs="David"/>
          <w:rtl/>
          <w:lang w:eastAsia="en-US"/>
        </w:rPr>
        <w:t>–</w:t>
      </w:r>
      <w:r>
        <w:rPr>
          <w:rFonts w:cs="David" w:hint="cs"/>
          <w:rtl/>
          <w:lang w:eastAsia="en-US"/>
        </w:rPr>
        <w:t xml:space="preserve"> 96</w:t>
      </w:r>
      <w:r w:rsidR="00085A82">
        <w:rPr>
          <w:rFonts w:cs="David" w:hint="cs"/>
          <w:rtl/>
          <w:lang w:eastAsia="en-US"/>
        </w:rPr>
        <w:t xml:space="preserve">; 104 </w:t>
      </w:r>
      <w:r w:rsidR="00085A82">
        <w:rPr>
          <w:rFonts w:cs="David"/>
          <w:rtl/>
          <w:lang w:eastAsia="en-US"/>
        </w:rPr>
        <w:t>–</w:t>
      </w:r>
      <w:r w:rsidR="00085A82">
        <w:rPr>
          <w:rFonts w:cs="David" w:hint="cs"/>
          <w:rtl/>
          <w:lang w:eastAsia="en-US"/>
        </w:rPr>
        <w:t xml:space="preserve"> 10</w:t>
      </w:r>
      <w:r w:rsidR="002A20BF">
        <w:rPr>
          <w:rFonts w:cs="David" w:hint="cs"/>
          <w:rtl/>
          <w:lang w:eastAsia="en-US"/>
        </w:rPr>
        <w:t>7</w:t>
      </w:r>
    </w:p>
    <w:p w14:paraId="5194921B" w14:textId="77777777" w:rsidR="005A4660" w:rsidRDefault="005A4660" w:rsidP="002A20BF">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112 </w:t>
      </w:r>
      <w:r>
        <w:rPr>
          <w:rFonts w:cs="David"/>
          <w:rtl/>
          <w:lang w:eastAsia="en-US"/>
        </w:rPr>
        <w:t>–</w:t>
      </w:r>
      <w:r>
        <w:rPr>
          <w:rFonts w:cs="David" w:hint="cs"/>
          <w:rtl/>
          <w:lang w:eastAsia="en-US"/>
        </w:rPr>
        <w:t xml:space="preserve"> 114 </w:t>
      </w:r>
    </w:p>
    <w:p w14:paraId="4BB60274" w14:textId="77777777" w:rsidR="006E2A9B" w:rsidRDefault="00D12CC9" w:rsidP="00D12CC9">
      <w:pPr>
        <w:spacing w:line="360" w:lineRule="auto"/>
        <w:rPr>
          <w:rFonts w:cs="David"/>
          <w:rtl/>
        </w:rPr>
      </w:pPr>
      <w:r w:rsidRPr="00013358">
        <w:rPr>
          <w:rFonts w:cs="David" w:hint="cs"/>
          <w:rtl/>
        </w:rPr>
        <w:t>הראל פיש, שירת מקרא</w:t>
      </w:r>
      <w:r>
        <w:rPr>
          <w:rFonts w:cs="David" w:hint="cs"/>
          <w:rtl/>
        </w:rPr>
        <w:t xml:space="preserve">, 129 </w:t>
      </w:r>
      <w:r>
        <w:rPr>
          <w:rFonts w:cs="David"/>
          <w:rtl/>
        </w:rPr>
        <w:t>–</w:t>
      </w:r>
      <w:r>
        <w:rPr>
          <w:rFonts w:cs="David" w:hint="cs"/>
          <w:rtl/>
        </w:rPr>
        <w:t xml:space="preserve"> 136 </w:t>
      </w:r>
      <w:r w:rsidR="00085A82">
        <w:rPr>
          <w:rFonts w:cs="David" w:hint="cs"/>
          <w:rtl/>
          <w:lang w:eastAsia="en-US"/>
        </w:rPr>
        <w:t xml:space="preserve"> </w:t>
      </w:r>
      <w:r w:rsidR="006E2A9B">
        <w:rPr>
          <w:rFonts w:cs="David" w:hint="cs"/>
          <w:rtl/>
          <w:lang w:eastAsia="en-US"/>
        </w:rPr>
        <w:t xml:space="preserve"> </w:t>
      </w:r>
    </w:p>
    <w:p w14:paraId="20890485" w14:textId="77777777" w:rsidR="006A7AFC" w:rsidRDefault="006A7AFC" w:rsidP="00E74D27">
      <w:pPr>
        <w:spacing w:line="360" w:lineRule="auto"/>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רמא </w:t>
      </w:r>
      <w:r>
        <w:rPr>
          <w:rFonts w:cs="David"/>
          <w:rtl/>
          <w:lang w:eastAsia="en-US"/>
        </w:rPr>
        <w:t>–</w:t>
      </w:r>
      <w:r>
        <w:rPr>
          <w:rFonts w:cs="David" w:hint="cs"/>
          <w:rtl/>
          <w:lang w:eastAsia="en-US"/>
        </w:rPr>
        <w:t xml:space="preserve"> רמד </w:t>
      </w:r>
    </w:p>
    <w:p w14:paraId="437F16C4" w14:textId="77777777" w:rsidR="00446B57" w:rsidRDefault="00446B57" w:rsidP="00E74D27">
      <w:pPr>
        <w:spacing w:line="360" w:lineRule="auto"/>
        <w:rPr>
          <w:rFonts w:cs="David"/>
          <w:rtl/>
          <w:lang w:eastAsia="en-US"/>
        </w:rPr>
      </w:pPr>
      <w:r w:rsidRPr="00A23BD3">
        <w:rPr>
          <w:rFonts w:cs="David" w:hint="cs"/>
          <w:rtl/>
        </w:rPr>
        <w:t xml:space="preserve">שריר, </w:t>
      </w:r>
      <w:r>
        <w:rPr>
          <w:rFonts w:cs="David" w:hint="cs"/>
          <w:rtl/>
        </w:rPr>
        <w:t>פני שבת נקבלה,</w:t>
      </w:r>
      <w:r>
        <w:rPr>
          <w:rFonts w:cs="David" w:hint="cs"/>
          <w:rtl/>
          <w:lang w:eastAsia="en-US"/>
        </w:rPr>
        <w:t xml:space="preserve"> 109 </w:t>
      </w:r>
      <w:r>
        <w:rPr>
          <w:rFonts w:cs="David"/>
          <w:rtl/>
          <w:lang w:eastAsia="en-US"/>
        </w:rPr>
        <w:t>–</w:t>
      </w:r>
      <w:r>
        <w:rPr>
          <w:rFonts w:cs="David" w:hint="cs"/>
          <w:rtl/>
          <w:lang w:eastAsia="en-US"/>
        </w:rPr>
        <w:t xml:space="preserve"> 113</w:t>
      </w:r>
      <w:r w:rsidR="001A41E9">
        <w:rPr>
          <w:rFonts w:cs="David" w:hint="cs"/>
          <w:rtl/>
          <w:lang w:eastAsia="en-US"/>
        </w:rPr>
        <w:t xml:space="preserve">; 124 </w:t>
      </w:r>
      <w:r w:rsidR="001A41E9">
        <w:rPr>
          <w:rFonts w:cs="David"/>
          <w:rtl/>
          <w:lang w:eastAsia="en-US"/>
        </w:rPr>
        <w:t>–</w:t>
      </w:r>
      <w:r w:rsidR="001A41E9">
        <w:rPr>
          <w:rFonts w:cs="David" w:hint="cs"/>
          <w:rtl/>
          <w:lang w:eastAsia="en-US"/>
        </w:rPr>
        <w:t xml:space="preserve"> 132 </w:t>
      </w:r>
      <w:r>
        <w:rPr>
          <w:rFonts w:cs="David" w:hint="cs"/>
          <w:rtl/>
          <w:lang w:eastAsia="en-US"/>
        </w:rPr>
        <w:t xml:space="preserve"> </w:t>
      </w:r>
    </w:p>
    <w:p w14:paraId="7D993CBC" w14:textId="77777777" w:rsidR="00823C62" w:rsidRPr="00823C62" w:rsidRDefault="00823C62" w:rsidP="00823C62">
      <w:pPr>
        <w:spacing w:line="360" w:lineRule="auto"/>
        <w:outlineLvl w:val="0"/>
        <w:rPr>
          <w:rFonts w:cs="David"/>
          <w:b/>
          <w:bCs/>
          <w:rtl/>
        </w:rPr>
      </w:pPr>
      <w:r>
        <w:t>Croft, Identity, 105-106</w:t>
      </w:r>
    </w:p>
    <w:p w14:paraId="7ABBE8D6" w14:textId="33818B61" w:rsidR="0072148A" w:rsidRDefault="0072148A" w:rsidP="0072148A">
      <w:pPr>
        <w:spacing w:line="360" w:lineRule="auto"/>
        <w:rPr>
          <w:rFonts w:cs="David"/>
        </w:rPr>
      </w:pPr>
      <w:r>
        <w:t>Fokkelman, Major Poems III</w:t>
      </w:r>
      <w:r>
        <w:rPr>
          <w:rFonts w:cs="David"/>
        </w:rPr>
        <w:t>, 177-</w:t>
      </w:r>
      <w:r w:rsidR="00823C62">
        <w:rPr>
          <w:rFonts w:cs="David"/>
        </w:rPr>
        <w:t>181</w:t>
      </w:r>
      <w:r w:rsidR="00882F5D">
        <w:rPr>
          <w:rFonts w:cs="David"/>
        </w:rPr>
        <w:t>, 361</w:t>
      </w:r>
      <w:r w:rsidR="00AD18E1">
        <w:rPr>
          <w:rFonts w:cs="David"/>
        </w:rPr>
        <w:t>, 401</w:t>
      </w:r>
    </w:p>
    <w:p w14:paraId="0BCCDB6A" w14:textId="0D7EA332" w:rsidR="002D5403" w:rsidRDefault="002D5403" w:rsidP="002D5403">
      <w:pPr>
        <w:spacing w:line="360" w:lineRule="auto"/>
        <w:outlineLvl w:val="0"/>
        <w:rPr>
          <w:rFonts w:cs="David"/>
          <w:rtl/>
        </w:rPr>
      </w:pPr>
      <w:r>
        <w:rPr>
          <w:lang w:val="de-DE"/>
        </w:rPr>
        <w:t>Gelander, The Religious Experience, 149-151</w:t>
      </w:r>
    </w:p>
    <w:p w14:paraId="15E0535B" w14:textId="77777777" w:rsidR="00B55737" w:rsidRDefault="00087B5A" w:rsidP="00B55737">
      <w:pPr>
        <w:spacing w:line="360" w:lineRule="auto"/>
        <w:rPr>
          <w:rFonts w:cs="David"/>
          <w:lang w:eastAsia="en-US"/>
        </w:rPr>
      </w:pPr>
      <w:r>
        <w:rPr>
          <w:rFonts w:cs="David"/>
          <w:lang w:eastAsia="en-US"/>
        </w:rPr>
        <w:t xml:space="preserve">Howard, Structure of Psalms 93-100, </w:t>
      </w:r>
      <w:r w:rsidR="00B55737">
        <w:rPr>
          <w:rFonts w:cs="David"/>
          <w:lang w:eastAsia="en-US"/>
        </w:rPr>
        <w:t>170</w:t>
      </w:r>
    </w:p>
    <w:p w14:paraId="59EA760A" w14:textId="1152C582" w:rsidR="00B55737" w:rsidRDefault="00B55737" w:rsidP="00B55737">
      <w:pPr>
        <w:spacing w:line="360" w:lineRule="auto"/>
        <w:rPr>
          <w:rFonts w:cs="David"/>
          <w:lang w:eastAsia="en-US"/>
        </w:rPr>
      </w:pPr>
      <w:r>
        <w:rPr>
          <w:rFonts w:cs="David"/>
          <w:lang w:eastAsia="en-US"/>
        </w:rPr>
        <w:t xml:space="preserve"> Mitchell, The Message, 281-284</w:t>
      </w:r>
    </w:p>
    <w:p w14:paraId="2F6FBFA1" w14:textId="5B285920" w:rsidR="00EF2177" w:rsidRDefault="00EF2177" w:rsidP="00EF2177">
      <w:pPr>
        <w:spacing w:line="360" w:lineRule="auto"/>
        <w:rPr>
          <w:rFonts w:cs="David"/>
        </w:rPr>
      </w:pPr>
      <w:r>
        <w:rPr>
          <w:rFonts w:cs="David"/>
        </w:rPr>
        <w:t>Mowinckel, Psalm Studies I, 133</w:t>
      </w:r>
    </w:p>
    <w:p w14:paraId="3431ABD7" w14:textId="017B6208" w:rsidR="00C70AF1" w:rsidRDefault="00C70AF1" w:rsidP="00C70AF1">
      <w:pPr>
        <w:spacing w:line="360" w:lineRule="auto"/>
        <w:jc w:val="both"/>
        <w:rPr>
          <w:rFonts w:cs="David"/>
        </w:rPr>
      </w:pPr>
      <w:r>
        <w:t>Treves, The Dates of the Psalms</w:t>
      </w:r>
      <w:r>
        <w:rPr>
          <w:rFonts w:cs="David"/>
        </w:rPr>
        <w:t>, 78-79</w:t>
      </w:r>
    </w:p>
    <w:p w14:paraId="756C8819" w14:textId="6EE6E056" w:rsidR="002116DF" w:rsidRDefault="002116DF" w:rsidP="00C70AF1">
      <w:pPr>
        <w:spacing w:line="360" w:lineRule="auto"/>
        <w:jc w:val="both"/>
        <w:rPr>
          <w:rFonts w:cs="David"/>
        </w:rPr>
      </w:pPr>
      <w:r>
        <w:t>Van der Lugt, Cantos and Strophes II</w:t>
      </w:r>
      <w:r>
        <w:rPr>
          <w:rFonts w:cs="David"/>
        </w:rPr>
        <w:t>, 508</w:t>
      </w:r>
    </w:p>
    <w:p w14:paraId="2A3933A3" w14:textId="58033880" w:rsidR="00806108" w:rsidRPr="00C70AF1" w:rsidRDefault="00806108" w:rsidP="00C70AF1">
      <w:pPr>
        <w:spacing w:line="360" w:lineRule="auto"/>
        <w:jc w:val="both"/>
        <w:rPr>
          <w:rFonts w:cs="David"/>
        </w:rPr>
      </w:pPr>
      <w:r>
        <w:t>Van der Lugt, Cantos and Strophes III</w:t>
      </w:r>
      <w:r>
        <w:rPr>
          <w:rFonts w:cs="David"/>
        </w:rPr>
        <w:t>, 37-46</w:t>
      </w:r>
    </w:p>
    <w:p w14:paraId="12BF4F61" w14:textId="77777777" w:rsidR="00B55737" w:rsidRPr="00B55737" w:rsidRDefault="00B55737" w:rsidP="00B55737">
      <w:pPr>
        <w:spacing w:line="360" w:lineRule="auto"/>
        <w:rPr>
          <w:rFonts w:cs="David"/>
          <w:rtl/>
          <w:lang w:eastAsia="en-US"/>
        </w:rPr>
      </w:pPr>
      <w:r w:rsidRPr="00B55737">
        <w:rPr>
          <w:rFonts w:cs="David"/>
          <w:lang w:eastAsia="en-US"/>
        </w:rPr>
        <w:t xml:space="preserve"> Whybray, Reading Psalms, 54-55</w:t>
      </w:r>
    </w:p>
    <w:p w14:paraId="5054E560" w14:textId="77777777" w:rsidR="006E2A9B" w:rsidRDefault="006E2A9B" w:rsidP="002042F5">
      <w:pPr>
        <w:spacing w:line="360" w:lineRule="auto"/>
        <w:outlineLvl w:val="0"/>
        <w:rPr>
          <w:rFonts w:cs="David"/>
          <w:b/>
          <w:bCs/>
          <w:rtl/>
        </w:rPr>
      </w:pPr>
      <w:r>
        <w:rPr>
          <w:rFonts w:cs="David" w:hint="cs"/>
          <w:b/>
          <w:bCs/>
          <w:rtl/>
        </w:rPr>
        <w:t xml:space="preserve">צב 1 </w:t>
      </w:r>
      <w:r>
        <w:rPr>
          <w:rFonts w:cs="David"/>
          <w:b/>
          <w:bCs/>
          <w:rtl/>
        </w:rPr>
        <w:t>–</w:t>
      </w:r>
      <w:r>
        <w:rPr>
          <w:rFonts w:cs="David" w:hint="cs"/>
          <w:b/>
          <w:bCs/>
          <w:rtl/>
        </w:rPr>
        <w:t xml:space="preserve"> 3 </w:t>
      </w:r>
    </w:p>
    <w:p w14:paraId="63F062FF" w14:textId="77777777" w:rsidR="006E2A9B" w:rsidRDefault="006E2A9B" w:rsidP="006E2A9B">
      <w:pPr>
        <w:spacing w:line="360" w:lineRule="auto"/>
        <w:rPr>
          <w:rFonts w:cs="David"/>
          <w:b/>
          <w:bCs/>
          <w:rtl/>
        </w:rPr>
      </w:pPr>
      <w:r>
        <w:rPr>
          <w:rFonts w:cs="David" w:hint="cs"/>
          <w:rtl/>
          <w:lang w:eastAsia="en-US"/>
        </w:rPr>
        <w:t>בזק, שיר של יום,</w:t>
      </w:r>
      <w:r>
        <w:rPr>
          <w:rFonts w:cs="David" w:hint="cs"/>
          <w:b/>
          <w:bCs/>
          <w:rtl/>
        </w:rPr>
        <w:t xml:space="preserve"> </w:t>
      </w:r>
      <w:r w:rsidRPr="006E2A9B">
        <w:rPr>
          <w:rFonts w:cs="David" w:hint="cs"/>
          <w:rtl/>
        </w:rPr>
        <w:t xml:space="preserve">97 </w:t>
      </w:r>
      <w:r w:rsidRPr="006E2A9B">
        <w:rPr>
          <w:rFonts w:cs="David"/>
          <w:rtl/>
        </w:rPr>
        <w:t>–</w:t>
      </w:r>
      <w:r w:rsidRPr="006E2A9B">
        <w:rPr>
          <w:rFonts w:cs="David" w:hint="cs"/>
          <w:rtl/>
        </w:rPr>
        <w:t xml:space="preserve"> 99</w:t>
      </w:r>
      <w:r>
        <w:rPr>
          <w:rFonts w:cs="David" w:hint="cs"/>
          <w:b/>
          <w:bCs/>
          <w:rtl/>
        </w:rPr>
        <w:t xml:space="preserve"> </w:t>
      </w:r>
    </w:p>
    <w:p w14:paraId="1812C9A6" w14:textId="77777777" w:rsidR="000570FD" w:rsidRDefault="000570FD" w:rsidP="002042F5">
      <w:pPr>
        <w:spacing w:line="360" w:lineRule="auto"/>
        <w:outlineLvl w:val="0"/>
        <w:rPr>
          <w:rFonts w:cs="David"/>
          <w:b/>
          <w:bCs/>
          <w:rtl/>
        </w:rPr>
      </w:pPr>
      <w:r>
        <w:rPr>
          <w:rFonts w:cs="David" w:hint="cs"/>
          <w:b/>
          <w:bCs/>
          <w:rtl/>
        </w:rPr>
        <w:t xml:space="preserve">צב 2 </w:t>
      </w:r>
      <w:r>
        <w:rPr>
          <w:rFonts w:cs="David"/>
          <w:b/>
          <w:bCs/>
          <w:rtl/>
        </w:rPr>
        <w:t>–</w:t>
      </w:r>
      <w:r>
        <w:rPr>
          <w:rFonts w:cs="David" w:hint="cs"/>
          <w:b/>
          <w:bCs/>
          <w:rtl/>
        </w:rPr>
        <w:t xml:space="preserve"> 5 </w:t>
      </w:r>
    </w:p>
    <w:p w14:paraId="23CEA632" w14:textId="77777777" w:rsidR="000570FD" w:rsidRDefault="000570FD" w:rsidP="000570FD">
      <w:pPr>
        <w:spacing w:line="360" w:lineRule="auto"/>
        <w:rPr>
          <w:rFonts w:cs="David"/>
          <w:b/>
          <w:bCs/>
          <w:rtl/>
        </w:rPr>
      </w:pPr>
      <w:r w:rsidRPr="00A23BD3">
        <w:rPr>
          <w:rFonts w:cs="David" w:hint="cs"/>
          <w:rtl/>
        </w:rPr>
        <w:t xml:space="preserve">שריר, </w:t>
      </w:r>
      <w:r>
        <w:rPr>
          <w:rFonts w:cs="David" w:hint="cs"/>
          <w:rtl/>
        </w:rPr>
        <w:t xml:space="preserve">פני שבת נקבלה, </w:t>
      </w:r>
      <w:r w:rsidR="001A41E9">
        <w:rPr>
          <w:rFonts w:cs="David" w:hint="cs"/>
          <w:rtl/>
        </w:rPr>
        <w:t xml:space="preserve">123 </w:t>
      </w:r>
      <w:r w:rsidR="001A41E9">
        <w:rPr>
          <w:rFonts w:cs="David"/>
          <w:rtl/>
        </w:rPr>
        <w:t>–</w:t>
      </w:r>
      <w:r w:rsidR="001A41E9">
        <w:rPr>
          <w:rFonts w:cs="David" w:hint="cs"/>
          <w:rtl/>
        </w:rPr>
        <w:t xml:space="preserve"> 124 </w:t>
      </w:r>
    </w:p>
    <w:p w14:paraId="49CA8B2E" w14:textId="77777777" w:rsidR="009B14B6" w:rsidRDefault="009B14B6" w:rsidP="002042F5">
      <w:pPr>
        <w:spacing w:line="360" w:lineRule="auto"/>
        <w:outlineLvl w:val="0"/>
        <w:rPr>
          <w:rFonts w:cs="David"/>
          <w:b/>
          <w:bCs/>
          <w:rtl/>
        </w:rPr>
      </w:pPr>
      <w:r>
        <w:rPr>
          <w:rFonts w:cs="David" w:hint="cs"/>
          <w:b/>
          <w:bCs/>
          <w:rtl/>
        </w:rPr>
        <w:t>צב 2</w:t>
      </w:r>
    </w:p>
    <w:p w14:paraId="7A4A3455" w14:textId="77777777" w:rsidR="009B14B6" w:rsidRPr="009B14B6" w:rsidRDefault="009B14B6" w:rsidP="009B14B6">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143 </w:t>
      </w:r>
      <w:r>
        <w:rPr>
          <w:rStyle w:val="apple-style-span"/>
          <w:rFonts w:ascii="Arial" w:hAnsi="Arial" w:cs="David"/>
          <w:color w:val="000000"/>
          <w:rtl/>
        </w:rPr>
        <w:t>–</w:t>
      </w:r>
      <w:r>
        <w:rPr>
          <w:rStyle w:val="apple-style-span"/>
          <w:rFonts w:ascii="Arial" w:hAnsi="Arial" w:cs="David" w:hint="cs"/>
          <w:color w:val="000000"/>
          <w:rtl/>
        </w:rPr>
        <w:t xml:space="preserve"> 144 </w:t>
      </w:r>
    </w:p>
    <w:p w14:paraId="0BC68BCE" w14:textId="77777777" w:rsidR="009B14B6" w:rsidRDefault="009B14B6" w:rsidP="002042F5">
      <w:pPr>
        <w:spacing w:line="360" w:lineRule="auto"/>
        <w:outlineLvl w:val="0"/>
        <w:rPr>
          <w:rFonts w:cs="David"/>
          <w:b/>
          <w:bCs/>
          <w:rtl/>
        </w:rPr>
      </w:pPr>
      <w:r>
        <w:rPr>
          <w:rFonts w:cs="David" w:hint="cs"/>
          <w:b/>
          <w:bCs/>
          <w:rtl/>
        </w:rPr>
        <w:t xml:space="preserve">צב 3 </w:t>
      </w:r>
      <w:r>
        <w:rPr>
          <w:rFonts w:cs="David"/>
          <w:b/>
          <w:bCs/>
          <w:rtl/>
        </w:rPr>
        <w:t>–</w:t>
      </w:r>
      <w:r>
        <w:rPr>
          <w:rFonts w:cs="David" w:hint="cs"/>
          <w:b/>
          <w:bCs/>
          <w:rtl/>
        </w:rPr>
        <w:t xml:space="preserve"> 8 </w:t>
      </w:r>
    </w:p>
    <w:p w14:paraId="5AEE191A" w14:textId="77777777" w:rsidR="009B14B6" w:rsidRPr="009B14B6" w:rsidRDefault="009B14B6" w:rsidP="009B14B6">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144 </w:t>
      </w:r>
      <w:r>
        <w:rPr>
          <w:rStyle w:val="apple-style-span"/>
          <w:rFonts w:ascii="Arial" w:hAnsi="Arial" w:cs="David"/>
          <w:color w:val="000000"/>
          <w:rtl/>
        </w:rPr>
        <w:t>–</w:t>
      </w:r>
      <w:r>
        <w:rPr>
          <w:rStyle w:val="apple-style-span"/>
          <w:rFonts w:ascii="Arial" w:hAnsi="Arial" w:cs="David" w:hint="cs"/>
          <w:color w:val="000000"/>
          <w:rtl/>
        </w:rPr>
        <w:t xml:space="preserve"> 146 </w:t>
      </w:r>
    </w:p>
    <w:p w14:paraId="7B45EE48" w14:textId="77777777" w:rsidR="00026ACB" w:rsidRDefault="00026ACB" w:rsidP="00E86DD6">
      <w:pPr>
        <w:spacing w:line="360" w:lineRule="auto"/>
        <w:outlineLvl w:val="0"/>
        <w:rPr>
          <w:rFonts w:cs="David"/>
          <w:b/>
          <w:bCs/>
          <w:rtl/>
        </w:rPr>
      </w:pPr>
      <w:r>
        <w:rPr>
          <w:rFonts w:cs="David" w:hint="cs"/>
          <w:b/>
          <w:bCs/>
          <w:rtl/>
        </w:rPr>
        <w:t xml:space="preserve">צב 5 </w:t>
      </w:r>
      <w:r>
        <w:rPr>
          <w:rFonts w:cs="David"/>
          <w:b/>
          <w:bCs/>
          <w:rtl/>
        </w:rPr>
        <w:t>–</w:t>
      </w:r>
      <w:r>
        <w:rPr>
          <w:rFonts w:cs="David" w:hint="cs"/>
          <w:b/>
          <w:bCs/>
          <w:rtl/>
        </w:rPr>
        <w:t xml:space="preserve"> </w:t>
      </w:r>
      <w:r w:rsidR="00E86DD6">
        <w:rPr>
          <w:rFonts w:cs="David" w:hint="cs"/>
          <w:b/>
          <w:bCs/>
          <w:rtl/>
        </w:rPr>
        <w:t>8</w:t>
      </w:r>
      <w:r>
        <w:rPr>
          <w:rFonts w:cs="David" w:hint="cs"/>
          <w:b/>
          <w:bCs/>
          <w:rtl/>
        </w:rPr>
        <w:t xml:space="preserve"> </w:t>
      </w:r>
    </w:p>
    <w:p w14:paraId="44D33951" w14:textId="77777777" w:rsidR="00026ACB" w:rsidRDefault="00026ACB" w:rsidP="00026ACB">
      <w:pPr>
        <w:spacing w:line="360" w:lineRule="auto"/>
        <w:rPr>
          <w:rFonts w:cs="David"/>
          <w:b/>
          <w:bCs/>
          <w:rtl/>
        </w:rPr>
      </w:pPr>
      <w:r>
        <w:rPr>
          <w:rFonts w:cs="David" w:hint="cs"/>
          <w:rtl/>
          <w:lang w:eastAsia="en-US"/>
        </w:rPr>
        <w:t>בזק, שיר של יום,</w:t>
      </w:r>
      <w:r>
        <w:rPr>
          <w:rFonts w:cs="David" w:hint="cs"/>
          <w:b/>
          <w:bCs/>
          <w:rtl/>
        </w:rPr>
        <w:t xml:space="preserve"> </w:t>
      </w:r>
      <w:r w:rsidR="00E86DD6" w:rsidRPr="00E86DD6">
        <w:rPr>
          <w:rFonts w:cs="David" w:hint="cs"/>
          <w:rtl/>
        </w:rPr>
        <w:t xml:space="preserve">99 </w:t>
      </w:r>
      <w:r w:rsidR="00E86DD6" w:rsidRPr="00E86DD6">
        <w:rPr>
          <w:rFonts w:cs="David"/>
          <w:rtl/>
        </w:rPr>
        <w:t>–</w:t>
      </w:r>
      <w:r w:rsidR="00E86DD6" w:rsidRPr="00E86DD6">
        <w:rPr>
          <w:rFonts w:cs="David" w:hint="cs"/>
          <w:rtl/>
        </w:rPr>
        <w:t xml:space="preserve"> 100</w:t>
      </w:r>
      <w:r w:rsidR="00E86DD6">
        <w:rPr>
          <w:rFonts w:cs="David" w:hint="cs"/>
          <w:b/>
          <w:bCs/>
          <w:rtl/>
        </w:rPr>
        <w:t xml:space="preserve"> </w:t>
      </w:r>
    </w:p>
    <w:p w14:paraId="764AA753" w14:textId="77777777" w:rsidR="00446B57" w:rsidRDefault="00446B57" w:rsidP="002042F5">
      <w:pPr>
        <w:spacing w:line="360" w:lineRule="auto"/>
        <w:outlineLvl w:val="0"/>
        <w:rPr>
          <w:rFonts w:cs="David"/>
          <w:b/>
          <w:bCs/>
          <w:rtl/>
        </w:rPr>
      </w:pPr>
      <w:r>
        <w:rPr>
          <w:rFonts w:cs="David" w:hint="cs"/>
          <w:b/>
          <w:bCs/>
          <w:rtl/>
        </w:rPr>
        <w:t xml:space="preserve">צב 6 </w:t>
      </w:r>
      <w:r>
        <w:rPr>
          <w:rFonts w:cs="David"/>
          <w:b/>
          <w:bCs/>
          <w:rtl/>
        </w:rPr>
        <w:t>–</w:t>
      </w:r>
      <w:r>
        <w:rPr>
          <w:rFonts w:cs="David" w:hint="cs"/>
          <w:b/>
          <w:bCs/>
          <w:rtl/>
        </w:rPr>
        <w:t xml:space="preserve"> 9 </w:t>
      </w:r>
    </w:p>
    <w:p w14:paraId="2901FF42" w14:textId="77777777" w:rsidR="00446B57" w:rsidRDefault="00446B57" w:rsidP="00446B57">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00352ABD" w:rsidRPr="00352ABD">
        <w:rPr>
          <w:rFonts w:cs="David" w:hint="cs"/>
          <w:rtl/>
        </w:rPr>
        <w:t xml:space="preserve">113 </w:t>
      </w:r>
      <w:r w:rsidR="00C167FD">
        <w:rPr>
          <w:rFonts w:cs="David"/>
          <w:rtl/>
        </w:rPr>
        <w:t>–</w:t>
      </w:r>
      <w:r w:rsidR="00352ABD">
        <w:rPr>
          <w:rFonts w:cs="David" w:hint="cs"/>
          <w:b/>
          <w:bCs/>
          <w:rtl/>
        </w:rPr>
        <w:t xml:space="preserve"> </w:t>
      </w:r>
      <w:r w:rsidR="00C167FD" w:rsidRPr="00C167FD">
        <w:rPr>
          <w:rFonts w:cs="David" w:hint="cs"/>
          <w:rtl/>
        </w:rPr>
        <w:t xml:space="preserve">116 </w:t>
      </w:r>
    </w:p>
    <w:p w14:paraId="4CAA543A" w14:textId="77777777" w:rsidR="00411929" w:rsidRDefault="00411929" w:rsidP="002042F5">
      <w:pPr>
        <w:spacing w:line="360" w:lineRule="auto"/>
        <w:outlineLvl w:val="0"/>
        <w:rPr>
          <w:rFonts w:cs="David"/>
          <w:b/>
          <w:bCs/>
          <w:rtl/>
        </w:rPr>
      </w:pPr>
      <w:r>
        <w:rPr>
          <w:rFonts w:cs="David" w:hint="cs"/>
          <w:b/>
          <w:bCs/>
          <w:rtl/>
        </w:rPr>
        <w:t xml:space="preserve">צב 6 </w:t>
      </w:r>
      <w:r>
        <w:rPr>
          <w:rFonts w:cs="David"/>
          <w:b/>
          <w:bCs/>
          <w:rtl/>
        </w:rPr>
        <w:t>–</w:t>
      </w:r>
      <w:r>
        <w:rPr>
          <w:rFonts w:cs="David" w:hint="cs"/>
          <w:b/>
          <w:bCs/>
          <w:rtl/>
        </w:rPr>
        <w:t xml:space="preserve"> 8 </w:t>
      </w:r>
    </w:p>
    <w:p w14:paraId="3D6E1953" w14:textId="77777777" w:rsidR="00411929" w:rsidRPr="00411929" w:rsidRDefault="00411929" w:rsidP="00411929">
      <w:pPr>
        <w:spacing w:line="360" w:lineRule="auto"/>
        <w:rPr>
          <w:rFonts w:cs="David"/>
          <w:rtl/>
        </w:rPr>
      </w:pPr>
      <w:r w:rsidRPr="00013358">
        <w:rPr>
          <w:rFonts w:cs="David" w:hint="cs"/>
          <w:rtl/>
        </w:rPr>
        <w:t>הראל פיש, שירת מקרא</w:t>
      </w:r>
      <w:r>
        <w:rPr>
          <w:rFonts w:cs="David" w:hint="cs"/>
          <w:rtl/>
        </w:rPr>
        <w:t xml:space="preserve">, 130 </w:t>
      </w:r>
      <w:r>
        <w:rPr>
          <w:rFonts w:cs="David"/>
          <w:rtl/>
        </w:rPr>
        <w:t>–</w:t>
      </w:r>
      <w:r>
        <w:rPr>
          <w:rFonts w:cs="David" w:hint="cs"/>
          <w:rtl/>
        </w:rPr>
        <w:t xml:space="preserve"> 131 </w:t>
      </w:r>
    </w:p>
    <w:p w14:paraId="43CE6057" w14:textId="77777777" w:rsidR="000D3759" w:rsidRDefault="000D3759" w:rsidP="002042F5">
      <w:pPr>
        <w:spacing w:line="360" w:lineRule="auto"/>
        <w:outlineLvl w:val="0"/>
        <w:rPr>
          <w:rFonts w:cs="David"/>
          <w:b/>
          <w:bCs/>
          <w:rtl/>
        </w:rPr>
      </w:pPr>
      <w:r>
        <w:rPr>
          <w:rFonts w:cs="David" w:hint="cs"/>
          <w:b/>
          <w:bCs/>
          <w:rtl/>
        </w:rPr>
        <w:t xml:space="preserve">צב 9 </w:t>
      </w:r>
      <w:r>
        <w:rPr>
          <w:rFonts w:cs="David"/>
          <w:b/>
          <w:bCs/>
          <w:rtl/>
        </w:rPr>
        <w:t>–</w:t>
      </w:r>
      <w:r>
        <w:rPr>
          <w:rFonts w:cs="David" w:hint="cs"/>
          <w:b/>
          <w:bCs/>
          <w:rtl/>
        </w:rPr>
        <w:t xml:space="preserve"> 12 </w:t>
      </w:r>
    </w:p>
    <w:p w14:paraId="5F52C59E" w14:textId="77777777" w:rsidR="000D3759" w:rsidRDefault="000D3759" w:rsidP="000D3759">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0D3759">
        <w:rPr>
          <w:rFonts w:cs="David" w:hint="cs"/>
          <w:rtl/>
        </w:rPr>
        <w:t xml:space="preserve">116 </w:t>
      </w:r>
      <w:r w:rsidR="007B1B6A">
        <w:rPr>
          <w:rFonts w:cs="David"/>
          <w:rtl/>
        </w:rPr>
        <w:t>–</w:t>
      </w:r>
      <w:r>
        <w:rPr>
          <w:rFonts w:cs="David" w:hint="cs"/>
          <w:b/>
          <w:bCs/>
          <w:rtl/>
        </w:rPr>
        <w:t xml:space="preserve"> </w:t>
      </w:r>
      <w:r w:rsidR="007B1B6A" w:rsidRPr="007B1B6A">
        <w:rPr>
          <w:rFonts w:cs="David" w:hint="cs"/>
          <w:rtl/>
        </w:rPr>
        <w:t xml:space="preserve">121 </w:t>
      </w:r>
    </w:p>
    <w:p w14:paraId="05741A57" w14:textId="77777777" w:rsidR="00411929" w:rsidRDefault="00411929" w:rsidP="002042F5">
      <w:pPr>
        <w:spacing w:line="360" w:lineRule="auto"/>
        <w:outlineLvl w:val="0"/>
        <w:rPr>
          <w:rFonts w:cs="David"/>
          <w:b/>
          <w:bCs/>
          <w:rtl/>
        </w:rPr>
      </w:pPr>
      <w:r>
        <w:rPr>
          <w:rFonts w:cs="David" w:hint="cs"/>
          <w:b/>
          <w:bCs/>
          <w:rtl/>
        </w:rPr>
        <w:t xml:space="preserve">צב 9 </w:t>
      </w:r>
      <w:r>
        <w:rPr>
          <w:rFonts w:cs="David"/>
          <w:b/>
          <w:bCs/>
          <w:rtl/>
        </w:rPr>
        <w:t>–</w:t>
      </w:r>
      <w:r>
        <w:rPr>
          <w:rFonts w:cs="David" w:hint="cs"/>
          <w:b/>
          <w:bCs/>
          <w:rtl/>
        </w:rPr>
        <w:t xml:space="preserve"> 11 </w:t>
      </w:r>
    </w:p>
    <w:p w14:paraId="52232A36" w14:textId="77777777" w:rsidR="00411929" w:rsidRPr="00411929" w:rsidRDefault="00411929" w:rsidP="00411929">
      <w:pPr>
        <w:spacing w:line="360" w:lineRule="auto"/>
        <w:rPr>
          <w:rFonts w:cs="David"/>
          <w:rtl/>
        </w:rPr>
      </w:pPr>
      <w:r w:rsidRPr="00013358">
        <w:rPr>
          <w:rFonts w:cs="David" w:hint="cs"/>
          <w:rtl/>
        </w:rPr>
        <w:t>הראל פיש, שירת מקרא</w:t>
      </w:r>
      <w:r>
        <w:rPr>
          <w:rFonts w:cs="David" w:hint="cs"/>
          <w:rtl/>
        </w:rPr>
        <w:t xml:space="preserve">, 131 </w:t>
      </w:r>
      <w:r>
        <w:rPr>
          <w:rFonts w:cs="David"/>
          <w:rtl/>
        </w:rPr>
        <w:t>–</w:t>
      </w:r>
      <w:r>
        <w:rPr>
          <w:rFonts w:cs="David" w:hint="cs"/>
          <w:rtl/>
        </w:rPr>
        <w:t xml:space="preserve"> 132 </w:t>
      </w:r>
    </w:p>
    <w:p w14:paraId="2A1732B5" w14:textId="77777777" w:rsidR="009B14B6" w:rsidRDefault="009B14B6" w:rsidP="002042F5">
      <w:pPr>
        <w:spacing w:line="360" w:lineRule="auto"/>
        <w:outlineLvl w:val="0"/>
        <w:rPr>
          <w:rFonts w:cs="David"/>
          <w:b/>
          <w:bCs/>
          <w:rtl/>
        </w:rPr>
      </w:pPr>
      <w:r>
        <w:rPr>
          <w:rFonts w:cs="David" w:hint="cs"/>
          <w:b/>
          <w:bCs/>
          <w:rtl/>
        </w:rPr>
        <w:t xml:space="preserve">צב 9 </w:t>
      </w:r>
      <w:r>
        <w:rPr>
          <w:rFonts w:cs="David"/>
          <w:b/>
          <w:bCs/>
          <w:rtl/>
        </w:rPr>
        <w:t>–</w:t>
      </w:r>
      <w:r>
        <w:rPr>
          <w:rFonts w:cs="David" w:hint="cs"/>
          <w:b/>
          <w:bCs/>
          <w:rtl/>
        </w:rPr>
        <w:t xml:space="preserve"> 10 </w:t>
      </w:r>
    </w:p>
    <w:p w14:paraId="57012278" w14:textId="77777777" w:rsidR="004F6E47" w:rsidRDefault="004F6E47" w:rsidP="004F6E47">
      <w:pPr>
        <w:spacing w:line="360" w:lineRule="auto"/>
        <w:jc w:val="both"/>
        <w:rPr>
          <w:rFonts w:cs="David"/>
          <w:rtl/>
          <w:lang w:eastAsia="en-US"/>
        </w:rPr>
      </w:pPr>
      <w:r w:rsidRPr="008C7D21">
        <w:rPr>
          <w:rFonts w:cs="David" w:hint="cs"/>
          <w:rtl/>
          <w:lang w:eastAsia="en-US"/>
        </w:rPr>
        <w:t xml:space="preserve">אבישור, עיונים, </w:t>
      </w:r>
      <w:r>
        <w:rPr>
          <w:rFonts w:cs="David" w:hint="cs"/>
          <w:rtl/>
          <w:lang w:eastAsia="en-US"/>
        </w:rPr>
        <w:t xml:space="preserve">152 </w:t>
      </w:r>
      <w:r>
        <w:rPr>
          <w:rFonts w:cs="David"/>
          <w:rtl/>
          <w:lang w:eastAsia="en-US"/>
        </w:rPr>
        <w:t>–</w:t>
      </w:r>
      <w:r>
        <w:rPr>
          <w:rFonts w:cs="David" w:hint="cs"/>
          <w:rtl/>
          <w:lang w:eastAsia="en-US"/>
        </w:rPr>
        <w:t xml:space="preserve"> 163 </w:t>
      </w:r>
    </w:p>
    <w:p w14:paraId="619431D4" w14:textId="77777777" w:rsidR="009B14B6" w:rsidRPr="009B14B6" w:rsidRDefault="009B14B6" w:rsidP="009B14B6">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146 </w:t>
      </w:r>
      <w:r>
        <w:rPr>
          <w:rStyle w:val="apple-style-span"/>
          <w:rFonts w:ascii="Arial" w:hAnsi="Arial" w:cs="David"/>
          <w:color w:val="000000"/>
          <w:rtl/>
        </w:rPr>
        <w:t>–</w:t>
      </w:r>
      <w:r>
        <w:rPr>
          <w:rStyle w:val="apple-style-span"/>
          <w:rFonts w:ascii="Arial" w:hAnsi="Arial" w:cs="David" w:hint="cs"/>
          <w:color w:val="000000"/>
          <w:rtl/>
        </w:rPr>
        <w:t xml:space="preserve"> 148 </w:t>
      </w:r>
    </w:p>
    <w:p w14:paraId="0D4882DC" w14:textId="77777777" w:rsidR="00085A82" w:rsidRDefault="00085A82" w:rsidP="00085A82">
      <w:pPr>
        <w:spacing w:line="360" w:lineRule="auto"/>
        <w:outlineLvl w:val="0"/>
        <w:rPr>
          <w:rFonts w:cs="David"/>
          <w:b/>
          <w:bCs/>
          <w:rtl/>
        </w:rPr>
      </w:pPr>
      <w:r>
        <w:rPr>
          <w:rFonts w:cs="David" w:hint="cs"/>
          <w:b/>
          <w:bCs/>
          <w:rtl/>
        </w:rPr>
        <w:t xml:space="preserve">צב 10 </w:t>
      </w:r>
      <w:r>
        <w:rPr>
          <w:rFonts w:cs="David"/>
          <w:b/>
          <w:bCs/>
          <w:rtl/>
        </w:rPr>
        <w:t>–</w:t>
      </w:r>
      <w:r>
        <w:rPr>
          <w:rFonts w:cs="David" w:hint="cs"/>
          <w:b/>
          <w:bCs/>
          <w:rtl/>
        </w:rPr>
        <w:t xml:space="preserve"> 16 </w:t>
      </w:r>
    </w:p>
    <w:p w14:paraId="31D0FA87" w14:textId="77777777" w:rsidR="00085A82" w:rsidRDefault="00085A82" w:rsidP="00085A82">
      <w:pPr>
        <w:spacing w:line="360" w:lineRule="auto"/>
        <w:rPr>
          <w:rFonts w:cs="David"/>
          <w:b/>
          <w:bCs/>
          <w:rtl/>
        </w:rPr>
      </w:pPr>
      <w:r>
        <w:rPr>
          <w:rFonts w:cs="David" w:hint="cs"/>
          <w:rtl/>
          <w:lang w:eastAsia="en-US"/>
        </w:rPr>
        <w:t>בזק, שיר של יום,</w:t>
      </w:r>
      <w:r>
        <w:rPr>
          <w:rFonts w:cs="David" w:hint="cs"/>
          <w:b/>
          <w:bCs/>
          <w:rtl/>
        </w:rPr>
        <w:t xml:space="preserve"> </w:t>
      </w:r>
      <w:r w:rsidRPr="00085A82">
        <w:rPr>
          <w:rFonts w:cs="David" w:hint="cs"/>
          <w:rtl/>
        </w:rPr>
        <w:t xml:space="preserve">101 </w:t>
      </w:r>
      <w:r w:rsidRPr="00085A82">
        <w:rPr>
          <w:rFonts w:cs="David"/>
          <w:rtl/>
        </w:rPr>
        <w:t>–</w:t>
      </w:r>
      <w:r w:rsidRPr="00085A82">
        <w:rPr>
          <w:rFonts w:cs="David" w:hint="cs"/>
          <w:rtl/>
        </w:rPr>
        <w:t xml:space="preserve"> 104</w:t>
      </w:r>
      <w:r>
        <w:rPr>
          <w:rFonts w:cs="David" w:hint="cs"/>
          <w:b/>
          <w:bCs/>
          <w:rtl/>
        </w:rPr>
        <w:t xml:space="preserve"> </w:t>
      </w:r>
    </w:p>
    <w:p w14:paraId="3927E742" w14:textId="77777777" w:rsidR="009B14B6" w:rsidRDefault="005D6CD8" w:rsidP="002042F5">
      <w:pPr>
        <w:spacing w:line="360" w:lineRule="auto"/>
        <w:outlineLvl w:val="0"/>
        <w:rPr>
          <w:rFonts w:cs="David"/>
          <w:b/>
          <w:bCs/>
          <w:rtl/>
        </w:rPr>
      </w:pPr>
      <w:r>
        <w:rPr>
          <w:rFonts w:cs="David" w:hint="cs"/>
          <w:b/>
          <w:bCs/>
          <w:rtl/>
        </w:rPr>
        <w:t xml:space="preserve">צב 11 </w:t>
      </w:r>
      <w:r>
        <w:rPr>
          <w:rFonts w:cs="David"/>
          <w:b/>
          <w:bCs/>
          <w:rtl/>
        </w:rPr>
        <w:t>–</w:t>
      </w:r>
      <w:r>
        <w:rPr>
          <w:rFonts w:cs="David" w:hint="cs"/>
          <w:b/>
          <w:bCs/>
          <w:rtl/>
        </w:rPr>
        <w:t xml:space="preserve"> 12 </w:t>
      </w:r>
    </w:p>
    <w:p w14:paraId="4ADF9D20" w14:textId="77777777" w:rsidR="005D6CD8" w:rsidRPr="005D6CD8" w:rsidRDefault="005D6CD8" w:rsidP="005D6CD8">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148 </w:t>
      </w:r>
      <w:r>
        <w:rPr>
          <w:rStyle w:val="apple-style-span"/>
          <w:rFonts w:ascii="Arial" w:hAnsi="Arial" w:cs="David"/>
          <w:color w:val="000000"/>
          <w:rtl/>
        </w:rPr>
        <w:t>–</w:t>
      </w:r>
      <w:r>
        <w:rPr>
          <w:rStyle w:val="apple-style-span"/>
          <w:rFonts w:ascii="Arial" w:hAnsi="Arial" w:cs="David" w:hint="cs"/>
          <w:color w:val="000000"/>
          <w:rtl/>
        </w:rPr>
        <w:t xml:space="preserve"> 150 </w:t>
      </w:r>
    </w:p>
    <w:p w14:paraId="7F9BBFC5" w14:textId="77777777" w:rsidR="00164BF5" w:rsidRDefault="00164BF5" w:rsidP="002042F5">
      <w:pPr>
        <w:spacing w:line="360" w:lineRule="auto"/>
        <w:outlineLvl w:val="0"/>
        <w:rPr>
          <w:rFonts w:cs="David"/>
          <w:b/>
          <w:bCs/>
          <w:rtl/>
        </w:rPr>
      </w:pPr>
      <w:r>
        <w:rPr>
          <w:rFonts w:cs="David" w:hint="cs"/>
          <w:b/>
          <w:bCs/>
          <w:rtl/>
        </w:rPr>
        <w:t xml:space="preserve">צב 13 </w:t>
      </w:r>
      <w:r>
        <w:rPr>
          <w:rFonts w:cs="David"/>
          <w:b/>
          <w:bCs/>
          <w:rtl/>
        </w:rPr>
        <w:t>–</w:t>
      </w:r>
      <w:r>
        <w:rPr>
          <w:rFonts w:cs="David" w:hint="cs"/>
          <w:b/>
          <w:bCs/>
          <w:rtl/>
        </w:rPr>
        <w:t xml:space="preserve"> 16 </w:t>
      </w:r>
    </w:p>
    <w:p w14:paraId="1518DF08" w14:textId="77777777" w:rsidR="00164BF5" w:rsidRDefault="00164BF5" w:rsidP="00164BF5">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150 </w:t>
      </w:r>
      <w:r>
        <w:rPr>
          <w:rStyle w:val="apple-style-span"/>
          <w:rFonts w:ascii="Arial" w:hAnsi="Arial" w:cs="David"/>
          <w:color w:val="000000"/>
          <w:rtl/>
        </w:rPr>
        <w:t>–</w:t>
      </w:r>
      <w:r>
        <w:rPr>
          <w:rStyle w:val="apple-style-span"/>
          <w:rFonts w:ascii="Arial" w:hAnsi="Arial" w:cs="David" w:hint="cs"/>
          <w:color w:val="000000"/>
          <w:rtl/>
        </w:rPr>
        <w:t xml:space="preserve"> 152 </w:t>
      </w:r>
    </w:p>
    <w:p w14:paraId="7630F01F" w14:textId="77777777" w:rsidR="003C6618" w:rsidRPr="00164BF5" w:rsidRDefault="003C6618" w:rsidP="00164BF5">
      <w:pPr>
        <w:spacing w:line="360" w:lineRule="auto"/>
        <w:jc w:val="both"/>
        <w:rPr>
          <w:rFonts w:ascii="Arial" w:hAnsi="Arial" w:cs="David"/>
          <w:color w:val="000000"/>
          <w:rtl/>
        </w:rPr>
      </w:pPr>
      <w:r w:rsidRPr="00A23BD3">
        <w:rPr>
          <w:rFonts w:cs="David" w:hint="cs"/>
          <w:rtl/>
        </w:rPr>
        <w:t xml:space="preserve">שריר, </w:t>
      </w:r>
      <w:r>
        <w:rPr>
          <w:rFonts w:cs="David" w:hint="cs"/>
          <w:rtl/>
        </w:rPr>
        <w:t>פני שבת נקבלה,</w:t>
      </w:r>
      <w:r>
        <w:rPr>
          <w:rFonts w:ascii="Arial" w:hAnsi="Arial" w:cs="David" w:hint="cs"/>
          <w:color w:val="000000"/>
          <w:rtl/>
        </w:rPr>
        <w:t xml:space="preserve"> 121 </w:t>
      </w:r>
      <w:r w:rsidR="000570FD">
        <w:rPr>
          <w:rFonts w:ascii="Arial" w:hAnsi="Arial" w:cs="David"/>
          <w:color w:val="000000"/>
          <w:rtl/>
        </w:rPr>
        <w:t>–</w:t>
      </w:r>
      <w:r>
        <w:rPr>
          <w:rFonts w:ascii="Arial" w:hAnsi="Arial" w:cs="David" w:hint="cs"/>
          <w:color w:val="000000"/>
          <w:rtl/>
        </w:rPr>
        <w:t xml:space="preserve"> </w:t>
      </w:r>
      <w:r w:rsidR="000570FD">
        <w:rPr>
          <w:rFonts w:ascii="Arial" w:hAnsi="Arial" w:cs="David" w:hint="cs"/>
          <w:color w:val="000000"/>
          <w:rtl/>
        </w:rPr>
        <w:t xml:space="preserve">123 </w:t>
      </w:r>
    </w:p>
    <w:p w14:paraId="4E78DAA2" w14:textId="77777777" w:rsidR="00411929" w:rsidRDefault="00411929" w:rsidP="002042F5">
      <w:pPr>
        <w:spacing w:line="360" w:lineRule="auto"/>
        <w:outlineLvl w:val="0"/>
        <w:rPr>
          <w:rFonts w:cs="David"/>
          <w:b/>
          <w:bCs/>
          <w:rtl/>
        </w:rPr>
      </w:pPr>
      <w:r>
        <w:rPr>
          <w:rFonts w:cs="David" w:hint="cs"/>
          <w:b/>
          <w:bCs/>
          <w:rtl/>
        </w:rPr>
        <w:t>צב 14</w:t>
      </w:r>
    </w:p>
    <w:p w14:paraId="0D685EFB" w14:textId="77777777" w:rsidR="00411929" w:rsidRPr="00411929" w:rsidRDefault="00411929" w:rsidP="00411929">
      <w:pPr>
        <w:spacing w:line="360" w:lineRule="auto"/>
        <w:rPr>
          <w:rFonts w:cs="David"/>
          <w:rtl/>
        </w:rPr>
      </w:pPr>
      <w:r w:rsidRPr="00013358">
        <w:rPr>
          <w:rFonts w:cs="David" w:hint="cs"/>
          <w:rtl/>
        </w:rPr>
        <w:t>הראל פיש, שירת מקרא</w:t>
      </w:r>
      <w:r>
        <w:rPr>
          <w:rFonts w:cs="David" w:hint="cs"/>
          <w:rtl/>
        </w:rPr>
        <w:t xml:space="preserve">, 132 </w:t>
      </w:r>
      <w:r>
        <w:rPr>
          <w:rFonts w:cs="David"/>
          <w:rtl/>
        </w:rPr>
        <w:t>–</w:t>
      </w:r>
      <w:r>
        <w:rPr>
          <w:rFonts w:cs="David" w:hint="cs"/>
          <w:rtl/>
        </w:rPr>
        <w:t xml:space="preserve"> 133 </w:t>
      </w:r>
    </w:p>
    <w:p w14:paraId="78108CC3" w14:textId="77777777" w:rsidR="00AD5593" w:rsidRDefault="00AD5593" w:rsidP="002042F5">
      <w:pPr>
        <w:spacing w:line="360" w:lineRule="auto"/>
        <w:outlineLvl w:val="0"/>
        <w:rPr>
          <w:rFonts w:cs="David"/>
          <w:b/>
          <w:bCs/>
          <w:rtl/>
        </w:rPr>
      </w:pPr>
      <w:bookmarkStart w:id="94" w:name="צג"/>
      <w:r>
        <w:rPr>
          <w:rFonts w:cs="David" w:hint="cs"/>
          <w:b/>
          <w:bCs/>
          <w:rtl/>
        </w:rPr>
        <w:t xml:space="preserve">צג </w:t>
      </w:r>
      <w:bookmarkEnd w:id="94"/>
      <w:r>
        <w:rPr>
          <w:rFonts w:cs="David"/>
          <w:b/>
          <w:bCs/>
          <w:rtl/>
        </w:rPr>
        <w:t>–</w:t>
      </w:r>
      <w:r>
        <w:rPr>
          <w:rFonts w:cs="David" w:hint="cs"/>
          <w:b/>
          <w:bCs/>
          <w:rtl/>
        </w:rPr>
        <w:t xml:space="preserve"> ק</w:t>
      </w:r>
    </w:p>
    <w:p w14:paraId="2DF4FCEB" w14:textId="039FC9AB" w:rsidR="00AD5593" w:rsidRDefault="00AD5593" w:rsidP="00AD5593">
      <w:pPr>
        <w:spacing w:line="360" w:lineRule="auto"/>
        <w:jc w:val="both"/>
      </w:pPr>
      <w:r>
        <w:t>Hunter, Introduction, 25-26</w:t>
      </w:r>
    </w:p>
    <w:p w14:paraId="240850A8" w14:textId="4109B799" w:rsidR="00550273" w:rsidRPr="00550273" w:rsidRDefault="00550273" w:rsidP="00550273">
      <w:pPr>
        <w:spacing w:line="360" w:lineRule="auto"/>
        <w:rPr>
          <w:rFonts w:cs="David"/>
        </w:rPr>
      </w:pPr>
      <w:r>
        <w:t>Leene, Newness, 24-39</w:t>
      </w:r>
    </w:p>
    <w:p w14:paraId="538DABB6" w14:textId="7C96E3AD" w:rsidR="00EF2177" w:rsidRPr="00AD5593" w:rsidRDefault="00EF2177" w:rsidP="00EF2177">
      <w:pPr>
        <w:spacing w:line="360" w:lineRule="auto"/>
        <w:rPr>
          <w:rFonts w:cs="David"/>
          <w:rtl/>
        </w:rPr>
      </w:pPr>
      <w:r>
        <w:rPr>
          <w:rFonts w:cs="David"/>
        </w:rPr>
        <w:t>Mowinckel, Psalm Studies I, 370-377</w:t>
      </w:r>
    </w:p>
    <w:p w14:paraId="2A978263" w14:textId="77777777" w:rsidR="00DF3043" w:rsidRDefault="00DF3043" w:rsidP="002042F5">
      <w:pPr>
        <w:spacing w:line="360" w:lineRule="auto"/>
        <w:outlineLvl w:val="0"/>
        <w:rPr>
          <w:rFonts w:cs="David"/>
          <w:b/>
          <w:bCs/>
          <w:rtl/>
        </w:rPr>
      </w:pPr>
      <w:r>
        <w:rPr>
          <w:rFonts w:cs="David" w:hint="cs"/>
          <w:b/>
          <w:bCs/>
          <w:rtl/>
        </w:rPr>
        <w:t>צג, ק</w:t>
      </w:r>
    </w:p>
    <w:p w14:paraId="1171E097" w14:textId="77777777" w:rsidR="00DF3043" w:rsidRPr="00DF3043" w:rsidRDefault="00087B5A" w:rsidP="00DF3043">
      <w:pPr>
        <w:spacing w:line="360" w:lineRule="auto"/>
        <w:rPr>
          <w:rFonts w:cs="David"/>
          <w:rtl/>
        </w:rPr>
      </w:pPr>
      <w:r>
        <w:rPr>
          <w:rFonts w:cs="David"/>
        </w:rPr>
        <w:t xml:space="preserve">Howard, Structure of Psalms 93-100, </w:t>
      </w:r>
      <w:r w:rsidR="00DF3043" w:rsidRPr="00DF3043">
        <w:rPr>
          <w:rFonts w:cs="David"/>
        </w:rPr>
        <w:t>117-118</w:t>
      </w:r>
    </w:p>
    <w:p w14:paraId="5E4B16C5" w14:textId="7FA33F41" w:rsidR="00596DDA" w:rsidRDefault="00596DDA" w:rsidP="002042F5">
      <w:pPr>
        <w:spacing w:line="360" w:lineRule="auto"/>
        <w:outlineLvl w:val="0"/>
        <w:rPr>
          <w:rFonts w:cs="David"/>
          <w:b/>
          <w:bCs/>
          <w:rtl/>
        </w:rPr>
      </w:pPr>
      <w:r>
        <w:rPr>
          <w:rFonts w:cs="David" w:hint="cs"/>
          <w:b/>
          <w:bCs/>
          <w:rtl/>
        </w:rPr>
        <w:t xml:space="preserve">צג, צו </w:t>
      </w:r>
      <w:r>
        <w:rPr>
          <w:rFonts w:cs="David"/>
          <w:b/>
          <w:bCs/>
          <w:rtl/>
        </w:rPr>
        <w:t>–</w:t>
      </w:r>
      <w:r>
        <w:rPr>
          <w:rFonts w:cs="David" w:hint="cs"/>
          <w:b/>
          <w:bCs/>
          <w:rtl/>
        </w:rPr>
        <w:t xml:space="preserve"> צט</w:t>
      </w:r>
    </w:p>
    <w:p w14:paraId="2EC2CEAF" w14:textId="440A499E" w:rsidR="00596DDA" w:rsidRDefault="00596DDA" w:rsidP="002042F5">
      <w:pPr>
        <w:spacing w:line="360" w:lineRule="auto"/>
        <w:outlineLvl w:val="0"/>
        <w:rPr>
          <w:rFonts w:cs="David"/>
          <w:b/>
          <w:bCs/>
        </w:rPr>
      </w:pPr>
      <w:r>
        <w:t>Wilson, The Editing, 191-193</w:t>
      </w:r>
    </w:p>
    <w:p w14:paraId="58C1C56A" w14:textId="08B9E321" w:rsidR="005E7CA1" w:rsidRDefault="005E7CA1" w:rsidP="002042F5">
      <w:pPr>
        <w:spacing w:line="360" w:lineRule="auto"/>
        <w:outlineLvl w:val="0"/>
        <w:rPr>
          <w:rFonts w:cs="David"/>
          <w:b/>
          <w:bCs/>
          <w:rtl/>
        </w:rPr>
      </w:pPr>
      <w:r>
        <w:rPr>
          <w:rFonts w:cs="David" w:hint="cs"/>
          <w:b/>
          <w:bCs/>
          <w:rtl/>
        </w:rPr>
        <w:t xml:space="preserve">צג, צז, צט </w:t>
      </w:r>
    </w:p>
    <w:p w14:paraId="1CBF5511" w14:textId="77777777" w:rsidR="005E7CA1" w:rsidRDefault="005E7CA1" w:rsidP="005E7CA1">
      <w:pPr>
        <w:spacing w:line="360" w:lineRule="auto"/>
        <w:jc w:val="both"/>
        <w:rPr>
          <w:rFonts w:cs="David"/>
          <w:b/>
          <w:bCs/>
          <w:rtl/>
        </w:rPr>
      </w:pPr>
      <w:r w:rsidRPr="00A23BD3">
        <w:rPr>
          <w:rFonts w:cs="David" w:hint="cs"/>
          <w:rtl/>
        </w:rPr>
        <w:t xml:space="preserve">שריר, </w:t>
      </w:r>
      <w:r>
        <w:rPr>
          <w:rFonts w:cs="David" w:hint="cs"/>
          <w:rtl/>
        </w:rPr>
        <w:t xml:space="preserve">פני שבת נקבלה, 96 </w:t>
      </w:r>
      <w:r>
        <w:rPr>
          <w:rFonts w:cs="David"/>
          <w:rtl/>
        </w:rPr>
        <w:t>–</w:t>
      </w:r>
      <w:r>
        <w:rPr>
          <w:rFonts w:cs="David" w:hint="cs"/>
          <w:rtl/>
        </w:rPr>
        <w:t xml:space="preserve"> 106 </w:t>
      </w:r>
    </w:p>
    <w:p w14:paraId="732F33AE" w14:textId="77777777" w:rsidR="00DF3043" w:rsidRDefault="00DF3043" w:rsidP="002042F5">
      <w:pPr>
        <w:spacing w:line="360" w:lineRule="auto"/>
        <w:outlineLvl w:val="0"/>
        <w:rPr>
          <w:rFonts w:cs="David"/>
          <w:b/>
          <w:bCs/>
          <w:rtl/>
        </w:rPr>
      </w:pPr>
      <w:r>
        <w:rPr>
          <w:rFonts w:cs="David" w:hint="cs"/>
          <w:b/>
          <w:bCs/>
          <w:rtl/>
        </w:rPr>
        <w:t>צג, צט</w:t>
      </w:r>
    </w:p>
    <w:p w14:paraId="74DE977D" w14:textId="77777777" w:rsidR="00DF3043" w:rsidRPr="00DF3043" w:rsidRDefault="00087B5A" w:rsidP="00DF3043">
      <w:pPr>
        <w:spacing w:line="360" w:lineRule="auto"/>
        <w:rPr>
          <w:rFonts w:cs="David"/>
          <w:rtl/>
        </w:rPr>
      </w:pPr>
      <w:r>
        <w:rPr>
          <w:rFonts w:cs="David"/>
        </w:rPr>
        <w:t xml:space="preserve">Howard, Structure of Psalms 93-100, </w:t>
      </w:r>
      <w:r w:rsidR="00DF3043" w:rsidRPr="00DF3043">
        <w:rPr>
          <w:rFonts w:cs="David"/>
        </w:rPr>
        <w:t>116-117</w:t>
      </w:r>
    </w:p>
    <w:p w14:paraId="1A668B3A" w14:textId="77777777" w:rsidR="00DF3043" w:rsidRDefault="00DF3043" w:rsidP="002042F5">
      <w:pPr>
        <w:spacing w:line="360" w:lineRule="auto"/>
        <w:outlineLvl w:val="0"/>
        <w:rPr>
          <w:rFonts w:cs="David"/>
          <w:b/>
          <w:bCs/>
          <w:rtl/>
        </w:rPr>
      </w:pPr>
      <w:r>
        <w:rPr>
          <w:rFonts w:cs="David" w:hint="cs"/>
          <w:b/>
          <w:bCs/>
          <w:rtl/>
        </w:rPr>
        <w:t>צג, צח</w:t>
      </w:r>
    </w:p>
    <w:p w14:paraId="6AF7EA70" w14:textId="77777777" w:rsidR="00DF3043" w:rsidRPr="00DF3043" w:rsidRDefault="00087B5A" w:rsidP="00DF3043">
      <w:pPr>
        <w:spacing w:line="360" w:lineRule="auto"/>
        <w:rPr>
          <w:rFonts w:cs="David"/>
          <w:rtl/>
        </w:rPr>
      </w:pPr>
      <w:r>
        <w:rPr>
          <w:rFonts w:cs="David"/>
        </w:rPr>
        <w:t xml:space="preserve">Howard, Structure of Psalms 93-100, </w:t>
      </w:r>
      <w:r w:rsidR="00DF3043" w:rsidRPr="00DF3043">
        <w:rPr>
          <w:rFonts w:cs="David"/>
        </w:rPr>
        <w:t>114-116</w:t>
      </w:r>
    </w:p>
    <w:p w14:paraId="43E9B7A2" w14:textId="77777777" w:rsidR="00DF3043" w:rsidRDefault="00DF3043" w:rsidP="002042F5">
      <w:pPr>
        <w:spacing w:line="360" w:lineRule="auto"/>
        <w:outlineLvl w:val="0"/>
        <w:rPr>
          <w:rFonts w:cs="David"/>
          <w:b/>
          <w:bCs/>
          <w:rtl/>
        </w:rPr>
      </w:pPr>
      <w:r>
        <w:rPr>
          <w:rFonts w:cs="David" w:hint="cs"/>
          <w:b/>
          <w:bCs/>
          <w:rtl/>
        </w:rPr>
        <w:t>צג, צז</w:t>
      </w:r>
    </w:p>
    <w:p w14:paraId="78369FE2" w14:textId="77777777" w:rsidR="00DF3043" w:rsidRPr="00DF3043" w:rsidRDefault="00087B5A" w:rsidP="00DF3043">
      <w:pPr>
        <w:spacing w:line="360" w:lineRule="auto"/>
        <w:rPr>
          <w:rFonts w:cs="David"/>
          <w:rtl/>
        </w:rPr>
      </w:pPr>
      <w:r>
        <w:rPr>
          <w:rFonts w:cs="David"/>
        </w:rPr>
        <w:t xml:space="preserve">Howard, Structure of Psalms 93-100, </w:t>
      </w:r>
      <w:r w:rsidR="00DF3043" w:rsidRPr="00DF3043">
        <w:rPr>
          <w:rFonts w:cs="David"/>
        </w:rPr>
        <w:t>113-114</w:t>
      </w:r>
    </w:p>
    <w:p w14:paraId="62A09FBB" w14:textId="77777777" w:rsidR="00DF3043" w:rsidRDefault="00DF3043" w:rsidP="002042F5">
      <w:pPr>
        <w:spacing w:line="360" w:lineRule="auto"/>
        <w:outlineLvl w:val="0"/>
        <w:rPr>
          <w:rFonts w:cs="David"/>
          <w:b/>
          <w:bCs/>
          <w:rtl/>
        </w:rPr>
      </w:pPr>
      <w:r>
        <w:rPr>
          <w:rFonts w:cs="David" w:hint="cs"/>
          <w:b/>
          <w:bCs/>
          <w:rtl/>
        </w:rPr>
        <w:t xml:space="preserve">צג, צו </w:t>
      </w:r>
      <w:r>
        <w:rPr>
          <w:rFonts w:cs="David"/>
          <w:b/>
          <w:bCs/>
          <w:rtl/>
        </w:rPr>
        <w:t>–</w:t>
      </w:r>
      <w:r>
        <w:rPr>
          <w:rFonts w:cs="David" w:hint="cs"/>
          <w:b/>
          <w:bCs/>
          <w:rtl/>
        </w:rPr>
        <w:t xml:space="preserve"> צט </w:t>
      </w:r>
    </w:p>
    <w:p w14:paraId="471CA1E0" w14:textId="69D79A3F" w:rsidR="00DF3043" w:rsidRDefault="00087B5A" w:rsidP="00DF3043">
      <w:pPr>
        <w:spacing w:line="360" w:lineRule="auto"/>
        <w:rPr>
          <w:rFonts w:cs="David"/>
        </w:rPr>
      </w:pPr>
      <w:r>
        <w:rPr>
          <w:rFonts w:cs="David"/>
        </w:rPr>
        <w:t xml:space="preserve">Howard, Structure of Psalms 93-100, </w:t>
      </w:r>
      <w:r w:rsidR="00DF3043" w:rsidRPr="00DF3043">
        <w:rPr>
          <w:rFonts w:cs="David"/>
        </w:rPr>
        <w:t>110-112</w:t>
      </w:r>
    </w:p>
    <w:p w14:paraId="0F45614B" w14:textId="0A7FFF24" w:rsidR="008657D8" w:rsidRPr="008657D8" w:rsidRDefault="008657D8" w:rsidP="008657D8">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122-123</w:t>
      </w:r>
    </w:p>
    <w:p w14:paraId="307AD928" w14:textId="77777777" w:rsidR="00DF3043" w:rsidRDefault="00DF3043" w:rsidP="002042F5">
      <w:pPr>
        <w:spacing w:line="360" w:lineRule="auto"/>
        <w:outlineLvl w:val="0"/>
        <w:rPr>
          <w:rFonts w:cs="David"/>
          <w:b/>
          <w:bCs/>
          <w:rtl/>
        </w:rPr>
      </w:pPr>
      <w:r>
        <w:rPr>
          <w:rFonts w:cs="David" w:hint="cs"/>
          <w:b/>
          <w:bCs/>
          <w:rtl/>
        </w:rPr>
        <w:t>צג, צו</w:t>
      </w:r>
    </w:p>
    <w:p w14:paraId="73E991A5" w14:textId="77777777" w:rsidR="00DF3043" w:rsidRPr="00DF3043" w:rsidRDefault="00DF3043" w:rsidP="00DF3043">
      <w:pPr>
        <w:spacing w:line="360" w:lineRule="auto"/>
        <w:rPr>
          <w:rFonts w:cs="David"/>
          <w:rtl/>
        </w:rPr>
      </w:pPr>
      <w:r w:rsidRPr="00DF3043">
        <w:rPr>
          <w:rFonts w:cs="David"/>
        </w:rPr>
        <w:t>Howard, Structure of Psalms 93-100, 112-113</w:t>
      </w:r>
    </w:p>
    <w:p w14:paraId="62855708" w14:textId="77777777" w:rsidR="008034C2" w:rsidRDefault="008034C2" w:rsidP="002042F5">
      <w:pPr>
        <w:spacing w:line="360" w:lineRule="auto"/>
        <w:outlineLvl w:val="0"/>
        <w:rPr>
          <w:rFonts w:cs="David"/>
          <w:b/>
          <w:bCs/>
          <w:rtl/>
        </w:rPr>
      </w:pPr>
      <w:r>
        <w:rPr>
          <w:rFonts w:cs="David" w:hint="cs"/>
          <w:b/>
          <w:bCs/>
          <w:rtl/>
        </w:rPr>
        <w:t>צג, צה</w:t>
      </w:r>
    </w:p>
    <w:p w14:paraId="3068C3EB" w14:textId="77777777" w:rsidR="008034C2" w:rsidRPr="008034C2" w:rsidRDefault="008034C2" w:rsidP="008034C2">
      <w:pPr>
        <w:spacing w:line="360" w:lineRule="auto"/>
        <w:jc w:val="both"/>
        <w:rPr>
          <w:rFonts w:cs="David"/>
          <w:rtl/>
        </w:rPr>
      </w:pPr>
      <w:r w:rsidRPr="008034C2">
        <w:rPr>
          <w:rFonts w:cs="David"/>
        </w:rPr>
        <w:t>Howard, Structure of Psalms 93-100, 109-110</w:t>
      </w:r>
    </w:p>
    <w:p w14:paraId="3E30EB6F" w14:textId="77777777" w:rsidR="008034C2" w:rsidRDefault="008034C2" w:rsidP="002042F5">
      <w:pPr>
        <w:spacing w:line="360" w:lineRule="auto"/>
        <w:outlineLvl w:val="0"/>
        <w:rPr>
          <w:rFonts w:cs="David"/>
          <w:b/>
          <w:bCs/>
          <w:rtl/>
        </w:rPr>
      </w:pPr>
      <w:r>
        <w:rPr>
          <w:rFonts w:cs="David" w:hint="cs"/>
          <w:b/>
          <w:bCs/>
          <w:rtl/>
        </w:rPr>
        <w:t xml:space="preserve">צג </w:t>
      </w:r>
      <w:r>
        <w:rPr>
          <w:rFonts w:cs="David"/>
          <w:b/>
          <w:bCs/>
          <w:rtl/>
        </w:rPr>
        <w:t>–</w:t>
      </w:r>
      <w:r>
        <w:rPr>
          <w:rFonts w:cs="David" w:hint="cs"/>
          <w:b/>
          <w:bCs/>
          <w:rtl/>
        </w:rPr>
        <w:t xml:space="preserve"> צד </w:t>
      </w:r>
    </w:p>
    <w:p w14:paraId="75C4CBBA" w14:textId="77777777" w:rsidR="008034C2" w:rsidRPr="008034C2" w:rsidRDefault="00087B5A" w:rsidP="008034C2">
      <w:pPr>
        <w:spacing w:line="360" w:lineRule="auto"/>
        <w:jc w:val="both"/>
        <w:rPr>
          <w:rFonts w:cs="David"/>
          <w:rtl/>
        </w:rPr>
      </w:pPr>
      <w:r>
        <w:rPr>
          <w:rFonts w:cs="David"/>
        </w:rPr>
        <w:t xml:space="preserve">Howard, Structure of Psalms 93-100, </w:t>
      </w:r>
      <w:r w:rsidR="008034C2" w:rsidRPr="008034C2">
        <w:rPr>
          <w:rFonts w:cs="David"/>
        </w:rPr>
        <w:t>105-109</w:t>
      </w:r>
      <w:r w:rsidR="008034C2" w:rsidRPr="008034C2">
        <w:rPr>
          <w:rFonts w:cs="David"/>
          <w:lang w:val="ru-RU"/>
        </w:rPr>
        <w:t>;</w:t>
      </w:r>
      <w:r w:rsidR="008034C2" w:rsidRPr="008034C2">
        <w:rPr>
          <w:rFonts w:cs="David"/>
        </w:rPr>
        <w:t xml:space="preserve"> 173-174</w:t>
      </w:r>
    </w:p>
    <w:p w14:paraId="19C88693" w14:textId="77777777" w:rsidR="0086030A" w:rsidRDefault="0086030A" w:rsidP="002042F5">
      <w:pPr>
        <w:spacing w:line="360" w:lineRule="auto"/>
        <w:outlineLvl w:val="0"/>
        <w:rPr>
          <w:rFonts w:cs="David"/>
          <w:b/>
          <w:bCs/>
          <w:rtl/>
        </w:rPr>
      </w:pPr>
      <w:r>
        <w:rPr>
          <w:rFonts w:cs="David" w:hint="cs"/>
          <w:b/>
          <w:bCs/>
          <w:rtl/>
        </w:rPr>
        <w:t>צג</w:t>
      </w:r>
    </w:p>
    <w:p w14:paraId="3CDF6D60" w14:textId="77777777" w:rsidR="0086030A" w:rsidRDefault="0086030A" w:rsidP="0086030A">
      <w:pPr>
        <w:spacing w:line="360" w:lineRule="auto"/>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Pr>
          <w:rFonts w:cs="David" w:hint="cs"/>
          <w:rtl/>
        </w:rPr>
        <w:t xml:space="preserve">174 </w:t>
      </w:r>
      <w:r>
        <w:rPr>
          <w:rFonts w:cs="David"/>
          <w:rtl/>
        </w:rPr>
        <w:t>–</w:t>
      </w:r>
      <w:r>
        <w:rPr>
          <w:rFonts w:cs="David" w:hint="cs"/>
          <w:rtl/>
        </w:rPr>
        <w:t xml:space="preserve"> 175 </w:t>
      </w:r>
    </w:p>
    <w:p w14:paraId="6273C9A6" w14:textId="77777777" w:rsidR="00C35E02" w:rsidRDefault="00C35E02" w:rsidP="00C35E02">
      <w:pPr>
        <w:spacing w:line="360" w:lineRule="auto"/>
        <w:rPr>
          <w:rFonts w:cs="David"/>
          <w:rtl/>
          <w:lang w:eastAsia="en-US"/>
        </w:rPr>
      </w:pPr>
      <w:r>
        <w:rPr>
          <w:rFonts w:cs="David" w:hint="cs"/>
          <w:rtl/>
          <w:lang w:eastAsia="en-US"/>
        </w:rPr>
        <w:t xml:space="preserve">בזק, שיר של יום, 89 </w:t>
      </w:r>
      <w:r>
        <w:rPr>
          <w:rFonts w:cs="David"/>
          <w:rtl/>
          <w:lang w:eastAsia="en-US"/>
        </w:rPr>
        <w:t>–</w:t>
      </w:r>
      <w:r>
        <w:rPr>
          <w:rFonts w:cs="David" w:hint="cs"/>
          <w:rtl/>
          <w:lang w:eastAsia="en-US"/>
        </w:rPr>
        <w:t xml:space="preserve"> 94 </w:t>
      </w:r>
    </w:p>
    <w:p w14:paraId="0F0BD3FA" w14:textId="77777777" w:rsidR="004A2C4F" w:rsidRDefault="004A2C4F" w:rsidP="004A2C4F">
      <w:pPr>
        <w:spacing w:line="360" w:lineRule="auto"/>
        <w:jc w:val="both"/>
        <w:rPr>
          <w:rFonts w:cs="David"/>
          <w:rtl/>
          <w:lang w:eastAsia="en-US"/>
        </w:rPr>
      </w:pPr>
      <w:r>
        <w:rPr>
          <w:rFonts w:cs="David" w:hint="cs"/>
          <w:rtl/>
          <w:lang w:eastAsia="en-US"/>
        </w:rPr>
        <w:t xml:space="preserve">כהן, מסורות הבריאה, 139 </w:t>
      </w:r>
      <w:r>
        <w:rPr>
          <w:rFonts w:cs="David"/>
          <w:rtl/>
          <w:lang w:eastAsia="en-US"/>
        </w:rPr>
        <w:t>–</w:t>
      </w:r>
      <w:r>
        <w:rPr>
          <w:rFonts w:cs="David" w:hint="cs"/>
          <w:rtl/>
          <w:lang w:eastAsia="en-US"/>
        </w:rPr>
        <w:t xml:space="preserve"> 141 </w:t>
      </w:r>
    </w:p>
    <w:p w14:paraId="53CFDC29" w14:textId="77777777" w:rsidR="006A7AFC" w:rsidRDefault="006A7AFC" w:rsidP="0086030A">
      <w:pPr>
        <w:spacing w:line="360" w:lineRule="auto"/>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רמד </w:t>
      </w:r>
      <w:r>
        <w:rPr>
          <w:rFonts w:cs="David"/>
          <w:rtl/>
        </w:rPr>
        <w:t>–</w:t>
      </w:r>
      <w:r>
        <w:rPr>
          <w:rFonts w:cs="David" w:hint="cs"/>
          <w:rtl/>
        </w:rPr>
        <w:t xml:space="preserve"> רמז </w:t>
      </w:r>
    </w:p>
    <w:p w14:paraId="683DEF87" w14:textId="77777777" w:rsidR="00EB19C1" w:rsidRDefault="00EB19C1" w:rsidP="0086030A">
      <w:pPr>
        <w:spacing w:line="360" w:lineRule="auto"/>
        <w:rPr>
          <w:rFonts w:cs="David"/>
          <w:b/>
          <w:bCs/>
          <w:rtl/>
        </w:rPr>
      </w:pPr>
      <w:r w:rsidRPr="002A5168">
        <w:rPr>
          <w:rFonts w:cs="David" w:hint="cs"/>
          <w:rtl/>
          <w:lang w:eastAsia="en-US"/>
        </w:rPr>
        <w:t>רופא, מבוא</w:t>
      </w:r>
      <w:r w:rsidRPr="002A5168">
        <w:rPr>
          <w:rFonts w:cs="David" w:hint="cs"/>
          <w:rtl/>
        </w:rPr>
        <w:t>,</w:t>
      </w:r>
      <w:r>
        <w:rPr>
          <w:rFonts w:cs="David" w:hint="cs"/>
          <w:b/>
          <w:bCs/>
          <w:rtl/>
        </w:rPr>
        <w:t xml:space="preserve"> </w:t>
      </w:r>
      <w:r w:rsidRPr="00EB19C1">
        <w:rPr>
          <w:rFonts w:cs="David" w:hint="cs"/>
          <w:rtl/>
        </w:rPr>
        <w:t xml:space="preserve">352 </w:t>
      </w:r>
      <w:r w:rsidRPr="00EB19C1">
        <w:rPr>
          <w:rFonts w:cs="David"/>
          <w:rtl/>
        </w:rPr>
        <w:t>–</w:t>
      </w:r>
      <w:r w:rsidRPr="00EB19C1">
        <w:rPr>
          <w:rFonts w:cs="David" w:hint="cs"/>
          <w:rtl/>
        </w:rPr>
        <w:t xml:space="preserve"> 353</w:t>
      </w:r>
      <w:r>
        <w:rPr>
          <w:rFonts w:cs="David" w:hint="cs"/>
          <w:b/>
          <w:bCs/>
          <w:rtl/>
        </w:rPr>
        <w:t xml:space="preserve"> </w:t>
      </w:r>
    </w:p>
    <w:p w14:paraId="2B1AF7B2" w14:textId="77777777" w:rsidR="00A23BD3" w:rsidRDefault="00A23BD3" w:rsidP="0086030A">
      <w:pPr>
        <w:spacing w:line="360" w:lineRule="auto"/>
        <w:rPr>
          <w:rFonts w:cs="David"/>
          <w:rtl/>
        </w:rPr>
      </w:pPr>
      <w:r w:rsidRPr="00A23BD3">
        <w:rPr>
          <w:rFonts w:cs="David" w:hint="cs"/>
          <w:rtl/>
        </w:rPr>
        <w:t xml:space="preserve">שריר, </w:t>
      </w:r>
      <w:r>
        <w:rPr>
          <w:rFonts w:cs="David" w:hint="cs"/>
          <w:rtl/>
        </w:rPr>
        <w:t xml:space="preserve">פני שבת נקבלה, 23 </w:t>
      </w:r>
      <w:r>
        <w:rPr>
          <w:rFonts w:cs="David"/>
          <w:rtl/>
        </w:rPr>
        <w:t>–</w:t>
      </w:r>
      <w:r>
        <w:rPr>
          <w:rFonts w:cs="David" w:hint="cs"/>
          <w:rtl/>
        </w:rPr>
        <w:t xml:space="preserve"> 27</w:t>
      </w:r>
      <w:r w:rsidR="00034AC4">
        <w:rPr>
          <w:rFonts w:cs="David" w:hint="cs"/>
          <w:rtl/>
        </w:rPr>
        <w:t xml:space="preserve">; 33 </w:t>
      </w:r>
      <w:r w:rsidR="00034AC4">
        <w:rPr>
          <w:rFonts w:cs="David"/>
          <w:rtl/>
        </w:rPr>
        <w:t>–</w:t>
      </w:r>
      <w:r w:rsidR="00034AC4">
        <w:rPr>
          <w:rFonts w:cs="David" w:hint="cs"/>
          <w:rtl/>
        </w:rPr>
        <w:t xml:space="preserve"> 40 </w:t>
      </w:r>
    </w:p>
    <w:p w14:paraId="449D1F7C" w14:textId="77777777" w:rsidR="00823C62" w:rsidRPr="00823C62" w:rsidRDefault="00823C62" w:rsidP="00823C62">
      <w:pPr>
        <w:spacing w:line="360" w:lineRule="auto"/>
        <w:outlineLvl w:val="0"/>
        <w:rPr>
          <w:rFonts w:cs="David"/>
          <w:b/>
          <w:bCs/>
          <w:rtl/>
        </w:rPr>
      </w:pPr>
      <w:r>
        <w:rPr>
          <w:shd w:val="clear" w:color="auto" w:fill="FFFFFF"/>
        </w:rPr>
        <w:t>Dunn, The Sanctuary, 43-44</w:t>
      </w:r>
    </w:p>
    <w:p w14:paraId="5ACDBE3F" w14:textId="77777777" w:rsidR="00823C62" w:rsidRDefault="00823C62" w:rsidP="00823C62">
      <w:pPr>
        <w:spacing w:line="360" w:lineRule="auto"/>
        <w:rPr>
          <w:rFonts w:cs="David"/>
        </w:rPr>
      </w:pPr>
      <w:r>
        <w:t>Fokkelman, Major Poems III</w:t>
      </w:r>
      <w:r>
        <w:rPr>
          <w:rFonts w:cs="David"/>
        </w:rPr>
        <w:t>, 181-184</w:t>
      </w:r>
      <w:r w:rsidR="00882F5D">
        <w:rPr>
          <w:rFonts w:cs="David"/>
        </w:rPr>
        <w:t>, 361</w:t>
      </w:r>
      <w:r w:rsidR="00AD18E1">
        <w:rPr>
          <w:rFonts w:cs="David"/>
        </w:rPr>
        <w:t>, 401</w:t>
      </w:r>
    </w:p>
    <w:p w14:paraId="22086DCD" w14:textId="77777777" w:rsidR="00CB4231" w:rsidRPr="00CB4231" w:rsidRDefault="00CB4231" w:rsidP="00CB4231">
      <w:pPr>
        <w:spacing w:line="360" w:lineRule="auto"/>
        <w:outlineLvl w:val="0"/>
        <w:rPr>
          <w:rFonts w:cs="David"/>
          <w:b/>
          <w:bCs/>
          <w:rtl/>
        </w:rPr>
      </w:pPr>
      <w:r w:rsidRPr="00A92975">
        <w:rPr>
          <w:lang w:val="de-DE"/>
        </w:rPr>
        <w:t>Gaster, Myth</w:t>
      </w:r>
      <w:r>
        <w:t>, 771</w:t>
      </w:r>
    </w:p>
    <w:p w14:paraId="38690F11" w14:textId="3D654207" w:rsidR="00B55737" w:rsidRDefault="00087B5A" w:rsidP="00B55737">
      <w:pPr>
        <w:spacing w:line="360" w:lineRule="auto"/>
        <w:rPr>
          <w:rFonts w:cs="David"/>
        </w:rPr>
      </w:pPr>
      <w:r>
        <w:rPr>
          <w:rFonts w:cs="David"/>
        </w:rPr>
        <w:t xml:space="preserve">Howard, Structure of Psalms 93-100, </w:t>
      </w:r>
      <w:r w:rsidR="00B55737" w:rsidRPr="00B55737">
        <w:rPr>
          <w:rFonts w:cs="David"/>
        </w:rPr>
        <w:t>34-42;</w:t>
      </w:r>
      <w:r w:rsidR="00B55737">
        <w:rPr>
          <w:rFonts w:cs="David"/>
        </w:rPr>
        <w:t xml:space="preserve"> 105-119</w:t>
      </w:r>
      <w:r w:rsidR="00B55737" w:rsidRPr="00B55737">
        <w:rPr>
          <w:rFonts w:cs="David"/>
        </w:rPr>
        <w:t>;</w:t>
      </w:r>
      <w:r w:rsidR="00B55737">
        <w:rPr>
          <w:rFonts w:cs="David"/>
        </w:rPr>
        <w:t xml:space="preserve"> 171</w:t>
      </w:r>
      <w:r w:rsidR="00B55737" w:rsidRPr="00B55737">
        <w:rPr>
          <w:rFonts w:cs="David"/>
        </w:rPr>
        <w:t>;</w:t>
      </w:r>
      <w:r w:rsidR="00B55737">
        <w:rPr>
          <w:rFonts w:cs="David"/>
        </w:rPr>
        <w:t xml:space="preserve"> 184-189</w:t>
      </w:r>
      <w:r w:rsidR="00B55737" w:rsidRPr="00B55737">
        <w:rPr>
          <w:rFonts w:cs="David"/>
        </w:rPr>
        <w:t>;</w:t>
      </w:r>
      <w:r w:rsidR="00B55737">
        <w:rPr>
          <w:rFonts w:cs="David"/>
        </w:rPr>
        <w:t xml:space="preserve"> 194</w:t>
      </w:r>
    </w:p>
    <w:p w14:paraId="70A2E686" w14:textId="6507F8D6" w:rsidR="00501499" w:rsidRDefault="00501499" w:rsidP="00B55737">
      <w:pPr>
        <w:spacing w:line="360" w:lineRule="auto"/>
      </w:pPr>
      <w:r>
        <w:t>Laato, The Origin, 156-164</w:t>
      </w:r>
    </w:p>
    <w:p w14:paraId="7DE217E2" w14:textId="185D2259" w:rsidR="00793477" w:rsidRDefault="00793477" w:rsidP="00793477">
      <w:pPr>
        <w:spacing w:line="360" w:lineRule="auto"/>
        <w:rPr>
          <w:rFonts w:cs="David"/>
        </w:rPr>
      </w:pPr>
      <w:r>
        <w:t>Leene, Newness, 31-22, 35-39</w:t>
      </w:r>
    </w:p>
    <w:p w14:paraId="3173BE7E" w14:textId="19499F45" w:rsidR="00B55737" w:rsidRDefault="00B55737" w:rsidP="00B55737">
      <w:pPr>
        <w:spacing w:line="360" w:lineRule="auto"/>
        <w:rPr>
          <w:rFonts w:cs="David"/>
        </w:rPr>
      </w:pPr>
      <w:r w:rsidRPr="00B55737">
        <w:rPr>
          <w:rFonts w:cs="David"/>
        </w:rPr>
        <w:t xml:space="preserve"> </w:t>
      </w:r>
      <w:r>
        <w:rPr>
          <w:rFonts w:cs="David"/>
        </w:rPr>
        <w:t>Mitchell, The Message, 284-285</w:t>
      </w:r>
    </w:p>
    <w:p w14:paraId="386FDE54" w14:textId="07B1A490" w:rsidR="00D45FF2" w:rsidRDefault="00D45FF2" w:rsidP="00D45FF2">
      <w:pPr>
        <w:spacing w:line="360" w:lineRule="auto"/>
        <w:rPr>
          <w:rFonts w:cs="David"/>
        </w:rPr>
      </w:pPr>
      <w:r>
        <w:rPr>
          <w:rFonts w:cs="David"/>
        </w:rPr>
        <w:t>Mowinckel, Psalm Studies I, 226, II, 677-678</w:t>
      </w:r>
    </w:p>
    <w:p w14:paraId="405FADE8" w14:textId="560E7DAB" w:rsidR="00B55737" w:rsidRDefault="00B55737" w:rsidP="00B55737">
      <w:pPr>
        <w:spacing w:line="360" w:lineRule="auto"/>
        <w:rPr>
          <w:rFonts w:cs="David"/>
        </w:rPr>
      </w:pPr>
      <w:r w:rsidRPr="00B55737">
        <w:rPr>
          <w:rFonts w:cs="David"/>
        </w:rPr>
        <w:t xml:space="preserve"> Sarna, Book of Psalms, 178-188</w:t>
      </w:r>
    </w:p>
    <w:p w14:paraId="04F7EF84" w14:textId="46D58680" w:rsidR="00BF1720" w:rsidRDefault="00BF1720" w:rsidP="00B55737">
      <w:pPr>
        <w:spacing w:line="360" w:lineRule="auto"/>
        <w:rPr>
          <w:rFonts w:cs="David"/>
        </w:rPr>
      </w:pPr>
      <w:r>
        <w:t>Van der Lugt, Cantos and Strophes III, 47-51</w:t>
      </w:r>
    </w:p>
    <w:p w14:paraId="1F20E719" w14:textId="498B8AA7" w:rsidR="008657D8" w:rsidRPr="008657D8" w:rsidRDefault="008657D8" w:rsidP="008657D8">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122-124, 130-135</w:t>
      </w:r>
    </w:p>
    <w:p w14:paraId="319F77B9" w14:textId="77777777" w:rsidR="001800AD" w:rsidRDefault="001800AD" w:rsidP="002042F5">
      <w:pPr>
        <w:spacing w:line="360" w:lineRule="auto"/>
        <w:outlineLvl w:val="0"/>
        <w:rPr>
          <w:rFonts w:cs="David"/>
          <w:b/>
          <w:bCs/>
          <w:rtl/>
        </w:rPr>
      </w:pPr>
      <w:r>
        <w:rPr>
          <w:rFonts w:cs="David" w:hint="cs"/>
          <w:b/>
          <w:bCs/>
          <w:rtl/>
        </w:rPr>
        <w:t xml:space="preserve">צג 1, 4 </w:t>
      </w:r>
    </w:p>
    <w:p w14:paraId="4DC0B0E6" w14:textId="77777777" w:rsidR="00F8296B" w:rsidRDefault="001800AD" w:rsidP="00F8296B">
      <w:pPr>
        <w:spacing w:line="360" w:lineRule="auto"/>
        <w:jc w:val="both"/>
        <w:rPr>
          <w:rFonts w:cs="David"/>
          <w:b/>
          <w:bCs/>
          <w:rtl/>
        </w:rPr>
      </w:pPr>
      <w:r w:rsidRPr="002A5168">
        <w:rPr>
          <w:rFonts w:cs="David" w:hint="cs"/>
          <w:rtl/>
          <w:lang w:eastAsia="en-US"/>
        </w:rPr>
        <w:t>רופא, מבוא</w:t>
      </w:r>
      <w:r w:rsidRPr="002A5168">
        <w:rPr>
          <w:rFonts w:cs="David" w:hint="cs"/>
          <w:rtl/>
        </w:rPr>
        <w:t>,</w:t>
      </w:r>
      <w:r>
        <w:rPr>
          <w:rFonts w:cs="David" w:hint="cs"/>
          <w:b/>
          <w:bCs/>
          <w:rtl/>
        </w:rPr>
        <w:t xml:space="preserve"> </w:t>
      </w:r>
      <w:r w:rsidRPr="001800AD">
        <w:rPr>
          <w:rFonts w:cs="David" w:hint="cs"/>
          <w:rtl/>
        </w:rPr>
        <w:t>321</w:t>
      </w:r>
    </w:p>
    <w:p w14:paraId="744F4656" w14:textId="77777777" w:rsidR="0098103C" w:rsidRDefault="0098103C" w:rsidP="002042F5">
      <w:pPr>
        <w:spacing w:line="360" w:lineRule="auto"/>
        <w:outlineLvl w:val="0"/>
        <w:rPr>
          <w:rFonts w:cs="David"/>
          <w:b/>
          <w:bCs/>
          <w:rtl/>
        </w:rPr>
      </w:pPr>
      <w:r>
        <w:rPr>
          <w:rFonts w:cs="David" w:hint="cs"/>
          <w:b/>
          <w:bCs/>
          <w:rtl/>
        </w:rPr>
        <w:t xml:space="preserve">צג 1 </w:t>
      </w:r>
      <w:r>
        <w:rPr>
          <w:rFonts w:cs="David"/>
          <w:b/>
          <w:bCs/>
          <w:rtl/>
        </w:rPr>
        <w:t>–</w:t>
      </w:r>
      <w:r>
        <w:rPr>
          <w:rFonts w:cs="David" w:hint="cs"/>
          <w:b/>
          <w:bCs/>
          <w:rtl/>
        </w:rPr>
        <w:t xml:space="preserve"> 2 </w:t>
      </w:r>
    </w:p>
    <w:p w14:paraId="204A48D4" w14:textId="77777777" w:rsidR="0098103C" w:rsidRDefault="0098103C" w:rsidP="0098103C">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98103C">
        <w:rPr>
          <w:rFonts w:cs="David" w:hint="cs"/>
          <w:rtl/>
        </w:rPr>
        <w:t xml:space="preserve">28 </w:t>
      </w:r>
      <w:r w:rsidR="00EC09AF">
        <w:rPr>
          <w:rFonts w:cs="David"/>
          <w:rtl/>
        </w:rPr>
        <w:t>–</w:t>
      </w:r>
      <w:r>
        <w:rPr>
          <w:rFonts w:cs="David" w:hint="cs"/>
          <w:b/>
          <w:bCs/>
          <w:rtl/>
        </w:rPr>
        <w:t xml:space="preserve"> </w:t>
      </w:r>
      <w:r w:rsidR="00EC09AF" w:rsidRPr="00EC09AF">
        <w:rPr>
          <w:rFonts w:cs="David" w:hint="cs"/>
          <w:rtl/>
        </w:rPr>
        <w:t>32</w:t>
      </w:r>
      <w:r w:rsidR="00EC09AF">
        <w:rPr>
          <w:rFonts w:cs="David" w:hint="cs"/>
          <w:b/>
          <w:bCs/>
          <w:rtl/>
        </w:rPr>
        <w:t xml:space="preserve"> </w:t>
      </w:r>
    </w:p>
    <w:p w14:paraId="5CD8C2F5" w14:textId="77777777" w:rsidR="00F8296B" w:rsidRDefault="00F8296B" w:rsidP="002042F5">
      <w:pPr>
        <w:spacing w:line="360" w:lineRule="auto"/>
        <w:outlineLvl w:val="0"/>
        <w:rPr>
          <w:rFonts w:cs="David"/>
          <w:b/>
          <w:bCs/>
          <w:rtl/>
        </w:rPr>
      </w:pPr>
      <w:r>
        <w:rPr>
          <w:rFonts w:cs="David" w:hint="cs"/>
          <w:b/>
          <w:bCs/>
          <w:rtl/>
        </w:rPr>
        <w:t>צג 1</w:t>
      </w:r>
    </w:p>
    <w:p w14:paraId="02BC17F6" w14:textId="0163D457" w:rsidR="00F8296B" w:rsidRDefault="00087B5A" w:rsidP="00F8296B">
      <w:pPr>
        <w:spacing w:line="360" w:lineRule="auto"/>
        <w:rPr>
          <w:rFonts w:cs="David"/>
        </w:rPr>
      </w:pPr>
      <w:r>
        <w:rPr>
          <w:rFonts w:cs="David"/>
        </w:rPr>
        <w:t xml:space="preserve">Howard, Structure of Psalms 93-100, </w:t>
      </w:r>
      <w:r w:rsidR="00F8296B" w:rsidRPr="00F8296B">
        <w:rPr>
          <w:rFonts w:cs="David"/>
        </w:rPr>
        <w:t>36-37</w:t>
      </w:r>
    </w:p>
    <w:p w14:paraId="6DD5C786" w14:textId="182A046C" w:rsidR="004D270E" w:rsidRDefault="004D270E" w:rsidP="004D270E">
      <w:pPr>
        <w:spacing w:line="360" w:lineRule="auto"/>
        <w:rPr>
          <w:rFonts w:cs="David"/>
        </w:rPr>
      </w:pPr>
      <w:r>
        <w:t>Leene, Newness, 35-36</w:t>
      </w:r>
    </w:p>
    <w:p w14:paraId="04EFDB83" w14:textId="77777777" w:rsidR="00F8296B" w:rsidRPr="00F8296B" w:rsidRDefault="00F8296B" w:rsidP="00F8296B">
      <w:pPr>
        <w:spacing w:line="360" w:lineRule="auto"/>
        <w:rPr>
          <w:rFonts w:cs="David"/>
          <w:rtl/>
        </w:rPr>
      </w:pPr>
      <w:r w:rsidRPr="00F8296B">
        <w:rPr>
          <w:rFonts w:cs="David"/>
        </w:rPr>
        <w:t xml:space="preserve"> Sarna, Book of Psalms, 185-186</w:t>
      </w:r>
    </w:p>
    <w:p w14:paraId="00C4EB57" w14:textId="77777777" w:rsidR="00F554AB" w:rsidRDefault="00F554AB" w:rsidP="00F554AB">
      <w:pPr>
        <w:spacing w:line="360" w:lineRule="auto"/>
        <w:outlineLvl w:val="0"/>
        <w:rPr>
          <w:rFonts w:cs="David"/>
          <w:b/>
          <w:bCs/>
          <w:rtl/>
        </w:rPr>
      </w:pPr>
      <w:r>
        <w:rPr>
          <w:rFonts w:cs="David" w:hint="cs"/>
          <w:b/>
          <w:bCs/>
          <w:rtl/>
        </w:rPr>
        <w:t xml:space="preserve">צג 2 </w:t>
      </w:r>
      <w:r>
        <w:rPr>
          <w:rFonts w:cs="David"/>
          <w:b/>
          <w:bCs/>
          <w:rtl/>
        </w:rPr>
        <w:t>–</w:t>
      </w:r>
      <w:r>
        <w:rPr>
          <w:rFonts w:cs="David" w:hint="cs"/>
          <w:b/>
          <w:bCs/>
          <w:rtl/>
        </w:rPr>
        <w:t xml:space="preserve"> 4 </w:t>
      </w:r>
    </w:p>
    <w:p w14:paraId="1D851C4D" w14:textId="77777777" w:rsidR="00F554AB" w:rsidRPr="00F554AB" w:rsidRDefault="00F554AB" w:rsidP="00F554AB">
      <w:pPr>
        <w:spacing w:line="360" w:lineRule="auto"/>
        <w:rPr>
          <w:rFonts w:cs="David"/>
          <w:rtl/>
        </w:rPr>
      </w:pPr>
      <w:r w:rsidRPr="00F554AB">
        <w:rPr>
          <w:rFonts w:cs="David"/>
        </w:rPr>
        <w:t>Sarna, Book of Psalms, 186-187</w:t>
      </w:r>
    </w:p>
    <w:p w14:paraId="169B66EF" w14:textId="77777777" w:rsidR="00F8296B" w:rsidRDefault="00F8296B" w:rsidP="002042F5">
      <w:pPr>
        <w:spacing w:line="360" w:lineRule="auto"/>
        <w:outlineLvl w:val="0"/>
        <w:rPr>
          <w:rFonts w:cs="David"/>
          <w:b/>
          <w:bCs/>
          <w:rtl/>
        </w:rPr>
      </w:pPr>
      <w:r>
        <w:rPr>
          <w:rFonts w:cs="David" w:hint="cs"/>
          <w:b/>
          <w:bCs/>
          <w:rtl/>
        </w:rPr>
        <w:t>צג 2</w:t>
      </w:r>
    </w:p>
    <w:p w14:paraId="62C8964F" w14:textId="77777777" w:rsidR="00F8296B" w:rsidRPr="00F8296B" w:rsidRDefault="00087B5A" w:rsidP="00F8296B">
      <w:pPr>
        <w:spacing w:line="360" w:lineRule="auto"/>
        <w:jc w:val="both"/>
        <w:rPr>
          <w:rFonts w:cs="David"/>
          <w:rtl/>
        </w:rPr>
      </w:pPr>
      <w:r>
        <w:rPr>
          <w:rFonts w:cs="David"/>
        </w:rPr>
        <w:t xml:space="preserve">Howard, Structure of Psalms 93-100, </w:t>
      </w:r>
      <w:r w:rsidR="00F8296B" w:rsidRPr="00F8296B">
        <w:rPr>
          <w:rFonts w:cs="David"/>
        </w:rPr>
        <w:t>37-38</w:t>
      </w:r>
    </w:p>
    <w:p w14:paraId="443B2EBA" w14:textId="77777777" w:rsidR="00A23BD3" w:rsidRDefault="00A23BD3" w:rsidP="002042F5">
      <w:pPr>
        <w:spacing w:line="360" w:lineRule="auto"/>
        <w:outlineLvl w:val="0"/>
        <w:rPr>
          <w:rFonts w:cs="David"/>
          <w:b/>
          <w:bCs/>
          <w:rtl/>
        </w:rPr>
      </w:pPr>
      <w:r>
        <w:rPr>
          <w:rFonts w:cs="David" w:hint="cs"/>
          <w:b/>
          <w:bCs/>
          <w:rtl/>
        </w:rPr>
        <w:t xml:space="preserve">צג 3 </w:t>
      </w:r>
      <w:r>
        <w:rPr>
          <w:rFonts w:cs="David"/>
          <w:b/>
          <w:bCs/>
          <w:rtl/>
        </w:rPr>
        <w:t>–</w:t>
      </w:r>
      <w:r>
        <w:rPr>
          <w:rFonts w:cs="David" w:hint="cs"/>
          <w:b/>
          <w:bCs/>
          <w:rtl/>
        </w:rPr>
        <w:t xml:space="preserve"> 4 </w:t>
      </w:r>
    </w:p>
    <w:p w14:paraId="2D7C6572" w14:textId="77777777" w:rsidR="00A23BD3" w:rsidRDefault="00A23BD3" w:rsidP="00A23BD3">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A23BD3">
        <w:rPr>
          <w:rFonts w:cs="David" w:hint="cs"/>
          <w:rtl/>
        </w:rPr>
        <w:t xml:space="preserve">27 </w:t>
      </w:r>
      <w:r w:rsidR="007C45F0">
        <w:rPr>
          <w:rFonts w:cs="David"/>
          <w:rtl/>
        </w:rPr>
        <w:t>–</w:t>
      </w:r>
      <w:r>
        <w:rPr>
          <w:rFonts w:cs="David" w:hint="cs"/>
          <w:b/>
          <w:bCs/>
          <w:rtl/>
        </w:rPr>
        <w:t xml:space="preserve"> </w:t>
      </w:r>
      <w:r w:rsidR="007C45F0" w:rsidRPr="0098103C">
        <w:rPr>
          <w:rFonts w:cs="David" w:hint="cs"/>
          <w:rtl/>
        </w:rPr>
        <w:t xml:space="preserve">28 </w:t>
      </w:r>
    </w:p>
    <w:p w14:paraId="184C9205" w14:textId="77777777" w:rsidR="00F554AB" w:rsidRDefault="00F554AB" w:rsidP="002042F5">
      <w:pPr>
        <w:spacing w:line="360" w:lineRule="auto"/>
        <w:outlineLvl w:val="0"/>
        <w:rPr>
          <w:rFonts w:cs="David"/>
          <w:b/>
          <w:bCs/>
          <w:rtl/>
        </w:rPr>
      </w:pPr>
      <w:r>
        <w:rPr>
          <w:rFonts w:cs="David" w:hint="cs"/>
          <w:b/>
          <w:bCs/>
          <w:rtl/>
        </w:rPr>
        <w:t>צג 3</w:t>
      </w:r>
    </w:p>
    <w:p w14:paraId="4C8A87DB" w14:textId="77777777" w:rsidR="00F554AB" w:rsidRPr="00F554AB" w:rsidRDefault="00087B5A" w:rsidP="00F554AB">
      <w:pPr>
        <w:spacing w:line="360" w:lineRule="auto"/>
        <w:rPr>
          <w:rFonts w:cs="David"/>
          <w:rtl/>
        </w:rPr>
      </w:pPr>
      <w:r>
        <w:rPr>
          <w:rFonts w:cs="David"/>
        </w:rPr>
        <w:t xml:space="preserve">Howard, Structure of Psalms 93-100, </w:t>
      </w:r>
      <w:r w:rsidR="00F554AB" w:rsidRPr="00F554AB">
        <w:rPr>
          <w:rFonts w:cs="David"/>
        </w:rPr>
        <w:t>38-39</w:t>
      </w:r>
    </w:p>
    <w:p w14:paraId="798AC5AE" w14:textId="77777777" w:rsidR="00F554AB" w:rsidRDefault="00F554AB" w:rsidP="002042F5">
      <w:pPr>
        <w:spacing w:line="360" w:lineRule="auto"/>
        <w:outlineLvl w:val="0"/>
        <w:rPr>
          <w:rFonts w:cs="David"/>
          <w:b/>
          <w:bCs/>
          <w:rtl/>
        </w:rPr>
      </w:pPr>
      <w:r>
        <w:rPr>
          <w:rFonts w:cs="David" w:hint="cs"/>
          <w:b/>
          <w:bCs/>
          <w:rtl/>
        </w:rPr>
        <w:t>צג 4</w:t>
      </w:r>
    </w:p>
    <w:p w14:paraId="5BCE9E58" w14:textId="77777777" w:rsidR="00F554AB" w:rsidRPr="00F554AB" w:rsidRDefault="00087B5A" w:rsidP="00F554AB">
      <w:pPr>
        <w:spacing w:line="360" w:lineRule="auto"/>
        <w:rPr>
          <w:rFonts w:cs="David"/>
          <w:rtl/>
        </w:rPr>
      </w:pPr>
      <w:r>
        <w:rPr>
          <w:rFonts w:cs="David"/>
        </w:rPr>
        <w:t xml:space="preserve">Howard, Structure of Psalms 93-100, </w:t>
      </w:r>
      <w:r w:rsidR="00F554AB" w:rsidRPr="00F554AB">
        <w:rPr>
          <w:rFonts w:cs="David"/>
        </w:rPr>
        <w:t>39-40</w:t>
      </w:r>
    </w:p>
    <w:p w14:paraId="209D72CF" w14:textId="77777777" w:rsidR="00EC09AF" w:rsidRDefault="00EC09AF" w:rsidP="002042F5">
      <w:pPr>
        <w:spacing w:line="360" w:lineRule="auto"/>
        <w:outlineLvl w:val="0"/>
        <w:rPr>
          <w:rFonts w:cs="David"/>
          <w:b/>
          <w:bCs/>
          <w:rtl/>
        </w:rPr>
      </w:pPr>
      <w:r>
        <w:rPr>
          <w:rFonts w:cs="David" w:hint="cs"/>
          <w:b/>
          <w:bCs/>
          <w:rtl/>
        </w:rPr>
        <w:t xml:space="preserve">צג 5 </w:t>
      </w:r>
    </w:p>
    <w:p w14:paraId="00D19046" w14:textId="77777777" w:rsidR="000847B1" w:rsidRDefault="000847B1" w:rsidP="000B507C">
      <w:pPr>
        <w:spacing w:line="360" w:lineRule="auto"/>
        <w:rPr>
          <w:rFonts w:cs="David"/>
          <w:rtl/>
        </w:rPr>
      </w:pPr>
      <w:r w:rsidRPr="000847B1">
        <w:rPr>
          <w:rFonts w:cs="David" w:hint="cs"/>
          <w:rtl/>
        </w:rPr>
        <w:t>רופא, אמונת ישראל</w:t>
      </w:r>
      <w:r>
        <w:rPr>
          <w:rFonts w:cs="David" w:hint="cs"/>
          <w:rtl/>
        </w:rPr>
        <w:t>, 38 - 39</w:t>
      </w:r>
    </w:p>
    <w:p w14:paraId="534A24B2" w14:textId="77777777" w:rsidR="000B507C" w:rsidRDefault="000B507C" w:rsidP="000B507C">
      <w:pPr>
        <w:spacing w:line="360" w:lineRule="auto"/>
        <w:rPr>
          <w:rFonts w:cs="David"/>
          <w:rtl/>
        </w:rPr>
      </w:pPr>
      <w:r w:rsidRPr="00761ECC">
        <w:rPr>
          <w:rFonts w:cs="David"/>
          <w:rtl/>
        </w:rPr>
        <w:t>רופא, מלאכים במקרא</w:t>
      </w:r>
      <w:r>
        <w:rPr>
          <w:rFonts w:cs="David" w:hint="cs"/>
          <w:rtl/>
        </w:rPr>
        <w:t xml:space="preserve">, 51 </w:t>
      </w:r>
      <w:r>
        <w:rPr>
          <w:rFonts w:cs="David"/>
          <w:rtl/>
        </w:rPr>
        <w:t>–</w:t>
      </w:r>
      <w:r>
        <w:rPr>
          <w:rFonts w:cs="David" w:hint="cs"/>
          <w:rtl/>
        </w:rPr>
        <w:t xml:space="preserve"> 52 </w:t>
      </w:r>
    </w:p>
    <w:p w14:paraId="5E6EB507" w14:textId="77777777" w:rsidR="00EC09AF" w:rsidRDefault="00EC09AF" w:rsidP="00EC09AF">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EC09AF">
        <w:rPr>
          <w:rFonts w:cs="David" w:hint="cs"/>
          <w:rtl/>
        </w:rPr>
        <w:t>33</w:t>
      </w:r>
    </w:p>
    <w:p w14:paraId="5823AAC1" w14:textId="77777777" w:rsidR="00F554AB" w:rsidRDefault="00087B5A" w:rsidP="00F554AB">
      <w:pPr>
        <w:spacing w:line="360" w:lineRule="auto"/>
        <w:rPr>
          <w:rFonts w:cs="David"/>
        </w:rPr>
      </w:pPr>
      <w:r>
        <w:rPr>
          <w:rFonts w:cs="David"/>
        </w:rPr>
        <w:t xml:space="preserve">Howard, Structure of Psalms 93-100, </w:t>
      </w:r>
      <w:r w:rsidR="00F554AB" w:rsidRPr="00F554AB">
        <w:rPr>
          <w:rFonts w:cs="David"/>
        </w:rPr>
        <w:t>40-41</w:t>
      </w:r>
    </w:p>
    <w:p w14:paraId="6B5A8674" w14:textId="0952FB05" w:rsidR="00F554AB" w:rsidRDefault="00F554AB" w:rsidP="00F554AB">
      <w:pPr>
        <w:spacing w:line="360" w:lineRule="auto"/>
        <w:rPr>
          <w:rFonts w:cs="David"/>
        </w:rPr>
      </w:pPr>
      <w:r w:rsidRPr="00F554AB">
        <w:rPr>
          <w:rFonts w:cs="David"/>
        </w:rPr>
        <w:t>Sarna, Book of Psalms, 187-188</w:t>
      </w:r>
    </w:p>
    <w:p w14:paraId="4F7493D5" w14:textId="03A23C41" w:rsidR="008657D8" w:rsidRPr="008657D8" w:rsidRDefault="008657D8" w:rsidP="008657D8">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124</w:t>
      </w:r>
    </w:p>
    <w:p w14:paraId="0AE4EFE7" w14:textId="77777777" w:rsidR="007E2F18" w:rsidRDefault="007E2F18" w:rsidP="002042F5">
      <w:pPr>
        <w:spacing w:line="360" w:lineRule="auto"/>
        <w:outlineLvl w:val="0"/>
        <w:rPr>
          <w:rFonts w:cs="David"/>
          <w:b/>
          <w:bCs/>
          <w:rtl/>
        </w:rPr>
      </w:pPr>
      <w:bookmarkStart w:id="95" w:name="צד"/>
      <w:r>
        <w:rPr>
          <w:rFonts w:cs="David" w:hint="cs"/>
          <w:b/>
          <w:bCs/>
          <w:rtl/>
        </w:rPr>
        <w:t>צד</w:t>
      </w:r>
      <w:bookmarkEnd w:id="95"/>
      <w:r>
        <w:rPr>
          <w:rFonts w:cs="David" w:hint="cs"/>
          <w:b/>
          <w:bCs/>
          <w:rtl/>
        </w:rPr>
        <w:t>, ק</w:t>
      </w:r>
    </w:p>
    <w:p w14:paraId="0BD429CB" w14:textId="77777777" w:rsidR="007E2F18" w:rsidRPr="007E2F18" w:rsidRDefault="00087B5A" w:rsidP="007E2F18">
      <w:pPr>
        <w:spacing w:line="360" w:lineRule="auto"/>
        <w:rPr>
          <w:rFonts w:cs="David"/>
          <w:rtl/>
        </w:rPr>
      </w:pPr>
      <w:r>
        <w:rPr>
          <w:rFonts w:cs="David"/>
        </w:rPr>
        <w:t xml:space="preserve">Howard, Structure of Psalms 93-100, </w:t>
      </w:r>
      <w:r w:rsidR="007E2F18" w:rsidRPr="007E2F18">
        <w:rPr>
          <w:rFonts w:cs="David"/>
        </w:rPr>
        <w:t>128</w:t>
      </w:r>
    </w:p>
    <w:p w14:paraId="6553FF0D" w14:textId="77777777" w:rsidR="007E2F18" w:rsidRDefault="007E2F18" w:rsidP="002042F5">
      <w:pPr>
        <w:spacing w:line="360" w:lineRule="auto"/>
        <w:outlineLvl w:val="0"/>
        <w:rPr>
          <w:rFonts w:cs="David"/>
          <w:b/>
          <w:bCs/>
          <w:rtl/>
        </w:rPr>
      </w:pPr>
      <w:r>
        <w:rPr>
          <w:rFonts w:cs="David" w:hint="cs"/>
          <w:b/>
          <w:bCs/>
          <w:rtl/>
        </w:rPr>
        <w:t>צד, צט</w:t>
      </w:r>
    </w:p>
    <w:p w14:paraId="626C794D" w14:textId="77777777" w:rsidR="007E2F18" w:rsidRPr="007E2F18" w:rsidRDefault="00087B5A" w:rsidP="007E2F18">
      <w:pPr>
        <w:spacing w:line="360" w:lineRule="auto"/>
        <w:rPr>
          <w:rFonts w:cs="David"/>
          <w:rtl/>
        </w:rPr>
      </w:pPr>
      <w:r>
        <w:rPr>
          <w:rFonts w:cs="David"/>
        </w:rPr>
        <w:t xml:space="preserve">Howard, Structure of Psalms 93-100, </w:t>
      </w:r>
      <w:r w:rsidR="007E2F18" w:rsidRPr="007E2F18">
        <w:rPr>
          <w:rFonts w:cs="David"/>
        </w:rPr>
        <w:t>126-128</w:t>
      </w:r>
    </w:p>
    <w:p w14:paraId="7676682B" w14:textId="77777777" w:rsidR="007E2F18" w:rsidRDefault="007E2F18" w:rsidP="002042F5">
      <w:pPr>
        <w:spacing w:line="360" w:lineRule="auto"/>
        <w:outlineLvl w:val="0"/>
        <w:rPr>
          <w:rFonts w:cs="David"/>
          <w:b/>
          <w:bCs/>
          <w:rtl/>
        </w:rPr>
      </w:pPr>
      <w:r>
        <w:rPr>
          <w:rFonts w:cs="David" w:hint="cs"/>
          <w:b/>
          <w:bCs/>
          <w:rtl/>
        </w:rPr>
        <w:t>צד, צח</w:t>
      </w:r>
    </w:p>
    <w:p w14:paraId="37873AB9" w14:textId="77777777" w:rsidR="007E2F18" w:rsidRPr="007E2F18" w:rsidRDefault="00087B5A" w:rsidP="007E2F18">
      <w:pPr>
        <w:spacing w:line="360" w:lineRule="auto"/>
        <w:rPr>
          <w:rFonts w:cs="David"/>
          <w:rtl/>
        </w:rPr>
      </w:pPr>
      <w:r>
        <w:rPr>
          <w:rFonts w:cs="David"/>
        </w:rPr>
        <w:t xml:space="preserve">Howard, Structure of Psalms 93-100, </w:t>
      </w:r>
      <w:r w:rsidR="007E2F18" w:rsidRPr="007E2F18">
        <w:rPr>
          <w:rFonts w:cs="David"/>
        </w:rPr>
        <w:t>125-126</w:t>
      </w:r>
    </w:p>
    <w:p w14:paraId="59E4A3D9" w14:textId="77777777" w:rsidR="007E2F18" w:rsidRDefault="007E2F18" w:rsidP="002042F5">
      <w:pPr>
        <w:spacing w:line="360" w:lineRule="auto"/>
        <w:outlineLvl w:val="0"/>
        <w:rPr>
          <w:rFonts w:cs="David"/>
          <w:b/>
          <w:bCs/>
          <w:rtl/>
        </w:rPr>
      </w:pPr>
      <w:r>
        <w:rPr>
          <w:rFonts w:cs="David" w:hint="cs"/>
          <w:b/>
          <w:bCs/>
          <w:rtl/>
        </w:rPr>
        <w:t>צד, צז</w:t>
      </w:r>
    </w:p>
    <w:p w14:paraId="336E911A" w14:textId="77777777" w:rsidR="007E2F18" w:rsidRPr="007E2F18" w:rsidRDefault="00087B5A" w:rsidP="007E2F18">
      <w:pPr>
        <w:spacing w:line="360" w:lineRule="auto"/>
        <w:rPr>
          <w:rFonts w:cs="David"/>
          <w:rtl/>
        </w:rPr>
      </w:pPr>
      <w:r>
        <w:rPr>
          <w:rFonts w:cs="David"/>
        </w:rPr>
        <w:t xml:space="preserve">Howard, Structure of Psalms 93-100, </w:t>
      </w:r>
      <w:r w:rsidR="007E2F18" w:rsidRPr="007E2F18">
        <w:rPr>
          <w:rFonts w:cs="David"/>
        </w:rPr>
        <w:t>123-125</w:t>
      </w:r>
    </w:p>
    <w:p w14:paraId="33C1610C" w14:textId="77777777" w:rsidR="007E2F18" w:rsidRDefault="007E2F18" w:rsidP="002042F5">
      <w:pPr>
        <w:spacing w:line="360" w:lineRule="auto"/>
        <w:outlineLvl w:val="0"/>
        <w:rPr>
          <w:rFonts w:cs="David"/>
          <w:b/>
          <w:bCs/>
          <w:rtl/>
        </w:rPr>
      </w:pPr>
      <w:r>
        <w:rPr>
          <w:rFonts w:cs="David" w:hint="cs"/>
          <w:b/>
          <w:bCs/>
          <w:rtl/>
        </w:rPr>
        <w:t>צד, צו</w:t>
      </w:r>
    </w:p>
    <w:p w14:paraId="1CB4D198" w14:textId="77777777" w:rsidR="007E2F18" w:rsidRPr="007E2F18" w:rsidRDefault="00087B5A" w:rsidP="007E2F18">
      <w:pPr>
        <w:spacing w:line="360" w:lineRule="auto"/>
        <w:rPr>
          <w:rFonts w:cs="David"/>
          <w:rtl/>
        </w:rPr>
      </w:pPr>
      <w:r>
        <w:rPr>
          <w:rFonts w:cs="David"/>
        </w:rPr>
        <w:t xml:space="preserve">Howard, Structure of Psalms 93-100, </w:t>
      </w:r>
      <w:r w:rsidR="007E2F18" w:rsidRPr="007E2F18">
        <w:rPr>
          <w:rFonts w:cs="David"/>
        </w:rPr>
        <w:t>122-123</w:t>
      </w:r>
    </w:p>
    <w:p w14:paraId="5FD96B97" w14:textId="77777777" w:rsidR="007E2F18" w:rsidRDefault="007E2F18" w:rsidP="002042F5">
      <w:pPr>
        <w:spacing w:line="360" w:lineRule="auto"/>
        <w:outlineLvl w:val="0"/>
        <w:rPr>
          <w:rFonts w:cs="David"/>
          <w:b/>
          <w:bCs/>
          <w:rtl/>
        </w:rPr>
      </w:pPr>
      <w:r>
        <w:rPr>
          <w:rFonts w:cs="David" w:hint="cs"/>
          <w:b/>
          <w:bCs/>
          <w:rtl/>
        </w:rPr>
        <w:t xml:space="preserve">צד </w:t>
      </w:r>
      <w:r>
        <w:rPr>
          <w:rFonts w:cs="David"/>
          <w:b/>
          <w:bCs/>
          <w:rtl/>
        </w:rPr>
        <w:t>–</w:t>
      </w:r>
      <w:r>
        <w:rPr>
          <w:rFonts w:cs="David" w:hint="cs"/>
          <w:b/>
          <w:bCs/>
          <w:rtl/>
        </w:rPr>
        <w:t xml:space="preserve"> צה </w:t>
      </w:r>
    </w:p>
    <w:p w14:paraId="3301629D" w14:textId="77777777" w:rsidR="007E2F18" w:rsidRPr="007E2F18" w:rsidRDefault="00087B5A" w:rsidP="007E2F18">
      <w:pPr>
        <w:spacing w:line="360" w:lineRule="auto"/>
        <w:rPr>
          <w:rFonts w:cs="David"/>
          <w:rtl/>
        </w:rPr>
      </w:pPr>
      <w:r>
        <w:rPr>
          <w:rFonts w:cs="David"/>
        </w:rPr>
        <w:t xml:space="preserve">Howard, Structure of Psalms 93-100, </w:t>
      </w:r>
      <w:r w:rsidR="007E2F18" w:rsidRPr="007E2F18">
        <w:rPr>
          <w:rFonts w:cs="David"/>
        </w:rPr>
        <w:t>119-122</w:t>
      </w:r>
    </w:p>
    <w:p w14:paraId="5730E3F2" w14:textId="77777777" w:rsidR="00465D00" w:rsidRDefault="00465D00" w:rsidP="002042F5">
      <w:pPr>
        <w:spacing w:line="360" w:lineRule="auto"/>
        <w:outlineLvl w:val="0"/>
        <w:rPr>
          <w:rFonts w:cs="David"/>
          <w:b/>
          <w:bCs/>
          <w:rtl/>
        </w:rPr>
      </w:pPr>
      <w:r>
        <w:rPr>
          <w:rFonts w:cs="David" w:hint="cs"/>
          <w:b/>
          <w:bCs/>
          <w:rtl/>
        </w:rPr>
        <w:t>צד</w:t>
      </w:r>
    </w:p>
    <w:p w14:paraId="09A59CA0" w14:textId="77777777" w:rsidR="00C007D4" w:rsidRDefault="00C007D4" w:rsidP="00C007D4">
      <w:pPr>
        <w:spacing w:line="360" w:lineRule="auto"/>
        <w:rPr>
          <w:rFonts w:cs="David"/>
          <w:rtl/>
          <w:lang w:eastAsia="en-US"/>
        </w:rPr>
      </w:pPr>
      <w:r>
        <w:rPr>
          <w:rFonts w:cs="David" w:hint="cs"/>
          <w:rtl/>
          <w:lang w:eastAsia="en-US"/>
        </w:rPr>
        <w:t xml:space="preserve">בזק, שיר של יום, 49 </w:t>
      </w:r>
      <w:r>
        <w:rPr>
          <w:rFonts w:cs="David"/>
          <w:rtl/>
          <w:lang w:eastAsia="en-US"/>
        </w:rPr>
        <w:t>–</w:t>
      </w:r>
      <w:r>
        <w:rPr>
          <w:rFonts w:cs="David" w:hint="cs"/>
          <w:rtl/>
          <w:lang w:eastAsia="en-US"/>
        </w:rPr>
        <w:t xml:space="preserve"> 52</w:t>
      </w:r>
      <w:r w:rsidR="00EF3155">
        <w:rPr>
          <w:rFonts w:cs="David" w:hint="cs"/>
          <w:rtl/>
          <w:lang w:eastAsia="en-US"/>
        </w:rPr>
        <w:t xml:space="preserve">;62 </w:t>
      </w:r>
      <w:r w:rsidR="00EF3155">
        <w:rPr>
          <w:rFonts w:cs="David"/>
          <w:rtl/>
          <w:lang w:eastAsia="en-US"/>
        </w:rPr>
        <w:t>–</w:t>
      </w:r>
      <w:r w:rsidR="00EF3155">
        <w:rPr>
          <w:rFonts w:cs="David" w:hint="cs"/>
          <w:rtl/>
          <w:lang w:eastAsia="en-US"/>
        </w:rPr>
        <w:t xml:space="preserve"> 70  </w:t>
      </w:r>
      <w:r>
        <w:rPr>
          <w:rFonts w:cs="David" w:hint="cs"/>
          <w:rtl/>
          <w:lang w:eastAsia="en-US"/>
        </w:rPr>
        <w:t xml:space="preserve"> </w:t>
      </w:r>
    </w:p>
    <w:p w14:paraId="31765435" w14:textId="77777777" w:rsidR="006D736A" w:rsidRPr="006D736A" w:rsidRDefault="006D736A" w:rsidP="006D736A">
      <w:pPr>
        <w:spacing w:line="360" w:lineRule="auto"/>
        <w:jc w:val="both"/>
        <w:rPr>
          <w:rFonts w:cs="David"/>
          <w:b/>
          <w:bCs/>
          <w:rtl/>
        </w:rPr>
      </w:pPr>
      <w:r>
        <w:rPr>
          <w:rFonts w:cs="David" w:hint="cs"/>
          <w:rtl/>
          <w:lang w:eastAsia="en-US"/>
        </w:rPr>
        <w:t>גרסיאל, המקבילות</w:t>
      </w:r>
      <w:r w:rsidR="00C155C0">
        <w:rPr>
          <w:rFonts w:cs="David" w:hint="cs"/>
          <w:rtl/>
          <w:lang w:eastAsia="en-US"/>
        </w:rPr>
        <w:t>,</w:t>
      </w:r>
      <w:r>
        <w:rPr>
          <w:rFonts w:cs="David" w:hint="cs"/>
          <w:rtl/>
          <w:lang w:eastAsia="en-US"/>
        </w:rPr>
        <w:t xml:space="preserve"> א,</w:t>
      </w:r>
      <w:r>
        <w:rPr>
          <w:rFonts w:cs="David" w:hint="cs"/>
          <w:b/>
          <w:bCs/>
          <w:rtl/>
        </w:rPr>
        <w:t xml:space="preserve"> </w:t>
      </w:r>
      <w:r w:rsidRPr="006D736A">
        <w:rPr>
          <w:rFonts w:cs="David" w:hint="cs"/>
          <w:rtl/>
        </w:rPr>
        <w:t xml:space="preserve">203 </w:t>
      </w:r>
      <w:r w:rsidRPr="006D736A">
        <w:rPr>
          <w:rFonts w:cs="David"/>
          <w:rtl/>
        </w:rPr>
        <w:t>–</w:t>
      </w:r>
      <w:r w:rsidRPr="006D736A">
        <w:rPr>
          <w:rFonts w:cs="David" w:hint="cs"/>
          <w:rtl/>
        </w:rPr>
        <w:t xml:space="preserve"> 204</w:t>
      </w:r>
      <w:r w:rsidR="00C155C0" w:rsidRPr="00C155C0">
        <w:rPr>
          <w:rFonts w:cs="David" w:hint="cs"/>
          <w:rtl/>
        </w:rPr>
        <w:t xml:space="preserve">, ב, 89, הע' 1 </w:t>
      </w:r>
      <w:r w:rsidR="00C155C0" w:rsidRPr="00C155C0">
        <w:rPr>
          <w:rFonts w:cs="David"/>
          <w:rtl/>
        </w:rPr>
        <w:t>–</w:t>
      </w:r>
      <w:r w:rsidR="00C155C0" w:rsidRPr="00C155C0">
        <w:rPr>
          <w:rFonts w:cs="David" w:hint="cs"/>
          <w:rtl/>
        </w:rPr>
        <w:t xml:space="preserve"> 4</w:t>
      </w:r>
      <w:r w:rsidR="00C155C0">
        <w:rPr>
          <w:rFonts w:cs="David" w:hint="cs"/>
          <w:b/>
          <w:bCs/>
          <w:rtl/>
        </w:rPr>
        <w:t xml:space="preserve"> </w:t>
      </w:r>
    </w:p>
    <w:p w14:paraId="238943EE" w14:textId="77777777" w:rsidR="00B827F0" w:rsidRDefault="00B827F0" w:rsidP="00B827F0">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A50553">
        <w:rPr>
          <w:rFonts w:cs="David" w:hint="cs"/>
          <w:rtl/>
        </w:rPr>
        <w:t xml:space="preserve">310 </w:t>
      </w:r>
      <w:r w:rsidR="00A50553">
        <w:rPr>
          <w:rFonts w:cs="David"/>
          <w:rtl/>
        </w:rPr>
        <w:t>–</w:t>
      </w:r>
      <w:r w:rsidR="00A50553">
        <w:rPr>
          <w:rFonts w:cs="David" w:hint="cs"/>
          <w:rtl/>
        </w:rPr>
        <w:t xml:space="preserve"> 311, 532 </w:t>
      </w:r>
      <w:r w:rsidR="00A50553">
        <w:rPr>
          <w:rFonts w:cs="David"/>
          <w:rtl/>
        </w:rPr>
        <w:t>–</w:t>
      </w:r>
      <w:r w:rsidR="00A50553">
        <w:rPr>
          <w:rFonts w:cs="David" w:hint="cs"/>
          <w:rtl/>
        </w:rPr>
        <w:t xml:space="preserve"> 533, הע' 12א</w:t>
      </w:r>
    </w:p>
    <w:p w14:paraId="63FFD0A9" w14:textId="77777777" w:rsidR="006A7AFC" w:rsidRDefault="006A7AFC" w:rsidP="00B827F0">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רמז </w:t>
      </w:r>
      <w:r>
        <w:rPr>
          <w:rFonts w:cs="David"/>
          <w:rtl/>
        </w:rPr>
        <w:t>–</w:t>
      </w:r>
      <w:r>
        <w:rPr>
          <w:rFonts w:cs="David" w:hint="cs"/>
          <w:rtl/>
        </w:rPr>
        <w:t xml:space="preserve"> רנ </w:t>
      </w:r>
    </w:p>
    <w:p w14:paraId="67F4BD02" w14:textId="77777777" w:rsidR="00506EB8" w:rsidRPr="00B827F0" w:rsidRDefault="00506EB8" w:rsidP="00506EB8">
      <w:pPr>
        <w:spacing w:line="360" w:lineRule="auto"/>
        <w:jc w:val="both"/>
        <w:rPr>
          <w:rFonts w:cs="David"/>
          <w:rtl/>
        </w:rPr>
      </w:pPr>
      <w:r>
        <w:rPr>
          <w:rFonts w:cs="David" w:hint="cs"/>
          <w:rtl/>
        </w:rPr>
        <w:t xml:space="preserve">קויפמן, תולדות, ב, </w:t>
      </w:r>
      <w:r w:rsidRPr="00506EB8">
        <w:rPr>
          <w:rFonts w:cs="David" w:hint="cs"/>
          <w:rtl/>
        </w:rPr>
        <w:t>704</w:t>
      </w:r>
      <w:r w:rsidR="004956D0">
        <w:rPr>
          <w:rFonts w:cs="David" w:hint="cs"/>
          <w:rtl/>
        </w:rPr>
        <w:t>,</w:t>
      </w:r>
      <w:r w:rsidRPr="00506EB8">
        <w:rPr>
          <w:rFonts w:cs="David" w:hint="cs"/>
          <w:rtl/>
        </w:rPr>
        <w:t xml:space="preserve"> </w:t>
      </w:r>
      <w:r w:rsidR="004956D0">
        <w:rPr>
          <w:rFonts w:cs="David" w:hint="cs"/>
          <w:rtl/>
        </w:rPr>
        <w:t>הע</w:t>
      </w:r>
      <w:r w:rsidR="004956D0">
        <w:rPr>
          <w:rFonts w:cs="David"/>
          <w:rtl/>
        </w:rPr>
        <w:t>'</w:t>
      </w:r>
      <w:r w:rsidRPr="00506EB8">
        <w:rPr>
          <w:rFonts w:cs="David" w:hint="cs"/>
          <w:rtl/>
        </w:rPr>
        <w:t xml:space="preserve"> 89</w:t>
      </w:r>
      <w:r>
        <w:rPr>
          <w:rFonts w:cs="David" w:hint="cs"/>
          <w:rtl/>
        </w:rPr>
        <w:t>;</w:t>
      </w:r>
      <w:r w:rsidRPr="00506EB8">
        <w:rPr>
          <w:rFonts w:cs="David" w:hint="cs"/>
          <w:rtl/>
        </w:rPr>
        <w:t xml:space="preserve"> 707</w:t>
      </w:r>
      <w:r w:rsidR="004956D0">
        <w:rPr>
          <w:rFonts w:cs="David" w:hint="cs"/>
          <w:rtl/>
        </w:rPr>
        <w:t>,</w:t>
      </w:r>
      <w:r w:rsidRPr="00506EB8">
        <w:rPr>
          <w:rFonts w:cs="David" w:hint="cs"/>
          <w:rtl/>
        </w:rPr>
        <w:t xml:space="preserve"> </w:t>
      </w:r>
      <w:r w:rsidR="004956D0">
        <w:rPr>
          <w:rFonts w:cs="David" w:hint="cs"/>
          <w:rtl/>
        </w:rPr>
        <w:t>הע</w:t>
      </w:r>
      <w:r w:rsidR="004956D0">
        <w:rPr>
          <w:rFonts w:cs="David"/>
          <w:rtl/>
        </w:rPr>
        <w:t>'</w:t>
      </w:r>
      <w:r w:rsidRPr="00506EB8">
        <w:rPr>
          <w:rFonts w:cs="David" w:hint="cs"/>
          <w:rtl/>
        </w:rPr>
        <w:t xml:space="preserve"> 90</w:t>
      </w:r>
    </w:p>
    <w:p w14:paraId="3303D8DC" w14:textId="77777777" w:rsidR="00465D00" w:rsidRDefault="00465D00" w:rsidP="00993E01">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50</w:t>
      </w:r>
      <w:r w:rsidR="00020211">
        <w:rPr>
          <w:rFonts w:cs="David" w:hint="cs"/>
          <w:rtl/>
        </w:rPr>
        <w:t xml:space="preserve">; 318 </w:t>
      </w:r>
      <w:r w:rsidR="00020211">
        <w:rPr>
          <w:rFonts w:cs="David"/>
          <w:rtl/>
        </w:rPr>
        <w:t>–</w:t>
      </w:r>
      <w:r w:rsidR="00020211">
        <w:rPr>
          <w:rFonts w:cs="David" w:hint="cs"/>
          <w:rtl/>
        </w:rPr>
        <w:t xml:space="preserve"> 319</w:t>
      </w:r>
      <w:r w:rsidR="00831A91">
        <w:rPr>
          <w:rFonts w:cs="David" w:hint="cs"/>
          <w:rtl/>
        </w:rPr>
        <w:t>; 400</w:t>
      </w:r>
      <w:r w:rsidR="00020211">
        <w:rPr>
          <w:rFonts w:cs="David" w:hint="cs"/>
          <w:rtl/>
        </w:rPr>
        <w:t xml:space="preserve"> </w:t>
      </w:r>
    </w:p>
    <w:p w14:paraId="35A32F50" w14:textId="3BA35817" w:rsidR="000856DF" w:rsidRDefault="000856DF" w:rsidP="00993E01">
      <w:pPr>
        <w:spacing w:line="360" w:lineRule="auto"/>
        <w:jc w:val="both"/>
        <w:rPr>
          <w:rFonts w:cs="David"/>
          <w:rtl/>
        </w:rPr>
      </w:pPr>
      <w:r w:rsidRPr="00A23BD3">
        <w:rPr>
          <w:rFonts w:cs="David" w:hint="cs"/>
          <w:rtl/>
        </w:rPr>
        <w:t xml:space="preserve">שריר, </w:t>
      </w:r>
      <w:r>
        <w:rPr>
          <w:rFonts w:cs="David" w:hint="cs"/>
          <w:rtl/>
        </w:rPr>
        <w:t xml:space="preserve">פני שבת נקבלה, 133 </w:t>
      </w:r>
      <w:r>
        <w:rPr>
          <w:rFonts w:cs="David"/>
          <w:rtl/>
        </w:rPr>
        <w:t>–</w:t>
      </w:r>
      <w:r>
        <w:rPr>
          <w:rFonts w:cs="David" w:hint="cs"/>
          <w:rtl/>
        </w:rPr>
        <w:t xml:space="preserve"> 145 </w:t>
      </w:r>
    </w:p>
    <w:p w14:paraId="04772E05" w14:textId="56C1E4A2" w:rsidR="00AB37D5" w:rsidRPr="00AB37D5" w:rsidRDefault="00AB37D5" w:rsidP="00AB37D5">
      <w:pPr>
        <w:spacing w:line="360" w:lineRule="auto"/>
        <w:outlineLvl w:val="0"/>
        <w:rPr>
          <w:rFonts w:cs="David"/>
          <w:b/>
          <w:bCs/>
          <w:rtl/>
        </w:rPr>
      </w:pPr>
      <w:r>
        <w:t>Croft, Identity, 27-28, 97-99</w:t>
      </w:r>
    </w:p>
    <w:p w14:paraId="505ADD2A" w14:textId="77777777" w:rsidR="00946281" w:rsidRDefault="00946281" w:rsidP="00946281">
      <w:pPr>
        <w:spacing w:line="360" w:lineRule="auto"/>
        <w:jc w:val="both"/>
        <w:rPr>
          <w:rFonts w:cs="David"/>
          <w:rtl/>
        </w:rPr>
      </w:pPr>
      <w:r>
        <w:t>Fokkelman, Major Poems II</w:t>
      </w:r>
      <w:r>
        <w:rPr>
          <w:rFonts w:cs="David"/>
        </w:rPr>
        <w:t>, 248-252</w:t>
      </w:r>
      <w:r w:rsidR="00891A62">
        <w:rPr>
          <w:rFonts w:cs="David"/>
        </w:rPr>
        <w:t>, 446</w:t>
      </w:r>
    </w:p>
    <w:p w14:paraId="48E36A93" w14:textId="77777777" w:rsidR="00DF3043" w:rsidRDefault="00087B5A" w:rsidP="00DF3043">
      <w:pPr>
        <w:spacing w:line="360" w:lineRule="auto"/>
        <w:jc w:val="both"/>
        <w:rPr>
          <w:rFonts w:cs="David"/>
        </w:rPr>
      </w:pPr>
      <w:r>
        <w:rPr>
          <w:rFonts w:cs="David"/>
        </w:rPr>
        <w:t xml:space="preserve">Howard, Structure of Psalms 93-100, </w:t>
      </w:r>
      <w:r w:rsidR="00DF3043" w:rsidRPr="00DF3043">
        <w:rPr>
          <w:rFonts w:cs="David"/>
        </w:rPr>
        <w:t>42-52; 119-131; 172-175;</w:t>
      </w:r>
      <w:r w:rsidR="00DF3043">
        <w:rPr>
          <w:rFonts w:cs="David"/>
        </w:rPr>
        <w:t xml:space="preserve"> 189</w:t>
      </w:r>
      <w:r w:rsidR="00DF3043" w:rsidRPr="00DF3043">
        <w:rPr>
          <w:rFonts w:cs="David"/>
        </w:rPr>
        <w:t>;</w:t>
      </w:r>
      <w:r w:rsidR="00DF3043">
        <w:rPr>
          <w:rFonts w:cs="David"/>
        </w:rPr>
        <w:t xml:space="preserve"> 194-196</w:t>
      </w:r>
    </w:p>
    <w:p w14:paraId="577C6CD5" w14:textId="57D20295" w:rsidR="00DF3043" w:rsidRDefault="00DF3043" w:rsidP="00DF3043">
      <w:pPr>
        <w:spacing w:line="360" w:lineRule="auto"/>
        <w:jc w:val="both"/>
        <w:rPr>
          <w:rFonts w:cs="David"/>
        </w:rPr>
      </w:pPr>
      <w:r>
        <w:rPr>
          <w:rFonts w:cs="David"/>
        </w:rPr>
        <w:t xml:space="preserve"> Mitchell, The Message, 285-287</w:t>
      </w:r>
    </w:p>
    <w:p w14:paraId="2EB9FB4D" w14:textId="25CFB5FC" w:rsidR="004C2EFA" w:rsidRDefault="004C2EFA" w:rsidP="004C2EFA">
      <w:pPr>
        <w:spacing w:line="360" w:lineRule="auto"/>
        <w:rPr>
          <w:rFonts w:cs="David"/>
        </w:rPr>
      </w:pPr>
      <w:r>
        <w:rPr>
          <w:rFonts w:cs="David"/>
        </w:rPr>
        <w:t>Mowinckel, Psalm Studies I, 9-10, 68-69</w:t>
      </w:r>
    </w:p>
    <w:p w14:paraId="5B6802A4" w14:textId="666A4452" w:rsidR="00DF3043" w:rsidRDefault="00DF3043" w:rsidP="00DF3043">
      <w:pPr>
        <w:spacing w:line="360" w:lineRule="auto"/>
        <w:jc w:val="both"/>
        <w:rPr>
          <w:rFonts w:cs="David"/>
        </w:rPr>
      </w:pPr>
      <w:r>
        <w:rPr>
          <w:rFonts w:cs="David"/>
        </w:rPr>
        <w:t xml:space="preserve"> Sarna, Book of Psalms, 190-203</w:t>
      </w:r>
    </w:p>
    <w:p w14:paraId="15CBE86A" w14:textId="0895C40E" w:rsidR="00C70AF1" w:rsidRDefault="00C70AF1" w:rsidP="00C70AF1">
      <w:pPr>
        <w:spacing w:line="360" w:lineRule="auto"/>
        <w:jc w:val="both"/>
        <w:rPr>
          <w:rFonts w:cs="David"/>
        </w:rPr>
      </w:pPr>
      <w:r>
        <w:t>Treves, The Dates of the Psalms</w:t>
      </w:r>
      <w:r>
        <w:rPr>
          <w:rFonts w:cs="David"/>
        </w:rPr>
        <w:t>, 80</w:t>
      </w:r>
    </w:p>
    <w:p w14:paraId="748F019C" w14:textId="5324F3DB" w:rsidR="00BF1720" w:rsidRPr="00C70AF1" w:rsidRDefault="00BF1720" w:rsidP="00C70AF1">
      <w:pPr>
        <w:spacing w:line="360" w:lineRule="auto"/>
        <w:jc w:val="both"/>
        <w:rPr>
          <w:rFonts w:cs="David"/>
        </w:rPr>
      </w:pPr>
      <w:r>
        <w:t>Van der Lugt, Cantos and Strophes III, 52-61</w:t>
      </w:r>
    </w:p>
    <w:p w14:paraId="403A308F" w14:textId="77777777" w:rsidR="00DF3043" w:rsidRPr="00DF3043" w:rsidRDefault="00DF3043" w:rsidP="00DF3043">
      <w:pPr>
        <w:spacing w:line="360" w:lineRule="auto"/>
        <w:jc w:val="both"/>
        <w:rPr>
          <w:rFonts w:cs="David"/>
          <w:rtl/>
        </w:rPr>
      </w:pPr>
      <w:r w:rsidRPr="00DF3043">
        <w:rPr>
          <w:rFonts w:cs="David"/>
        </w:rPr>
        <w:t xml:space="preserve"> Whybray, Reading Psalms, 55-56</w:t>
      </w:r>
    </w:p>
    <w:p w14:paraId="3FFAF58C" w14:textId="77777777" w:rsidR="00C007D4" w:rsidRDefault="00C007D4" w:rsidP="002042F5">
      <w:pPr>
        <w:spacing w:line="360" w:lineRule="auto"/>
        <w:outlineLvl w:val="0"/>
        <w:rPr>
          <w:rFonts w:cs="David"/>
          <w:b/>
          <w:bCs/>
          <w:rtl/>
        </w:rPr>
      </w:pPr>
      <w:r>
        <w:rPr>
          <w:rFonts w:cs="David" w:hint="cs"/>
          <w:b/>
          <w:bCs/>
          <w:rtl/>
        </w:rPr>
        <w:t xml:space="preserve">צד 1 </w:t>
      </w:r>
      <w:r>
        <w:rPr>
          <w:rFonts w:cs="David"/>
          <w:b/>
          <w:bCs/>
          <w:rtl/>
        </w:rPr>
        <w:t>–</w:t>
      </w:r>
      <w:r>
        <w:rPr>
          <w:rFonts w:cs="David" w:hint="cs"/>
          <w:b/>
          <w:bCs/>
          <w:rtl/>
        </w:rPr>
        <w:t xml:space="preserve"> 7 </w:t>
      </w:r>
    </w:p>
    <w:p w14:paraId="19AAD16E" w14:textId="77777777" w:rsidR="00C007D4" w:rsidRPr="00C007D4" w:rsidRDefault="00C007D4" w:rsidP="00C007D4">
      <w:pPr>
        <w:spacing w:line="360" w:lineRule="auto"/>
        <w:rPr>
          <w:rFonts w:cs="David"/>
          <w:rtl/>
          <w:lang w:eastAsia="en-US"/>
        </w:rPr>
      </w:pPr>
      <w:r>
        <w:rPr>
          <w:rFonts w:cs="David" w:hint="cs"/>
          <w:rtl/>
          <w:lang w:eastAsia="en-US"/>
        </w:rPr>
        <w:t xml:space="preserve">בזק, שיר של יום, </w:t>
      </w:r>
      <w:r w:rsidR="00F44BB5">
        <w:rPr>
          <w:rFonts w:cs="David" w:hint="cs"/>
          <w:rtl/>
          <w:lang w:eastAsia="en-US"/>
        </w:rPr>
        <w:t xml:space="preserve">52 </w:t>
      </w:r>
      <w:r w:rsidR="00EF3155">
        <w:rPr>
          <w:rFonts w:cs="David"/>
          <w:rtl/>
          <w:lang w:eastAsia="en-US"/>
        </w:rPr>
        <w:t>–</w:t>
      </w:r>
      <w:r w:rsidR="00F44BB5">
        <w:rPr>
          <w:rFonts w:cs="David" w:hint="cs"/>
          <w:rtl/>
          <w:lang w:eastAsia="en-US"/>
        </w:rPr>
        <w:t xml:space="preserve"> </w:t>
      </w:r>
      <w:r w:rsidR="00EF3155">
        <w:rPr>
          <w:rFonts w:cs="David" w:hint="cs"/>
          <w:rtl/>
          <w:lang w:eastAsia="en-US"/>
        </w:rPr>
        <w:t xml:space="preserve">55 </w:t>
      </w:r>
    </w:p>
    <w:p w14:paraId="49312D12" w14:textId="77777777" w:rsidR="007C2B8F" w:rsidRDefault="007C2B8F" w:rsidP="002042F5">
      <w:pPr>
        <w:spacing w:line="360" w:lineRule="auto"/>
        <w:outlineLvl w:val="0"/>
        <w:rPr>
          <w:rFonts w:cs="David"/>
          <w:b/>
          <w:bCs/>
          <w:rtl/>
        </w:rPr>
      </w:pPr>
      <w:r>
        <w:rPr>
          <w:rFonts w:cs="David" w:hint="cs"/>
          <w:b/>
          <w:bCs/>
          <w:rtl/>
        </w:rPr>
        <w:t xml:space="preserve">צד 1 </w:t>
      </w:r>
      <w:r>
        <w:rPr>
          <w:rFonts w:cs="David"/>
          <w:b/>
          <w:bCs/>
          <w:rtl/>
        </w:rPr>
        <w:t>–</w:t>
      </w:r>
      <w:r>
        <w:rPr>
          <w:rFonts w:cs="David" w:hint="cs"/>
          <w:b/>
          <w:bCs/>
          <w:rtl/>
        </w:rPr>
        <w:t xml:space="preserve"> 2</w:t>
      </w:r>
    </w:p>
    <w:p w14:paraId="7E9AE9A5" w14:textId="77777777" w:rsidR="007C2B8F" w:rsidRPr="007C2B8F" w:rsidRDefault="007C2B8F" w:rsidP="007C2B8F">
      <w:pPr>
        <w:spacing w:line="360" w:lineRule="auto"/>
        <w:rPr>
          <w:rFonts w:cs="David"/>
          <w:rtl/>
        </w:rPr>
      </w:pPr>
      <w:r w:rsidRPr="007C2B8F">
        <w:rPr>
          <w:rFonts w:cs="David"/>
        </w:rPr>
        <w:t>Sarna, Book of Psalms, 192-193</w:t>
      </w:r>
    </w:p>
    <w:p w14:paraId="1802648B" w14:textId="77777777" w:rsidR="007C2B8F" w:rsidRDefault="007C2B8F" w:rsidP="002042F5">
      <w:pPr>
        <w:spacing w:line="360" w:lineRule="auto"/>
        <w:outlineLvl w:val="0"/>
        <w:rPr>
          <w:rFonts w:cs="David"/>
          <w:b/>
          <w:bCs/>
          <w:rtl/>
        </w:rPr>
      </w:pPr>
      <w:r>
        <w:rPr>
          <w:rFonts w:cs="David" w:hint="cs"/>
          <w:b/>
          <w:bCs/>
          <w:rtl/>
        </w:rPr>
        <w:t xml:space="preserve">צד 3 </w:t>
      </w:r>
      <w:r>
        <w:rPr>
          <w:rFonts w:cs="David"/>
          <w:b/>
          <w:bCs/>
          <w:rtl/>
        </w:rPr>
        <w:t>–</w:t>
      </w:r>
      <w:r>
        <w:rPr>
          <w:rFonts w:cs="David" w:hint="cs"/>
          <w:b/>
          <w:bCs/>
          <w:rtl/>
        </w:rPr>
        <w:t xml:space="preserve"> 4 </w:t>
      </w:r>
    </w:p>
    <w:p w14:paraId="2ED7D6E1" w14:textId="77777777" w:rsidR="007C2B8F" w:rsidRDefault="00087B5A" w:rsidP="007C2B8F">
      <w:pPr>
        <w:spacing w:line="360" w:lineRule="auto"/>
        <w:rPr>
          <w:rFonts w:cs="David"/>
        </w:rPr>
      </w:pPr>
      <w:r>
        <w:rPr>
          <w:rFonts w:cs="David"/>
        </w:rPr>
        <w:t xml:space="preserve">Howard, Structure of Psalms 93-100, </w:t>
      </w:r>
      <w:r w:rsidR="007C2B8F" w:rsidRPr="007C2B8F">
        <w:rPr>
          <w:rFonts w:cs="David"/>
        </w:rPr>
        <w:t>46</w:t>
      </w:r>
    </w:p>
    <w:p w14:paraId="295B39ED" w14:textId="77777777" w:rsidR="007C2B8F" w:rsidRPr="007C2B8F" w:rsidRDefault="007C2B8F" w:rsidP="007C2B8F">
      <w:pPr>
        <w:spacing w:line="360" w:lineRule="auto"/>
        <w:rPr>
          <w:rFonts w:cs="David"/>
          <w:rtl/>
        </w:rPr>
      </w:pPr>
      <w:r w:rsidRPr="007C2B8F">
        <w:rPr>
          <w:rFonts w:cs="David"/>
        </w:rPr>
        <w:t xml:space="preserve"> Sarna, Book of Psalms, 193-194</w:t>
      </w:r>
    </w:p>
    <w:p w14:paraId="2BC9F7D0" w14:textId="77777777" w:rsidR="000856DF" w:rsidRDefault="000856DF" w:rsidP="002042F5">
      <w:pPr>
        <w:spacing w:line="360" w:lineRule="auto"/>
        <w:outlineLvl w:val="0"/>
        <w:rPr>
          <w:rFonts w:cs="David"/>
          <w:b/>
          <w:bCs/>
          <w:rtl/>
        </w:rPr>
      </w:pPr>
      <w:r>
        <w:rPr>
          <w:rFonts w:cs="David" w:hint="cs"/>
          <w:b/>
          <w:bCs/>
          <w:rtl/>
        </w:rPr>
        <w:t xml:space="preserve">צד 4 </w:t>
      </w:r>
      <w:r>
        <w:rPr>
          <w:rFonts w:cs="David"/>
          <w:b/>
          <w:bCs/>
          <w:rtl/>
        </w:rPr>
        <w:t>–</w:t>
      </w:r>
      <w:r>
        <w:rPr>
          <w:rFonts w:cs="David" w:hint="cs"/>
          <w:b/>
          <w:bCs/>
          <w:rtl/>
        </w:rPr>
        <w:t xml:space="preserve"> 7 </w:t>
      </w:r>
    </w:p>
    <w:p w14:paraId="7E34C1AC" w14:textId="77777777" w:rsidR="000856DF" w:rsidRDefault="000856DF" w:rsidP="000856DF">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007A40A4" w:rsidRPr="007A40A4">
        <w:rPr>
          <w:rFonts w:cs="David" w:hint="cs"/>
          <w:rtl/>
        </w:rPr>
        <w:t xml:space="preserve">139 </w:t>
      </w:r>
      <w:r w:rsidR="007A40A4" w:rsidRPr="007A40A4">
        <w:rPr>
          <w:rFonts w:cs="David"/>
          <w:rtl/>
        </w:rPr>
        <w:t>–</w:t>
      </w:r>
      <w:r w:rsidR="007A40A4" w:rsidRPr="007A40A4">
        <w:rPr>
          <w:rFonts w:cs="David" w:hint="cs"/>
          <w:rtl/>
        </w:rPr>
        <w:t xml:space="preserve"> 140</w:t>
      </w:r>
      <w:r w:rsidR="007A40A4">
        <w:rPr>
          <w:rFonts w:cs="David" w:hint="cs"/>
          <w:b/>
          <w:bCs/>
          <w:rtl/>
        </w:rPr>
        <w:t xml:space="preserve"> </w:t>
      </w:r>
    </w:p>
    <w:p w14:paraId="48F6DEE4" w14:textId="77777777" w:rsidR="007C2B8F" w:rsidRDefault="007C2B8F" w:rsidP="002042F5">
      <w:pPr>
        <w:spacing w:line="360" w:lineRule="auto"/>
        <w:outlineLvl w:val="0"/>
        <w:rPr>
          <w:rFonts w:cs="David"/>
          <w:b/>
          <w:bCs/>
          <w:rtl/>
        </w:rPr>
      </w:pPr>
      <w:r>
        <w:rPr>
          <w:rFonts w:cs="David" w:hint="cs"/>
          <w:b/>
          <w:bCs/>
          <w:rtl/>
        </w:rPr>
        <w:t xml:space="preserve">צד 5 </w:t>
      </w:r>
      <w:r>
        <w:rPr>
          <w:rFonts w:cs="David"/>
          <w:b/>
          <w:bCs/>
          <w:rtl/>
        </w:rPr>
        <w:t>–</w:t>
      </w:r>
      <w:r>
        <w:rPr>
          <w:rFonts w:cs="David" w:hint="cs"/>
          <w:b/>
          <w:bCs/>
          <w:rtl/>
        </w:rPr>
        <w:t xml:space="preserve"> 11 </w:t>
      </w:r>
    </w:p>
    <w:p w14:paraId="41D1B0F6" w14:textId="77777777" w:rsidR="007C2B8F" w:rsidRPr="007C2B8F" w:rsidRDefault="007C2B8F" w:rsidP="007C2B8F">
      <w:pPr>
        <w:spacing w:line="360" w:lineRule="auto"/>
        <w:rPr>
          <w:rFonts w:cs="David"/>
          <w:rtl/>
        </w:rPr>
      </w:pPr>
      <w:r w:rsidRPr="007C2B8F">
        <w:rPr>
          <w:rFonts w:cs="David"/>
        </w:rPr>
        <w:t>Sarna, Book of Psalms, 198-200</w:t>
      </w:r>
    </w:p>
    <w:p w14:paraId="247EA8EE" w14:textId="77777777" w:rsidR="007C2B8F" w:rsidRDefault="007C2B8F" w:rsidP="002042F5">
      <w:pPr>
        <w:spacing w:line="360" w:lineRule="auto"/>
        <w:outlineLvl w:val="0"/>
        <w:rPr>
          <w:rFonts w:cs="David"/>
          <w:b/>
          <w:bCs/>
          <w:rtl/>
        </w:rPr>
      </w:pPr>
      <w:r>
        <w:rPr>
          <w:rFonts w:cs="David" w:hint="cs"/>
          <w:b/>
          <w:bCs/>
          <w:rtl/>
        </w:rPr>
        <w:t xml:space="preserve">צד 5 </w:t>
      </w:r>
      <w:r>
        <w:rPr>
          <w:rFonts w:cs="David"/>
          <w:b/>
          <w:bCs/>
          <w:rtl/>
        </w:rPr>
        <w:t>–</w:t>
      </w:r>
      <w:r>
        <w:rPr>
          <w:rFonts w:cs="David" w:hint="cs"/>
          <w:b/>
          <w:bCs/>
          <w:rtl/>
        </w:rPr>
        <w:t xml:space="preserve"> 7 </w:t>
      </w:r>
    </w:p>
    <w:p w14:paraId="2A238AF4" w14:textId="77777777" w:rsidR="007C2B8F" w:rsidRPr="007C2B8F" w:rsidRDefault="00087B5A" w:rsidP="007C2B8F">
      <w:pPr>
        <w:spacing w:line="360" w:lineRule="auto"/>
        <w:rPr>
          <w:rFonts w:cs="David"/>
        </w:rPr>
      </w:pPr>
      <w:r>
        <w:rPr>
          <w:rFonts w:cs="David"/>
        </w:rPr>
        <w:t xml:space="preserve">Howard, Structure of Psalms 93-100, </w:t>
      </w:r>
      <w:r w:rsidR="007C2B8F" w:rsidRPr="007C2B8F">
        <w:rPr>
          <w:rFonts w:cs="David"/>
        </w:rPr>
        <w:t xml:space="preserve">46 </w:t>
      </w:r>
    </w:p>
    <w:p w14:paraId="309679F9" w14:textId="77777777" w:rsidR="007C2B8F" w:rsidRPr="007C2B8F" w:rsidRDefault="007C2B8F" w:rsidP="007C2B8F">
      <w:pPr>
        <w:spacing w:line="360" w:lineRule="auto"/>
        <w:rPr>
          <w:rFonts w:cs="David"/>
          <w:rtl/>
        </w:rPr>
      </w:pPr>
      <w:r w:rsidRPr="007C2B8F">
        <w:rPr>
          <w:rFonts w:cs="David"/>
        </w:rPr>
        <w:t>Sarna, Book of Psalms, 195-198</w:t>
      </w:r>
    </w:p>
    <w:p w14:paraId="17D21C4D" w14:textId="77777777" w:rsidR="00EF3155" w:rsidRDefault="00EF3155" w:rsidP="002042F5">
      <w:pPr>
        <w:spacing w:line="360" w:lineRule="auto"/>
        <w:outlineLvl w:val="0"/>
        <w:rPr>
          <w:rFonts w:cs="David"/>
          <w:b/>
          <w:bCs/>
          <w:rtl/>
        </w:rPr>
      </w:pPr>
      <w:r>
        <w:rPr>
          <w:rFonts w:cs="David" w:hint="cs"/>
          <w:b/>
          <w:bCs/>
          <w:rtl/>
        </w:rPr>
        <w:t xml:space="preserve">צד 8 </w:t>
      </w:r>
      <w:r>
        <w:rPr>
          <w:rFonts w:cs="David"/>
          <w:b/>
          <w:bCs/>
          <w:rtl/>
        </w:rPr>
        <w:t>–</w:t>
      </w:r>
      <w:r>
        <w:rPr>
          <w:rFonts w:cs="David" w:hint="cs"/>
          <w:b/>
          <w:bCs/>
          <w:rtl/>
        </w:rPr>
        <w:t xml:space="preserve"> 11 </w:t>
      </w:r>
    </w:p>
    <w:p w14:paraId="72947D74" w14:textId="77777777" w:rsidR="00EF3155" w:rsidRPr="00EF3155" w:rsidRDefault="00EF3155" w:rsidP="00EF3155">
      <w:pPr>
        <w:spacing w:line="360" w:lineRule="auto"/>
        <w:rPr>
          <w:rFonts w:cs="David"/>
          <w:rtl/>
          <w:lang w:eastAsia="en-US"/>
        </w:rPr>
      </w:pPr>
      <w:r>
        <w:rPr>
          <w:rFonts w:cs="David" w:hint="cs"/>
          <w:rtl/>
          <w:lang w:eastAsia="en-US"/>
        </w:rPr>
        <w:t xml:space="preserve">בזק, שיר של יום, 55 </w:t>
      </w:r>
      <w:r>
        <w:rPr>
          <w:rFonts w:cs="David"/>
          <w:rtl/>
          <w:lang w:eastAsia="en-US"/>
        </w:rPr>
        <w:t>–</w:t>
      </w:r>
      <w:r>
        <w:rPr>
          <w:rFonts w:cs="David" w:hint="cs"/>
          <w:rtl/>
          <w:lang w:eastAsia="en-US"/>
        </w:rPr>
        <w:t xml:space="preserve"> 57 </w:t>
      </w:r>
    </w:p>
    <w:p w14:paraId="459DAFEB" w14:textId="77777777" w:rsidR="007C2B8F" w:rsidRDefault="007C2B8F" w:rsidP="002042F5">
      <w:pPr>
        <w:spacing w:line="360" w:lineRule="auto"/>
        <w:outlineLvl w:val="0"/>
        <w:rPr>
          <w:rFonts w:cs="David"/>
          <w:b/>
          <w:bCs/>
          <w:rtl/>
        </w:rPr>
      </w:pPr>
      <w:r>
        <w:rPr>
          <w:rFonts w:cs="David" w:hint="cs"/>
          <w:b/>
          <w:bCs/>
          <w:rtl/>
        </w:rPr>
        <w:t>צד 10</w:t>
      </w:r>
    </w:p>
    <w:p w14:paraId="4D72B00C" w14:textId="77777777" w:rsidR="007C2B8F" w:rsidRPr="007C2B8F" w:rsidRDefault="00087B5A" w:rsidP="007C2B8F">
      <w:pPr>
        <w:spacing w:line="360" w:lineRule="auto"/>
        <w:rPr>
          <w:rFonts w:cs="David"/>
          <w:rtl/>
        </w:rPr>
      </w:pPr>
      <w:r>
        <w:rPr>
          <w:rFonts w:cs="David"/>
        </w:rPr>
        <w:t xml:space="preserve">Howard, Structure of Psalms 93-100, </w:t>
      </w:r>
      <w:r w:rsidR="007C2B8F" w:rsidRPr="007C2B8F">
        <w:rPr>
          <w:rFonts w:cs="David"/>
        </w:rPr>
        <w:t>46-47</w:t>
      </w:r>
    </w:p>
    <w:p w14:paraId="43D8A8DB" w14:textId="77777777" w:rsidR="00EF3155" w:rsidRDefault="00EF3155" w:rsidP="002042F5">
      <w:pPr>
        <w:spacing w:line="360" w:lineRule="auto"/>
        <w:outlineLvl w:val="0"/>
        <w:rPr>
          <w:rFonts w:cs="David"/>
          <w:b/>
          <w:bCs/>
          <w:rtl/>
        </w:rPr>
      </w:pPr>
      <w:r>
        <w:rPr>
          <w:rFonts w:cs="David" w:hint="cs"/>
          <w:b/>
          <w:bCs/>
          <w:rtl/>
        </w:rPr>
        <w:t xml:space="preserve">צד 12 </w:t>
      </w:r>
      <w:r>
        <w:rPr>
          <w:rFonts w:cs="David"/>
          <w:b/>
          <w:bCs/>
          <w:rtl/>
        </w:rPr>
        <w:t>–</w:t>
      </w:r>
      <w:r>
        <w:rPr>
          <w:rFonts w:cs="David" w:hint="cs"/>
          <w:b/>
          <w:bCs/>
          <w:rtl/>
        </w:rPr>
        <w:t xml:space="preserve"> 15 </w:t>
      </w:r>
    </w:p>
    <w:p w14:paraId="69D2B3FF" w14:textId="77777777" w:rsidR="00EF3155" w:rsidRDefault="00EF3155" w:rsidP="00EF3155">
      <w:pPr>
        <w:spacing w:line="360" w:lineRule="auto"/>
        <w:rPr>
          <w:rFonts w:cs="David"/>
          <w:rtl/>
          <w:lang w:eastAsia="en-US"/>
        </w:rPr>
      </w:pPr>
      <w:r>
        <w:rPr>
          <w:rFonts w:cs="David" w:hint="cs"/>
          <w:rtl/>
          <w:lang w:eastAsia="en-US"/>
        </w:rPr>
        <w:t xml:space="preserve">בזק, שיר של יום, 57 </w:t>
      </w:r>
      <w:r>
        <w:rPr>
          <w:rFonts w:cs="David"/>
          <w:rtl/>
          <w:lang w:eastAsia="en-US"/>
        </w:rPr>
        <w:t>–</w:t>
      </w:r>
      <w:r>
        <w:rPr>
          <w:rFonts w:cs="David" w:hint="cs"/>
          <w:rtl/>
          <w:lang w:eastAsia="en-US"/>
        </w:rPr>
        <w:t xml:space="preserve"> 58 </w:t>
      </w:r>
    </w:p>
    <w:p w14:paraId="535020B1" w14:textId="77777777" w:rsidR="007A40A4" w:rsidRDefault="007A40A4" w:rsidP="00EF3155">
      <w:pPr>
        <w:spacing w:line="360" w:lineRule="auto"/>
        <w:rPr>
          <w:rFonts w:cs="David"/>
          <w:rtl/>
          <w:lang w:eastAsia="en-US"/>
        </w:rPr>
      </w:pPr>
      <w:r w:rsidRPr="00A23BD3">
        <w:rPr>
          <w:rFonts w:cs="David" w:hint="cs"/>
          <w:rtl/>
        </w:rPr>
        <w:t xml:space="preserve">שריר, </w:t>
      </w:r>
      <w:r>
        <w:rPr>
          <w:rFonts w:cs="David" w:hint="cs"/>
          <w:rtl/>
        </w:rPr>
        <w:t>פני שבת נקבלה,</w:t>
      </w:r>
      <w:r>
        <w:rPr>
          <w:rFonts w:cs="David" w:hint="cs"/>
          <w:rtl/>
          <w:lang w:eastAsia="en-US"/>
        </w:rPr>
        <w:t xml:space="preserve"> 144 </w:t>
      </w:r>
      <w:r>
        <w:rPr>
          <w:rFonts w:cs="David"/>
          <w:rtl/>
          <w:lang w:eastAsia="en-US"/>
        </w:rPr>
        <w:t>–</w:t>
      </w:r>
      <w:r>
        <w:rPr>
          <w:rFonts w:cs="David" w:hint="cs"/>
          <w:rtl/>
          <w:lang w:eastAsia="en-US"/>
        </w:rPr>
        <w:t xml:space="preserve"> 145 </w:t>
      </w:r>
    </w:p>
    <w:p w14:paraId="44030516" w14:textId="77777777" w:rsidR="007E2F18" w:rsidRPr="00EF3155" w:rsidRDefault="007E2F18" w:rsidP="007E2F18">
      <w:pPr>
        <w:spacing w:line="360" w:lineRule="auto"/>
        <w:rPr>
          <w:rFonts w:cs="David"/>
          <w:rtl/>
          <w:lang w:eastAsia="en-US"/>
        </w:rPr>
      </w:pPr>
      <w:r w:rsidRPr="007E2F18">
        <w:rPr>
          <w:rFonts w:cs="David"/>
          <w:lang w:eastAsia="en-US"/>
        </w:rPr>
        <w:t>Sarna, Book of Psalms, 201-202</w:t>
      </w:r>
    </w:p>
    <w:p w14:paraId="42E6EE37" w14:textId="77777777" w:rsidR="007E2F18" w:rsidRDefault="007E2F18" w:rsidP="00EF3155">
      <w:pPr>
        <w:spacing w:line="360" w:lineRule="auto"/>
        <w:outlineLvl w:val="0"/>
        <w:rPr>
          <w:rFonts w:cs="David"/>
          <w:b/>
          <w:bCs/>
          <w:rtl/>
        </w:rPr>
      </w:pPr>
      <w:r>
        <w:rPr>
          <w:rFonts w:cs="David" w:hint="cs"/>
          <w:b/>
          <w:bCs/>
          <w:rtl/>
        </w:rPr>
        <w:t>צד 12</w:t>
      </w:r>
    </w:p>
    <w:p w14:paraId="304D89ED" w14:textId="77777777" w:rsidR="007E2F18" w:rsidRPr="007E2F18" w:rsidRDefault="00087B5A" w:rsidP="007E2F18">
      <w:pPr>
        <w:spacing w:line="360" w:lineRule="auto"/>
        <w:rPr>
          <w:rFonts w:cs="David"/>
          <w:rtl/>
        </w:rPr>
      </w:pPr>
      <w:r>
        <w:rPr>
          <w:rFonts w:cs="David"/>
        </w:rPr>
        <w:t xml:space="preserve">Howard, Structure of Psalms 93-100, </w:t>
      </w:r>
      <w:r w:rsidR="007E2F18" w:rsidRPr="007E2F18">
        <w:rPr>
          <w:rFonts w:cs="David"/>
        </w:rPr>
        <w:t>47-48</w:t>
      </w:r>
    </w:p>
    <w:p w14:paraId="29B109B0" w14:textId="77777777" w:rsidR="007E2F18" w:rsidRPr="007E2F18" w:rsidRDefault="007E2F18" w:rsidP="007E2F18">
      <w:pPr>
        <w:spacing w:line="360" w:lineRule="auto"/>
        <w:outlineLvl w:val="0"/>
        <w:rPr>
          <w:rFonts w:cs="David"/>
          <w:b/>
          <w:bCs/>
        </w:rPr>
      </w:pPr>
      <w:r>
        <w:rPr>
          <w:rFonts w:cs="David" w:hint="cs"/>
          <w:b/>
          <w:bCs/>
          <w:rtl/>
        </w:rPr>
        <w:t xml:space="preserve">צד 13 </w:t>
      </w:r>
      <w:r>
        <w:rPr>
          <w:rFonts w:cs="David"/>
          <w:b/>
          <w:bCs/>
          <w:rtl/>
        </w:rPr>
        <w:t>–</w:t>
      </w:r>
      <w:r>
        <w:rPr>
          <w:rFonts w:cs="David" w:hint="cs"/>
          <w:b/>
          <w:bCs/>
          <w:rtl/>
        </w:rPr>
        <w:t xml:space="preserve"> 15 </w:t>
      </w:r>
    </w:p>
    <w:p w14:paraId="07CD6E72" w14:textId="77777777" w:rsidR="007E2F18" w:rsidRPr="007E2F18" w:rsidRDefault="007E2F18" w:rsidP="007E2F18">
      <w:pPr>
        <w:spacing w:line="360" w:lineRule="auto"/>
        <w:rPr>
          <w:rFonts w:cs="David"/>
        </w:rPr>
      </w:pPr>
      <w:r w:rsidRPr="007E2F18">
        <w:rPr>
          <w:rFonts w:cs="David"/>
        </w:rPr>
        <w:t>Howard, Structure of Psalms 93-100, 48</w:t>
      </w:r>
    </w:p>
    <w:p w14:paraId="6F12C628" w14:textId="77777777" w:rsidR="00EF3155" w:rsidRDefault="00EF3155" w:rsidP="00EF3155">
      <w:pPr>
        <w:spacing w:line="360" w:lineRule="auto"/>
        <w:outlineLvl w:val="0"/>
        <w:rPr>
          <w:rFonts w:cs="David"/>
          <w:b/>
          <w:bCs/>
          <w:rtl/>
        </w:rPr>
      </w:pPr>
      <w:r>
        <w:rPr>
          <w:rFonts w:cs="David" w:hint="cs"/>
          <w:b/>
          <w:bCs/>
          <w:rtl/>
        </w:rPr>
        <w:t xml:space="preserve">צד 16 </w:t>
      </w:r>
      <w:r>
        <w:rPr>
          <w:rFonts w:cs="David"/>
          <w:b/>
          <w:bCs/>
          <w:rtl/>
        </w:rPr>
        <w:t>–</w:t>
      </w:r>
      <w:r>
        <w:rPr>
          <w:rFonts w:cs="David" w:hint="cs"/>
          <w:b/>
          <w:bCs/>
          <w:rtl/>
        </w:rPr>
        <w:t xml:space="preserve"> 23 </w:t>
      </w:r>
    </w:p>
    <w:p w14:paraId="3E48D5F5" w14:textId="77777777" w:rsidR="00EF3155" w:rsidRPr="00EF3155" w:rsidRDefault="00EF3155" w:rsidP="00EF3155">
      <w:pPr>
        <w:spacing w:line="360" w:lineRule="auto"/>
        <w:rPr>
          <w:rFonts w:cs="David"/>
          <w:rtl/>
          <w:lang w:eastAsia="en-US"/>
        </w:rPr>
      </w:pPr>
      <w:r>
        <w:rPr>
          <w:rFonts w:cs="David" w:hint="cs"/>
          <w:rtl/>
          <w:lang w:eastAsia="en-US"/>
        </w:rPr>
        <w:t xml:space="preserve">בזק, שיר של יום, 58 </w:t>
      </w:r>
      <w:r>
        <w:rPr>
          <w:rFonts w:cs="David"/>
          <w:rtl/>
          <w:lang w:eastAsia="en-US"/>
        </w:rPr>
        <w:t>–</w:t>
      </w:r>
      <w:r>
        <w:rPr>
          <w:rFonts w:cs="David" w:hint="cs"/>
          <w:rtl/>
          <w:lang w:eastAsia="en-US"/>
        </w:rPr>
        <w:t xml:space="preserve"> 61 </w:t>
      </w:r>
    </w:p>
    <w:p w14:paraId="0B44E15D" w14:textId="77777777" w:rsidR="007E2F18" w:rsidRPr="007E2F18" w:rsidRDefault="007E2F18" w:rsidP="007E2F18">
      <w:pPr>
        <w:spacing w:line="360" w:lineRule="auto"/>
        <w:outlineLvl w:val="0"/>
        <w:rPr>
          <w:rFonts w:cs="David"/>
          <w:b/>
          <w:bCs/>
        </w:rPr>
      </w:pPr>
      <w:r w:rsidRPr="007E2F18">
        <w:rPr>
          <w:rFonts w:cs="David" w:hint="cs"/>
          <w:b/>
          <w:bCs/>
          <w:rtl/>
        </w:rPr>
        <w:t xml:space="preserve">צד 16 – 19 </w:t>
      </w:r>
    </w:p>
    <w:p w14:paraId="6C865997" w14:textId="77777777" w:rsidR="007E2F18" w:rsidRPr="007E2F18" w:rsidRDefault="007E2F18" w:rsidP="007E2F18">
      <w:pPr>
        <w:spacing w:line="360" w:lineRule="auto"/>
        <w:rPr>
          <w:rFonts w:cs="David"/>
          <w:rtl/>
        </w:rPr>
      </w:pPr>
      <w:r w:rsidRPr="007E2F18">
        <w:rPr>
          <w:rFonts w:cs="David"/>
        </w:rPr>
        <w:t>Sarna, Book of Psalms, 202</w:t>
      </w:r>
    </w:p>
    <w:p w14:paraId="7927E785" w14:textId="77777777" w:rsidR="007E2F18" w:rsidRPr="007E2F18" w:rsidRDefault="007E2F18" w:rsidP="007E2F18">
      <w:pPr>
        <w:spacing w:line="360" w:lineRule="auto"/>
        <w:outlineLvl w:val="0"/>
        <w:rPr>
          <w:rFonts w:cs="David"/>
          <w:b/>
          <w:bCs/>
          <w:rtl/>
        </w:rPr>
      </w:pPr>
      <w:r>
        <w:rPr>
          <w:rFonts w:cs="David" w:hint="cs"/>
          <w:b/>
          <w:bCs/>
          <w:rtl/>
        </w:rPr>
        <w:t>צד 18</w:t>
      </w:r>
    </w:p>
    <w:p w14:paraId="0AE9C84A" w14:textId="77777777" w:rsidR="007E2F18" w:rsidRPr="007E2F18" w:rsidRDefault="00087B5A" w:rsidP="007E2F18">
      <w:pPr>
        <w:spacing w:line="360" w:lineRule="auto"/>
        <w:rPr>
          <w:rFonts w:cs="David"/>
        </w:rPr>
      </w:pPr>
      <w:r>
        <w:rPr>
          <w:rFonts w:cs="David"/>
        </w:rPr>
        <w:t xml:space="preserve">Howard, Structure of Psalms 93-100, </w:t>
      </w:r>
      <w:r w:rsidR="007E2F18" w:rsidRPr="007E2F18">
        <w:rPr>
          <w:rFonts w:cs="David"/>
        </w:rPr>
        <w:t>48-60</w:t>
      </w:r>
    </w:p>
    <w:p w14:paraId="45B572CF" w14:textId="77777777" w:rsidR="007E2F18" w:rsidRPr="007E2F18" w:rsidRDefault="007E2F18" w:rsidP="007E2F18">
      <w:pPr>
        <w:spacing w:line="360" w:lineRule="auto"/>
        <w:outlineLvl w:val="0"/>
        <w:rPr>
          <w:rFonts w:cs="David"/>
          <w:b/>
          <w:bCs/>
        </w:rPr>
      </w:pPr>
      <w:r>
        <w:rPr>
          <w:rFonts w:cs="David" w:hint="cs"/>
          <w:b/>
          <w:bCs/>
          <w:rtl/>
        </w:rPr>
        <w:t xml:space="preserve">צד 20 </w:t>
      </w:r>
      <w:r>
        <w:rPr>
          <w:rFonts w:cs="David"/>
          <w:b/>
          <w:bCs/>
          <w:rtl/>
        </w:rPr>
        <w:t>–</w:t>
      </w:r>
      <w:r>
        <w:rPr>
          <w:rFonts w:cs="David" w:hint="cs"/>
          <w:b/>
          <w:bCs/>
          <w:rtl/>
        </w:rPr>
        <w:t xml:space="preserve"> 23 </w:t>
      </w:r>
    </w:p>
    <w:p w14:paraId="5D024451" w14:textId="77777777" w:rsidR="007E2F18" w:rsidRPr="007E2F18" w:rsidRDefault="007E2F18" w:rsidP="007E2F18">
      <w:pPr>
        <w:spacing w:line="360" w:lineRule="auto"/>
        <w:rPr>
          <w:rFonts w:cs="David"/>
          <w:rtl/>
        </w:rPr>
      </w:pPr>
      <w:r w:rsidRPr="007E2F18">
        <w:rPr>
          <w:rFonts w:cs="David"/>
        </w:rPr>
        <w:t>Sarna, Book of Psalms, 202-203</w:t>
      </w:r>
    </w:p>
    <w:p w14:paraId="3B03BE74" w14:textId="77777777" w:rsidR="00750644" w:rsidRDefault="00750644" w:rsidP="002042F5">
      <w:pPr>
        <w:spacing w:line="360" w:lineRule="auto"/>
        <w:outlineLvl w:val="0"/>
        <w:rPr>
          <w:rFonts w:cs="David"/>
          <w:b/>
          <w:bCs/>
          <w:rtl/>
        </w:rPr>
      </w:pPr>
      <w:bookmarkStart w:id="96" w:name="צה"/>
      <w:r>
        <w:rPr>
          <w:rFonts w:cs="David" w:hint="cs"/>
          <w:b/>
          <w:bCs/>
          <w:rtl/>
        </w:rPr>
        <w:t xml:space="preserve">צה </w:t>
      </w:r>
      <w:bookmarkEnd w:id="96"/>
      <w:r>
        <w:rPr>
          <w:rFonts w:cs="David"/>
          <w:b/>
          <w:bCs/>
          <w:rtl/>
        </w:rPr>
        <w:t>–</w:t>
      </w:r>
      <w:r>
        <w:rPr>
          <w:rFonts w:cs="David" w:hint="cs"/>
          <w:b/>
          <w:bCs/>
          <w:rtl/>
        </w:rPr>
        <w:t xml:space="preserve"> ק </w:t>
      </w:r>
    </w:p>
    <w:p w14:paraId="19AE389E" w14:textId="77777777" w:rsidR="007B03D3" w:rsidRDefault="007B03D3" w:rsidP="007B03D3">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41 </w:t>
      </w:r>
      <w:r>
        <w:rPr>
          <w:rFonts w:cs="David"/>
          <w:rtl/>
        </w:rPr>
        <w:t>–</w:t>
      </w:r>
      <w:r>
        <w:rPr>
          <w:rFonts w:cs="David" w:hint="cs"/>
          <w:rtl/>
        </w:rPr>
        <w:t xml:space="preserve"> 52</w:t>
      </w:r>
      <w:r w:rsidR="00FB5475">
        <w:rPr>
          <w:rFonts w:cs="David" w:hint="cs"/>
          <w:rtl/>
        </w:rPr>
        <w:t xml:space="preserve">; 98 </w:t>
      </w:r>
      <w:r w:rsidR="00FB5475">
        <w:rPr>
          <w:rFonts w:cs="David"/>
          <w:rtl/>
        </w:rPr>
        <w:t>–</w:t>
      </w:r>
      <w:r w:rsidR="00FB5475">
        <w:rPr>
          <w:rFonts w:cs="David" w:hint="cs"/>
          <w:rtl/>
        </w:rPr>
        <w:t xml:space="preserve"> 100 </w:t>
      </w:r>
      <w:r>
        <w:rPr>
          <w:rFonts w:cs="David" w:hint="cs"/>
          <w:rtl/>
        </w:rPr>
        <w:t xml:space="preserve"> </w:t>
      </w:r>
    </w:p>
    <w:p w14:paraId="4BBEBC05" w14:textId="77777777" w:rsidR="00750644" w:rsidRDefault="00750644" w:rsidP="00CA4B40">
      <w:pPr>
        <w:spacing w:line="360" w:lineRule="auto"/>
        <w:jc w:val="both"/>
        <w:rPr>
          <w:rFonts w:cs="David"/>
          <w:b/>
          <w:bCs/>
          <w:rtl/>
        </w:rPr>
      </w:pPr>
      <w:r w:rsidRPr="00F00B94">
        <w:rPr>
          <w:rFonts w:cs="David" w:hint="cs"/>
          <w:rtl/>
        </w:rPr>
        <w:t>ויס, משוט במקרא,</w:t>
      </w:r>
      <w:r>
        <w:rPr>
          <w:rFonts w:cs="David" w:hint="cs"/>
          <w:b/>
          <w:bCs/>
          <w:rtl/>
        </w:rPr>
        <w:t xml:space="preserve"> </w:t>
      </w:r>
      <w:r w:rsidR="00CA4B40" w:rsidRPr="00CA4B40">
        <w:rPr>
          <w:rFonts w:cs="David" w:hint="cs"/>
          <w:rtl/>
        </w:rPr>
        <w:t xml:space="preserve">46 </w:t>
      </w:r>
      <w:r w:rsidR="00CA4B40" w:rsidRPr="00CA4B40">
        <w:rPr>
          <w:rFonts w:cs="David"/>
          <w:rtl/>
        </w:rPr>
        <w:t>–</w:t>
      </w:r>
      <w:r w:rsidR="00CA4B40" w:rsidRPr="00CA4B40">
        <w:rPr>
          <w:rFonts w:cs="David" w:hint="cs"/>
          <w:rtl/>
        </w:rPr>
        <w:t xml:space="preserve"> 49</w:t>
      </w:r>
      <w:r w:rsidR="00CA4B40">
        <w:rPr>
          <w:rFonts w:cs="David" w:hint="cs"/>
          <w:b/>
          <w:bCs/>
          <w:rtl/>
        </w:rPr>
        <w:t xml:space="preserve"> </w:t>
      </w:r>
    </w:p>
    <w:p w14:paraId="78235755" w14:textId="77777777" w:rsidR="00C70AF1" w:rsidRDefault="008A70B4" w:rsidP="00C70AF1">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8A70B4">
        <w:rPr>
          <w:rFonts w:cs="David" w:hint="cs"/>
          <w:rtl/>
        </w:rPr>
        <w:t xml:space="preserve">רנה </w:t>
      </w:r>
      <w:r w:rsidRPr="008A70B4">
        <w:rPr>
          <w:rFonts w:cs="David"/>
          <w:rtl/>
        </w:rPr>
        <w:t>–</w:t>
      </w:r>
      <w:r w:rsidRPr="008A70B4">
        <w:rPr>
          <w:rFonts w:cs="David" w:hint="cs"/>
          <w:rtl/>
        </w:rPr>
        <w:t xml:space="preserve"> רנו</w:t>
      </w:r>
      <w:r w:rsidRPr="00151561">
        <w:rPr>
          <w:rFonts w:cs="David" w:hint="cs"/>
          <w:rtl/>
        </w:rPr>
        <w:t xml:space="preserve"> </w:t>
      </w:r>
    </w:p>
    <w:p w14:paraId="03BE7429" w14:textId="7EDA46B2" w:rsidR="008A70B4" w:rsidRDefault="00087B5A" w:rsidP="00C70AF1">
      <w:pPr>
        <w:spacing w:line="360" w:lineRule="auto"/>
        <w:jc w:val="both"/>
        <w:rPr>
          <w:rFonts w:cs="David"/>
        </w:rPr>
      </w:pPr>
      <w:r>
        <w:rPr>
          <w:rFonts w:cs="David"/>
        </w:rPr>
        <w:t xml:space="preserve">Howard, Structure of Psalms 93-100, </w:t>
      </w:r>
      <w:r w:rsidR="00151561" w:rsidRPr="00151561">
        <w:rPr>
          <w:rFonts w:cs="David"/>
        </w:rPr>
        <w:t>138-141</w:t>
      </w:r>
    </w:p>
    <w:p w14:paraId="16D70D62" w14:textId="79FC7D92" w:rsidR="00C70AF1" w:rsidRPr="00C70AF1" w:rsidRDefault="00C70AF1" w:rsidP="00C70AF1">
      <w:pPr>
        <w:spacing w:line="360" w:lineRule="auto"/>
        <w:jc w:val="both"/>
        <w:rPr>
          <w:rFonts w:cs="David"/>
          <w:rtl/>
        </w:rPr>
      </w:pPr>
      <w:r>
        <w:t>Treves, The Dates of the Psalms</w:t>
      </w:r>
      <w:r>
        <w:rPr>
          <w:rFonts w:cs="David"/>
        </w:rPr>
        <w:t>, 79-80</w:t>
      </w:r>
    </w:p>
    <w:p w14:paraId="3C7B0091" w14:textId="77777777" w:rsidR="00151561" w:rsidRDefault="00151561" w:rsidP="003C3E57">
      <w:pPr>
        <w:spacing w:line="360" w:lineRule="auto"/>
        <w:jc w:val="both"/>
        <w:outlineLvl w:val="0"/>
        <w:rPr>
          <w:rFonts w:cs="David"/>
          <w:b/>
          <w:bCs/>
          <w:rtl/>
        </w:rPr>
      </w:pPr>
      <w:r>
        <w:rPr>
          <w:rFonts w:cs="David" w:hint="cs"/>
          <w:b/>
          <w:bCs/>
          <w:rtl/>
        </w:rPr>
        <w:t xml:space="preserve">צה, צט </w:t>
      </w:r>
    </w:p>
    <w:p w14:paraId="55D192F1" w14:textId="77777777" w:rsidR="00151561" w:rsidRPr="00151561" w:rsidRDefault="00087B5A" w:rsidP="00151561">
      <w:pPr>
        <w:spacing w:line="360" w:lineRule="auto"/>
        <w:jc w:val="both"/>
        <w:rPr>
          <w:rFonts w:cs="David"/>
          <w:rtl/>
        </w:rPr>
      </w:pPr>
      <w:r>
        <w:rPr>
          <w:rFonts w:cs="David"/>
        </w:rPr>
        <w:t xml:space="preserve">Howard, Structure of Psalms 93-100, </w:t>
      </w:r>
      <w:r w:rsidR="00151561" w:rsidRPr="00151561">
        <w:rPr>
          <w:rFonts w:cs="David"/>
        </w:rPr>
        <w:t>136-138</w:t>
      </w:r>
    </w:p>
    <w:p w14:paraId="63FF0057" w14:textId="77777777" w:rsidR="00151561" w:rsidRDefault="00151561" w:rsidP="003C3E57">
      <w:pPr>
        <w:spacing w:line="360" w:lineRule="auto"/>
        <w:jc w:val="both"/>
        <w:outlineLvl w:val="0"/>
        <w:rPr>
          <w:rFonts w:cs="David"/>
          <w:b/>
          <w:bCs/>
          <w:rtl/>
        </w:rPr>
      </w:pPr>
      <w:r>
        <w:rPr>
          <w:rFonts w:cs="David" w:hint="cs"/>
          <w:b/>
          <w:bCs/>
          <w:rtl/>
        </w:rPr>
        <w:t xml:space="preserve">צה, צח </w:t>
      </w:r>
    </w:p>
    <w:p w14:paraId="48BCECCF" w14:textId="77777777" w:rsidR="00151561" w:rsidRPr="00151561" w:rsidRDefault="00087B5A" w:rsidP="00151561">
      <w:pPr>
        <w:spacing w:line="360" w:lineRule="auto"/>
        <w:jc w:val="both"/>
        <w:rPr>
          <w:rFonts w:cs="David"/>
          <w:rtl/>
        </w:rPr>
      </w:pPr>
      <w:r>
        <w:rPr>
          <w:rFonts w:cs="David"/>
        </w:rPr>
        <w:t xml:space="preserve">Howard, Structure of Psalms 93-100, </w:t>
      </w:r>
      <w:r w:rsidR="00151561" w:rsidRPr="00151561">
        <w:rPr>
          <w:rFonts w:cs="David"/>
        </w:rPr>
        <w:t>135-136</w:t>
      </w:r>
    </w:p>
    <w:p w14:paraId="12D5ADEC" w14:textId="77777777" w:rsidR="00151561" w:rsidRDefault="00151561" w:rsidP="00151561">
      <w:pPr>
        <w:spacing w:line="360" w:lineRule="auto"/>
        <w:jc w:val="both"/>
        <w:outlineLvl w:val="0"/>
        <w:rPr>
          <w:rFonts w:cs="David"/>
          <w:b/>
          <w:bCs/>
          <w:rtl/>
        </w:rPr>
      </w:pPr>
      <w:r>
        <w:rPr>
          <w:rFonts w:cs="David" w:hint="cs"/>
          <w:b/>
          <w:bCs/>
          <w:rtl/>
        </w:rPr>
        <w:t xml:space="preserve">צה, צז </w:t>
      </w:r>
    </w:p>
    <w:p w14:paraId="2A7DFFB7" w14:textId="77777777" w:rsidR="00151561" w:rsidRPr="00151561" w:rsidRDefault="00087B5A" w:rsidP="00151561">
      <w:pPr>
        <w:spacing w:line="360" w:lineRule="auto"/>
        <w:jc w:val="both"/>
        <w:rPr>
          <w:rFonts w:cs="David"/>
          <w:rtl/>
        </w:rPr>
      </w:pPr>
      <w:r>
        <w:rPr>
          <w:rFonts w:cs="David"/>
        </w:rPr>
        <w:t xml:space="preserve">Howard, Structure of Psalms 93-100, </w:t>
      </w:r>
      <w:r w:rsidR="00151561" w:rsidRPr="00151561">
        <w:rPr>
          <w:rFonts w:cs="David"/>
        </w:rPr>
        <w:t>133-135</w:t>
      </w:r>
    </w:p>
    <w:p w14:paraId="3EC7E62C" w14:textId="77777777" w:rsidR="00151561" w:rsidRDefault="00151561" w:rsidP="003C3E57">
      <w:pPr>
        <w:spacing w:line="360" w:lineRule="auto"/>
        <w:jc w:val="both"/>
        <w:outlineLvl w:val="0"/>
        <w:rPr>
          <w:rFonts w:cs="David"/>
          <w:b/>
          <w:bCs/>
          <w:rtl/>
        </w:rPr>
      </w:pPr>
      <w:r>
        <w:rPr>
          <w:rFonts w:cs="David" w:hint="cs"/>
          <w:b/>
          <w:bCs/>
          <w:rtl/>
        </w:rPr>
        <w:t xml:space="preserve">צה </w:t>
      </w:r>
      <w:r>
        <w:rPr>
          <w:rFonts w:cs="David"/>
          <w:b/>
          <w:bCs/>
          <w:rtl/>
        </w:rPr>
        <w:t>–</w:t>
      </w:r>
      <w:r>
        <w:rPr>
          <w:rFonts w:cs="David" w:hint="cs"/>
          <w:b/>
          <w:bCs/>
          <w:rtl/>
        </w:rPr>
        <w:t xml:space="preserve"> צו </w:t>
      </w:r>
    </w:p>
    <w:p w14:paraId="15D605E5" w14:textId="77777777" w:rsidR="00151561" w:rsidRPr="00151561" w:rsidRDefault="00087B5A" w:rsidP="00151561">
      <w:pPr>
        <w:spacing w:line="360" w:lineRule="auto"/>
        <w:jc w:val="both"/>
        <w:rPr>
          <w:rFonts w:cs="David"/>
          <w:rtl/>
        </w:rPr>
      </w:pPr>
      <w:r>
        <w:rPr>
          <w:rFonts w:cs="David"/>
        </w:rPr>
        <w:t xml:space="preserve">Howard, Structure of Psalms 93-100, </w:t>
      </w:r>
      <w:r w:rsidR="00151561" w:rsidRPr="00151561">
        <w:rPr>
          <w:rFonts w:cs="David"/>
        </w:rPr>
        <w:t>131-133</w:t>
      </w:r>
    </w:p>
    <w:p w14:paraId="4EACE8D9" w14:textId="77777777" w:rsidR="009D2989" w:rsidRDefault="009D2989" w:rsidP="003C3E57">
      <w:pPr>
        <w:spacing w:line="360" w:lineRule="auto"/>
        <w:jc w:val="both"/>
        <w:outlineLvl w:val="0"/>
        <w:rPr>
          <w:rFonts w:cs="David"/>
          <w:b/>
          <w:bCs/>
          <w:rtl/>
        </w:rPr>
      </w:pPr>
      <w:r>
        <w:rPr>
          <w:rFonts w:cs="David" w:hint="cs"/>
          <w:b/>
          <w:bCs/>
          <w:rtl/>
        </w:rPr>
        <w:t>צה</w:t>
      </w:r>
    </w:p>
    <w:p w14:paraId="5A6DB1AF" w14:textId="77777777" w:rsidR="007B03D3" w:rsidRDefault="007B03D3" w:rsidP="007B03D3">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53 </w:t>
      </w:r>
      <w:r>
        <w:rPr>
          <w:rFonts w:cs="David"/>
          <w:rtl/>
        </w:rPr>
        <w:t>–</w:t>
      </w:r>
      <w:r>
        <w:rPr>
          <w:rFonts w:cs="David" w:hint="cs"/>
          <w:rtl/>
        </w:rPr>
        <w:t xml:space="preserve"> 56</w:t>
      </w:r>
      <w:r w:rsidR="0071306F">
        <w:rPr>
          <w:rFonts w:cs="David" w:hint="cs"/>
          <w:rtl/>
        </w:rPr>
        <w:t xml:space="preserve">; 64 </w:t>
      </w:r>
      <w:r w:rsidR="0071306F">
        <w:rPr>
          <w:rFonts w:cs="David"/>
          <w:rtl/>
        </w:rPr>
        <w:t>–</w:t>
      </w:r>
      <w:r w:rsidR="0071306F">
        <w:rPr>
          <w:rFonts w:cs="David" w:hint="cs"/>
          <w:rtl/>
        </w:rPr>
        <w:t xml:space="preserve"> 67 </w:t>
      </w:r>
      <w:r>
        <w:rPr>
          <w:rFonts w:cs="David" w:hint="cs"/>
          <w:rtl/>
        </w:rPr>
        <w:t xml:space="preserve"> </w:t>
      </w:r>
    </w:p>
    <w:p w14:paraId="3D467325" w14:textId="77777777" w:rsidR="005A4660" w:rsidRDefault="005A4660" w:rsidP="007B03D3">
      <w:pPr>
        <w:spacing w:line="360" w:lineRule="auto"/>
        <w:rPr>
          <w:rFonts w:cs="David"/>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rPr>
        <w:t xml:space="preserve"> 115 </w:t>
      </w:r>
      <w:r>
        <w:rPr>
          <w:rFonts w:cs="David"/>
          <w:rtl/>
        </w:rPr>
        <w:t>–</w:t>
      </w:r>
      <w:r>
        <w:rPr>
          <w:rFonts w:cs="David" w:hint="cs"/>
          <w:rtl/>
        </w:rPr>
        <w:t xml:space="preserve"> 116 </w:t>
      </w:r>
    </w:p>
    <w:p w14:paraId="52BC33D9" w14:textId="77777777" w:rsidR="006A7AFC" w:rsidRDefault="009D2989" w:rsidP="009D2989">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CC6173">
        <w:rPr>
          <w:rFonts w:cs="David" w:hint="cs"/>
          <w:rtl/>
        </w:rPr>
        <w:t xml:space="preserve">272 </w:t>
      </w:r>
      <w:r w:rsidR="00CC6173">
        <w:rPr>
          <w:rFonts w:cs="David"/>
          <w:rtl/>
        </w:rPr>
        <w:t>–</w:t>
      </w:r>
      <w:r w:rsidR="00CC6173">
        <w:rPr>
          <w:rFonts w:cs="David" w:hint="cs"/>
          <w:rtl/>
        </w:rPr>
        <w:t xml:space="preserve"> 273, ב,</w:t>
      </w:r>
      <w:r w:rsidR="008010B8">
        <w:rPr>
          <w:rFonts w:cs="David" w:hint="cs"/>
          <w:rtl/>
        </w:rPr>
        <w:t xml:space="preserve"> 511 </w:t>
      </w:r>
      <w:r w:rsidR="008010B8">
        <w:rPr>
          <w:rFonts w:cs="David"/>
          <w:rtl/>
        </w:rPr>
        <w:t>–</w:t>
      </w:r>
      <w:r w:rsidR="008010B8">
        <w:rPr>
          <w:rFonts w:cs="David" w:hint="cs"/>
          <w:rtl/>
        </w:rPr>
        <w:t xml:space="preserve"> 512</w:t>
      </w:r>
      <w:r w:rsidR="00CC6173">
        <w:rPr>
          <w:rFonts w:cs="David" w:hint="cs"/>
          <w:rtl/>
        </w:rPr>
        <w:t xml:space="preserve">, הע' 68 </w:t>
      </w:r>
      <w:r w:rsidR="00CC6173">
        <w:rPr>
          <w:rFonts w:cs="David"/>
          <w:rtl/>
        </w:rPr>
        <w:t>–</w:t>
      </w:r>
      <w:r w:rsidR="00CC6173">
        <w:rPr>
          <w:rFonts w:cs="David" w:hint="cs"/>
          <w:rtl/>
        </w:rPr>
        <w:t xml:space="preserve"> 72</w:t>
      </w:r>
    </w:p>
    <w:p w14:paraId="191DEAC5" w14:textId="77777777" w:rsidR="009D2989" w:rsidRDefault="006A7AFC" w:rsidP="009D2989">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6A7AFC">
        <w:rPr>
          <w:rFonts w:cs="David" w:hint="cs"/>
          <w:rtl/>
        </w:rPr>
        <w:t xml:space="preserve">רנ </w:t>
      </w:r>
      <w:r w:rsidR="003D349A">
        <w:rPr>
          <w:rFonts w:cs="David"/>
          <w:rtl/>
        </w:rPr>
        <w:t>–</w:t>
      </w:r>
      <w:r>
        <w:rPr>
          <w:rFonts w:cs="David" w:hint="cs"/>
          <w:b/>
          <w:bCs/>
          <w:rtl/>
        </w:rPr>
        <w:t xml:space="preserve"> </w:t>
      </w:r>
      <w:r w:rsidR="003D349A">
        <w:rPr>
          <w:rFonts w:cs="David" w:hint="cs"/>
          <w:rtl/>
        </w:rPr>
        <w:t xml:space="preserve">רנג </w:t>
      </w:r>
    </w:p>
    <w:p w14:paraId="2BC4405D" w14:textId="77777777" w:rsidR="000161E3" w:rsidRDefault="000161E3" w:rsidP="009D2989">
      <w:pPr>
        <w:spacing w:line="360" w:lineRule="auto"/>
        <w:jc w:val="both"/>
        <w:rPr>
          <w:rFonts w:cs="David"/>
          <w:rtl/>
        </w:rPr>
      </w:pPr>
      <w:r w:rsidRPr="00A23BD3">
        <w:rPr>
          <w:rFonts w:cs="David" w:hint="cs"/>
          <w:rtl/>
        </w:rPr>
        <w:t xml:space="preserve">שריר, </w:t>
      </w:r>
      <w:r>
        <w:rPr>
          <w:rFonts w:cs="David" w:hint="cs"/>
          <w:rtl/>
        </w:rPr>
        <w:t xml:space="preserve">פני שבת נקבלה, 193 </w:t>
      </w:r>
      <w:r>
        <w:rPr>
          <w:rFonts w:cs="David"/>
          <w:rtl/>
        </w:rPr>
        <w:t>–</w:t>
      </w:r>
      <w:r>
        <w:rPr>
          <w:rFonts w:cs="David" w:hint="cs"/>
          <w:rtl/>
        </w:rPr>
        <w:t xml:space="preserve"> 195</w:t>
      </w:r>
      <w:r w:rsidR="0037314F">
        <w:rPr>
          <w:rFonts w:cs="David" w:hint="cs"/>
          <w:rtl/>
        </w:rPr>
        <w:t xml:space="preserve">; 204 </w:t>
      </w:r>
      <w:r w:rsidR="0037314F">
        <w:rPr>
          <w:rFonts w:cs="David"/>
          <w:rtl/>
        </w:rPr>
        <w:t>–</w:t>
      </w:r>
      <w:r w:rsidR="0037314F">
        <w:rPr>
          <w:rFonts w:cs="David" w:hint="cs"/>
          <w:rtl/>
        </w:rPr>
        <w:t xml:space="preserve"> 205 </w:t>
      </w:r>
      <w:r>
        <w:rPr>
          <w:rFonts w:cs="David" w:hint="cs"/>
          <w:rtl/>
        </w:rPr>
        <w:t xml:space="preserve"> </w:t>
      </w:r>
    </w:p>
    <w:p w14:paraId="22E5FD7D" w14:textId="4E4774DA" w:rsidR="00823C62" w:rsidRDefault="00823C62" w:rsidP="00823C62">
      <w:pPr>
        <w:spacing w:line="360" w:lineRule="auto"/>
        <w:rPr>
          <w:rFonts w:cs="David"/>
        </w:rPr>
      </w:pPr>
      <w:r>
        <w:t>Fokkelman, Major Poems III</w:t>
      </w:r>
      <w:r>
        <w:rPr>
          <w:rFonts w:cs="David"/>
        </w:rPr>
        <w:t>, 184-187</w:t>
      </w:r>
      <w:r w:rsidR="00882F5D">
        <w:rPr>
          <w:rFonts w:cs="David"/>
        </w:rPr>
        <w:t>, 362</w:t>
      </w:r>
      <w:r w:rsidR="00AD18E1">
        <w:rPr>
          <w:rFonts w:cs="David"/>
        </w:rPr>
        <w:t>, 401</w:t>
      </w:r>
    </w:p>
    <w:p w14:paraId="265AB82C" w14:textId="6C0F3819" w:rsidR="002D5403" w:rsidRDefault="002D5403" w:rsidP="002D5403">
      <w:pPr>
        <w:spacing w:line="360" w:lineRule="auto"/>
        <w:outlineLvl w:val="0"/>
        <w:rPr>
          <w:rFonts w:cs="David"/>
        </w:rPr>
      </w:pPr>
      <w:r>
        <w:rPr>
          <w:lang w:val="de-DE"/>
        </w:rPr>
        <w:t>Gelander, The Religious Experience, 153-154</w:t>
      </w:r>
    </w:p>
    <w:p w14:paraId="16570AB5" w14:textId="01BE9910" w:rsidR="00945341" w:rsidRDefault="00945341" w:rsidP="00823C62">
      <w:pPr>
        <w:spacing w:line="360" w:lineRule="auto"/>
        <w:rPr>
          <w:rFonts w:cs="David"/>
          <w:rtl/>
        </w:rPr>
      </w:pPr>
      <w:r>
        <w:t>Hilber, Cultic Prophecy, 179-184</w:t>
      </w:r>
    </w:p>
    <w:p w14:paraId="6C3A65BF" w14:textId="77777777" w:rsidR="0020738D" w:rsidRDefault="00087B5A" w:rsidP="0020738D">
      <w:pPr>
        <w:spacing w:line="360" w:lineRule="auto"/>
        <w:jc w:val="both"/>
        <w:rPr>
          <w:rFonts w:cs="David"/>
        </w:rPr>
      </w:pPr>
      <w:r>
        <w:rPr>
          <w:rFonts w:cs="David"/>
        </w:rPr>
        <w:t xml:space="preserve">Howard, Structure of Psalms 93-100, </w:t>
      </w:r>
      <w:r w:rsidR="0020738D" w:rsidRPr="0020738D">
        <w:rPr>
          <w:rFonts w:cs="David"/>
        </w:rPr>
        <w:t>52</w:t>
      </w:r>
      <w:r w:rsidR="0020738D">
        <w:rPr>
          <w:rFonts w:cs="David"/>
        </w:rPr>
        <w:t>-66</w:t>
      </w:r>
      <w:r w:rsidR="0020738D" w:rsidRPr="0020738D">
        <w:rPr>
          <w:rFonts w:cs="David"/>
        </w:rPr>
        <w:t>;</w:t>
      </w:r>
      <w:r w:rsidR="0020738D">
        <w:rPr>
          <w:rFonts w:cs="David"/>
        </w:rPr>
        <w:t xml:space="preserve"> 131-141</w:t>
      </w:r>
      <w:r w:rsidR="0020738D" w:rsidRPr="0020738D">
        <w:rPr>
          <w:rFonts w:cs="David"/>
        </w:rPr>
        <w:t>;</w:t>
      </w:r>
      <w:r w:rsidR="0020738D">
        <w:rPr>
          <w:rFonts w:cs="David"/>
        </w:rPr>
        <w:t xml:space="preserve"> 175-176</w:t>
      </w:r>
      <w:r w:rsidR="0020738D" w:rsidRPr="0020738D">
        <w:rPr>
          <w:rFonts w:cs="David"/>
        </w:rPr>
        <w:t>;</w:t>
      </w:r>
      <w:r w:rsidR="0020738D">
        <w:rPr>
          <w:rFonts w:cs="David"/>
        </w:rPr>
        <w:t xml:space="preserve"> 190</w:t>
      </w:r>
      <w:r w:rsidR="0020738D" w:rsidRPr="0020738D">
        <w:rPr>
          <w:rFonts w:cs="David"/>
        </w:rPr>
        <w:t>;</w:t>
      </w:r>
      <w:r w:rsidR="0020738D">
        <w:rPr>
          <w:rFonts w:cs="David"/>
        </w:rPr>
        <w:t xml:space="preserve"> 196</w:t>
      </w:r>
    </w:p>
    <w:p w14:paraId="175E3937" w14:textId="3B806D67" w:rsidR="0020738D" w:rsidRDefault="0020738D" w:rsidP="0020738D">
      <w:pPr>
        <w:spacing w:line="360" w:lineRule="auto"/>
        <w:jc w:val="both"/>
        <w:rPr>
          <w:rFonts w:cs="David"/>
        </w:rPr>
      </w:pPr>
      <w:r w:rsidRPr="0020738D">
        <w:rPr>
          <w:rFonts w:cs="David"/>
        </w:rPr>
        <w:t xml:space="preserve"> Mitchell, The Message, 287-288</w:t>
      </w:r>
    </w:p>
    <w:p w14:paraId="48F1D944" w14:textId="1B3E5802" w:rsidR="009F29E5" w:rsidRDefault="009F29E5" w:rsidP="009F29E5">
      <w:pPr>
        <w:spacing w:line="360" w:lineRule="auto"/>
        <w:rPr>
          <w:rFonts w:asciiTheme="majorBidi" w:hAnsiTheme="majorBidi" w:cstheme="majorBidi"/>
        </w:rPr>
      </w:pPr>
      <w:r w:rsidRPr="000C69D2">
        <w:rPr>
          <w:rFonts w:asciiTheme="majorBidi" w:hAnsiTheme="majorBidi" w:cstheme="majorBidi"/>
        </w:rPr>
        <w:t>Tournay, Seeing and Hearing</w:t>
      </w:r>
      <w:r>
        <w:rPr>
          <w:rFonts w:asciiTheme="majorBidi" w:hAnsiTheme="majorBidi" w:cstheme="majorBidi"/>
        </w:rPr>
        <w:t>, 175-177</w:t>
      </w:r>
    </w:p>
    <w:p w14:paraId="41C305C4" w14:textId="4625735D" w:rsidR="00463FB4" w:rsidRDefault="00463FB4" w:rsidP="009F29E5">
      <w:pPr>
        <w:spacing w:line="360" w:lineRule="auto"/>
        <w:rPr>
          <w:rFonts w:asciiTheme="majorBidi" w:hAnsiTheme="majorBidi" w:cstheme="majorBidi"/>
        </w:rPr>
      </w:pPr>
      <w:r>
        <w:t>Van der Lugt, Cantos and Strophes III, 62-70</w:t>
      </w:r>
    </w:p>
    <w:p w14:paraId="28916CD7" w14:textId="5A17AF2E" w:rsidR="00932313" w:rsidRPr="00932313" w:rsidRDefault="00932313" w:rsidP="0093231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216-219</w:t>
      </w:r>
    </w:p>
    <w:p w14:paraId="14C5AAF4" w14:textId="77777777" w:rsidR="000161E3" w:rsidRDefault="000161E3" w:rsidP="002042F5">
      <w:pPr>
        <w:spacing w:line="360" w:lineRule="auto"/>
        <w:outlineLvl w:val="0"/>
        <w:rPr>
          <w:rFonts w:cs="David"/>
          <w:b/>
          <w:bCs/>
          <w:rtl/>
        </w:rPr>
      </w:pPr>
      <w:r>
        <w:rPr>
          <w:rFonts w:cs="David" w:hint="cs"/>
          <w:b/>
          <w:bCs/>
          <w:rtl/>
        </w:rPr>
        <w:t xml:space="preserve">צה 1 </w:t>
      </w:r>
      <w:r>
        <w:rPr>
          <w:rFonts w:cs="David"/>
          <w:b/>
          <w:bCs/>
          <w:rtl/>
        </w:rPr>
        <w:t>–</w:t>
      </w:r>
      <w:r>
        <w:rPr>
          <w:rFonts w:cs="David" w:hint="cs"/>
          <w:b/>
          <w:bCs/>
          <w:rtl/>
        </w:rPr>
        <w:t xml:space="preserve"> 5 </w:t>
      </w:r>
    </w:p>
    <w:p w14:paraId="7E3C206A" w14:textId="77777777" w:rsidR="000161E3" w:rsidRDefault="000161E3" w:rsidP="000161E3">
      <w:pPr>
        <w:spacing w:line="360" w:lineRule="auto"/>
        <w:rPr>
          <w:rFonts w:cs="David"/>
          <w:b/>
          <w:bCs/>
          <w:rtl/>
        </w:rPr>
      </w:pPr>
      <w:r w:rsidRPr="00A23BD3">
        <w:rPr>
          <w:rFonts w:cs="David" w:hint="cs"/>
          <w:rtl/>
        </w:rPr>
        <w:t xml:space="preserve">שריר, </w:t>
      </w:r>
      <w:r>
        <w:rPr>
          <w:rFonts w:cs="David" w:hint="cs"/>
          <w:rtl/>
        </w:rPr>
        <w:t xml:space="preserve">פני שבת נקבלה, </w:t>
      </w:r>
      <w:r w:rsidR="00C21B7B">
        <w:rPr>
          <w:rFonts w:cs="David" w:hint="cs"/>
          <w:rtl/>
        </w:rPr>
        <w:t xml:space="preserve">195 </w:t>
      </w:r>
      <w:r w:rsidR="00C21B7B">
        <w:rPr>
          <w:rFonts w:cs="David"/>
          <w:rtl/>
        </w:rPr>
        <w:t>–</w:t>
      </w:r>
      <w:r w:rsidR="00C21B7B">
        <w:rPr>
          <w:rFonts w:cs="David" w:hint="cs"/>
          <w:rtl/>
        </w:rPr>
        <w:t xml:space="preserve"> 198 </w:t>
      </w:r>
    </w:p>
    <w:p w14:paraId="63B4712D" w14:textId="77777777" w:rsidR="00B81F98" w:rsidRDefault="00B81F98" w:rsidP="002042F5">
      <w:pPr>
        <w:spacing w:line="360" w:lineRule="auto"/>
        <w:outlineLvl w:val="0"/>
        <w:rPr>
          <w:rFonts w:cs="David"/>
          <w:b/>
          <w:bCs/>
          <w:rtl/>
        </w:rPr>
      </w:pPr>
      <w:r>
        <w:rPr>
          <w:rFonts w:cs="David" w:hint="cs"/>
          <w:b/>
          <w:bCs/>
          <w:rtl/>
        </w:rPr>
        <w:t xml:space="preserve">צה 1 </w:t>
      </w:r>
      <w:r>
        <w:rPr>
          <w:rFonts w:cs="David"/>
          <w:b/>
          <w:bCs/>
          <w:rtl/>
        </w:rPr>
        <w:t>–</w:t>
      </w:r>
      <w:r>
        <w:rPr>
          <w:rFonts w:cs="David" w:hint="cs"/>
          <w:b/>
          <w:bCs/>
          <w:rtl/>
        </w:rPr>
        <w:t xml:space="preserve"> 3 </w:t>
      </w:r>
    </w:p>
    <w:p w14:paraId="1C66B021" w14:textId="77777777" w:rsidR="00B81F98" w:rsidRDefault="00B81F98" w:rsidP="00B81F98">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57 </w:t>
      </w:r>
      <w:r>
        <w:rPr>
          <w:rFonts w:cs="David"/>
          <w:rtl/>
        </w:rPr>
        <w:t>–</w:t>
      </w:r>
      <w:r>
        <w:rPr>
          <w:rFonts w:cs="David" w:hint="cs"/>
          <w:rtl/>
        </w:rPr>
        <w:t xml:space="preserve"> 58 </w:t>
      </w:r>
    </w:p>
    <w:p w14:paraId="2A7FA13B" w14:textId="77777777" w:rsidR="00930DC7" w:rsidRPr="00B81F98" w:rsidRDefault="00087B5A" w:rsidP="00930DC7">
      <w:pPr>
        <w:spacing w:line="360" w:lineRule="auto"/>
        <w:rPr>
          <w:rFonts w:cs="David"/>
          <w:rtl/>
        </w:rPr>
      </w:pPr>
      <w:r>
        <w:rPr>
          <w:rFonts w:cs="David"/>
        </w:rPr>
        <w:t xml:space="preserve">Howard, Structure of Psalms 93-100, </w:t>
      </w:r>
      <w:r w:rsidR="00930DC7" w:rsidRPr="00930DC7">
        <w:rPr>
          <w:rFonts w:cs="David"/>
        </w:rPr>
        <w:t>54-55</w:t>
      </w:r>
    </w:p>
    <w:p w14:paraId="7D591398" w14:textId="77777777" w:rsidR="00B81F98" w:rsidRDefault="00B81F98" w:rsidP="002042F5">
      <w:pPr>
        <w:spacing w:line="360" w:lineRule="auto"/>
        <w:outlineLvl w:val="0"/>
        <w:rPr>
          <w:rFonts w:cs="David"/>
          <w:b/>
          <w:bCs/>
          <w:rtl/>
        </w:rPr>
      </w:pPr>
      <w:r>
        <w:rPr>
          <w:rFonts w:cs="David" w:hint="cs"/>
          <w:b/>
          <w:bCs/>
          <w:rtl/>
        </w:rPr>
        <w:t xml:space="preserve">צה 4 </w:t>
      </w:r>
      <w:r>
        <w:rPr>
          <w:rFonts w:cs="David"/>
          <w:b/>
          <w:bCs/>
          <w:rtl/>
        </w:rPr>
        <w:t>–</w:t>
      </w:r>
      <w:r>
        <w:rPr>
          <w:rFonts w:cs="David" w:hint="cs"/>
          <w:b/>
          <w:bCs/>
          <w:rtl/>
        </w:rPr>
        <w:t xml:space="preserve"> 6 </w:t>
      </w:r>
    </w:p>
    <w:p w14:paraId="5D51B324" w14:textId="77777777" w:rsidR="00B81F98" w:rsidRPr="00B81F98" w:rsidRDefault="00B81F98" w:rsidP="00B81F98">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58 </w:t>
      </w:r>
      <w:r>
        <w:rPr>
          <w:rFonts w:cs="David"/>
          <w:rtl/>
        </w:rPr>
        <w:t>–</w:t>
      </w:r>
      <w:r>
        <w:rPr>
          <w:rFonts w:cs="David" w:hint="cs"/>
          <w:rtl/>
        </w:rPr>
        <w:t xml:space="preserve"> 59 </w:t>
      </w:r>
    </w:p>
    <w:p w14:paraId="49209E1D" w14:textId="71E713AE" w:rsidR="00B001DF" w:rsidRDefault="00B001DF" w:rsidP="002042F5">
      <w:pPr>
        <w:spacing w:line="360" w:lineRule="auto"/>
        <w:outlineLvl w:val="0"/>
        <w:rPr>
          <w:rFonts w:cs="David"/>
          <w:b/>
          <w:bCs/>
          <w:rtl/>
        </w:rPr>
      </w:pPr>
      <w:r>
        <w:rPr>
          <w:rFonts w:cs="David" w:hint="cs"/>
          <w:b/>
          <w:bCs/>
          <w:rtl/>
        </w:rPr>
        <w:t xml:space="preserve">צה 4 </w:t>
      </w:r>
      <w:r>
        <w:rPr>
          <w:rFonts w:cs="David"/>
          <w:b/>
          <w:bCs/>
          <w:rtl/>
        </w:rPr>
        <w:t>–</w:t>
      </w:r>
      <w:r>
        <w:rPr>
          <w:rFonts w:cs="David" w:hint="cs"/>
          <w:b/>
          <w:bCs/>
          <w:rtl/>
        </w:rPr>
        <w:t xml:space="preserve"> 5</w:t>
      </w:r>
    </w:p>
    <w:p w14:paraId="3E0DD9EA" w14:textId="416C8C5C" w:rsidR="00B001DF" w:rsidRPr="00B001DF" w:rsidRDefault="00B001DF" w:rsidP="00B001DF">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217-210</w:t>
      </w:r>
    </w:p>
    <w:p w14:paraId="22524EE9" w14:textId="707EBCDF" w:rsidR="00C21B7B" w:rsidRDefault="00C21B7B" w:rsidP="002042F5">
      <w:pPr>
        <w:spacing w:line="360" w:lineRule="auto"/>
        <w:outlineLvl w:val="0"/>
        <w:rPr>
          <w:rFonts w:cs="David"/>
          <w:b/>
          <w:bCs/>
          <w:rtl/>
        </w:rPr>
      </w:pPr>
      <w:r>
        <w:rPr>
          <w:rFonts w:cs="David" w:hint="cs"/>
          <w:b/>
          <w:bCs/>
          <w:rtl/>
        </w:rPr>
        <w:t xml:space="preserve">צה 6 </w:t>
      </w:r>
      <w:r>
        <w:rPr>
          <w:rFonts w:cs="David"/>
          <w:b/>
          <w:bCs/>
          <w:rtl/>
        </w:rPr>
        <w:t>–</w:t>
      </w:r>
      <w:r>
        <w:rPr>
          <w:rFonts w:cs="David" w:hint="cs"/>
          <w:b/>
          <w:bCs/>
          <w:rtl/>
        </w:rPr>
        <w:t xml:space="preserve"> 11 </w:t>
      </w:r>
    </w:p>
    <w:p w14:paraId="4AAA0A86" w14:textId="77777777" w:rsidR="00296226" w:rsidRDefault="00296226" w:rsidP="00296226">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0037314F" w:rsidRPr="0037314F">
        <w:rPr>
          <w:rFonts w:cs="David" w:hint="cs"/>
          <w:rtl/>
        </w:rPr>
        <w:t xml:space="preserve">198 </w:t>
      </w:r>
      <w:r w:rsidR="0037314F" w:rsidRPr="0037314F">
        <w:rPr>
          <w:rFonts w:cs="David"/>
          <w:rtl/>
        </w:rPr>
        <w:t>–</w:t>
      </w:r>
      <w:r w:rsidR="0037314F" w:rsidRPr="0037314F">
        <w:rPr>
          <w:rFonts w:cs="David" w:hint="cs"/>
          <w:rtl/>
        </w:rPr>
        <w:t xml:space="preserve"> 204</w:t>
      </w:r>
      <w:r w:rsidR="0037314F">
        <w:rPr>
          <w:rFonts w:cs="David" w:hint="cs"/>
          <w:b/>
          <w:bCs/>
          <w:rtl/>
        </w:rPr>
        <w:t xml:space="preserve"> </w:t>
      </w:r>
    </w:p>
    <w:p w14:paraId="78629443" w14:textId="77777777" w:rsidR="00930DC7" w:rsidRDefault="00930DC7" w:rsidP="002042F5">
      <w:pPr>
        <w:spacing w:line="360" w:lineRule="auto"/>
        <w:outlineLvl w:val="0"/>
        <w:rPr>
          <w:rFonts w:cs="David"/>
          <w:b/>
          <w:bCs/>
          <w:rtl/>
        </w:rPr>
      </w:pPr>
      <w:r>
        <w:rPr>
          <w:rFonts w:cs="David" w:hint="cs"/>
          <w:b/>
          <w:bCs/>
          <w:rtl/>
        </w:rPr>
        <w:t>צה 6</w:t>
      </w:r>
    </w:p>
    <w:p w14:paraId="78DEC985" w14:textId="77777777" w:rsidR="00930DC7" w:rsidRPr="00930DC7" w:rsidRDefault="00087B5A" w:rsidP="00930DC7">
      <w:pPr>
        <w:spacing w:line="360" w:lineRule="auto"/>
        <w:rPr>
          <w:rFonts w:cs="David"/>
          <w:rtl/>
        </w:rPr>
      </w:pPr>
      <w:r>
        <w:rPr>
          <w:rFonts w:cs="David"/>
        </w:rPr>
        <w:t xml:space="preserve">Howard, Structure of Psalms 93-100, </w:t>
      </w:r>
      <w:r w:rsidR="00930DC7" w:rsidRPr="00930DC7">
        <w:rPr>
          <w:rFonts w:cs="David"/>
        </w:rPr>
        <w:t>56</w:t>
      </w:r>
    </w:p>
    <w:p w14:paraId="15E5E4D6" w14:textId="77777777" w:rsidR="00246544" w:rsidRDefault="00246544" w:rsidP="002042F5">
      <w:pPr>
        <w:spacing w:line="360" w:lineRule="auto"/>
        <w:outlineLvl w:val="0"/>
        <w:rPr>
          <w:rFonts w:cs="David"/>
          <w:b/>
          <w:bCs/>
          <w:rtl/>
        </w:rPr>
      </w:pPr>
      <w:r>
        <w:rPr>
          <w:rFonts w:cs="David" w:hint="cs"/>
          <w:b/>
          <w:bCs/>
          <w:rtl/>
        </w:rPr>
        <w:t>צה 7</w:t>
      </w:r>
    </w:p>
    <w:p w14:paraId="2F88A06A" w14:textId="77777777" w:rsidR="00246544" w:rsidRDefault="00246544" w:rsidP="00246544">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59 </w:t>
      </w:r>
      <w:r>
        <w:rPr>
          <w:rFonts w:cs="David"/>
          <w:rtl/>
        </w:rPr>
        <w:t>–</w:t>
      </w:r>
      <w:r>
        <w:rPr>
          <w:rFonts w:cs="David" w:hint="cs"/>
          <w:rtl/>
        </w:rPr>
        <w:t xml:space="preserve"> 60 </w:t>
      </w:r>
    </w:p>
    <w:p w14:paraId="277EBE9A" w14:textId="77777777" w:rsidR="008F2E1D" w:rsidRPr="00246544" w:rsidRDefault="00087B5A" w:rsidP="008F2E1D">
      <w:pPr>
        <w:spacing w:line="360" w:lineRule="auto"/>
        <w:rPr>
          <w:rFonts w:cs="David"/>
          <w:rtl/>
        </w:rPr>
      </w:pPr>
      <w:r>
        <w:rPr>
          <w:rFonts w:cs="David"/>
        </w:rPr>
        <w:t xml:space="preserve">Howard, Structure of Psalms 93-100, </w:t>
      </w:r>
      <w:r w:rsidR="008F2E1D" w:rsidRPr="008F2E1D">
        <w:rPr>
          <w:rFonts w:cs="David"/>
        </w:rPr>
        <w:t>56-57</w:t>
      </w:r>
    </w:p>
    <w:p w14:paraId="4462E759" w14:textId="77777777" w:rsidR="00246544" w:rsidRDefault="00246544" w:rsidP="002042F5">
      <w:pPr>
        <w:spacing w:line="360" w:lineRule="auto"/>
        <w:outlineLvl w:val="0"/>
        <w:rPr>
          <w:rFonts w:cs="David"/>
          <w:b/>
          <w:bCs/>
          <w:rtl/>
        </w:rPr>
      </w:pPr>
      <w:r>
        <w:rPr>
          <w:rFonts w:cs="David" w:hint="cs"/>
          <w:b/>
          <w:bCs/>
          <w:rtl/>
        </w:rPr>
        <w:t xml:space="preserve">צה 8 </w:t>
      </w:r>
      <w:r>
        <w:rPr>
          <w:rFonts w:cs="David"/>
          <w:b/>
          <w:bCs/>
          <w:rtl/>
        </w:rPr>
        <w:t>–</w:t>
      </w:r>
      <w:r>
        <w:rPr>
          <w:rFonts w:cs="David" w:hint="cs"/>
          <w:b/>
          <w:bCs/>
          <w:rtl/>
        </w:rPr>
        <w:t xml:space="preserve"> 11 </w:t>
      </w:r>
    </w:p>
    <w:p w14:paraId="21520D29" w14:textId="77777777" w:rsidR="00246544" w:rsidRPr="00246544" w:rsidRDefault="00246544" w:rsidP="00246544">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60 </w:t>
      </w:r>
      <w:r>
        <w:rPr>
          <w:rFonts w:cs="David"/>
          <w:rtl/>
        </w:rPr>
        <w:t>–</w:t>
      </w:r>
      <w:r>
        <w:rPr>
          <w:rFonts w:cs="David" w:hint="cs"/>
          <w:rtl/>
        </w:rPr>
        <w:t xml:space="preserve"> 64 </w:t>
      </w:r>
    </w:p>
    <w:p w14:paraId="63CFB0D7" w14:textId="77777777" w:rsidR="008F2E1D" w:rsidRDefault="008F2E1D" w:rsidP="002042F5">
      <w:pPr>
        <w:spacing w:line="360" w:lineRule="auto"/>
        <w:outlineLvl w:val="0"/>
        <w:rPr>
          <w:rFonts w:cs="David"/>
          <w:b/>
          <w:bCs/>
          <w:rtl/>
        </w:rPr>
      </w:pPr>
      <w:r>
        <w:rPr>
          <w:rFonts w:cs="David" w:hint="cs"/>
          <w:b/>
          <w:bCs/>
          <w:rtl/>
        </w:rPr>
        <w:t>צה 11</w:t>
      </w:r>
    </w:p>
    <w:p w14:paraId="31C004DE" w14:textId="77777777" w:rsidR="008F2E1D" w:rsidRPr="008F2E1D" w:rsidRDefault="00087B5A" w:rsidP="0045338F">
      <w:pPr>
        <w:spacing w:line="360" w:lineRule="auto"/>
        <w:rPr>
          <w:rFonts w:cs="David"/>
          <w:rtl/>
        </w:rPr>
      </w:pPr>
      <w:r>
        <w:rPr>
          <w:rFonts w:cs="David"/>
        </w:rPr>
        <w:t xml:space="preserve">Howard, Structure of Psalms 93-100, </w:t>
      </w:r>
      <w:r w:rsidR="0045338F" w:rsidRPr="0045338F">
        <w:rPr>
          <w:rFonts w:cs="David"/>
        </w:rPr>
        <w:t>57</w:t>
      </w:r>
    </w:p>
    <w:p w14:paraId="2E878D8B" w14:textId="77777777" w:rsidR="00716468" w:rsidRDefault="00716468" w:rsidP="002042F5">
      <w:pPr>
        <w:spacing w:line="360" w:lineRule="auto"/>
        <w:outlineLvl w:val="0"/>
        <w:rPr>
          <w:rFonts w:cs="David"/>
          <w:b/>
          <w:bCs/>
          <w:rtl/>
        </w:rPr>
      </w:pPr>
      <w:bookmarkStart w:id="97" w:name="צו"/>
      <w:r>
        <w:rPr>
          <w:rFonts w:cs="David" w:hint="cs"/>
          <w:b/>
          <w:bCs/>
          <w:rtl/>
        </w:rPr>
        <w:t xml:space="preserve">צו </w:t>
      </w:r>
      <w:bookmarkEnd w:id="97"/>
      <w:r>
        <w:rPr>
          <w:rFonts w:cs="David"/>
          <w:b/>
          <w:bCs/>
          <w:rtl/>
        </w:rPr>
        <w:t>–</w:t>
      </w:r>
      <w:r>
        <w:rPr>
          <w:rFonts w:cs="David" w:hint="cs"/>
          <w:b/>
          <w:bCs/>
          <w:rtl/>
        </w:rPr>
        <w:t xml:space="preserve"> צט </w:t>
      </w:r>
    </w:p>
    <w:p w14:paraId="214DDF9F" w14:textId="77777777" w:rsidR="00D37B57" w:rsidRDefault="00D37B57" w:rsidP="00716468">
      <w:pPr>
        <w:spacing w:line="360" w:lineRule="auto"/>
        <w:jc w:val="both"/>
        <w:rPr>
          <w:rFonts w:cs="David"/>
          <w:rtl/>
          <w:lang w:eastAsia="en-US"/>
        </w:rPr>
      </w:pPr>
      <w:r w:rsidRPr="00E32DE7">
        <w:rPr>
          <w:rFonts w:cs="David" w:hint="cs"/>
          <w:rtl/>
          <w:lang w:eastAsia="en-US"/>
        </w:rPr>
        <w:t>ויינפלד, משפט וצדקה</w:t>
      </w:r>
      <w:r w:rsidRPr="00E32DE7">
        <w:rPr>
          <w:rFonts w:cs="David" w:hint="cs"/>
          <w:rtl/>
        </w:rPr>
        <w:t>,</w:t>
      </w:r>
      <w:r>
        <w:rPr>
          <w:rFonts w:cs="David" w:hint="cs"/>
          <w:rtl/>
          <w:lang w:eastAsia="en-US"/>
        </w:rPr>
        <w:t xml:space="preserve"> 108 </w:t>
      </w:r>
      <w:r>
        <w:rPr>
          <w:rFonts w:cs="David"/>
          <w:rtl/>
          <w:lang w:eastAsia="en-US"/>
        </w:rPr>
        <w:t>–</w:t>
      </w:r>
      <w:r>
        <w:rPr>
          <w:rFonts w:cs="David" w:hint="cs"/>
          <w:rtl/>
          <w:lang w:eastAsia="en-US"/>
        </w:rPr>
        <w:t xml:space="preserve"> 109</w:t>
      </w:r>
      <w:r w:rsidR="00F05E4A">
        <w:rPr>
          <w:rFonts w:cs="David" w:hint="cs"/>
          <w:rtl/>
          <w:lang w:eastAsia="en-US"/>
        </w:rPr>
        <w:t xml:space="preserve">; 113 </w:t>
      </w:r>
      <w:r w:rsidR="00F05E4A">
        <w:rPr>
          <w:rFonts w:cs="David"/>
          <w:rtl/>
          <w:lang w:eastAsia="en-US"/>
        </w:rPr>
        <w:t>–</w:t>
      </w:r>
      <w:r w:rsidR="00F05E4A">
        <w:rPr>
          <w:rFonts w:cs="David" w:hint="cs"/>
          <w:rtl/>
          <w:lang w:eastAsia="en-US"/>
        </w:rPr>
        <w:t xml:space="preserve"> 115 </w:t>
      </w:r>
      <w:r>
        <w:rPr>
          <w:rFonts w:cs="David" w:hint="cs"/>
          <w:rtl/>
          <w:lang w:eastAsia="en-US"/>
        </w:rPr>
        <w:t xml:space="preserve"> </w:t>
      </w:r>
    </w:p>
    <w:p w14:paraId="43888D3C" w14:textId="77777777" w:rsidR="00716468" w:rsidRPr="00716468" w:rsidRDefault="00716468" w:rsidP="00716468">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b/>
          <w:bCs/>
          <w:rtl/>
        </w:rPr>
        <w:t xml:space="preserve"> </w:t>
      </w:r>
      <w:r w:rsidRPr="00716468">
        <w:rPr>
          <w:rFonts w:cs="David" w:hint="cs"/>
          <w:rtl/>
        </w:rPr>
        <w:t>353</w:t>
      </w:r>
    </w:p>
    <w:p w14:paraId="689F12A8" w14:textId="77777777" w:rsidR="0045338F" w:rsidRDefault="0045338F" w:rsidP="002042F5">
      <w:pPr>
        <w:spacing w:line="360" w:lineRule="auto"/>
        <w:outlineLvl w:val="0"/>
        <w:rPr>
          <w:rFonts w:cs="David"/>
          <w:b/>
          <w:bCs/>
          <w:rtl/>
        </w:rPr>
      </w:pPr>
      <w:r>
        <w:rPr>
          <w:rFonts w:cs="David" w:hint="cs"/>
          <w:b/>
          <w:bCs/>
          <w:rtl/>
        </w:rPr>
        <w:t>צו, ק</w:t>
      </w:r>
    </w:p>
    <w:p w14:paraId="399BAB65" w14:textId="77777777" w:rsidR="0045338F" w:rsidRPr="0045338F" w:rsidRDefault="00087B5A" w:rsidP="0045338F">
      <w:pPr>
        <w:spacing w:line="360" w:lineRule="auto"/>
        <w:rPr>
          <w:rFonts w:cs="David"/>
          <w:rtl/>
        </w:rPr>
      </w:pPr>
      <w:r>
        <w:rPr>
          <w:rFonts w:cs="David"/>
        </w:rPr>
        <w:t xml:space="preserve">Howard, Structure of Psalms 93-100, </w:t>
      </w:r>
      <w:r w:rsidR="0045338F">
        <w:rPr>
          <w:rFonts w:cs="David"/>
        </w:rPr>
        <w:t>153-154</w:t>
      </w:r>
    </w:p>
    <w:p w14:paraId="240B1EE7" w14:textId="77777777" w:rsidR="0045338F" w:rsidRDefault="0045338F" w:rsidP="002042F5">
      <w:pPr>
        <w:spacing w:line="360" w:lineRule="auto"/>
        <w:outlineLvl w:val="0"/>
        <w:rPr>
          <w:rFonts w:cs="David"/>
          <w:b/>
          <w:bCs/>
          <w:rtl/>
        </w:rPr>
      </w:pPr>
      <w:r>
        <w:rPr>
          <w:rFonts w:cs="David" w:hint="cs"/>
          <w:b/>
          <w:bCs/>
          <w:rtl/>
        </w:rPr>
        <w:t xml:space="preserve">צו, צט </w:t>
      </w:r>
    </w:p>
    <w:p w14:paraId="59AD5C42" w14:textId="77777777" w:rsidR="0045338F" w:rsidRPr="0045338F" w:rsidRDefault="00087B5A" w:rsidP="0045338F">
      <w:pPr>
        <w:spacing w:line="360" w:lineRule="auto"/>
        <w:rPr>
          <w:rFonts w:cs="David"/>
          <w:rtl/>
        </w:rPr>
      </w:pPr>
      <w:r>
        <w:rPr>
          <w:rFonts w:cs="David"/>
        </w:rPr>
        <w:t xml:space="preserve">Howard, Structure of Psalms 93-100, </w:t>
      </w:r>
      <w:r w:rsidR="0045338F" w:rsidRPr="0045338F">
        <w:rPr>
          <w:rFonts w:cs="David"/>
        </w:rPr>
        <w:t>150-153</w:t>
      </w:r>
    </w:p>
    <w:p w14:paraId="4318F683" w14:textId="54EF7A54" w:rsidR="00CA485F" w:rsidRDefault="00CA485F" w:rsidP="002042F5">
      <w:pPr>
        <w:spacing w:line="360" w:lineRule="auto"/>
        <w:outlineLvl w:val="0"/>
        <w:rPr>
          <w:rFonts w:cs="David"/>
          <w:b/>
          <w:bCs/>
          <w:rtl/>
        </w:rPr>
      </w:pPr>
      <w:r>
        <w:rPr>
          <w:rFonts w:cs="David" w:hint="cs"/>
          <w:b/>
          <w:bCs/>
          <w:rtl/>
        </w:rPr>
        <w:t>צו; צו; קמח; קלה</w:t>
      </w:r>
    </w:p>
    <w:p w14:paraId="0234CA27" w14:textId="66990A2C" w:rsidR="00CA485F" w:rsidRPr="00CA485F" w:rsidRDefault="00CA485F" w:rsidP="00CA485F">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195-213</w:t>
      </w:r>
    </w:p>
    <w:p w14:paraId="72309AAE" w14:textId="72615E6F" w:rsidR="00B946B3" w:rsidRDefault="00B946B3" w:rsidP="002042F5">
      <w:pPr>
        <w:spacing w:line="360" w:lineRule="auto"/>
        <w:outlineLvl w:val="0"/>
        <w:rPr>
          <w:rFonts w:cs="David"/>
          <w:b/>
          <w:bCs/>
          <w:rtl/>
        </w:rPr>
      </w:pPr>
      <w:r>
        <w:rPr>
          <w:rFonts w:cs="David" w:hint="cs"/>
          <w:b/>
          <w:bCs/>
          <w:rtl/>
        </w:rPr>
        <w:t xml:space="preserve">צו; צח / ישע' מ </w:t>
      </w:r>
      <w:r>
        <w:rPr>
          <w:rFonts w:cs="David"/>
          <w:b/>
          <w:bCs/>
          <w:rtl/>
        </w:rPr>
        <w:t>–</w:t>
      </w:r>
      <w:r>
        <w:rPr>
          <w:rFonts w:cs="David" w:hint="cs"/>
          <w:b/>
          <w:bCs/>
          <w:rtl/>
        </w:rPr>
        <w:t xml:space="preserve"> נה</w:t>
      </w:r>
    </w:p>
    <w:p w14:paraId="43EE8BC6" w14:textId="10F1C7D5" w:rsidR="00B946B3" w:rsidRPr="00B946B3" w:rsidRDefault="00B946B3" w:rsidP="00B946B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199-202</w:t>
      </w:r>
    </w:p>
    <w:p w14:paraId="6AB92FBC" w14:textId="15BC41AF" w:rsidR="0045338F" w:rsidRDefault="0045338F" w:rsidP="002042F5">
      <w:pPr>
        <w:spacing w:line="360" w:lineRule="auto"/>
        <w:outlineLvl w:val="0"/>
        <w:rPr>
          <w:rFonts w:cs="David"/>
          <w:b/>
          <w:bCs/>
          <w:rtl/>
        </w:rPr>
      </w:pPr>
      <w:r>
        <w:rPr>
          <w:rFonts w:cs="David" w:hint="cs"/>
          <w:b/>
          <w:bCs/>
          <w:rtl/>
        </w:rPr>
        <w:t>צו, צח</w:t>
      </w:r>
    </w:p>
    <w:p w14:paraId="5D691E61" w14:textId="514CA03E" w:rsidR="0045338F" w:rsidRDefault="00087B5A" w:rsidP="0045338F">
      <w:pPr>
        <w:spacing w:line="360" w:lineRule="auto"/>
        <w:rPr>
          <w:rFonts w:cs="David"/>
          <w:rtl/>
        </w:rPr>
      </w:pPr>
      <w:r>
        <w:rPr>
          <w:rFonts w:cs="David"/>
        </w:rPr>
        <w:t xml:space="preserve">Howard, Structure of Psalms 93-100, </w:t>
      </w:r>
      <w:r w:rsidR="0045338F" w:rsidRPr="0045338F">
        <w:rPr>
          <w:rFonts w:cs="David"/>
        </w:rPr>
        <w:t>144-150</w:t>
      </w:r>
    </w:p>
    <w:p w14:paraId="03AC5DC4" w14:textId="1024E479" w:rsidR="00111DB7" w:rsidRDefault="00111DB7" w:rsidP="0045338F">
      <w:pPr>
        <w:spacing w:line="360" w:lineRule="auto"/>
        <w:rPr>
          <w:rFonts w:cs="David"/>
        </w:rPr>
      </w:pPr>
      <w:r>
        <w:t>Leene, Newness, 12-44</w:t>
      </w:r>
      <w:r w:rsidR="00E35172">
        <w:t>, 323-324</w:t>
      </w:r>
    </w:p>
    <w:p w14:paraId="55ACCA64" w14:textId="46C1648A" w:rsidR="00CA485F" w:rsidRPr="00CA485F" w:rsidRDefault="00CA485F" w:rsidP="00CA485F">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195-208</w:t>
      </w:r>
    </w:p>
    <w:p w14:paraId="24BF5C56" w14:textId="77777777" w:rsidR="000F2BDB" w:rsidRDefault="000F2BDB" w:rsidP="002042F5">
      <w:pPr>
        <w:spacing w:line="360" w:lineRule="auto"/>
        <w:outlineLvl w:val="0"/>
        <w:rPr>
          <w:rFonts w:cs="David"/>
          <w:b/>
          <w:bCs/>
          <w:rtl/>
        </w:rPr>
      </w:pPr>
      <w:r>
        <w:rPr>
          <w:rFonts w:cs="David" w:hint="cs"/>
          <w:b/>
          <w:bCs/>
          <w:rtl/>
        </w:rPr>
        <w:t xml:space="preserve">צו </w:t>
      </w:r>
      <w:r>
        <w:rPr>
          <w:rFonts w:cs="David"/>
          <w:b/>
          <w:bCs/>
          <w:rtl/>
        </w:rPr>
        <w:t>–</w:t>
      </w:r>
      <w:r>
        <w:rPr>
          <w:rFonts w:cs="David" w:hint="cs"/>
          <w:b/>
          <w:bCs/>
          <w:rtl/>
        </w:rPr>
        <w:t xml:space="preserve"> צז </w:t>
      </w:r>
    </w:p>
    <w:p w14:paraId="5C4614B3" w14:textId="77777777" w:rsidR="00D43673" w:rsidRDefault="00D43673" w:rsidP="000F2BDB">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rPr>
        <w:t xml:space="preserve"> ב, 22 </w:t>
      </w:r>
      <w:r>
        <w:rPr>
          <w:rFonts w:cs="David"/>
          <w:rtl/>
        </w:rPr>
        <w:t>–</w:t>
      </w:r>
      <w:r>
        <w:rPr>
          <w:rFonts w:cs="David" w:hint="cs"/>
          <w:rtl/>
        </w:rPr>
        <w:t xml:space="preserve"> 23 </w:t>
      </w:r>
    </w:p>
    <w:p w14:paraId="0794FF7B" w14:textId="77777777" w:rsidR="000F2BDB" w:rsidRDefault="000F2BDB" w:rsidP="000F2BDB">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00B61C0C" w:rsidRPr="00B61C0C">
        <w:rPr>
          <w:rFonts w:cs="David" w:hint="cs"/>
          <w:rtl/>
        </w:rPr>
        <w:t xml:space="preserve">166 </w:t>
      </w:r>
      <w:r w:rsidR="00B61C0C" w:rsidRPr="00B61C0C">
        <w:rPr>
          <w:rFonts w:cs="David"/>
          <w:rtl/>
        </w:rPr>
        <w:t>–</w:t>
      </w:r>
      <w:r w:rsidR="00B61C0C" w:rsidRPr="00B61C0C">
        <w:rPr>
          <w:rFonts w:cs="David" w:hint="cs"/>
          <w:rtl/>
        </w:rPr>
        <w:t xml:space="preserve"> 169</w:t>
      </w:r>
      <w:r w:rsidR="00B61C0C">
        <w:rPr>
          <w:rFonts w:cs="David" w:hint="cs"/>
          <w:b/>
          <w:bCs/>
          <w:rtl/>
        </w:rPr>
        <w:t xml:space="preserve"> </w:t>
      </w:r>
    </w:p>
    <w:p w14:paraId="7A19CD19" w14:textId="77777777" w:rsidR="0045338F" w:rsidRPr="0045338F" w:rsidRDefault="00087B5A" w:rsidP="0045338F">
      <w:pPr>
        <w:spacing w:line="360" w:lineRule="auto"/>
        <w:jc w:val="both"/>
        <w:rPr>
          <w:rFonts w:cs="David"/>
          <w:rtl/>
        </w:rPr>
      </w:pPr>
      <w:r>
        <w:rPr>
          <w:rFonts w:cs="David"/>
        </w:rPr>
        <w:t xml:space="preserve">Howard, Structure of Psalms 93-100, </w:t>
      </w:r>
      <w:r w:rsidR="0045338F" w:rsidRPr="0045338F">
        <w:rPr>
          <w:rFonts w:cs="David"/>
        </w:rPr>
        <w:t>141-144</w:t>
      </w:r>
    </w:p>
    <w:p w14:paraId="4ADE39DC" w14:textId="77777777" w:rsidR="00363E06" w:rsidRDefault="00363E06" w:rsidP="002042F5">
      <w:pPr>
        <w:spacing w:line="360" w:lineRule="auto"/>
        <w:outlineLvl w:val="0"/>
        <w:rPr>
          <w:rFonts w:cs="David"/>
          <w:b/>
          <w:bCs/>
          <w:rtl/>
        </w:rPr>
      </w:pPr>
      <w:r>
        <w:rPr>
          <w:rFonts w:cs="David" w:hint="cs"/>
          <w:b/>
          <w:bCs/>
          <w:rtl/>
        </w:rPr>
        <w:t>צו</w:t>
      </w:r>
    </w:p>
    <w:p w14:paraId="4A5E777A" w14:textId="77777777" w:rsidR="0071306F" w:rsidRDefault="0071306F" w:rsidP="0071306F">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68 </w:t>
      </w:r>
      <w:r>
        <w:rPr>
          <w:rFonts w:cs="David"/>
          <w:rtl/>
        </w:rPr>
        <w:t>–</w:t>
      </w:r>
      <w:r>
        <w:rPr>
          <w:rFonts w:cs="David" w:hint="cs"/>
          <w:rtl/>
        </w:rPr>
        <w:t xml:space="preserve"> 69</w:t>
      </w:r>
      <w:r w:rsidR="00DC4E3F">
        <w:rPr>
          <w:rFonts w:cs="David" w:hint="cs"/>
          <w:rtl/>
        </w:rPr>
        <w:t xml:space="preserve">; 73 </w:t>
      </w:r>
      <w:r w:rsidR="00DC4E3F">
        <w:rPr>
          <w:rFonts w:cs="David"/>
          <w:rtl/>
        </w:rPr>
        <w:t>–</w:t>
      </w:r>
      <w:r w:rsidR="00DC4E3F">
        <w:rPr>
          <w:rFonts w:cs="David" w:hint="cs"/>
          <w:rtl/>
        </w:rPr>
        <w:t xml:space="preserve"> 77 </w:t>
      </w:r>
      <w:r>
        <w:rPr>
          <w:rFonts w:cs="David" w:hint="cs"/>
          <w:rtl/>
        </w:rPr>
        <w:t xml:space="preserve"> </w:t>
      </w:r>
    </w:p>
    <w:p w14:paraId="251A52E5" w14:textId="77777777" w:rsidR="00363E06" w:rsidRDefault="00363E06" w:rsidP="00363E06">
      <w:pPr>
        <w:spacing w:line="360" w:lineRule="auto"/>
        <w:rPr>
          <w:rFonts w:cs="David"/>
          <w:rtl/>
          <w:lang w:eastAsia="en-US"/>
        </w:rPr>
      </w:pPr>
      <w:r w:rsidRPr="00363E06">
        <w:rPr>
          <w:rFonts w:cs="David" w:hint="cs"/>
          <w:rtl/>
          <w:lang w:eastAsia="en-US"/>
        </w:rPr>
        <w:t>זלבסקי, קומה ה',</w:t>
      </w:r>
      <w:r>
        <w:rPr>
          <w:rFonts w:cs="David" w:hint="cs"/>
          <w:rtl/>
          <w:lang w:eastAsia="en-US"/>
        </w:rPr>
        <w:t xml:space="preserve"> 202</w:t>
      </w:r>
      <w:r w:rsidR="006C2CA5">
        <w:rPr>
          <w:rFonts w:cs="David" w:hint="cs"/>
          <w:rtl/>
          <w:lang w:eastAsia="en-US"/>
        </w:rPr>
        <w:t xml:space="preserve">; 214 </w:t>
      </w:r>
      <w:r w:rsidR="006C2CA5">
        <w:rPr>
          <w:rFonts w:cs="David"/>
          <w:rtl/>
          <w:lang w:eastAsia="en-US"/>
        </w:rPr>
        <w:t>–</w:t>
      </w:r>
      <w:r w:rsidR="006C2CA5">
        <w:rPr>
          <w:rFonts w:cs="David" w:hint="cs"/>
          <w:rtl/>
          <w:lang w:eastAsia="en-US"/>
        </w:rPr>
        <w:t xml:space="preserve"> 221 </w:t>
      </w:r>
      <w:r>
        <w:rPr>
          <w:rFonts w:cs="David" w:hint="cs"/>
          <w:rtl/>
          <w:lang w:eastAsia="en-US"/>
        </w:rPr>
        <w:t xml:space="preserve"> </w:t>
      </w:r>
      <w:r w:rsidRPr="00363E06">
        <w:rPr>
          <w:rFonts w:cs="David" w:hint="cs"/>
          <w:rtl/>
          <w:lang w:eastAsia="en-US"/>
        </w:rPr>
        <w:t xml:space="preserve"> </w:t>
      </w:r>
    </w:p>
    <w:p w14:paraId="7DEAF148" w14:textId="77777777" w:rsidR="003D349A" w:rsidRDefault="003D349A" w:rsidP="00363E06">
      <w:pPr>
        <w:spacing w:line="360" w:lineRule="auto"/>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רנג </w:t>
      </w:r>
      <w:r>
        <w:rPr>
          <w:rFonts w:cs="David"/>
          <w:rtl/>
          <w:lang w:eastAsia="en-US"/>
        </w:rPr>
        <w:t>–</w:t>
      </w:r>
      <w:r>
        <w:rPr>
          <w:rFonts w:cs="David" w:hint="cs"/>
          <w:rtl/>
          <w:lang w:eastAsia="en-US"/>
        </w:rPr>
        <w:t xml:space="preserve"> רנה </w:t>
      </w:r>
    </w:p>
    <w:p w14:paraId="39374C0C" w14:textId="77777777" w:rsidR="006E47FB" w:rsidRDefault="006E47FB" w:rsidP="00363E06">
      <w:pPr>
        <w:spacing w:line="360" w:lineRule="auto"/>
        <w:rPr>
          <w:rFonts w:cs="David"/>
          <w:b/>
          <w:bCs/>
          <w:rtl/>
        </w:rPr>
      </w:pPr>
      <w:r>
        <w:rPr>
          <w:rFonts w:cs="David" w:hint="cs"/>
          <w:rtl/>
        </w:rPr>
        <w:t xml:space="preserve">צייטקין, שאלות יסוד, </w:t>
      </w:r>
      <w:r w:rsidR="00A63164">
        <w:rPr>
          <w:rFonts w:cs="David" w:hint="cs"/>
          <w:rtl/>
        </w:rPr>
        <w:t xml:space="preserve">70 </w:t>
      </w:r>
      <w:r w:rsidR="00A63164">
        <w:rPr>
          <w:rFonts w:cs="David"/>
          <w:rtl/>
        </w:rPr>
        <w:t>–</w:t>
      </w:r>
      <w:r w:rsidR="00A63164">
        <w:rPr>
          <w:rFonts w:cs="David" w:hint="cs"/>
          <w:rtl/>
        </w:rPr>
        <w:t xml:space="preserve"> 71 </w:t>
      </w:r>
    </w:p>
    <w:p w14:paraId="196D29A0" w14:textId="77777777" w:rsidR="005C14B1" w:rsidRDefault="005C14B1" w:rsidP="00363E06">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5C14B1">
        <w:rPr>
          <w:rFonts w:cs="David" w:hint="cs"/>
          <w:rtl/>
        </w:rPr>
        <w:t xml:space="preserve">153 </w:t>
      </w:r>
      <w:r w:rsidR="0059207A">
        <w:rPr>
          <w:rFonts w:cs="David"/>
          <w:rtl/>
        </w:rPr>
        <w:t>–</w:t>
      </w:r>
      <w:r>
        <w:rPr>
          <w:rFonts w:cs="David" w:hint="cs"/>
          <w:b/>
          <w:bCs/>
          <w:rtl/>
        </w:rPr>
        <w:t xml:space="preserve"> </w:t>
      </w:r>
      <w:r w:rsidR="0059207A" w:rsidRPr="0059207A">
        <w:rPr>
          <w:rFonts w:cs="David" w:hint="cs"/>
          <w:rtl/>
        </w:rPr>
        <w:t>155</w:t>
      </w:r>
      <w:r w:rsidR="0059207A">
        <w:rPr>
          <w:rFonts w:cs="David" w:hint="cs"/>
          <w:b/>
          <w:bCs/>
          <w:rtl/>
        </w:rPr>
        <w:t xml:space="preserve"> </w:t>
      </w:r>
    </w:p>
    <w:p w14:paraId="0BE29A9F" w14:textId="738836B3" w:rsidR="00823C62" w:rsidRDefault="00823C62" w:rsidP="00823C62">
      <w:pPr>
        <w:spacing w:line="360" w:lineRule="auto"/>
        <w:outlineLvl w:val="0"/>
        <w:rPr>
          <w:shd w:val="clear" w:color="auto" w:fill="FFFFFF"/>
        </w:rPr>
      </w:pPr>
      <w:r>
        <w:rPr>
          <w:shd w:val="clear" w:color="auto" w:fill="FFFFFF"/>
        </w:rPr>
        <w:t>Dunn, The Sanctuary, 44-45</w:t>
      </w:r>
    </w:p>
    <w:p w14:paraId="4BA75AFA" w14:textId="51B42DA9" w:rsidR="00464998" w:rsidRPr="00CB3C32" w:rsidRDefault="00464998" w:rsidP="00823C62">
      <w:pPr>
        <w:spacing w:line="360" w:lineRule="auto"/>
        <w:outlineLvl w:val="0"/>
        <w:rPr>
          <w:rFonts w:cs="David"/>
          <w:rtl/>
        </w:rPr>
      </w:pPr>
      <w:r>
        <w:t>Brueggemann, Israel's Praise</w:t>
      </w:r>
      <w:r w:rsidR="00CB3C32">
        <w:rPr>
          <w:rFonts w:cs="David"/>
        </w:rPr>
        <w:t>, 30-38</w:t>
      </w:r>
    </w:p>
    <w:p w14:paraId="0F5281C8" w14:textId="77777777" w:rsidR="00823C62" w:rsidRPr="00823C62" w:rsidRDefault="00823C62" w:rsidP="00823C62">
      <w:pPr>
        <w:spacing w:line="360" w:lineRule="auto"/>
        <w:rPr>
          <w:rFonts w:cs="David"/>
          <w:rtl/>
        </w:rPr>
      </w:pPr>
      <w:r>
        <w:t>Fokkelman, Major Poems III</w:t>
      </w:r>
      <w:r>
        <w:rPr>
          <w:rFonts w:cs="David"/>
        </w:rPr>
        <w:t>, 187-190</w:t>
      </w:r>
      <w:r w:rsidR="00882F5D">
        <w:rPr>
          <w:rFonts w:cs="David"/>
        </w:rPr>
        <w:t>, 363</w:t>
      </w:r>
      <w:r w:rsidR="00FB47CF">
        <w:rPr>
          <w:rFonts w:cs="David"/>
        </w:rPr>
        <w:t>, 402</w:t>
      </w:r>
    </w:p>
    <w:p w14:paraId="6B499C16" w14:textId="77777777" w:rsidR="00D53283" w:rsidRPr="00D53283" w:rsidRDefault="00D53283" w:rsidP="00D53283">
      <w:pPr>
        <w:spacing w:line="360" w:lineRule="auto"/>
        <w:rPr>
          <w:rFonts w:cs="David"/>
        </w:rPr>
      </w:pPr>
      <w:r w:rsidRPr="00D53283">
        <w:rPr>
          <w:rFonts w:cs="David"/>
        </w:rPr>
        <w:t>Frieling, Welt Der Psalmen, 247-252</w:t>
      </w:r>
    </w:p>
    <w:p w14:paraId="6C3BDEE0" w14:textId="77777777" w:rsidR="00B11408" w:rsidRDefault="00D53283" w:rsidP="00B11408">
      <w:pPr>
        <w:spacing w:line="360" w:lineRule="auto"/>
        <w:rPr>
          <w:rFonts w:cs="David"/>
        </w:rPr>
      </w:pPr>
      <w:r w:rsidRPr="00D53283">
        <w:rPr>
          <w:rFonts w:cs="David"/>
        </w:rPr>
        <w:t xml:space="preserve"> </w:t>
      </w:r>
      <w:r w:rsidR="00087B5A">
        <w:rPr>
          <w:rFonts w:cs="David"/>
        </w:rPr>
        <w:t xml:space="preserve">Howard, Structure of Psalms 93-100, </w:t>
      </w:r>
      <w:r w:rsidRPr="00D53283">
        <w:rPr>
          <w:rFonts w:cs="David"/>
        </w:rPr>
        <w:t>60-66; 141-155; 176-177; 190-191; 197</w:t>
      </w:r>
    </w:p>
    <w:p w14:paraId="1B9721E9" w14:textId="0DC3EFB3" w:rsidR="00B11408" w:rsidRDefault="00B11408" w:rsidP="00B11408">
      <w:pPr>
        <w:spacing w:line="360" w:lineRule="auto"/>
        <w:rPr>
          <w:rFonts w:cs="David"/>
        </w:rPr>
      </w:pPr>
      <w:r>
        <w:t>Leene, Newness, 12-18, 84-85</w:t>
      </w:r>
      <w:r w:rsidR="00D53283" w:rsidRPr="00D53283">
        <w:rPr>
          <w:rFonts w:cs="David"/>
        </w:rPr>
        <w:t xml:space="preserve"> </w:t>
      </w:r>
    </w:p>
    <w:p w14:paraId="01F5EE4F" w14:textId="25C785B0" w:rsidR="00D53283" w:rsidRDefault="00D53283" w:rsidP="00B11408">
      <w:pPr>
        <w:spacing w:line="360" w:lineRule="auto"/>
        <w:rPr>
          <w:rFonts w:cs="David"/>
        </w:rPr>
      </w:pPr>
      <w:r w:rsidRPr="00D53283">
        <w:rPr>
          <w:rFonts w:cs="David"/>
        </w:rPr>
        <w:t>Mitchell, The Message, 288</w:t>
      </w:r>
    </w:p>
    <w:p w14:paraId="72606EAD" w14:textId="0EF5243F" w:rsidR="00463FB4" w:rsidRPr="00463FB4" w:rsidRDefault="00463FB4" w:rsidP="00B11408">
      <w:pPr>
        <w:spacing w:line="360" w:lineRule="auto"/>
        <w:rPr>
          <w:rFonts w:cs="David"/>
          <w:rtl/>
        </w:rPr>
      </w:pPr>
      <w:r>
        <w:t>Van der Lugt, Cantos and Strophes III</w:t>
      </w:r>
      <w:r>
        <w:rPr>
          <w:rFonts w:cs="David"/>
        </w:rPr>
        <w:t>, 71-78</w:t>
      </w:r>
    </w:p>
    <w:p w14:paraId="52C3F8FB" w14:textId="77777777" w:rsidR="0059207A" w:rsidRDefault="0059207A" w:rsidP="002042F5">
      <w:pPr>
        <w:spacing w:line="360" w:lineRule="auto"/>
        <w:outlineLvl w:val="0"/>
        <w:rPr>
          <w:rFonts w:cs="David"/>
          <w:b/>
          <w:bCs/>
          <w:rtl/>
        </w:rPr>
      </w:pPr>
      <w:r>
        <w:rPr>
          <w:rFonts w:cs="David" w:hint="cs"/>
          <w:b/>
          <w:bCs/>
          <w:rtl/>
        </w:rPr>
        <w:t xml:space="preserve">צו 1 </w:t>
      </w:r>
      <w:r>
        <w:rPr>
          <w:rFonts w:cs="David"/>
          <w:b/>
          <w:bCs/>
          <w:rtl/>
        </w:rPr>
        <w:t>–</w:t>
      </w:r>
      <w:r>
        <w:rPr>
          <w:rFonts w:cs="David" w:hint="cs"/>
          <w:b/>
          <w:bCs/>
          <w:rtl/>
        </w:rPr>
        <w:t xml:space="preserve"> 6 </w:t>
      </w:r>
    </w:p>
    <w:p w14:paraId="43339C70" w14:textId="77777777" w:rsidR="0059207A" w:rsidRPr="0059207A" w:rsidRDefault="0059207A" w:rsidP="0059207A">
      <w:pPr>
        <w:spacing w:line="360" w:lineRule="auto"/>
        <w:jc w:val="both"/>
        <w:rPr>
          <w:rFonts w:cs="David"/>
          <w:rtl/>
        </w:rPr>
      </w:pPr>
      <w:r w:rsidRPr="00A23BD3">
        <w:rPr>
          <w:rFonts w:cs="David" w:hint="cs"/>
          <w:rtl/>
        </w:rPr>
        <w:t xml:space="preserve">שריר, </w:t>
      </w:r>
      <w:r>
        <w:rPr>
          <w:rFonts w:cs="David" w:hint="cs"/>
          <w:rtl/>
        </w:rPr>
        <w:t>פני שבת נקבלה,</w:t>
      </w:r>
      <w:r>
        <w:rPr>
          <w:rFonts w:cs="David" w:hint="cs"/>
          <w:b/>
          <w:bCs/>
          <w:rtl/>
        </w:rPr>
        <w:t xml:space="preserve"> </w:t>
      </w:r>
      <w:r w:rsidR="00022EC1">
        <w:rPr>
          <w:rFonts w:cs="David" w:hint="cs"/>
          <w:rtl/>
        </w:rPr>
        <w:t xml:space="preserve">156 </w:t>
      </w:r>
      <w:r w:rsidR="005B514B">
        <w:rPr>
          <w:rFonts w:cs="David"/>
          <w:rtl/>
        </w:rPr>
        <w:t>–</w:t>
      </w:r>
      <w:r w:rsidR="00022EC1">
        <w:rPr>
          <w:rFonts w:cs="David" w:hint="cs"/>
          <w:rtl/>
        </w:rPr>
        <w:t xml:space="preserve"> </w:t>
      </w:r>
      <w:r w:rsidR="005B514B">
        <w:rPr>
          <w:rFonts w:cs="David" w:hint="cs"/>
          <w:rtl/>
        </w:rPr>
        <w:t xml:space="preserve">160 </w:t>
      </w:r>
    </w:p>
    <w:p w14:paraId="2E054AB5" w14:textId="77777777" w:rsidR="00804354" w:rsidRDefault="00804354" w:rsidP="002042F5">
      <w:pPr>
        <w:spacing w:line="360" w:lineRule="auto"/>
        <w:outlineLvl w:val="0"/>
        <w:rPr>
          <w:rFonts w:cs="David"/>
          <w:b/>
          <w:bCs/>
          <w:rtl/>
        </w:rPr>
      </w:pPr>
      <w:r>
        <w:rPr>
          <w:rFonts w:cs="David" w:hint="cs"/>
          <w:b/>
          <w:bCs/>
          <w:rtl/>
        </w:rPr>
        <w:t xml:space="preserve">צו 1 </w:t>
      </w:r>
      <w:r>
        <w:rPr>
          <w:rFonts w:cs="David"/>
          <w:b/>
          <w:bCs/>
          <w:rtl/>
        </w:rPr>
        <w:t>–</w:t>
      </w:r>
      <w:r>
        <w:rPr>
          <w:rFonts w:cs="David" w:hint="cs"/>
          <w:b/>
          <w:bCs/>
          <w:rtl/>
        </w:rPr>
        <w:t xml:space="preserve"> 5 </w:t>
      </w:r>
    </w:p>
    <w:p w14:paraId="1C0FC950" w14:textId="77777777" w:rsidR="00804354" w:rsidRDefault="00804354" w:rsidP="00804354">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127 </w:t>
      </w:r>
      <w:r>
        <w:rPr>
          <w:rFonts w:cs="David"/>
          <w:rtl/>
          <w:lang w:eastAsia="en-US"/>
        </w:rPr>
        <w:t>–</w:t>
      </w:r>
      <w:r>
        <w:rPr>
          <w:rFonts w:cs="David" w:hint="cs"/>
          <w:rtl/>
          <w:lang w:eastAsia="en-US"/>
        </w:rPr>
        <w:t xml:space="preserve"> 128 </w:t>
      </w:r>
    </w:p>
    <w:p w14:paraId="24AAC773" w14:textId="77777777" w:rsidR="00464C12" w:rsidRPr="00804354" w:rsidRDefault="00464C12" w:rsidP="00464C12">
      <w:pPr>
        <w:spacing w:line="360" w:lineRule="auto"/>
        <w:jc w:val="both"/>
        <w:rPr>
          <w:rFonts w:cs="David"/>
          <w:rtl/>
          <w:lang w:eastAsia="en-US"/>
        </w:rPr>
      </w:pPr>
      <w:r w:rsidRPr="00464C12">
        <w:rPr>
          <w:rFonts w:cs="David"/>
          <w:lang w:eastAsia="en-US"/>
        </w:rPr>
        <w:t>Frieling, Welt Der Psalmen, 247-249</w:t>
      </w:r>
    </w:p>
    <w:p w14:paraId="46B241E5" w14:textId="77777777" w:rsidR="0071306F" w:rsidRDefault="0071306F" w:rsidP="002042F5">
      <w:pPr>
        <w:spacing w:line="360" w:lineRule="auto"/>
        <w:outlineLvl w:val="0"/>
        <w:rPr>
          <w:rFonts w:cs="David"/>
          <w:b/>
          <w:bCs/>
          <w:rtl/>
        </w:rPr>
      </w:pPr>
      <w:r>
        <w:rPr>
          <w:rFonts w:cs="David" w:hint="cs"/>
          <w:b/>
          <w:bCs/>
          <w:rtl/>
        </w:rPr>
        <w:t xml:space="preserve">צו 1 </w:t>
      </w:r>
      <w:r>
        <w:rPr>
          <w:rFonts w:cs="David"/>
          <w:b/>
          <w:bCs/>
          <w:rtl/>
        </w:rPr>
        <w:t>–</w:t>
      </w:r>
      <w:r>
        <w:rPr>
          <w:rFonts w:cs="David" w:hint="cs"/>
          <w:b/>
          <w:bCs/>
          <w:rtl/>
        </w:rPr>
        <w:t xml:space="preserve"> 3 </w:t>
      </w:r>
    </w:p>
    <w:p w14:paraId="3F96D418" w14:textId="77777777" w:rsidR="00804354" w:rsidRPr="00804354" w:rsidRDefault="0071306F" w:rsidP="00804354">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69</w:t>
      </w:r>
    </w:p>
    <w:p w14:paraId="185377C2" w14:textId="77777777" w:rsidR="00464C12" w:rsidRDefault="00464C12" w:rsidP="002042F5">
      <w:pPr>
        <w:spacing w:line="360" w:lineRule="auto"/>
        <w:outlineLvl w:val="0"/>
        <w:rPr>
          <w:rFonts w:cs="David"/>
          <w:b/>
          <w:bCs/>
          <w:rtl/>
        </w:rPr>
      </w:pPr>
      <w:r>
        <w:rPr>
          <w:rFonts w:cs="David" w:hint="cs"/>
          <w:b/>
          <w:bCs/>
          <w:rtl/>
        </w:rPr>
        <w:t>צו 2</w:t>
      </w:r>
    </w:p>
    <w:p w14:paraId="55261B8D" w14:textId="77777777" w:rsidR="00464C12" w:rsidRPr="00464C12" w:rsidRDefault="00087B5A" w:rsidP="00464C12">
      <w:pPr>
        <w:spacing w:line="360" w:lineRule="auto"/>
        <w:rPr>
          <w:rFonts w:cs="David"/>
          <w:rtl/>
        </w:rPr>
      </w:pPr>
      <w:r>
        <w:rPr>
          <w:rFonts w:cs="David"/>
        </w:rPr>
        <w:t xml:space="preserve">Howard, Structure of Psalms 93-100, </w:t>
      </w:r>
      <w:r w:rsidR="00464C12" w:rsidRPr="00464C12">
        <w:rPr>
          <w:rFonts w:cs="David"/>
        </w:rPr>
        <w:t>62</w:t>
      </w:r>
    </w:p>
    <w:p w14:paraId="22E0C089" w14:textId="6CB7D174" w:rsidR="00BF2FD5" w:rsidRDefault="00BF2FD5" w:rsidP="002042F5">
      <w:pPr>
        <w:spacing w:line="360" w:lineRule="auto"/>
        <w:outlineLvl w:val="0"/>
        <w:rPr>
          <w:rFonts w:cs="David"/>
          <w:b/>
          <w:bCs/>
          <w:rtl/>
        </w:rPr>
      </w:pPr>
      <w:r>
        <w:rPr>
          <w:rFonts w:cs="David" w:hint="cs"/>
          <w:b/>
          <w:bCs/>
          <w:rtl/>
        </w:rPr>
        <w:t xml:space="preserve">צו 3 </w:t>
      </w:r>
      <w:r>
        <w:rPr>
          <w:rFonts w:cs="David"/>
          <w:b/>
          <w:bCs/>
          <w:rtl/>
        </w:rPr>
        <w:t>–</w:t>
      </w:r>
      <w:r>
        <w:rPr>
          <w:rFonts w:cs="David" w:hint="cs"/>
          <w:b/>
          <w:bCs/>
          <w:rtl/>
        </w:rPr>
        <w:t xml:space="preserve"> 5, 10</w:t>
      </w:r>
    </w:p>
    <w:p w14:paraId="62EB4B25" w14:textId="1AFFC1B9" w:rsidR="00BF2FD5" w:rsidRPr="00FF3DFB" w:rsidRDefault="00BF2FD5" w:rsidP="00FF3DFB">
      <w:pPr>
        <w:spacing w:line="360" w:lineRule="auto"/>
        <w:rPr>
          <w:rFonts w:cs="David"/>
          <w:rtl/>
        </w:rPr>
      </w:pPr>
      <w:r>
        <w:rPr>
          <w:rFonts w:cs="David"/>
        </w:rPr>
        <w:t xml:space="preserve">Mowinckel, Psalm Studies I, </w:t>
      </w:r>
      <w:r w:rsidR="00FF3DFB">
        <w:rPr>
          <w:rFonts w:cs="David"/>
        </w:rPr>
        <w:t>224-225</w:t>
      </w:r>
    </w:p>
    <w:p w14:paraId="31FBD467" w14:textId="2AD0AF45" w:rsidR="0071306F" w:rsidRDefault="0071306F" w:rsidP="002042F5">
      <w:pPr>
        <w:spacing w:line="360" w:lineRule="auto"/>
        <w:outlineLvl w:val="0"/>
        <w:rPr>
          <w:rFonts w:cs="David"/>
          <w:b/>
          <w:bCs/>
          <w:rtl/>
        </w:rPr>
      </w:pPr>
      <w:r>
        <w:rPr>
          <w:rFonts w:cs="David" w:hint="cs"/>
          <w:b/>
          <w:bCs/>
          <w:rtl/>
        </w:rPr>
        <w:t xml:space="preserve">צו 4 </w:t>
      </w:r>
      <w:r>
        <w:rPr>
          <w:rFonts w:cs="David"/>
          <w:b/>
          <w:bCs/>
          <w:rtl/>
        </w:rPr>
        <w:t>–</w:t>
      </w:r>
      <w:r>
        <w:rPr>
          <w:rFonts w:cs="David" w:hint="cs"/>
          <w:b/>
          <w:bCs/>
          <w:rtl/>
        </w:rPr>
        <w:t xml:space="preserve"> 6 </w:t>
      </w:r>
    </w:p>
    <w:p w14:paraId="251047A4" w14:textId="77777777" w:rsidR="0071306F" w:rsidRPr="0071306F" w:rsidRDefault="0071306F" w:rsidP="0071306F">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69 </w:t>
      </w:r>
      <w:r>
        <w:rPr>
          <w:rFonts w:cs="David"/>
          <w:rtl/>
        </w:rPr>
        <w:t>–</w:t>
      </w:r>
      <w:r>
        <w:rPr>
          <w:rFonts w:cs="David" w:hint="cs"/>
          <w:rtl/>
        </w:rPr>
        <w:t xml:space="preserve"> 70 </w:t>
      </w:r>
    </w:p>
    <w:p w14:paraId="59CCCF1C" w14:textId="4B991151" w:rsidR="002B78FE" w:rsidRDefault="002B78FE" w:rsidP="002042F5">
      <w:pPr>
        <w:spacing w:line="360" w:lineRule="auto"/>
        <w:outlineLvl w:val="0"/>
        <w:rPr>
          <w:rFonts w:cs="David"/>
          <w:b/>
          <w:bCs/>
          <w:rtl/>
        </w:rPr>
      </w:pPr>
      <w:r>
        <w:rPr>
          <w:rFonts w:cs="David" w:hint="cs"/>
          <w:b/>
          <w:bCs/>
          <w:rtl/>
        </w:rPr>
        <w:t>צו 5</w:t>
      </w:r>
    </w:p>
    <w:p w14:paraId="4A3A3355" w14:textId="21D56DBB" w:rsidR="002B78FE" w:rsidRPr="002B78FE" w:rsidRDefault="002B78FE" w:rsidP="002B78FE">
      <w:pPr>
        <w:spacing w:line="360" w:lineRule="auto"/>
        <w:rPr>
          <w:rFonts w:cs="David"/>
          <w:rtl/>
        </w:rPr>
      </w:pPr>
      <w:r>
        <w:rPr>
          <w:rFonts w:cs="David"/>
        </w:rPr>
        <w:t>Mowinckel, Psalm Studies I, 320</w:t>
      </w:r>
    </w:p>
    <w:p w14:paraId="7C991858" w14:textId="6D510F82" w:rsidR="00464C12" w:rsidRDefault="00464C12" w:rsidP="002042F5">
      <w:pPr>
        <w:spacing w:line="360" w:lineRule="auto"/>
        <w:outlineLvl w:val="0"/>
        <w:rPr>
          <w:rFonts w:cs="David"/>
          <w:b/>
          <w:bCs/>
          <w:rtl/>
        </w:rPr>
      </w:pPr>
      <w:r>
        <w:rPr>
          <w:rFonts w:cs="David" w:hint="cs"/>
          <w:b/>
          <w:bCs/>
          <w:rtl/>
        </w:rPr>
        <w:t xml:space="preserve">צו 6 </w:t>
      </w:r>
      <w:r>
        <w:rPr>
          <w:rFonts w:cs="David"/>
          <w:b/>
          <w:bCs/>
          <w:rtl/>
        </w:rPr>
        <w:t>–</w:t>
      </w:r>
      <w:r>
        <w:rPr>
          <w:rFonts w:cs="David" w:hint="cs"/>
          <w:b/>
          <w:bCs/>
          <w:rtl/>
        </w:rPr>
        <w:t xml:space="preserve"> 9 </w:t>
      </w:r>
    </w:p>
    <w:p w14:paraId="1847E9E6" w14:textId="77777777" w:rsidR="00464C12" w:rsidRPr="00464C12" w:rsidRDefault="00464C12" w:rsidP="00464C12">
      <w:pPr>
        <w:spacing w:line="360" w:lineRule="auto"/>
        <w:rPr>
          <w:rFonts w:cs="David"/>
          <w:rtl/>
        </w:rPr>
      </w:pPr>
      <w:r w:rsidRPr="00464C12">
        <w:rPr>
          <w:rFonts w:cs="David"/>
        </w:rPr>
        <w:t>Frieling, Welt Der Psalmen, 249-251</w:t>
      </w:r>
    </w:p>
    <w:p w14:paraId="19E4CED6" w14:textId="77777777" w:rsidR="00867A46" w:rsidRDefault="00867A46" w:rsidP="002042F5">
      <w:pPr>
        <w:spacing w:line="360" w:lineRule="auto"/>
        <w:outlineLvl w:val="0"/>
        <w:rPr>
          <w:rFonts w:cs="David"/>
          <w:b/>
          <w:bCs/>
          <w:rtl/>
        </w:rPr>
      </w:pPr>
      <w:r>
        <w:rPr>
          <w:rFonts w:cs="David" w:hint="cs"/>
          <w:b/>
          <w:bCs/>
          <w:rtl/>
        </w:rPr>
        <w:t>צו 6</w:t>
      </w:r>
    </w:p>
    <w:p w14:paraId="79DF96A5" w14:textId="77777777" w:rsidR="00867A46" w:rsidRPr="00867A46" w:rsidRDefault="00867A46" w:rsidP="00FD2621">
      <w:pPr>
        <w:spacing w:line="360" w:lineRule="auto"/>
        <w:jc w:val="both"/>
        <w:rPr>
          <w:rFonts w:cs="David"/>
          <w:rtl/>
        </w:rPr>
      </w:pPr>
      <w:r w:rsidRPr="00867A46">
        <w:rPr>
          <w:rFonts w:cs="David" w:hint="cs"/>
          <w:rtl/>
          <w:lang w:eastAsia="en-US"/>
        </w:rPr>
        <w:t>הורביץ, בין לשון ללשון</w:t>
      </w:r>
      <w:r w:rsidRPr="00867A46">
        <w:rPr>
          <w:rFonts w:cs="David" w:hint="cs"/>
          <w:rtl/>
        </w:rPr>
        <w:t>,</w:t>
      </w:r>
      <w:r>
        <w:rPr>
          <w:rFonts w:cs="David" w:hint="cs"/>
          <w:rtl/>
        </w:rPr>
        <w:t xml:space="preserve"> 23 </w:t>
      </w:r>
      <w:r w:rsidR="00D44AE2">
        <w:rPr>
          <w:rFonts w:cs="David"/>
          <w:rtl/>
        </w:rPr>
        <w:t>–</w:t>
      </w:r>
      <w:r w:rsidR="00D44AE2">
        <w:rPr>
          <w:rFonts w:cs="David" w:hint="cs"/>
          <w:rtl/>
        </w:rPr>
        <w:t xml:space="preserve"> 24 </w:t>
      </w:r>
    </w:p>
    <w:p w14:paraId="11A32CE8" w14:textId="77777777" w:rsidR="00A14684" w:rsidRDefault="00A14684" w:rsidP="002042F5">
      <w:pPr>
        <w:spacing w:line="360" w:lineRule="auto"/>
        <w:outlineLvl w:val="0"/>
        <w:rPr>
          <w:rFonts w:cs="David"/>
          <w:b/>
          <w:bCs/>
          <w:rtl/>
        </w:rPr>
      </w:pPr>
      <w:r>
        <w:rPr>
          <w:rFonts w:cs="David" w:hint="cs"/>
          <w:b/>
          <w:bCs/>
          <w:rtl/>
        </w:rPr>
        <w:t xml:space="preserve">צו 7 </w:t>
      </w:r>
      <w:r>
        <w:rPr>
          <w:rFonts w:cs="David"/>
          <w:b/>
          <w:bCs/>
          <w:rtl/>
        </w:rPr>
        <w:t>–</w:t>
      </w:r>
      <w:r>
        <w:rPr>
          <w:rFonts w:cs="David" w:hint="cs"/>
          <w:b/>
          <w:bCs/>
          <w:rtl/>
        </w:rPr>
        <w:t xml:space="preserve"> 9 </w:t>
      </w:r>
    </w:p>
    <w:p w14:paraId="3BFE8896" w14:textId="77777777" w:rsidR="00A14684" w:rsidRDefault="00A14684" w:rsidP="00A14684">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70 </w:t>
      </w:r>
      <w:r>
        <w:rPr>
          <w:rFonts w:cs="David"/>
          <w:rtl/>
        </w:rPr>
        <w:t>–</w:t>
      </w:r>
      <w:r>
        <w:rPr>
          <w:rFonts w:cs="David" w:hint="cs"/>
          <w:rtl/>
        </w:rPr>
        <w:t xml:space="preserve"> 71 </w:t>
      </w:r>
    </w:p>
    <w:p w14:paraId="2ECAC732" w14:textId="77777777" w:rsidR="006C1876" w:rsidRDefault="006C1876" w:rsidP="006C1876">
      <w:pPr>
        <w:spacing w:line="360" w:lineRule="auto"/>
        <w:rPr>
          <w:rFonts w:cs="David"/>
          <w:rtl/>
        </w:rPr>
      </w:pPr>
      <w:r w:rsidRPr="00761ECC">
        <w:rPr>
          <w:rFonts w:cs="David"/>
          <w:rtl/>
        </w:rPr>
        <w:t>רופא, מלאכים במקרא</w:t>
      </w:r>
      <w:r>
        <w:rPr>
          <w:rFonts w:cs="David" w:hint="cs"/>
          <w:rtl/>
        </w:rPr>
        <w:t>, 82</w:t>
      </w:r>
    </w:p>
    <w:p w14:paraId="3448A7CD" w14:textId="77777777" w:rsidR="005B514B" w:rsidRPr="00A14684" w:rsidRDefault="005B514B" w:rsidP="00A14684">
      <w:pPr>
        <w:spacing w:line="360" w:lineRule="auto"/>
        <w:rPr>
          <w:rFonts w:cs="David"/>
          <w:rtl/>
        </w:rPr>
      </w:pPr>
      <w:r w:rsidRPr="00A23BD3">
        <w:rPr>
          <w:rFonts w:cs="David" w:hint="cs"/>
          <w:rtl/>
        </w:rPr>
        <w:t xml:space="preserve">שריר, </w:t>
      </w:r>
      <w:r>
        <w:rPr>
          <w:rFonts w:cs="David" w:hint="cs"/>
          <w:rtl/>
        </w:rPr>
        <w:t xml:space="preserve">פני שבת נקבלה, 161 </w:t>
      </w:r>
      <w:r>
        <w:rPr>
          <w:rFonts w:cs="David"/>
          <w:rtl/>
        </w:rPr>
        <w:t>–</w:t>
      </w:r>
      <w:r>
        <w:rPr>
          <w:rFonts w:cs="David" w:hint="cs"/>
          <w:rtl/>
        </w:rPr>
        <w:t xml:space="preserve"> 163 </w:t>
      </w:r>
    </w:p>
    <w:p w14:paraId="625A26C2" w14:textId="77777777" w:rsidR="00464C12" w:rsidRDefault="00464C12" w:rsidP="002042F5">
      <w:pPr>
        <w:spacing w:line="360" w:lineRule="auto"/>
        <w:outlineLvl w:val="0"/>
        <w:rPr>
          <w:rFonts w:cs="David"/>
          <w:b/>
          <w:bCs/>
          <w:rtl/>
        </w:rPr>
      </w:pPr>
      <w:r>
        <w:rPr>
          <w:rFonts w:cs="David" w:hint="cs"/>
          <w:b/>
          <w:bCs/>
          <w:rtl/>
        </w:rPr>
        <w:t>צו 9</w:t>
      </w:r>
    </w:p>
    <w:p w14:paraId="378DBEAA" w14:textId="77777777" w:rsidR="00464C12" w:rsidRPr="00464C12" w:rsidRDefault="00087B5A" w:rsidP="00464C12">
      <w:pPr>
        <w:spacing w:line="360" w:lineRule="auto"/>
        <w:rPr>
          <w:rFonts w:cs="David"/>
          <w:rtl/>
        </w:rPr>
      </w:pPr>
      <w:r>
        <w:rPr>
          <w:rFonts w:cs="David"/>
        </w:rPr>
        <w:t xml:space="preserve">Howard, Structure of Psalms 93-100, </w:t>
      </w:r>
      <w:r w:rsidR="00464C12" w:rsidRPr="00464C12">
        <w:rPr>
          <w:rFonts w:cs="David"/>
        </w:rPr>
        <w:t>63</w:t>
      </w:r>
    </w:p>
    <w:p w14:paraId="53D83F99" w14:textId="77777777" w:rsidR="00464C12" w:rsidRDefault="00464C12" w:rsidP="002042F5">
      <w:pPr>
        <w:spacing w:line="360" w:lineRule="auto"/>
        <w:outlineLvl w:val="0"/>
        <w:rPr>
          <w:rFonts w:cs="David"/>
          <w:b/>
          <w:bCs/>
          <w:rtl/>
        </w:rPr>
      </w:pPr>
      <w:r>
        <w:rPr>
          <w:rFonts w:cs="David" w:hint="cs"/>
          <w:b/>
          <w:bCs/>
          <w:rtl/>
        </w:rPr>
        <w:t xml:space="preserve">צו 10 </w:t>
      </w:r>
      <w:r>
        <w:rPr>
          <w:rFonts w:cs="David"/>
          <w:b/>
          <w:bCs/>
          <w:rtl/>
        </w:rPr>
        <w:t>–</w:t>
      </w:r>
      <w:r>
        <w:rPr>
          <w:rFonts w:cs="David" w:hint="cs"/>
          <w:b/>
          <w:bCs/>
          <w:rtl/>
        </w:rPr>
        <w:t xml:space="preserve"> 13 </w:t>
      </w:r>
    </w:p>
    <w:p w14:paraId="2A0CA122" w14:textId="77777777" w:rsidR="00464C12" w:rsidRPr="00464C12" w:rsidRDefault="00464C12" w:rsidP="00464C12">
      <w:pPr>
        <w:spacing w:line="360" w:lineRule="auto"/>
        <w:rPr>
          <w:rFonts w:cs="David"/>
          <w:rtl/>
        </w:rPr>
      </w:pPr>
      <w:r w:rsidRPr="00464C12">
        <w:rPr>
          <w:rFonts w:cs="David"/>
        </w:rPr>
        <w:t>Frieling, Welt Der Psalmen, 251-252</w:t>
      </w:r>
    </w:p>
    <w:p w14:paraId="418E52F1" w14:textId="77777777" w:rsidR="00DC4E3F" w:rsidRDefault="00DC4E3F" w:rsidP="002042F5">
      <w:pPr>
        <w:spacing w:line="360" w:lineRule="auto"/>
        <w:outlineLvl w:val="0"/>
        <w:rPr>
          <w:rFonts w:cs="David"/>
          <w:b/>
          <w:bCs/>
          <w:rtl/>
        </w:rPr>
      </w:pPr>
      <w:r>
        <w:rPr>
          <w:rFonts w:cs="David" w:hint="cs"/>
          <w:b/>
          <w:bCs/>
          <w:rtl/>
        </w:rPr>
        <w:t xml:space="preserve">צו 10 </w:t>
      </w:r>
    </w:p>
    <w:p w14:paraId="0C10CD3B" w14:textId="77777777" w:rsidR="00DC4E3F" w:rsidRPr="00464C12" w:rsidRDefault="00DC4E3F" w:rsidP="00DC4E3F">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71 </w:t>
      </w:r>
      <w:r>
        <w:rPr>
          <w:rFonts w:cs="David"/>
          <w:rtl/>
        </w:rPr>
        <w:t>–</w:t>
      </w:r>
      <w:r>
        <w:rPr>
          <w:rFonts w:cs="David" w:hint="cs"/>
          <w:rtl/>
        </w:rPr>
        <w:t xml:space="preserve"> 72 </w:t>
      </w:r>
    </w:p>
    <w:p w14:paraId="7B9E1690" w14:textId="77777777" w:rsidR="005B514B" w:rsidRPr="00DC4E3F" w:rsidRDefault="005B514B" w:rsidP="00DC4E3F">
      <w:pPr>
        <w:spacing w:line="360" w:lineRule="auto"/>
        <w:rPr>
          <w:rFonts w:cs="David"/>
          <w:rtl/>
        </w:rPr>
      </w:pPr>
      <w:r w:rsidRPr="00A23BD3">
        <w:rPr>
          <w:rFonts w:cs="David" w:hint="cs"/>
          <w:rtl/>
        </w:rPr>
        <w:t xml:space="preserve">שריר, </w:t>
      </w:r>
      <w:r>
        <w:rPr>
          <w:rFonts w:cs="David" w:hint="cs"/>
          <w:rtl/>
        </w:rPr>
        <w:t xml:space="preserve">פני שבת נקבלה, 163 </w:t>
      </w:r>
      <w:r>
        <w:rPr>
          <w:rFonts w:cs="David"/>
          <w:rtl/>
        </w:rPr>
        <w:t>–</w:t>
      </w:r>
      <w:r>
        <w:rPr>
          <w:rFonts w:cs="David" w:hint="cs"/>
          <w:rtl/>
        </w:rPr>
        <w:t xml:space="preserve"> 164 </w:t>
      </w:r>
    </w:p>
    <w:p w14:paraId="7AD4931C" w14:textId="77777777" w:rsidR="00DC4E3F" w:rsidRDefault="00DC4E3F" w:rsidP="002042F5">
      <w:pPr>
        <w:spacing w:line="360" w:lineRule="auto"/>
        <w:outlineLvl w:val="0"/>
        <w:rPr>
          <w:rFonts w:cs="David"/>
          <w:b/>
          <w:bCs/>
          <w:rtl/>
        </w:rPr>
      </w:pPr>
      <w:r>
        <w:rPr>
          <w:rFonts w:cs="David" w:hint="cs"/>
          <w:b/>
          <w:bCs/>
          <w:rtl/>
        </w:rPr>
        <w:t xml:space="preserve">צו 11 </w:t>
      </w:r>
      <w:r>
        <w:rPr>
          <w:rFonts w:cs="David"/>
          <w:b/>
          <w:bCs/>
          <w:rtl/>
        </w:rPr>
        <w:t>–</w:t>
      </w:r>
      <w:r>
        <w:rPr>
          <w:rFonts w:cs="David" w:hint="cs"/>
          <w:b/>
          <w:bCs/>
          <w:rtl/>
        </w:rPr>
        <w:t xml:space="preserve"> 13 </w:t>
      </w:r>
    </w:p>
    <w:p w14:paraId="481CA2AA" w14:textId="77777777" w:rsidR="00DC4E3F" w:rsidRDefault="00DC4E3F" w:rsidP="00DC4E3F">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72 </w:t>
      </w:r>
      <w:r>
        <w:rPr>
          <w:rFonts w:cs="David"/>
          <w:rtl/>
        </w:rPr>
        <w:t>–</w:t>
      </w:r>
      <w:r>
        <w:rPr>
          <w:rFonts w:cs="David" w:hint="cs"/>
          <w:rtl/>
        </w:rPr>
        <w:t xml:space="preserve"> 73 </w:t>
      </w:r>
    </w:p>
    <w:p w14:paraId="0D993997" w14:textId="77777777" w:rsidR="000F2BDB" w:rsidRPr="00DC4E3F" w:rsidRDefault="000F2BDB" w:rsidP="00DC4E3F">
      <w:pPr>
        <w:spacing w:line="360" w:lineRule="auto"/>
        <w:rPr>
          <w:rFonts w:cs="David"/>
          <w:rtl/>
        </w:rPr>
      </w:pPr>
      <w:r w:rsidRPr="00A23BD3">
        <w:rPr>
          <w:rFonts w:cs="David" w:hint="cs"/>
          <w:rtl/>
        </w:rPr>
        <w:t xml:space="preserve">שריר, </w:t>
      </w:r>
      <w:r>
        <w:rPr>
          <w:rFonts w:cs="David" w:hint="cs"/>
          <w:rtl/>
        </w:rPr>
        <w:t xml:space="preserve">פני שבת נקבלה, 164 </w:t>
      </w:r>
      <w:r>
        <w:rPr>
          <w:rFonts w:cs="David"/>
          <w:rtl/>
        </w:rPr>
        <w:t>–</w:t>
      </w:r>
      <w:r>
        <w:rPr>
          <w:rFonts w:cs="David" w:hint="cs"/>
          <w:rtl/>
        </w:rPr>
        <w:t xml:space="preserve"> 166 </w:t>
      </w:r>
    </w:p>
    <w:p w14:paraId="4A430390" w14:textId="77777777" w:rsidR="00C810E6" w:rsidRDefault="00C810E6" w:rsidP="002042F5">
      <w:pPr>
        <w:spacing w:line="360" w:lineRule="auto"/>
        <w:outlineLvl w:val="0"/>
        <w:rPr>
          <w:rFonts w:cs="David"/>
          <w:b/>
          <w:bCs/>
          <w:rtl/>
        </w:rPr>
      </w:pPr>
      <w:bookmarkStart w:id="98" w:name="צז"/>
      <w:r>
        <w:rPr>
          <w:rFonts w:cs="David" w:hint="cs"/>
          <w:b/>
          <w:bCs/>
          <w:rtl/>
        </w:rPr>
        <w:t>צז</w:t>
      </w:r>
      <w:bookmarkEnd w:id="98"/>
      <w:r>
        <w:rPr>
          <w:rFonts w:cs="David" w:hint="cs"/>
          <w:b/>
          <w:bCs/>
          <w:rtl/>
        </w:rPr>
        <w:t>, ק</w:t>
      </w:r>
    </w:p>
    <w:p w14:paraId="07EC7D83" w14:textId="77777777" w:rsidR="00C810E6" w:rsidRPr="00C810E6" w:rsidRDefault="00087B5A" w:rsidP="007C2537">
      <w:pPr>
        <w:spacing w:line="360" w:lineRule="auto"/>
        <w:rPr>
          <w:rFonts w:cs="David"/>
          <w:rtl/>
        </w:rPr>
      </w:pPr>
      <w:r>
        <w:rPr>
          <w:rFonts w:cs="David"/>
        </w:rPr>
        <w:t xml:space="preserve">Howard, Structure of Psalms 93-100, </w:t>
      </w:r>
      <w:r w:rsidR="007C2537" w:rsidRPr="007C2537">
        <w:rPr>
          <w:rFonts w:cs="David"/>
        </w:rPr>
        <w:t>159-160</w:t>
      </w:r>
    </w:p>
    <w:p w14:paraId="1697C809" w14:textId="77777777" w:rsidR="00210E9C" w:rsidRDefault="00210E9C" w:rsidP="002042F5">
      <w:pPr>
        <w:spacing w:line="360" w:lineRule="auto"/>
        <w:outlineLvl w:val="0"/>
        <w:rPr>
          <w:rFonts w:cs="David"/>
          <w:b/>
          <w:bCs/>
          <w:rtl/>
        </w:rPr>
      </w:pPr>
      <w:r>
        <w:rPr>
          <w:rFonts w:cs="David" w:hint="cs"/>
          <w:b/>
          <w:bCs/>
          <w:rtl/>
        </w:rPr>
        <w:t xml:space="preserve">צז </w:t>
      </w:r>
      <w:r>
        <w:rPr>
          <w:rFonts w:cs="David"/>
          <w:b/>
          <w:bCs/>
          <w:rtl/>
        </w:rPr>
        <w:t>–</w:t>
      </w:r>
      <w:r>
        <w:rPr>
          <w:rFonts w:cs="David" w:hint="cs"/>
          <w:b/>
          <w:bCs/>
          <w:rtl/>
        </w:rPr>
        <w:t xml:space="preserve"> צח </w:t>
      </w:r>
    </w:p>
    <w:p w14:paraId="57E1B2A5" w14:textId="2A26E1B9" w:rsidR="00210E9C" w:rsidRDefault="00087B5A" w:rsidP="00210E9C">
      <w:pPr>
        <w:spacing w:line="360" w:lineRule="auto"/>
        <w:rPr>
          <w:rFonts w:cs="David"/>
        </w:rPr>
      </w:pPr>
      <w:r>
        <w:rPr>
          <w:rFonts w:cs="David"/>
        </w:rPr>
        <w:t xml:space="preserve">Howard, Structure of Psalms 93-100, </w:t>
      </w:r>
      <w:r w:rsidR="00210E9C" w:rsidRPr="00210E9C">
        <w:rPr>
          <w:rFonts w:cs="David"/>
        </w:rPr>
        <w:t>155-15</w:t>
      </w:r>
      <w:r w:rsidR="000209DC">
        <w:rPr>
          <w:rFonts w:cs="David"/>
        </w:rPr>
        <w:t>9</w:t>
      </w:r>
    </w:p>
    <w:p w14:paraId="30AE4316" w14:textId="0718BEB3" w:rsidR="000209DC" w:rsidRPr="000209DC" w:rsidRDefault="000209DC" w:rsidP="000209DC">
      <w:pPr>
        <w:spacing w:line="360" w:lineRule="auto"/>
        <w:jc w:val="both"/>
        <w:rPr>
          <w:rFonts w:cs="David"/>
          <w:rtl/>
        </w:rPr>
      </w:pPr>
      <w:r>
        <w:t>Treves, The Dates of the Psalms</w:t>
      </w:r>
      <w:r>
        <w:rPr>
          <w:rFonts w:cs="David"/>
        </w:rPr>
        <w:t>, 76</w:t>
      </w:r>
    </w:p>
    <w:p w14:paraId="73DF35A6" w14:textId="77777777" w:rsidR="003D349A" w:rsidRDefault="003D349A" w:rsidP="002042F5">
      <w:pPr>
        <w:spacing w:line="360" w:lineRule="auto"/>
        <w:outlineLvl w:val="0"/>
        <w:rPr>
          <w:rFonts w:cs="David"/>
          <w:b/>
          <w:bCs/>
          <w:rtl/>
        </w:rPr>
      </w:pPr>
      <w:r>
        <w:rPr>
          <w:rFonts w:cs="David" w:hint="cs"/>
          <w:b/>
          <w:bCs/>
          <w:rtl/>
        </w:rPr>
        <w:t xml:space="preserve">צז </w:t>
      </w:r>
    </w:p>
    <w:p w14:paraId="551A294C" w14:textId="77777777" w:rsidR="00E43261" w:rsidRDefault="00E43261" w:rsidP="00E43261">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78 </w:t>
      </w:r>
      <w:r>
        <w:rPr>
          <w:rFonts w:cs="David"/>
          <w:rtl/>
        </w:rPr>
        <w:t>–</w:t>
      </w:r>
      <w:r>
        <w:rPr>
          <w:rFonts w:cs="David" w:hint="cs"/>
          <w:rtl/>
        </w:rPr>
        <w:t xml:space="preserve"> 79; 82 </w:t>
      </w:r>
      <w:r>
        <w:rPr>
          <w:rFonts w:cs="David"/>
          <w:rtl/>
        </w:rPr>
        <w:t>–</w:t>
      </w:r>
      <w:r>
        <w:rPr>
          <w:rFonts w:cs="David" w:hint="cs"/>
          <w:rtl/>
        </w:rPr>
        <w:t xml:space="preserve"> 86  </w:t>
      </w:r>
    </w:p>
    <w:p w14:paraId="67AF3C85" w14:textId="77777777" w:rsidR="005A4660" w:rsidRDefault="005A4660" w:rsidP="00E43261">
      <w:pPr>
        <w:spacing w:line="360" w:lineRule="auto"/>
        <w:rPr>
          <w:rFonts w:cs="David"/>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rPr>
        <w:t xml:space="preserve"> 116 </w:t>
      </w:r>
      <w:r>
        <w:rPr>
          <w:rFonts w:cs="David"/>
          <w:rtl/>
        </w:rPr>
        <w:t>–</w:t>
      </w:r>
      <w:r>
        <w:rPr>
          <w:rFonts w:cs="David" w:hint="cs"/>
          <w:rtl/>
        </w:rPr>
        <w:t xml:space="preserve"> 117 </w:t>
      </w:r>
    </w:p>
    <w:p w14:paraId="48B1BA72" w14:textId="77777777" w:rsidR="003D349A" w:rsidRDefault="003D349A" w:rsidP="003D349A">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3D349A">
        <w:rPr>
          <w:rFonts w:cs="David" w:hint="cs"/>
          <w:rtl/>
        </w:rPr>
        <w:t xml:space="preserve">רנה </w:t>
      </w:r>
      <w:r w:rsidRPr="003D349A">
        <w:rPr>
          <w:rFonts w:cs="David"/>
          <w:rtl/>
        </w:rPr>
        <w:t>–</w:t>
      </w:r>
      <w:r w:rsidRPr="003D349A">
        <w:rPr>
          <w:rFonts w:cs="David" w:hint="cs"/>
          <w:rtl/>
        </w:rPr>
        <w:t xml:space="preserve"> רנח</w:t>
      </w:r>
      <w:r>
        <w:rPr>
          <w:rFonts w:cs="David" w:hint="cs"/>
          <w:b/>
          <w:bCs/>
          <w:rtl/>
        </w:rPr>
        <w:t xml:space="preserve"> </w:t>
      </w:r>
    </w:p>
    <w:p w14:paraId="654A721E" w14:textId="77777777" w:rsidR="005F094F" w:rsidRDefault="005F094F" w:rsidP="003D349A">
      <w:pPr>
        <w:spacing w:line="360" w:lineRule="auto"/>
        <w:jc w:val="both"/>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5F094F">
        <w:rPr>
          <w:rFonts w:cs="David" w:hint="cs"/>
          <w:rtl/>
        </w:rPr>
        <w:t xml:space="preserve">41 </w:t>
      </w:r>
      <w:r w:rsidR="00D36239">
        <w:rPr>
          <w:rFonts w:cs="David"/>
          <w:rtl/>
        </w:rPr>
        <w:t>–</w:t>
      </w:r>
      <w:r>
        <w:rPr>
          <w:rFonts w:cs="David" w:hint="cs"/>
          <w:b/>
          <w:bCs/>
          <w:rtl/>
        </w:rPr>
        <w:t xml:space="preserve"> </w:t>
      </w:r>
      <w:r w:rsidR="00D36239" w:rsidRPr="00D36239">
        <w:rPr>
          <w:rFonts w:cs="David" w:hint="cs"/>
          <w:rtl/>
        </w:rPr>
        <w:t>43</w:t>
      </w:r>
      <w:r w:rsidR="00AC7C43">
        <w:rPr>
          <w:rFonts w:cs="David" w:hint="cs"/>
          <w:rtl/>
        </w:rPr>
        <w:t xml:space="preserve">; 59 </w:t>
      </w:r>
      <w:r w:rsidR="00AC7C43">
        <w:rPr>
          <w:rFonts w:cs="David"/>
          <w:rtl/>
        </w:rPr>
        <w:t>–</w:t>
      </w:r>
      <w:r w:rsidR="00AC7C43">
        <w:rPr>
          <w:rFonts w:cs="David" w:hint="cs"/>
          <w:rtl/>
        </w:rPr>
        <w:t xml:space="preserve"> 61 </w:t>
      </w:r>
      <w:r w:rsidR="00D36239" w:rsidRPr="00D36239">
        <w:rPr>
          <w:rFonts w:cs="David" w:hint="cs"/>
          <w:rtl/>
        </w:rPr>
        <w:t xml:space="preserve"> </w:t>
      </w:r>
    </w:p>
    <w:p w14:paraId="1968F83A" w14:textId="1B166374" w:rsidR="005D63B4" w:rsidRPr="005D63B4" w:rsidRDefault="005D63B4" w:rsidP="005D63B4">
      <w:pPr>
        <w:spacing w:line="360" w:lineRule="auto"/>
        <w:outlineLvl w:val="0"/>
        <w:rPr>
          <w:rFonts w:cs="David"/>
          <w:b/>
          <w:bCs/>
        </w:rPr>
      </w:pPr>
      <w:r>
        <w:rPr>
          <w:shd w:val="clear" w:color="auto" w:fill="FFFFFF"/>
        </w:rPr>
        <w:t>Dunn, The Sanctuary, 45-46</w:t>
      </w:r>
    </w:p>
    <w:p w14:paraId="7408C668" w14:textId="1EE7FEDC" w:rsidR="00946281" w:rsidRDefault="00946281" w:rsidP="00946281">
      <w:pPr>
        <w:spacing w:line="360" w:lineRule="auto"/>
        <w:jc w:val="both"/>
        <w:rPr>
          <w:rFonts w:cs="David"/>
        </w:rPr>
      </w:pPr>
      <w:r>
        <w:t>Fokkelman, Major Poems II</w:t>
      </w:r>
      <w:r>
        <w:rPr>
          <w:rFonts w:cs="David"/>
        </w:rPr>
        <w:t>, 252-256</w:t>
      </w:r>
      <w:r w:rsidR="00891A62">
        <w:rPr>
          <w:rFonts w:cs="David"/>
        </w:rPr>
        <w:t>, 447</w:t>
      </w:r>
    </w:p>
    <w:p w14:paraId="4529076D" w14:textId="3B498E90" w:rsidR="002D5403" w:rsidRPr="00946281" w:rsidRDefault="002D5403" w:rsidP="002D5403">
      <w:pPr>
        <w:spacing w:line="360" w:lineRule="auto"/>
        <w:outlineLvl w:val="0"/>
        <w:rPr>
          <w:rFonts w:cs="David"/>
          <w:rtl/>
        </w:rPr>
      </w:pPr>
      <w:r>
        <w:rPr>
          <w:lang w:val="de-DE"/>
        </w:rPr>
        <w:t>Gelander, The Religious Experience, 154-155</w:t>
      </w:r>
    </w:p>
    <w:p w14:paraId="0FB07800" w14:textId="77777777" w:rsidR="007C2537" w:rsidRDefault="00087B5A" w:rsidP="007C2537">
      <w:pPr>
        <w:spacing w:line="360" w:lineRule="auto"/>
        <w:jc w:val="both"/>
        <w:rPr>
          <w:rFonts w:cs="David"/>
        </w:rPr>
      </w:pPr>
      <w:r>
        <w:rPr>
          <w:rFonts w:cs="David"/>
        </w:rPr>
        <w:t xml:space="preserve">Howard, Structure of Psalms 93-100, </w:t>
      </w:r>
      <w:r w:rsidR="007C2537" w:rsidRPr="007C2537">
        <w:rPr>
          <w:rFonts w:cs="David"/>
        </w:rPr>
        <w:t>66-75</w:t>
      </w:r>
      <w:r w:rsidR="007C2537" w:rsidRPr="00B750EA">
        <w:t>;</w:t>
      </w:r>
      <w:r w:rsidR="007C2537" w:rsidRPr="007C2537">
        <w:rPr>
          <w:rFonts w:cs="David"/>
        </w:rPr>
        <w:t xml:space="preserve"> 157-161</w:t>
      </w:r>
      <w:r w:rsidR="007C2537" w:rsidRPr="00B750EA">
        <w:t>;</w:t>
      </w:r>
      <w:r w:rsidR="007C2537" w:rsidRPr="007C2537">
        <w:rPr>
          <w:rFonts w:cs="David"/>
        </w:rPr>
        <w:t xml:space="preserve"> 177-178</w:t>
      </w:r>
      <w:r w:rsidR="007C2537" w:rsidRPr="00B750EA">
        <w:t>;</w:t>
      </w:r>
      <w:r w:rsidR="007C2537" w:rsidRPr="007C2537">
        <w:rPr>
          <w:rFonts w:cs="David"/>
        </w:rPr>
        <w:t xml:space="preserve"> 191</w:t>
      </w:r>
      <w:r w:rsidR="007C2537" w:rsidRPr="00B750EA">
        <w:t>;</w:t>
      </w:r>
      <w:r w:rsidR="007C2537" w:rsidRPr="007C2537">
        <w:rPr>
          <w:rFonts w:cs="David"/>
        </w:rPr>
        <w:t xml:space="preserve"> 197-198</w:t>
      </w:r>
    </w:p>
    <w:p w14:paraId="7FF840FB" w14:textId="4CA76BC2" w:rsidR="007C2537" w:rsidRDefault="007C2537" w:rsidP="007C2537">
      <w:pPr>
        <w:spacing w:line="360" w:lineRule="auto"/>
        <w:jc w:val="both"/>
        <w:rPr>
          <w:rFonts w:cs="David"/>
        </w:rPr>
      </w:pPr>
      <w:r w:rsidRPr="007C2537">
        <w:rPr>
          <w:rFonts w:cs="David"/>
        </w:rPr>
        <w:t xml:space="preserve"> Mitchell, The Message, 288-289</w:t>
      </w:r>
    </w:p>
    <w:p w14:paraId="4DDDC5FF" w14:textId="6D7C4E64" w:rsidR="005D63B4" w:rsidRDefault="005D63B4" w:rsidP="005D63B4">
      <w:pPr>
        <w:spacing w:line="360" w:lineRule="auto"/>
        <w:rPr>
          <w:rFonts w:asciiTheme="majorBidi" w:hAnsiTheme="majorBidi" w:cstheme="majorBidi"/>
        </w:rPr>
      </w:pPr>
      <w:r w:rsidRPr="000C69D2">
        <w:rPr>
          <w:rFonts w:asciiTheme="majorBidi" w:hAnsiTheme="majorBidi" w:cstheme="majorBidi"/>
        </w:rPr>
        <w:t>Tournay, Seeing and Hearing</w:t>
      </w:r>
      <w:r>
        <w:rPr>
          <w:rFonts w:asciiTheme="majorBidi" w:hAnsiTheme="majorBidi" w:cstheme="majorBidi"/>
        </w:rPr>
        <w:t>, 147</w:t>
      </w:r>
    </w:p>
    <w:p w14:paraId="54D8336F" w14:textId="1A803CE8" w:rsidR="00463FB4" w:rsidRPr="00463FB4" w:rsidRDefault="00463FB4" w:rsidP="005D63B4">
      <w:pPr>
        <w:spacing w:line="360" w:lineRule="auto"/>
        <w:rPr>
          <w:rFonts w:asciiTheme="majorBidi" w:hAnsiTheme="majorBidi" w:cs="David"/>
          <w:rtl/>
        </w:rPr>
      </w:pPr>
      <w:r w:rsidRPr="00463FB4">
        <w:t>Van der Lugt, Cantos and Strophes III</w:t>
      </w:r>
      <w:r w:rsidRPr="00463FB4">
        <w:rPr>
          <w:rFonts w:asciiTheme="majorBidi" w:hAnsiTheme="majorBidi" w:cs="David"/>
        </w:rPr>
        <w:t>, 79-87</w:t>
      </w:r>
    </w:p>
    <w:p w14:paraId="0304F920" w14:textId="77777777" w:rsidR="00E43261" w:rsidRDefault="00E43261" w:rsidP="002042F5">
      <w:pPr>
        <w:spacing w:line="360" w:lineRule="auto"/>
        <w:outlineLvl w:val="0"/>
        <w:rPr>
          <w:rFonts w:cs="David"/>
          <w:b/>
          <w:bCs/>
          <w:rtl/>
        </w:rPr>
      </w:pPr>
      <w:r>
        <w:rPr>
          <w:rFonts w:cs="David" w:hint="cs"/>
          <w:b/>
          <w:bCs/>
          <w:rtl/>
        </w:rPr>
        <w:t xml:space="preserve">צז 1 </w:t>
      </w:r>
      <w:r>
        <w:rPr>
          <w:rFonts w:cs="David"/>
          <w:b/>
          <w:bCs/>
          <w:rtl/>
        </w:rPr>
        <w:t>–</w:t>
      </w:r>
      <w:r>
        <w:rPr>
          <w:rFonts w:cs="David" w:hint="cs"/>
          <w:b/>
          <w:bCs/>
          <w:rtl/>
        </w:rPr>
        <w:t xml:space="preserve"> 3 </w:t>
      </w:r>
    </w:p>
    <w:p w14:paraId="70D5E869" w14:textId="77777777" w:rsidR="00E43261" w:rsidRPr="00E43261" w:rsidRDefault="00E43261" w:rsidP="00E43261">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79 </w:t>
      </w:r>
    </w:p>
    <w:p w14:paraId="5941EF4B" w14:textId="77777777" w:rsidR="0062474C" w:rsidRDefault="0062474C" w:rsidP="002042F5">
      <w:pPr>
        <w:spacing w:line="360" w:lineRule="auto"/>
        <w:outlineLvl w:val="0"/>
        <w:rPr>
          <w:rFonts w:cs="David"/>
          <w:b/>
          <w:bCs/>
          <w:rtl/>
        </w:rPr>
      </w:pPr>
      <w:r>
        <w:rPr>
          <w:rFonts w:cs="David" w:hint="cs"/>
          <w:b/>
          <w:bCs/>
          <w:rtl/>
        </w:rPr>
        <w:t xml:space="preserve">צז 1 </w:t>
      </w:r>
    </w:p>
    <w:p w14:paraId="5185F76C" w14:textId="77777777" w:rsidR="0062474C" w:rsidRPr="0062474C" w:rsidRDefault="0062474C" w:rsidP="0062474C">
      <w:pPr>
        <w:spacing w:line="360" w:lineRule="auto"/>
        <w:rPr>
          <w:rFonts w:cs="David"/>
          <w:rtl/>
        </w:rPr>
      </w:pPr>
      <w:r w:rsidRPr="00A23BD3">
        <w:rPr>
          <w:rFonts w:cs="David" w:hint="cs"/>
          <w:rtl/>
        </w:rPr>
        <w:t xml:space="preserve">שריר, </w:t>
      </w:r>
      <w:r>
        <w:rPr>
          <w:rFonts w:cs="David" w:hint="cs"/>
          <w:rtl/>
        </w:rPr>
        <w:t>פני שבת נקבלה,</w:t>
      </w:r>
      <w:r>
        <w:rPr>
          <w:rFonts w:cs="David" w:hint="cs"/>
          <w:b/>
          <w:bCs/>
          <w:rtl/>
        </w:rPr>
        <w:t xml:space="preserve"> </w:t>
      </w:r>
      <w:r>
        <w:rPr>
          <w:rFonts w:cs="David" w:hint="cs"/>
          <w:rtl/>
        </w:rPr>
        <w:t xml:space="preserve">53 </w:t>
      </w:r>
      <w:r w:rsidR="00A63C3C">
        <w:rPr>
          <w:rFonts w:cs="David"/>
          <w:rtl/>
        </w:rPr>
        <w:t>–</w:t>
      </w:r>
      <w:r>
        <w:rPr>
          <w:rFonts w:cs="David" w:hint="cs"/>
          <w:rtl/>
        </w:rPr>
        <w:t xml:space="preserve"> </w:t>
      </w:r>
      <w:r w:rsidR="00A63C3C">
        <w:rPr>
          <w:rFonts w:cs="David" w:hint="cs"/>
          <w:rtl/>
        </w:rPr>
        <w:t xml:space="preserve">54 </w:t>
      </w:r>
    </w:p>
    <w:p w14:paraId="1B71C8A6" w14:textId="77777777" w:rsidR="00E6637E" w:rsidRDefault="00E6637E" w:rsidP="002042F5">
      <w:pPr>
        <w:spacing w:line="360" w:lineRule="auto"/>
        <w:outlineLvl w:val="0"/>
        <w:rPr>
          <w:rFonts w:cs="David"/>
          <w:b/>
          <w:bCs/>
          <w:rtl/>
        </w:rPr>
      </w:pPr>
      <w:r>
        <w:rPr>
          <w:rFonts w:cs="David" w:hint="cs"/>
          <w:b/>
          <w:bCs/>
          <w:rtl/>
        </w:rPr>
        <w:t xml:space="preserve">צז 2 </w:t>
      </w:r>
      <w:r>
        <w:rPr>
          <w:rFonts w:cs="David"/>
          <w:b/>
          <w:bCs/>
          <w:rtl/>
        </w:rPr>
        <w:t>–</w:t>
      </w:r>
      <w:r>
        <w:rPr>
          <w:rFonts w:cs="David" w:hint="cs"/>
          <w:b/>
          <w:bCs/>
          <w:rtl/>
        </w:rPr>
        <w:t xml:space="preserve"> 5 </w:t>
      </w:r>
    </w:p>
    <w:p w14:paraId="772B36AF" w14:textId="77777777" w:rsidR="00E6637E" w:rsidRDefault="00E6637E" w:rsidP="00E6637E">
      <w:pPr>
        <w:spacing w:line="360" w:lineRule="auto"/>
        <w:rPr>
          <w:rFonts w:cs="David"/>
          <w:b/>
          <w:bCs/>
          <w:rtl/>
        </w:rPr>
      </w:pPr>
      <w:r w:rsidRPr="00A23BD3">
        <w:rPr>
          <w:rFonts w:cs="David" w:hint="cs"/>
          <w:rtl/>
        </w:rPr>
        <w:t xml:space="preserve">שריר, </w:t>
      </w:r>
      <w:r>
        <w:rPr>
          <w:rFonts w:cs="David" w:hint="cs"/>
          <w:rtl/>
        </w:rPr>
        <w:t>פני שבת נקבלה,</w:t>
      </w:r>
      <w:r w:rsidR="0099333E">
        <w:rPr>
          <w:rFonts w:cs="David" w:hint="cs"/>
          <w:b/>
          <w:bCs/>
          <w:rtl/>
        </w:rPr>
        <w:t xml:space="preserve"> </w:t>
      </w:r>
      <w:r w:rsidR="0099333E" w:rsidRPr="0099333E">
        <w:rPr>
          <w:rFonts w:cs="David" w:hint="cs"/>
          <w:rtl/>
        </w:rPr>
        <w:t xml:space="preserve">44 </w:t>
      </w:r>
      <w:r w:rsidR="0099333E" w:rsidRPr="0099333E">
        <w:rPr>
          <w:rFonts w:cs="David"/>
          <w:rtl/>
        </w:rPr>
        <w:t>–</w:t>
      </w:r>
      <w:r w:rsidR="0099333E" w:rsidRPr="0099333E">
        <w:rPr>
          <w:rFonts w:cs="David" w:hint="cs"/>
          <w:rtl/>
        </w:rPr>
        <w:t xml:space="preserve"> 45</w:t>
      </w:r>
      <w:r w:rsidR="0099333E">
        <w:rPr>
          <w:rFonts w:cs="David" w:hint="cs"/>
          <w:b/>
          <w:bCs/>
          <w:rtl/>
        </w:rPr>
        <w:t xml:space="preserve"> </w:t>
      </w:r>
    </w:p>
    <w:p w14:paraId="4FDDC21F" w14:textId="77777777" w:rsidR="007C2537" w:rsidRDefault="007C2537" w:rsidP="002042F5">
      <w:pPr>
        <w:spacing w:line="360" w:lineRule="auto"/>
        <w:outlineLvl w:val="0"/>
        <w:rPr>
          <w:rFonts w:cs="David"/>
          <w:b/>
          <w:bCs/>
          <w:rtl/>
        </w:rPr>
      </w:pPr>
      <w:r>
        <w:rPr>
          <w:rFonts w:cs="David" w:hint="cs"/>
          <w:b/>
          <w:bCs/>
          <w:rtl/>
        </w:rPr>
        <w:t>צז 3</w:t>
      </w:r>
    </w:p>
    <w:p w14:paraId="096D047E" w14:textId="77777777" w:rsidR="007C2537" w:rsidRPr="007C2537" w:rsidRDefault="00087B5A" w:rsidP="007C2537">
      <w:pPr>
        <w:spacing w:line="360" w:lineRule="auto"/>
        <w:rPr>
          <w:rFonts w:cs="David"/>
          <w:rtl/>
        </w:rPr>
      </w:pPr>
      <w:r>
        <w:rPr>
          <w:rFonts w:cs="David"/>
        </w:rPr>
        <w:t xml:space="preserve">Howard, Structure of Psalms 93-100, </w:t>
      </w:r>
      <w:r w:rsidR="007C2537" w:rsidRPr="007C2537">
        <w:rPr>
          <w:rFonts w:cs="David"/>
        </w:rPr>
        <w:t>68-70</w:t>
      </w:r>
    </w:p>
    <w:p w14:paraId="36521876" w14:textId="77777777" w:rsidR="00E43261" w:rsidRDefault="00E43261" w:rsidP="002042F5">
      <w:pPr>
        <w:spacing w:line="360" w:lineRule="auto"/>
        <w:outlineLvl w:val="0"/>
        <w:rPr>
          <w:rFonts w:cs="David"/>
          <w:b/>
          <w:bCs/>
          <w:rtl/>
        </w:rPr>
      </w:pPr>
      <w:r>
        <w:rPr>
          <w:rFonts w:cs="David" w:hint="cs"/>
          <w:b/>
          <w:bCs/>
          <w:rtl/>
        </w:rPr>
        <w:t xml:space="preserve">צז 4 </w:t>
      </w:r>
      <w:r>
        <w:rPr>
          <w:rFonts w:cs="David"/>
          <w:b/>
          <w:bCs/>
          <w:rtl/>
        </w:rPr>
        <w:t>–</w:t>
      </w:r>
      <w:r>
        <w:rPr>
          <w:rFonts w:cs="David" w:hint="cs"/>
          <w:b/>
          <w:bCs/>
          <w:rtl/>
        </w:rPr>
        <w:t xml:space="preserve"> 9 </w:t>
      </w:r>
    </w:p>
    <w:p w14:paraId="068133AC" w14:textId="77777777" w:rsidR="00E43261" w:rsidRPr="00E43261" w:rsidRDefault="00E43261" w:rsidP="00E43261">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80 </w:t>
      </w:r>
      <w:r>
        <w:rPr>
          <w:rFonts w:cs="David"/>
          <w:rtl/>
        </w:rPr>
        <w:t>–</w:t>
      </w:r>
      <w:r>
        <w:rPr>
          <w:rFonts w:cs="David" w:hint="cs"/>
          <w:rtl/>
        </w:rPr>
        <w:t xml:space="preserve"> 81 </w:t>
      </w:r>
    </w:p>
    <w:p w14:paraId="25A807EE" w14:textId="77777777" w:rsidR="00CC52D2" w:rsidRDefault="00CC52D2" w:rsidP="002042F5">
      <w:pPr>
        <w:spacing w:line="360" w:lineRule="auto"/>
        <w:outlineLvl w:val="0"/>
        <w:rPr>
          <w:rFonts w:cs="David"/>
          <w:b/>
          <w:bCs/>
          <w:rtl/>
        </w:rPr>
      </w:pPr>
      <w:r>
        <w:rPr>
          <w:rFonts w:cs="David" w:hint="cs"/>
          <w:b/>
          <w:bCs/>
          <w:rtl/>
        </w:rPr>
        <w:t>צז 5</w:t>
      </w:r>
    </w:p>
    <w:p w14:paraId="3A450303" w14:textId="77777777" w:rsidR="00CC52D2" w:rsidRPr="007A1CB0" w:rsidRDefault="00087B5A" w:rsidP="007A1CB0">
      <w:pPr>
        <w:spacing w:line="360" w:lineRule="auto"/>
        <w:rPr>
          <w:rFonts w:cs="David"/>
          <w:rtl/>
        </w:rPr>
      </w:pPr>
      <w:r>
        <w:rPr>
          <w:rFonts w:cs="David"/>
        </w:rPr>
        <w:t xml:space="preserve">Howard, Structure of Psalms 93-100, </w:t>
      </w:r>
      <w:r w:rsidR="007A1CB0" w:rsidRPr="007A1CB0">
        <w:rPr>
          <w:rFonts w:cs="David"/>
        </w:rPr>
        <w:t>70</w:t>
      </w:r>
    </w:p>
    <w:p w14:paraId="049163DC" w14:textId="77777777" w:rsidR="0062474C" w:rsidRDefault="0062474C" w:rsidP="002042F5">
      <w:pPr>
        <w:spacing w:line="360" w:lineRule="auto"/>
        <w:outlineLvl w:val="0"/>
        <w:rPr>
          <w:rFonts w:cs="David"/>
          <w:b/>
          <w:bCs/>
          <w:rtl/>
        </w:rPr>
      </w:pPr>
      <w:r>
        <w:rPr>
          <w:rFonts w:cs="David" w:hint="cs"/>
          <w:b/>
          <w:bCs/>
          <w:rtl/>
        </w:rPr>
        <w:t xml:space="preserve">צז 6 </w:t>
      </w:r>
      <w:r>
        <w:rPr>
          <w:rFonts w:cs="David"/>
          <w:b/>
          <w:bCs/>
          <w:rtl/>
        </w:rPr>
        <w:t>–</w:t>
      </w:r>
      <w:r>
        <w:rPr>
          <w:rFonts w:cs="David" w:hint="cs"/>
          <w:b/>
          <w:bCs/>
          <w:rtl/>
        </w:rPr>
        <w:t xml:space="preserve"> 9 </w:t>
      </w:r>
    </w:p>
    <w:p w14:paraId="58B09343" w14:textId="77777777" w:rsidR="0062474C" w:rsidRDefault="0062474C" w:rsidP="0062474C">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62474C">
        <w:rPr>
          <w:rFonts w:cs="David" w:hint="cs"/>
          <w:rtl/>
        </w:rPr>
        <w:t xml:space="preserve">46 </w:t>
      </w:r>
      <w:r w:rsidRPr="0062474C">
        <w:rPr>
          <w:rFonts w:cs="David"/>
          <w:rtl/>
        </w:rPr>
        <w:t>–</w:t>
      </w:r>
      <w:r w:rsidRPr="0062474C">
        <w:rPr>
          <w:rFonts w:cs="David" w:hint="cs"/>
          <w:rtl/>
        </w:rPr>
        <w:t xml:space="preserve"> 53</w:t>
      </w:r>
      <w:r>
        <w:rPr>
          <w:rFonts w:cs="David" w:hint="cs"/>
          <w:b/>
          <w:bCs/>
          <w:rtl/>
        </w:rPr>
        <w:t xml:space="preserve"> </w:t>
      </w:r>
    </w:p>
    <w:p w14:paraId="090E4EDB" w14:textId="77777777" w:rsidR="007A1CB0" w:rsidRDefault="007A1CB0" w:rsidP="002042F5">
      <w:pPr>
        <w:spacing w:line="360" w:lineRule="auto"/>
        <w:outlineLvl w:val="0"/>
        <w:rPr>
          <w:rFonts w:cs="David"/>
          <w:b/>
          <w:bCs/>
          <w:rtl/>
        </w:rPr>
      </w:pPr>
      <w:r>
        <w:rPr>
          <w:rFonts w:cs="David" w:hint="cs"/>
          <w:b/>
          <w:bCs/>
          <w:rtl/>
        </w:rPr>
        <w:t>צז 7</w:t>
      </w:r>
    </w:p>
    <w:p w14:paraId="04F3CF0D" w14:textId="77777777" w:rsidR="007A1CB0" w:rsidRPr="007A1CB0" w:rsidRDefault="00087B5A" w:rsidP="007A1CB0">
      <w:pPr>
        <w:spacing w:line="360" w:lineRule="auto"/>
        <w:rPr>
          <w:rFonts w:cs="David"/>
          <w:rtl/>
        </w:rPr>
      </w:pPr>
      <w:r>
        <w:rPr>
          <w:rFonts w:cs="David"/>
        </w:rPr>
        <w:t xml:space="preserve">Howard, Structure of Psalms 93-100, </w:t>
      </w:r>
      <w:r w:rsidR="007A1CB0" w:rsidRPr="007A1CB0">
        <w:rPr>
          <w:rFonts w:cs="David"/>
        </w:rPr>
        <w:t>70-71</w:t>
      </w:r>
    </w:p>
    <w:p w14:paraId="185ACEA3" w14:textId="77777777" w:rsidR="00A63C3C" w:rsidRDefault="00A63C3C" w:rsidP="002042F5">
      <w:pPr>
        <w:spacing w:line="360" w:lineRule="auto"/>
        <w:outlineLvl w:val="0"/>
        <w:rPr>
          <w:rFonts w:cs="David"/>
          <w:b/>
          <w:bCs/>
          <w:rtl/>
        </w:rPr>
      </w:pPr>
      <w:r>
        <w:rPr>
          <w:rFonts w:cs="David" w:hint="cs"/>
          <w:b/>
          <w:bCs/>
          <w:rtl/>
        </w:rPr>
        <w:t xml:space="preserve">צז 8 </w:t>
      </w:r>
    </w:p>
    <w:p w14:paraId="6EB5FD6E" w14:textId="77777777" w:rsidR="00A63C3C" w:rsidRDefault="00A63C3C" w:rsidP="00A63C3C">
      <w:pPr>
        <w:spacing w:line="360" w:lineRule="auto"/>
        <w:rPr>
          <w:rFonts w:cs="David"/>
          <w:b/>
          <w:bCs/>
          <w:rtl/>
        </w:rPr>
      </w:pPr>
      <w:r w:rsidRPr="00A23BD3">
        <w:rPr>
          <w:rFonts w:cs="David" w:hint="cs"/>
          <w:rtl/>
        </w:rPr>
        <w:t xml:space="preserve">שריר, </w:t>
      </w:r>
      <w:r>
        <w:rPr>
          <w:rFonts w:cs="David" w:hint="cs"/>
          <w:rtl/>
        </w:rPr>
        <w:t>פני שבת נקבלה,</w:t>
      </w:r>
      <w:r w:rsidR="00EC1C9A">
        <w:rPr>
          <w:rFonts w:cs="David" w:hint="cs"/>
          <w:rtl/>
        </w:rPr>
        <w:t xml:space="preserve"> 54 </w:t>
      </w:r>
      <w:r w:rsidR="00EC1C9A">
        <w:rPr>
          <w:rFonts w:cs="David"/>
          <w:rtl/>
        </w:rPr>
        <w:t>–</w:t>
      </w:r>
      <w:r w:rsidR="00EC1C9A">
        <w:rPr>
          <w:rFonts w:cs="David" w:hint="cs"/>
          <w:rtl/>
        </w:rPr>
        <w:t xml:space="preserve"> 55 </w:t>
      </w:r>
    </w:p>
    <w:p w14:paraId="56C86A55" w14:textId="77777777" w:rsidR="007A1CB0" w:rsidRDefault="007A1CB0" w:rsidP="002042F5">
      <w:pPr>
        <w:spacing w:line="360" w:lineRule="auto"/>
        <w:outlineLvl w:val="0"/>
        <w:rPr>
          <w:rFonts w:cs="David"/>
          <w:b/>
          <w:bCs/>
          <w:rtl/>
        </w:rPr>
      </w:pPr>
      <w:r>
        <w:rPr>
          <w:rFonts w:cs="David" w:hint="cs"/>
          <w:b/>
          <w:bCs/>
          <w:rtl/>
        </w:rPr>
        <w:t>צז 9</w:t>
      </w:r>
    </w:p>
    <w:p w14:paraId="61A42501" w14:textId="77777777" w:rsidR="007A1CB0" w:rsidRPr="007A1CB0" w:rsidRDefault="00087B5A" w:rsidP="007A1CB0">
      <w:pPr>
        <w:spacing w:line="360" w:lineRule="auto"/>
        <w:rPr>
          <w:rFonts w:cs="David"/>
          <w:rtl/>
        </w:rPr>
      </w:pPr>
      <w:r>
        <w:rPr>
          <w:rFonts w:cs="David"/>
        </w:rPr>
        <w:t xml:space="preserve">Howard, Structure of Psalms 93-100, </w:t>
      </w:r>
      <w:r w:rsidR="007A1CB0" w:rsidRPr="007A1CB0">
        <w:rPr>
          <w:rFonts w:cs="David"/>
        </w:rPr>
        <w:t>71-72</w:t>
      </w:r>
    </w:p>
    <w:p w14:paraId="712C874E" w14:textId="77777777" w:rsidR="00E43261" w:rsidRDefault="00E43261" w:rsidP="002042F5">
      <w:pPr>
        <w:spacing w:line="360" w:lineRule="auto"/>
        <w:outlineLvl w:val="0"/>
        <w:rPr>
          <w:rFonts w:cs="David"/>
          <w:b/>
          <w:bCs/>
          <w:rtl/>
        </w:rPr>
      </w:pPr>
      <w:r>
        <w:rPr>
          <w:rFonts w:cs="David" w:hint="cs"/>
          <w:b/>
          <w:bCs/>
          <w:rtl/>
        </w:rPr>
        <w:t xml:space="preserve">צז 10 </w:t>
      </w:r>
      <w:r>
        <w:rPr>
          <w:rFonts w:cs="David"/>
          <w:b/>
          <w:bCs/>
          <w:rtl/>
        </w:rPr>
        <w:t>–</w:t>
      </w:r>
      <w:r>
        <w:rPr>
          <w:rFonts w:cs="David" w:hint="cs"/>
          <w:b/>
          <w:bCs/>
          <w:rtl/>
        </w:rPr>
        <w:t xml:space="preserve"> 12 </w:t>
      </w:r>
    </w:p>
    <w:p w14:paraId="544FA369" w14:textId="77777777" w:rsidR="00E43261" w:rsidRDefault="00E43261" w:rsidP="00E43261">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81 </w:t>
      </w:r>
      <w:r>
        <w:rPr>
          <w:rFonts w:cs="David"/>
          <w:rtl/>
        </w:rPr>
        <w:t>–</w:t>
      </w:r>
      <w:r>
        <w:rPr>
          <w:rFonts w:cs="David" w:hint="cs"/>
          <w:rtl/>
        </w:rPr>
        <w:t xml:space="preserve"> 82 </w:t>
      </w:r>
    </w:p>
    <w:p w14:paraId="0E3CD887" w14:textId="77777777" w:rsidR="00AC7C43" w:rsidRPr="00E43261" w:rsidRDefault="00AC7C43" w:rsidP="00E43261">
      <w:pPr>
        <w:spacing w:line="360" w:lineRule="auto"/>
        <w:rPr>
          <w:rFonts w:cs="David"/>
          <w:rtl/>
        </w:rPr>
      </w:pPr>
      <w:r w:rsidRPr="00A23BD3">
        <w:rPr>
          <w:rFonts w:cs="David" w:hint="cs"/>
          <w:rtl/>
        </w:rPr>
        <w:t xml:space="preserve">שריר, </w:t>
      </w:r>
      <w:r>
        <w:rPr>
          <w:rFonts w:cs="David" w:hint="cs"/>
          <w:rtl/>
        </w:rPr>
        <w:t xml:space="preserve">פני שבת נקבלה, 55 </w:t>
      </w:r>
      <w:r>
        <w:rPr>
          <w:rFonts w:cs="David"/>
          <w:rtl/>
        </w:rPr>
        <w:t>–</w:t>
      </w:r>
      <w:r>
        <w:rPr>
          <w:rFonts w:cs="David" w:hint="cs"/>
          <w:rtl/>
        </w:rPr>
        <w:t xml:space="preserve"> 58 </w:t>
      </w:r>
    </w:p>
    <w:p w14:paraId="4F4B5D4D" w14:textId="77777777" w:rsidR="007A1CB0" w:rsidRPr="007A1CB0" w:rsidRDefault="007A1CB0" w:rsidP="007A1CB0">
      <w:pPr>
        <w:spacing w:line="360" w:lineRule="auto"/>
        <w:outlineLvl w:val="0"/>
        <w:rPr>
          <w:rFonts w:cs="David"/>
          <w:b/>
          <w:bCs/>
        </w:rPr>
      </w:pPr>
      <w:r>
        <w:rPr>
          <w:rFonts w:cs="David" w:hint="cs"/>
          <w:b/>
          <w:bCs/>
          <w:rtl/>
        </w:rPr>
        <w:t>צז 10</w:t>
      </w:r>
    </w:p>
    <w:p w14:paraId="19473DE6" w14:textId="77777777" w:rsidR="007A1CB0" w:rsidRPr="007A1CB0" w:rsidRDefault="00087B5A" w:rsidP="007A1CB0">
      <w:pPr>
        <w:spacing w:line="360" w:lineRule="auto"/>
        <w:rPr>
          <w:rFonts w:cs="David"/>
        </w:rPr>
      </w:pPr>
      <w:r>
        <w:rPr>
          <w:rFonts w:cs="David"/>
        </w:rPr>
        <w:t xml:space="preserve">Howard, Structure of Psalms 93-100, </w:t>
      </w:r>
      <w:r w:rsidR="007A1CB0" w:rsidRPr="007A1CB0">
        <w:rPr>
          <w:rFonts w:cs="David"/>
        </w:rPr>
        <w:t>72</w:t>
      </w:r>
    </w:p>
    <w:p w14:paraId="5D1E5BBF" w14:textId="77777777" w:rsidR="007A1CB0" w:rsidRPr="007A1CB0" w:rsidRDefault="007A1CB0" w:rsidP="007A1CB0">
      <w:pPr>
        <w:spacing w:line="360" w:lineRule="auto"/>
        <w:outlineLvl w:val="0"/>
        <w:rPr>
          <w:rFonts w:cs="David"/>
          <w:b/>
          <w:bCs/>
        </w:rPr>
      </w:pPr>
      <w:r>
        <w:rPr>
          <w:rFonts w:cs="David" w:hint="cs"/>
          <w:b/>
          <w:bCs/>
          <w:rtl/>
        </w:rPr>
        <w:t>צז 11</w:t>
      </w:r>
    </w:p>
    <w:p w14:paraId="70B29B41" w14:textId="77777777" w:rsidR="007A1CB0" w:rsidRPr="007A1CB0" w:rsidRDefault="00087B5A" w:rsidP="007A1CB0">
      <w:pPr>
        <w:spacing w:line="360" w:lineRule="auto"/>
        <w:rPr>
          <w:rFonts w:cs="David"/>
          <w:rtl/>
        </w:rPr>
      </w:pPr>
      <w:r>
        <w:rPr>
          <w:rFonts w:cs="David"/>
        </w:rPr>
        <w:t xml:space="preserve">Howard, Structure of Psalms 93-100, </w:t>
      </w:r>
      <w:r w:rsidR="007A1CB0" w:rsidRPr="007A1CB0">
        <w:rPr>
          <w:rFonts w:cs="David"/>
        </w:rPr>
        <w:t>72-73</w:t>
      </w:r>
    </w:p>
    <w:p w14:paraId="0EFB09E6" w14:textId="77777777" w:rsidR="001B40C2" w:rsidRDefault="001B40C2" w:rsidP="002042F5">
      <w:pPr>
        <w:spacing w:line="360" w:lineRule="auto"/>
        <w:outlineLvl w:val="0"/>
        <w:rPr>
          <w:rFonts w:cs="David"/>
          <w:b/>
          <w:bCs/>
          <w:rtl/>
        </w:rPr>
      </w:pPr>
      <w:bookmarkStart w:id="99" w:name="צח"/>
      <w:r>
        <w:rPr>
          <w:rFonts w:cs="David" w:hint="cs"/>
          <w:b/>
          <w:bCs/>
          <w:rtl/>
        </w:rPr>
        <w:t>צח</w:t>
      </w:r>
      <w:bookmarkEnd w:id="99"/>
      <w:r>
        <w:rPr>
          <w:rFonts w:cs="David" w:hint="cs"/>
          <w:b/>
          <w:bCs/>
          <w:rtl/>
        </w:rPr>
        <w:t>, ק</w:t>
      </w:r>
    </w:p>
    <w:p w14:paraId="4FB764A4" w14:textId="77777777" w:rsidR="001B40C2" w:rsidRPr="001B40C2" w:rsidRDefault="00087B5A" w:rsidP="001B40C2">
      <w:pPr>
        <w:spacing w:line="360" w:lineRule="auto"/>
        <w:rPr>
          <w:rFonts w:cs="David"/>
          <w:rtl/>
        </w:rPr>
      </w:pPr>
      <w:r>
        <w:rPr>
          <w:rFonts w:cs="David"/>
        </w:rPr>
        <w:t xml:space="preserve">Howard, Structure of Psalms 93-100, </w:t>
      </w:r>
      <w:r w:rsidR="001B40C2" w:rsidRPr="001B40C2">
        <w:rPr>
          <w:rFonts w:cs="David"/>
        </w:rPr>
        <w:t>162-164</w:t>
      </w:r>
    </w:p>
    <w:p w14:paraId="499CC83C" w14:textId="77777777" w:rsidR="001E453A" w:rsidRDefault="001E453A" w:rsidP="002042F5">
      <w:pPr>
        <w:spacing w:line="360" w:lineRule="auto"/>
        <w:outlineLvl w:val="0"/>
        <w:rPr>
          <w:rFonts w:cs="David"/>
          <w:b/>
          <w:bCs/>
          <w:rtl/>
        </w:rPr>
      </w:pPr>
      <w:r>
        <w:rPr>
          <w:rFonts w:cs="David" w:hint="cs"/>
          <w:b/>
          <w:bCs/>
          <w:rtl/>
        </w:rPr>
        <w:t xml:space="preserve">צח </w:t>
      </w:r>
      <w:r>
        <w:rPr>
          <w:rFonts w:cs="David"/>
          <w:b/>
          <w:bCs/>
          <w:rtl/>
        </w:rPr>
        <w:t>–</w:t>
      </w:r>
      <w:r>
        <w:rPr>
          <w:rFonts w:cs="David" w:hint="cs"/>
          <w:b/>
          <w:bCs/>
          <w:rtl/>
        </w:rPr>
        <w:t xml:space="preserve"> צט </w:t>
      </w:r>
    </w:p>
    <w:p w14:paraId="1EBA8BC7" w14:textId="77777777" w:rsidR="001E453A" w:rsidRDefault="001E453A" w:rsidP="001E453A">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1E453A">
        <w:rPr>
          <w:rFonts w:cs="David" w:hint="cs"/>
          <w:rtl/>
        </w:rPr>
        <w:t xml:space="preserve">179 </w:t>
      </w:r>
      <w:r w:rsidRPr="001E453A">
        <w:rPr>
          <w:rFonts w:cs="David"/>
          <w:rtl/>
        </w:rPr>
        <w:t>–</w:t>
      </w:r>
      <w:r w:rsidRPr="001E453A">
        <w:rPr>
          <w:rFonts w:cs="David" w:hint="cs"/>
          <w:rtl/>
        </w:rPr>
        <w:t xml:space="preserve"> 180</w:t>
      </w:r>
      <w:r>
        <w:rPr>
          <w:rFonts w:cs="David" w:hint="cs"/>
          <w:b/>
          <w:bCs/>
          <w:rtl/>
        </w:rPr>
        <w:t xml:space="preserve"> </w:t>
      </w:r>
    </w:p>
    <w:p w14:paraId="75910CEF" w14:textId="77777777" w:rsidR="001B40C2" w:rsidRPr="001B40C2" w:rsidRDefault="00087B5A" w:rsidP="001B40C2">
      <w:pPr>
        <w:spacing w:line="360" w:lineRule="auto"/>
        <w:rPr>
          <w:rFonts w:cs="David"/>
          <w:rtl/>
        </w:rPr>
      </w:pPr>
      <w:r>
        <w:rPr>
          <w:rFonts w:cs="David"/>
        </w:rPr>
        <w:t xml:space="preserve">Howard, Structure of Psalms 93-100, </w:t>
      </w:r>
      <w:r w:rsidR="001B40C2" w:rsidRPr="001B40C2">
        <w:rPr>
          <w:rFonts w:cs="David"/>
        </w:rPr>
        <w:t>161-162</w:t>
      </w:r>
    </w:p>
    <w:p w14:paraId="58AA1D24" w14:textId="77777777" w:rsidR="00D73087" w:rsidRDefault="00D73087" w:rsidP="002042F5">
      <w:pPr>
        <w:spacing w:line="360" w:lineRule="auto"/>
        <w:outlineLvl w:val="0"/>
        <w:rPr>
          <w:rFonts w:cs="David"/>
          <w:b/>
          <w:bCs/>
          <w:rtl/>
        </w:rPr>
      </w:pPr>
      <w:r>
        <w:rPr>
          <w:rFonts w:cs="David" w:hint="cs"/>
          <w:b/>
          <w:bCs/>
          <w:rtl/>
        </w:rPr>
        <w:t xml:space="preserve">צח </w:t>
      </w:r>
    </w:p>
    <w:p w14:paraId="112CD2B6" w14:textId="77777777" w:rsidR="00E43261" w:rsidRDefault="00E43261" w:rsidP="00E43261">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87</w:t>
      </w:r>
      <w:r w:rsidR="00FD20C7">
        <w:rPr>
          <w:rFonts w:cs="David" w:hint="cs"/>
          <w:rtl/>
        </w:rPr>
        <w:t xml:space="preserve">; 89 </w:t>
      </w:r>
      <w:r w:rsidR="00FD20C7">
        <w:rPr>
          <w:rFonts w:cs="David"/>
          <w:rtl/>
        </w:rPr>
        <w:t>–</w:t>
      </w:r>
      <w:r w:rsidR="00FD20C7">
        <w:rPr>
          <w:rFonts w:cs="David" w:hint="cs"/>
          <w:rtl/>
        </w:rPr>
        <w:t xml:space="preserve"> 90 </w:t>
      </w:r>
      <w:r>
        <w:rPr>
          <w:rFonts w:cs="David" w:hint="cs"/>
          <w:rtl/>
        </w:rPr>
        <w:t xml:space="preserve"> </w:t>
      </w:r>
    </w:p>
    <w:p w14:paraId="7F9C416B" w14:textId="77777777" w:rsidR="00D73087" w:rsidRDefault="00D73087" w:rsidP="00D73087">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D73087">
        <w:rPr>
          <w:rFonts w:cs="David" w:hint="cs"/>
          <w:rtl/>
        </w:rPr>
        <w:t xml:space="preserve">רנח </w:t>
      </w:r>
      <w:r w:rsidRPr="00D73087">
        <w:rPr>
          <w:rFonts w:cs="David"/>
          <w:rtl/>
        </w:rPr>
        <w:t>–</w:t>
      </w:r>
      <w:r w:rsidRPr="00D73087">
        <w:rPr>
          <w:rFonts w:cs="David" w:hint="cs"/>
          <w:rtl/>
        </w:rPr>
        <w:t xml:space="preserve"> רסא</w:t>
      </w:r>
      <w:r>
        <w:rPr>
          <w:rFonts w:cs="David" w:hint="cs"/>
          <w:b/>
          <w:bCs/>
          <w:rtl/>
        </w:rPr>
        <w:t xml:space="preserve"> </w:t>
      </w:r>
    </w:p>
    <w:p w14:paraId="288693A5" w14:textId="77777777" w:rsidR="00065BA2" w:rsidRPr="00065BA2" w:rsidRDefault="00065BA2" w:rsidP="00065BA2">
      <w:pPr>
        <w:spacing w:line="360" w:lineRule="auto"/>
        <w:jc w:val="both"/>
        <w:rPr>
          <w:rFonts w:cs="David"/>
          <w:rtl/>
        </w:rPr>
      </w:pPr>
      <w:r w:rsidRPr="00065BA2">
        <w:rPr>
          <w:rFonts w:cs="David" w:hint="cs"/>
          <w:rtl/>
        </w:rPr>
        <w:t>קויפמן, תולדות, ב, 717</w:t>
      </w:r>
    </w:p>
    <w:p w14:paraId="4DDAD876" w14:textId="77777777" w:rsidR="00F311DE" w:rsidRDefault="00F311DE" w:rsidP="00D73087">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F311DE">
        <w:rPr>
          <w:rFonts w:cs="David" w:hint="cs"/>
          <w:rtl/>
        </w:rPr>
        <w:t xml:space="preserve">170 </w:t>
      </w:r>
      <w:r w:rsidRPr="00F311DE">
        <w:rPr>
          <w:rFonts w:cs="David"/>
          <w:rtl/>
        </w:rPr>
        <w:t>–</w:t>
      </w:r>
      <w:r w:rsidRPr="00F311DE">
        <w:rPr>
          <w:rFonts w:cs="David" w:hint="cs"/>
          <w:rtl/>
        </w:rPr>
        <w:t xml:space="preserve"> 171</w:t>
      </w:r>
      <w:r>
        <w:rPr>
          <w:rFonts w:cs="David" w:hint="cs"/>
          <w:b/>
          <w:bCs/>
          <w:rtl/>
        </w:rPr>
        <w:t xml:space="preserve"> </w:t>
      </w:r>
    </w:p>
    <w:p w14:paraId="5FAF178F" w14:textId="77777777" w:rsidR="00823C62" w:rsidRPr="00823C62" w:rsidRDefault="00823C62" w:rsidP="00823C62">
      <w:pPr>
        <w:spacing w:line="360" w:lineRule="auto"/>
        <w:rPr>
          <w:rFonts w:cs="David"/>
          <w:rtl/>
        </w:rPr>
      </w:pPr>
      <w:r>
        <w:t>Fokkelman, Major Poems III</w:t>
      </w:r>
      <w:r>
        <w:rPr>
          <w:rFonts w:cs="David"/>
        </w:rPr>
        <w:t>, 190-193</w:t>
      </w:r>
      <w:r w:rsidR="00882F5D">
        <w:rPr>
          <w:rFonts w:cs="David"/>
        </w:rPr>
        <w:t>, 364</w:t>
      </w:r>
      <w:r w:rsidR="00FB47CF">
        <w:rPr>
          <w:rFonts w:cs="David"/>
        </w:rPr>
        <w:t>, 402</w:t>
      </w:r>
    </w:p>
    <w:p w14:paraId="5B27A9FB" w14:textId="354ECF5F" w:rsidR="00FF6571" w:rsidRDefault="00087B5A" w:rsidP="00FF6571">
      <w:pPr>
        <w:spacing w:line="360" w:lineRule="auto"/>
        <w:rPr>
          <w:rFonts w:cs="David"/>
        </w:rPr>
      </w:pPr>
      <w:r>
        <w:rPr>
          <w:rFonts w:cs="David"/>
        </w:rPr>
        <w:t>Howard, Structure of Psalms 93-100,</w:t>
      </w:r>
      <w:r w:rsidR="00FF6571">
        <w:rPr>
          <w:rFonts w:cs="David"/>
        </w:rPr>
        <w:t xml:space="preserve"> 76-80;</w:t>
      </w:r>
      <w:r w:rsidR="007061FD" w:rsidRPr="00FF6571">
        <w:rPr>
          <w:rFonts w:cs="David"/>
        </w:rPr>
        <w:t xml:space="preserve"> 161-164</w:t>
      </w:r>
      <w:r w:rsidR="00FF6571">
        <w:rPr>
          <w:rFonts w:cs="David"/>
        </w:rPr>
        <w:t>; 178-179; 191-192;</w:t>
      </w:r>
      <w:r w:rsidR="007061FD" w:rsidRPr="00FF6571">
        <w:rPr>
          <w:rFonts w:cs="David"/>
        </w:rPr>
        <w:t xml:space="preserve"> 198</w:t>
      </w:r>
    </w:p>
    <w:p w14:paraId="2B7640BC" w14:textId="15A1779B" w:rsidR="008A23A2" w:rsidRDefault="008A23A2" w:rsidP="008A23A2">
      <w:pPr>
        <w:spacing w:line="360" w:lineRule="auto"/>
        <w:rPr>
          <w:rFonts w:cs="David"/>
        </w:rPr>
      </w:pPr>
      <w:r>
        <w:t>Leene, Newness, 18-21, 39-43, 86-88</w:t>
      </w:r>
    </w:p>
    <w:p w14:paraId="1BB0E4A4" w14:textId="44AD604E" w:rsidR="00BB14B1" w:rsidRDefault="007061FD" w:rsidP="00FF6571">
      <w:pPr>
        <w:spacing w:line="360" w:lineRule="auto"/>
        <w:rPr>
          <w:rFonts w:cs="David"/>
        </w:rPr>
      </w:pPr>
      <w:r w:rsidRPr="00FF6571">
        <w:rPr>
          <w:rFonts w:cs="David"/>
        </w:rPr>
        <w:t>Mitchell, The Message, 289</w:t>
      </w:r>
    </w:p>
    <w:p w14:paraId="4A5469E0" w14:textId="12F62A46" w:rsidR="00463FB4" w:rsidRPr="00463FB4" w:rsidRDefault="00463FB4" w:rsidP="00FF6571">
      <w:pPr>
        <w:spacing w:line="360" w:lineRule="auto"/>
        <w:rPr>
          <w:rFonts w:cs="David"/>
          <w:rtl/>
        </w:rPr>
      </w:pPr>
      <w:r>
        <w:t>Van der Lugt, Cantos and Strophes III, 88-93</w:t>
      </w:r>
    </w:p>
    <w:p w14:paraId="6C4034FA" w14:textId="77777777" w:rsidR="00E43261" w:rsidRDefault="00E43261" w:rsidP="002042F5">
      <w:pPr>
        <w:spacing w:line="360" w:lineRule="auto"/>
        <w:outlineLvl w:val="0"/>
        <w:rPr>
          <w:rFonts w:cs="David"/>
          <w:b/>
          <w:bCs/>
          <w:rtl/>
        </w:rPr>
      </w:pPr>
      <w:r>
        <w:rPr>
          <w:rFonts w:cs="David" w:hint="cs"/>
          <w:b/>
          <w:bCs/>
          <w:rtl/>
        </w:rPr>
        <w:t xml:space="preserve">צח 1 </w:t>
      </w:r>
      <w:r>
        <w:rPr>
          <w:rFonts w:cs="David"/>
          <w:b/>
          <w:bCs/>
          <w:rtl/>
        </w:rPr>
        <w:t>–</w:t>
      </w:r>
      <w:r>
        <w:rPr>
          <w:rFonts w:cs="David" w:hint="cs"/>
          <w:b/>
          <w:bCs/>
          <w:rtl/>
        </w:rPr>
        <w:t xml:space="preserve"> 3 </w:t>
      </w:r>
    </w:p>
    <w:p w14:paraId="763D4D02" w14:textId="77777777" w:rsidR="00E43261" w:rsidRDefault="00E43261" w:rsidP="00E43261">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87 </w:t>
      </w:r>
      <w:r>
        <w:rPr>
          <w:rFonts w:cs="David"/>
          <w:rtl/>
        </w:rPr>
        <w:t>–</w:t>
      </w:r>
      <w:r>
        <w:rPr>
          <w:rFonts w:cs="David" w:hint="cs"/>
          <w:rtl/>
        </w:rPr>
        <w:t xml:space="preserve"> 88 </w:t>
      </w:r>
    </w:p>
    <w:p w14:paraId="28C03F0A" w14:textId="77777777" w:rsidR="00F311DE" w:rsidRPr="00E43261" w:rsidRDefault="00F311DE" w:rsidP="00E43261">
      <w:pPr>
        <w:spacing w:line="360" w:lineRule="auto"/>
        <w:rPr>
          <w:rFonts w:cs="David"/>
          <w:rtl/>
        </w:rPr>
      </w:pPr>
      <w:r w:rsidRPr="00A23BD3">
        <w:rPr>
          <w:rFonts w:cs="David" w:hint="cs"/>
          <w:rtl/>
        </w:rPr>
        <w:t xml:space="preserve">שריר, </w:t>
      </w:r>
      <w:r>
        <w:rPr>
          <w:rFonts w:cs="David" w:hint="cs"/>
          <w:rtl/>
        </w:rPr>
        <w:t xml:space="preserve">פני שבת נקבלה, 171 </w:t>
      </w:r>
      <w:r>
        <w:rPr>
          <w:rFonts w:cs="David"/>
          <w:rtl/>
        </w:rPr>
        <w:t>–</w:t>
      </w:r>
      <w:r>
        <w:rPr>
          <w:rFonts w:cs="David" w:hint="cs"/>
          <w:rtl/>
        </w:rPr>
        <w:t xml:space="preserve"> 174 </w:t>
      </w:r>
    </w:p>
    <w:p w14:paraId="723F191A" w14:textId="77777777" w:rsidR="00F95BDD" w:rsidRPr="00F95BDD" w:rsidRDefault="00F95BDD" w:rsidP="00F95BDD">
      <w:pPr>
        <w:spacing w:line="360" w:lineRule="auto"/>
        <w:outlineLvl w:val="0"/>
        <w:rPr>
          <w:rFonts w:cs="David"/>
          <w:b/>
          <w:bCs/>
        </w:rPr>
      </w:pPr>
      <w:r>
        <w:rPr>
          <w:rFonts w:cs="David" w:hint="cs"/>
          <w:b/>
          <w:bCs/>
          <w:rtl/>
        </w:rPr>
        <w:t>צח 1</w:t>
      </w:r>
    </w:p>
    <w:p w14:paraId="79B2FCAB" w14:textId="77777777" w:rsidR="00F95BDD" w:rsidRPr="00F95BDD" w:rsidRDefault="00087B5A" w:rsidP="00F95BDD">
      <w:pPr>
        <w:spacing w:line="360" w:lineRule="auto"/>
        <w:rPr>
          <w:rFonts w:cs="David"/>
          <w:rtl/>
        </w:rPr>
      </w:pPr>
      <w:r>
        <w:rPr>
          <w:rFonts w:cs="David"/>
        </w:rPr>
        <w:t xml:space="preserve">Howard, Structure of Psalms 93-100, </w:t>
      </w:r>
      <w:r w:rsidR="00F95BDD" w:rsidRPr="00F95BDD">
        <w:rPr>
          <w:rFonts w:cs="David"/>
        </w:rPr>
        <w:t>78</w:t>
      </w:r>
    </w:p>
    <w:p w14:paraId="629420A2" w14:textId="77777777" w:rsidR="00F95BDD" w:rsidRPr="00F95BDD" w:rsidRDefault="00F95BDD" w:rsidP="00F95BDD">
      <w:pPr>
        <w:spacing w:line="360" w:lineRule="auto"/>
        <w:outlineLvl w:val="0"/>
        <w:rPr>
          <w:rFonts w:cs="David"/>
          <w:b/>
          <w:bCs/>
        </w:rPr>
      </w:pPr>
      <w:r>
        <w:rPr>
          <w:rFonts w:cs="David" w:hint="cs"/>
          <w:b/>
          <w:bCs/>
          <w:rtl/>
        </w:rPr>
        <w:t>צח 2</w:t>
      </w:r>
    </w:p>
    <w:p w14:paraId="67B4D212" w14:textId="77777777" w:rsidR="00F95BDD" w:rsidRPr="00F95BDD" w:rsidRDefault="00087B5A" w:rsidP="00F95BDD">
      <w:pPr>
        <w:spacing w:line="360" w:lineRule="auto"/>
        <w:rPr>
          <w:rFonts w:cs="David"/>
        </w:rPr>
      </w:pPr>
      <w:r>
        <w:rPr>
          <w:rFonts w:cs="David"/>
        </w:rPr>
        <w:t xml:space="preserve">Howard, Structure of Psalms 93-100, </w:t>
      </w:r>
      <w:r w:rsidR="00F95BDD" w:rsidRPr="00F95BDD">
        <w:rPr>
          <w:rFonts w:cs="David"/>
        </w:rPr>
        <w:t>78</w:t>
      </w:r>
    </w:p>
    <w:p w14:paraId="1EEBF9F9" w14:textId="77777777" w:rsidR="00F95BDD" w:rsidRPr="00F95BDD" w:rsidRDefault="00F95BDD" w:rsidP="00F95BDD">
      <w:pPr>
        <w:spacing w:line="360" w:lineRule="auto"/>
        <w:outlineLvl w:val="0"/>
        <w:rPr>
          <w:rFonts w:cs="David"/>
          <w:b/>
          <w:bCs/>
          <w:rtl/>
        </w:rPr>
      </w:pPr>
      <w:r>
        <w:rPr>
          <w:rFonts w:cs="David" w:hint="cs"/>
          <w:b/>
          <w:bCs/>
          <w:rtl/>
        </w:rPr>
        <w:t>צח 3</w:t>
      </w:r>
    </w:p>
    <w:p w14:paraId="5DE17B7B" w14:textId="77777777" w:rsidR="00F95BDD" w:rsidRPr="00F95BDD" w:rsidRDefault="00087B5A" w:rsidP="00F95BDD">
      <w:pPr>
        <w:spacing w:line="360" w:lineRule="auto"/>
        <w:rPr>
          <w:rFonts w:cs="David"/>
          <w:rtl/>
        </w:rPr>
      </w:pPr>
      <w:r>
        <w:rPr>
          <w:rFonts w:cs="David"/>
        </w:rPr>
        <w:t xml:space="preserve">Howard, Structure of Psalms 93-100, </w:t>
      </w:r>
      <w:r w:rsidR="00F95BDD" w:rsidRPr="00F95BDD">
        <w:rPr>
          <w:rFonts w:cs="David"/>
        </w:rPr>
        <w:t>78-79</w:t>
      </w:r>
    </w:p>
    <w:p w14:paraId="2E4AF61A" w14:textId="77777777" w:rsidR="00FD20C7" w:rsidRDefault="00FD20C7" w:rsidP="002042F5">
      <w:pPr>
        <w:spacing w:line="360" w:lineRule="auto"/>
        <w:outlineLvl w:val="0"/>
        <w:rPr>
          <w:rFonts w:cs="David"/>
          <w:b/>
          <w:bCs/>
          <w:rtl/>
        </w:rPr>
      </w:pPr>
      <w:r>
        <w:rPr>
          <w:rFonts w:cs="David" w:hint="cs"/>
          <w:b/>
          <w:bCs/>
          <w:rtl/>
        </w:rPr>
        <w:t xml:space="preserve">צח 4 </w:t>
      </w:r>
      <w:r>
        <w:rPr>
          <w:rFonts w:cs="David"/>
          <w:b/>
          <w:bCs/>
          <w:rtl/>
        </w:rPr>
        <w:t>–</w:t>
      </w:r>
      <w:r>
        <w:rPr>
          <w:rFonts w:cs="David" w:hint="cs"/>
          <w:b/>
          <w:bCs/>
          <w:rtl/>
        </w:rPr>
        <w:t xml:space="preserve"> 9 </w:t>
      </w:r>
    </w:p>
    <w:p w14:paraId="0CD003D0" w14:textId="77777777" w:rsidR="00FD20C7" w:rsidRPr="00FD20C7" w:rsidRDefault="00FD20C7" w:rsidP="00FD20C7">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89</w:t>
      </w:r>
    </w:p>
    <w:p w14:paraId="232EF72A" w14:textId="77777777" w:rsidR="00F311DE" w:rsidRDefault="00F311DE" w:rsidP="002042F5">
      <w:pPr>
        <w:spacing w:line="360" w:lineRule="auto"/>
        <w:outlineLvl w:val="0"/>
        <w:rPr>
          <w:rFonts w:cs="David"/>
          <w:b/>
          <w:bCs/>
          <w:rtl/>
        </w:rPr>
      </w:pPr>
      <w:r>
        <w:rPr>
          <w:rFonts w:cs="David" w:hint="cs"/>
          <w:b/>
          <w:bCs/>
          <w:rtl/>
        </w:rPr>
        <w:t xml:space="preserve">צח 4 </w:t>
      </w:r>
      <w:r>
        <w:rPr>
          <w:rFonts w:cs="David"/>
          <w:b/>
          <w:bCs/>
          <w:rtl/>
        </w:rPr>
        <w:t>–</w:t>
      </w:r>
      <w:r>
        <w:rPr>
          <w:rFonts w:cs="David" w:hint="cs"/>
          <w:b/>
          <w:bCs/>
          <w:rtl/>
        </w:rPr>
        <w:t xml:space="preserve"> 6 </w:t>
      </w:r>
    </w:p>
    <w:p w14:paraId="5BCCCD5D" w14:textId="77777777" w:rsidR="00F311DE" w:rsidRDefault="00F311DE" w:rsidP="00F311DE">
      <w:pPr>
        <w:spacing w:line="360" w:lineRule="auto"/>
        <w:rPr>
          <w:rFonts w:cs="David"/>
          <w:b/>
          <w:bCs/>
          <w:rtl/>
        </w:rPr>
      </w:pPr>
      <w:r w:rsidRPr="00A23BD3">
        <w:rPr>
          <w:rFonts w:cs="David" w:hint="cs"/>
          <w:rtl/>
        </w:rPr>
        <w:t xml:space="preserve">שריר, </w:t>
      </w:r>
      <w:r>
        <w:rPr>
          <w:rFonts w:cs="David" w:hint="cs"/>
          <w:rtl/>
        </w:rPr>
        <w:t>פני שבת נקבלה,</w:t>
      </w:r>
      <w:r w:rsidR="00D17534">
        <w:rPr>
          <w:rFonts w:cs="David" w:hint="cs"/>
          <w:b/>
          <w:bCs/>
          <w:rtl/>
        </w:rPr>
        <w:t xml:space="preserve"> </w:t>
      </w:r>
      <w:r w:rsidR="00D17534" w:rsidRPr="00D17534">
        <w:rPr>
          <w:rFonts w:cs="David" w:hint="cs"/>
          <w:rtl/>
        </w:rPr>
        <w:t xml:space="preserve">174 </w:t>
      </w:r>
      <w:r w:rsidR="004F3459">
        <w:rPr>
          <w:rFonts w:cs="David"/>
          <w:rtl/>
        </w:rPr>
        <w:t>–</w:t>
      </w:r>
      <w:r w:rsidR="00D17534">
        <w:rPr>
          <w:rFonts w:cs="David" w:hint="cs"/>
          <w:b/>
          <w:bCs/>
          <w:rtl/>
        </w:rPr>
        <w:t xml:space="preserve"> </w:t>
      </w:r>
      <w:r w:rsidR="004F3459" w:rsidRPr="004F3459">
        <w:rPr>
          <w:rFonts w:cs="David" w:hint="cs"/>
          <w:rtl/>
        </w:rPr>
        <w:t xml:space="preserve">176 </w:t>
      </w:r>
    </w:p>
    <w:p w14:paraId="5AEF5116" w14:textId="77777777" w:rsidR="004F3459" w:rsidRDefault="004F3459" w:rsidP="002042F5">
      <w:pPr>
        <w:spacing w:line="360" w:lineRule="auto"/>
        <w:outlineLvl w:val="0"/>
        <w:rPr>
          <w:rFonts w:cs="David"/>
          <w:b/>
          <w:bCs/>
          <w:rtl/>
        </w:rPr>
      </w:pPr>
      <w:r>
        <w:rPr>
          <w:rFonts w:cs="David" w:hint="cs"/>
          <w:b/>
          <w:bCs/>
          <w:rtl/>
        </w:rPr>
        <w:t xml:space="preserve">צח 7 </w:t>
      </w:r>
      <w:r>
        <w:rPr>
          <w:rFonts w:cs="David"/>
          <w:b/>
          <w:bCs/>
          <w:rtl/>
        </w:rPr>
        <w:t>–</w:t>
      </w:r>
      <w:r>
        <w:rPr>
          <w:rFonts w:cs="David" w:hint="cs"/>
          <w:b/>
          <w:bCs/>
          <w:rtl/>
        </w:rPr>
        <w:t xml:space="preserve"> 9 </w:t>
      </w:r>
    </w:p>
    <w:p w14:paraId="2A068CD7" w14:textId="77777777" w:rsidR="004F3459" w:rsidRDefault="002963EA" w:rsidP="004F3459">
      <w:pPr>
        <w:spacing w:line="360" w:lineRule="auto"/>
        <w:rPr>
          <w:rFonts w:cs="David"/>
          <w:b/>
          <w:bCs/>
          <w:rtl/>
        </w:rPr>
      </w:pPr>
      <w:r w:rsidRPr="00A23BD3">
        <w:rPr>
          <w:rFonts w:cs="David" w:hint="cs"/>
          <w:rtl/>
        </w:rPr>
        <w:t xml:space="preserve">שריר, </w:t>
      </w:r>
      <w:r>
        <w:rPr>
          <w:rFonts w:cs="David" w:hint="cs"/>
          <w:rtl/>
        </w:rPr>
        <w:t xml:space="preserve">פני שבת נקבלה, </w:t>
      </w:r>
      <w:r w:rsidR="001E453A">
        <w:rPr>
          <w:rFonts w:cs="David" w:hint="cs"/>
          <w:rtl/>
        </w:rPr>
        <w:t xml:space="preserve">176 </w:t>
      </w:r>
      <w:r w:rsidR="001E453A">
        <w:rPr>
          <w:rFonts w:cs="David"/>
          <w:rtl/>
        </w:rPr>
        <w:t>–</w:t>
      </w:r>
      <w:r w:rsidR="001E453A">
        <w:rPr>
          <w:rFonts w:cs="David" w:hint="cs"/>
          <w:rtl/>
        </w:rPr>
        <w:t xml:space="preserve"> 179 </w:t>
      </w:r>
    </w:p>
    <w:p w14:paraId="5855D165" w14:textId="77777777" w:rsidR="000E0614" w:rsidRDefault="000E0614" w:rsidP="002042F5">
      <w:pPr>
        <w:spacing w:line="360" w:lineRule="auto"/>
        <w:outlineLvl w:val="0"/>
        <w:rPr>
          <w:rFonts w:cs="David"/>
          <w:b/>
          <w:bCs/>
          <w:rtl/>
        </w:rPr>
      </w:pPr>
      <w:r>
        <w:rPr>
          <w:rFonts w:cs="David" w:hint="cs"/>
          <w:b/>
          <w:bCs/>
          <w:rtl/>
        </w:rPr>
        <w:t>צח 9</w:t>
      </w:r>
    </w:p>
    <w:p w14:paraId="6F4EFFDB" w14:textId="77777777" w:rsidR="000E0614" w:rsidRPr="000E0614" w:rsidRDefault="00087B5A" w:rsidP="000E0614">
      <w:pPr>
        <w:spacing w:line="360" w:lineRule="auto"/>
        <w:rPr>
          <w:rFonts w:cs="David"/>
          <w:rtl/>
        </w:rPr>
      </w:pPr>
      <w:r>
        <w:rPr>
          <w:rFonts w:cs="David"/>
        </w:rPr>
        <w:t xml:space="preserve">Howard, Structure of Psalms 93-100, </w:t>
      </w:r>
      <w:r w:rsidR="000E0614" w:rsidRPr="000E0614">
        <w:rPr>
          <w:rFonts w:cs="David"/>
        </w:rPr>
        <w:t>79</w:t>
      </w:r>
    </w:p>
    <w:p w14:paraId="44BA718A" w14:textId="77777777" w:rsidR="000E0614" w:rsidRDefault="000E0614" w:rsidP="002042F5">
      <w:pPr>
        <w:spacing w:line="360" w:lineRule="auto"/>
        <w:outlineLvl w:val="0"/>
        <w:rPr>
          <w:rFonts w:cs="David"/>
          <w:b/>
          <w:bCs/>
          <w:rtl/>
        </w:rPr>
      </w:pPr>
      <w:bookmarkStart w:id="100" w:name="צט"/>
      <w:r>
        <w:rPr>
          <w:rFonts w:cs="David" w:hint="cs"/>
          <w:b/>
          <w:bCs/>
          <w:rtl/>
        </w:rPr>
        <w:t xml:space="preserve">צט </w:t>
      </w:r>
      <w:bookmarkEnd w:id="100"/>
      <w:r>
        <w:rPr>
          <w:rFonts w:cs="David"/>
          <w:b/>
          <w:bCs/>
          <w:rtl/>
        </w:rPr>
        <w:t>–</w:t>
      </w:r>
      <w:r>
        <w:rPr>
          <w:rFonts w:cs="David" w:hint="cs"/>
          <w:b/>
          <w:bCs/>
          <w:rtl/>
        </w:rPr>
        <w:t xml:space="preserve"> ק </w:t>
      </w:r>
    </w:p>
    <w:p w14:paraId="3FA29413" w14:textId="77777777" w:rsidR="000E0614" w:rsidRPr="000E0614" w:rsidRDefault="00087B5A" w:rsidP="000E0614">
      <w:pPr>
        <w:spacing w:line="360" w:lineRule="auto"/>
        <w:rPr>
          <w:rFonts w:cs="David"/>
          <w:rtl/>
        </w:rPr>
      </w:pPr>
      <w:r>
        <w:rPr>
          <w:rFonts w:cs="David"/>
        </w:rPr>
        <w:t xml:space="preserve">Howard, Structure of Psalms 93-100, </w:t>
      </w:r>
      <w:r w:rsidR="000E0614" w:rsidRPr="000E0614">
        <w:rPr>
          <w:rFonts w:cs="David"/>
        </w:rPr>
        <w:t>164-165</w:t>
      </w:r>
    </w:p>
    <w:p w14:paraId="5B1767AE" w14:textId="77777777" w:rsidR="00BA0DF8" w:rsidRDefault="00BA0DF8" w:rsidP="002042F5">
      <w:pPr>
        <w:spacing w:line="360" w:lineRule="auto"/>
        <w:outlineLvl w:val="0"/>
        <w:rPr>
          <w:rFonts w:cs="David"/>
          <w:b/>
          <w:bCs/>
          <w:rtl/>
        </w:rPr>
      </w:pPr>
      <w:r>
        <w:rPr>
          <w:rFonts w:cs="David" w:hint="cs"/>
          <w:b/>
          <w:bCs/>
          <w:rtl/>
        </w:rPr>
        <w:t>צט</w:t>
      </w:r>
    </w:p>
    <w:p w14:paraId="2BF162B1" w14:textId="77777777" w:rsidR="00136630" w:rsidRDefault="00136630" w:rsidP="00136630">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91; 94 </w:t>
      </w:r>
      <w:r>
        <w:rPr>
          <w:rFonts w:cs="David"/>
          <w:rtl/>
        </w:rPr>
        <w:t>–</w:t>
      </w:r>
      <w:r>
        <w:rPr>
          <w:rFonts w:cs="David" w:hint="cs"/>
          <w:rtl/>
        </w:rPr>
        <w:t xml:space="preserve"> 96 </w:t>
      </w:r>
    </w:p>
    <w:p w14:paraId="6663EA07" w14:textId="77777777" w:rsidR="00BA0DF8" w:rsidRDefault="00BA0DF8" w:rsidP="00BA0DF8">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רסא </w:t>
      </w:r>
      <w:r>
        <w:rPr>
          <w:rFonts w:cs="David"/>
          <w:rtl/>
          <w:lang w:eastAsia="en-US"/>
        </w:rPr>
        <w:t>–</w:t>
      </w:r>
      <w:r>
        <w:rPr>
          <w:rFonts w:cs="David" w:hint="cs"/>
          <w:rtl/>
          <w:lang w:eastAsia="en-US"/>
        </w:rPr>
        <w:t xml:space="preserve"> רסה </w:t>
      </w:r>
    </w:p>
    <w:p w14:paraId="2216048F" w14:textId="7046D086" w:rsidR="009C7252" w:rsidRDefault="009C7252" w:rsidP="001853E8">
      <w:pPr>
        <w:spacing w:line="360" w:lineRule="auto"/>
        <w:jc w:val="both"/>
        <w:rPr>
          <w:rFonts w:cs="David"/>
          <w:rtl/>
        </w:rPr>
      </w:pPr>
      <w:r w:rsidRPr="00A23BD3">
        <w:rPr>
          <w:rFonts w:cs="David" w:hint="cs"/>
          <w:rtl/>
        </w:rPr>
        <w:t xml:space="preserve">שריר, </w:t>
      </w:r>
      <w:r>
        <w:rPr>
          <w:rFonts w:cs="David" w:hint="cs"/>
          <w:rtl/>
        </w:rPr>
        <w:t>פני שבת נקבלה,</w:t>
      </w:r>
      <w:r>
        <w:rPr>
          <w:rFonts w:cs="David" w:hint="cs"/>
          <w:b/>
          <w:bCs/>
          <w:rtl/>
        </w:rPr>
        <w:t xml:space="preserve"> </w:t>
      </w:r>
      <w:r w:rsidRPr="009C7252">
        <w:rPr>
          <w:rFonts w:cs="David" w:hint="cs"/>
          <w:rtl/>
        </w:rPr>
        <w:t xml:space="preserve">62 </w:t>
      </w:r>
      <w:r w:rsidR="00AF0EE3">
        <w:rPr>
          <w:rFonts w:cs="David"/>
          <w:rtl/>
        </w:rPr>
        <w:t>–</w:t>
      </w:r>
      <w:r>
        <w:rPr>
          <w:rFonts w:cs="David" w:hint="cs"/>
          <w:b/>
          <w:bCs/>
          <w:rtl/>
        </w:rPr>
        <w:t xml:space="preserve"> </w:t>
      </w:r>
      <w:r w:rsidR="00AF0EE3">
        <w:rPr>
          <w:rFonts w:cs="David" w:hint="cs"/>
          <w:rtl/>
        </w:rPr>
        <w:t xml:space="preserve">64; 87 </w:t>
      </w:r>
      <w:r w:rsidR="00AF0EE3">
        <w:rPr>
          <w:rFonts w:cs="David"/>
          <w:rtl/>
        </w:rPr>
        <w:t>–</w:t>
      </w:r>
      <w:r w:rsidR="00AF0EE3">
        <w:rPr>
          <w:rFonts w:cs="David" w:hint="cs"/>
          <w:rtl/>
        </w:rPr>
        <w:t xml:space="preserve"> 95  </w:t>
      </w:r>
    </w:p>
    <w:p w14:paraId="67BA9BBD" w14:textId="742D4587" w:rsidR="000E6FD5" w:rsidRPr="000E6FD5" w:rsidRDefault="000E6FD5" w:rsidP="000E6FD5">
      <w:pPr>
        <w:spacing w:line="360" w:lineRule="auto"/>
        <w:outlineLvl w:val="0"/>
        <w:rPr>
          <w:rFonts w:cs="David"/>
          <w:b/>
          <w:bCs/>
          <w:rtl/>
        </w:rPr>
      </w:pPr>
      <w:r>
        <w:rPr>
          <w:shd w:val="clear" w:color="auto" w:fill="FFFFFF"/>
        </w:rPr>
        <w:t>Dunn, The Sanctuary, 46-48</w:t>
      </w:r>
    </w:p>
    <w:p w14:paraId="41B998A6" w14:textId="77777777" w:rsidR="00946281" w:rsidRDefault="00946281" w:rsidP="00946281">
      <w:pPr>
        <w:spacing w:line="360" w:lineRule="auto"/>
        <w:jc w:val="both"/>
        <w:rPr>
          <w:rFonts w:cs="David"/>
          <w:rtl/>
        </w:rPr>
      </w:pPr>
      <w:r>
        <w:t>Fokkelman, Major Poems II</w:t>
      </w:r>
      <w:r>
        <w:rPr>
          <w:rFonts w:cs="David"/>
        </w:rPr>
        <w:t>, 256-258</w:t>
      </w:r>
      <w:r w:rsidR="00891A62">
        <w:rPr>
          <w:rFonts w:cs="David"/>
        </w:rPr>
        <w:t>, 448</w:t>
      </w:r>
    </w:p>
    <w:p w14:paraId="0821E2B6" w14:textId="77777777" w:rsidR="000E0614" w:rsidRDefault="00087B5A" w:rsidP="000E0614">
      <w:pPr>
        <w:spacing w:line="360" w:lineRule="auto"/>
        <w:jc w:val="both"/>
        <w:rPr>
          <w:rFonts w:cs="David"/>
        </w:rPr>
      </w:pPr>
      <w:r>
        <w:rPr>
          <w:rFonts w:cs="David"/>
        </w:rPr>
        <w:t>Howard, Structure of Psalms 93-100,</w:t>
      </w:r>
      <w:r w:rsidR="000E0614">
        <w:rPr>
          <w:rFonts w:cs="David"/>
        </w:rPr>
        <w:t xml:space="preserve"> 80-89</w:t>
      </w:r>
      <w:r w:rsidR="000E0614" w:rsidRPr="000E0614">
        <w:rPr>
          <w:rFonts w:cs="David"/>
        </w:rPr>
        <w:t xml:space="preserve">; 164-165; 179-180; 192; 198-199 </w:t>
      </w:r>
      <w:r w:rsidR="000E0614">
        <w:rPr>
          <w:rFonts w:cs="David"/>
        </w:rPr>
        <w:t>Mitchell, The Message, 289-290</w:t>
      </w:r>
    </w:p>
    <w:p w14:paraId="170321C2" w14:textId="159AD612" w:rsidR="000E0614" w:rsidRDefault="000E0614" w:rsidP="000E0614">
      <w:pPr>
        <w:spacing w:line="360" w:lineRule="auto"/>
        <w:jc w:val="both"/>
        <w:rPr>
          <w:rFonts w:cs="David"/>
        </w:rPr>
      </w:pPr>
      <w:r w:rsidRPr="000E0614">
        <w:rPr>
          <w:rFonts w:cs="David"/>
        </w:rPr>
        <w:t xml:space="preserve"> Raabe, Psalm Structures, 202-203</w:t>
      </w:r>
    </w:p>
    <w:p w14:paraId="70133027" w14:textId="08C06D97" w:rsidR="000E6FD5" w:rsidRDefault="000E6FD5" w:rsidP="000E6FD5">
      <w:pPr>
        <w:spacing w:line="360" w:lineRule="auto"/>
        <w:rPr>
          <w:rFonts w:cs="David"/>
        </w:rPr>
      </w:pPr>
      <w:r>
        <w:rPr>
          <w:rFonts w:cs="David"/>
        </w:rPr>
        <w:t>Mowinckel, Psalm Studies I, 328-329, II, 849</w:t>
      </w:r>
    </w:p>
    <w:p w14:paraId="5938E922" w14:textId="3A7C3BAB" w:rsidR="00463FB4" w:rsidRPr="00463FB4" w:rsidRDefault="00463FB4" w:rsidP="000E6FD5">
      <w:pPr>
        <w:spacing w:line="360" w:lineRule="auto"/>
        <w:rPr>
          <w:rFonts w:cs="David"/>
          <w:rtl/>
        </w:rPr>
      </w:pPr>
      <w:r>
        <w:t>Van der Lugt, Cantos and Strophes III</w:t>
      </w:r>
      <w:r>
        <w:rPr>
          <w:rFonts w:cs="David"/>
        </w:rPr>
        <w:t>, 94-100</w:t>
      </w:r>
    </w:p>
    <w:p w14:paraId="2D1A548E" w14:textId="77777777" w:rsidR="00136630" w:rsidRDefault="00136630" w:rsidP="002042F5">
      <w:pPr>
        <w:spacing w:line="360" w:lineRule="auto"/>
        <w:outlineLvl w:val="0"/>
        <w:rPr>
          <w:rFonts w:cs="David"/>
          <w:b/>
          <w:bCs/>
          <w:rtl/>
        </w:rPr>
      </w:pPr>
      <w:r>
        <w:rPr>
          <w:rFonts w:cs="David" w:hint="cs"/>
          <w:b/>
          <w:bCs/>
          <w:rtl/>
        </w:rPr>
        <w:t xml:space="preserve">צט 1 </w:t>
      </w:r>
      <w:r>
        <w:rPr>
          <w:rFonts w:cs="David"/>
          <w:b/>
          <w:bCs/>
          <w:rtl/>
        </w:rPr>
        <w:t>–</w:t>
      </w:r>
      <w:r>
        <w:rPr>
          <w:rFonts w:cs="David" w:hint="cs"/>
          <w:b/>
          <w:bCs/>
          <w:rtl/>
        </w:rPr>
        <w:t xml:space="preserve"> 3 </w:t>
      </w:r>
    </w:p>
    <w:p w14:paraId="662A940A" w14:textId="77777777" w:rsidR="00136630" w:rsidRDefault="00136630" w:rsidP="00136630">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91 </w:t>
      </w:r>
      <w:r>
        <w:rPr>
          <w:rFonts w:cs="David"/>
          <w:rtl/>
        </w:rPr>
        <w:t>–</w:t>
      </w:r>
      <w:r>
        <w:rPr>
          <w:rFonts w:cs="David" w:hint="cs"/>
          <w:rtl/>
        </w:rPr>
        <w:t xml:space="preserve"> 92 </w:t>
      </w:r>
    </w:p>
    <w:p w14:paraId="0A7E3647" w14:textId="77777777" w:rsidR="00AF0EE3" w:rsidRPr="00136630" w:rsidRDefault="00AF0EE3" w:rsidP="00136630">
      <w:pPr>
        <w:spacing w:line="360" w:lineRule="auto"/>
        <w:rPr>
          <w:rFonts w:cs="David"/>
          <w:rtl/>
        </w:rPr>
      </w:pPr>
      <w:r w:rsidRPr="00A23BD3">
        <w:rPr>
          <w:rFonts w:cs="David" w:hint="cs"/>
          <w:rtl/>
        </w:rPr>
        <w:t xml:space="preserve">שריר, </w:t>
      </w:r>
      <w:r>
        <w:rPr>
          <w:rFonts w:cs="David" w:hint="cs"/>
          <w:rtl/>
        </w:rPr>
        <w:t xml:space="preserve">פני שבת נקבלה, 64 </w:t>
      </w:r>
      <w:r>
        <w:rPr>
          <w:rFonts w:cs="David"/>
          <w:rtl/>
        </w:rPr>
        <w:t>–</w:t>
      </w:r>
      <w:r>
        <w:rPr>
          <w:rFonts w:cs="David" w:hint="cs"/>
          <w:rtl/>
        </w:rPr>
        <w:t xml:space="preserve"> 69 </w:t>
      </w:r>
    </w:p>
    <w:p w14:paraId="26F4F1D3" w14:textId="77777777" w:rsidR="00164BF5" w:rsidRDefault="00164BF5" w:rsidP="002042F5">
      <w:pPr>
        <w:spacing w:line="360" w:lineRule="auto"/>
        <w:outlineLvl w:val="0"/>
        <w:rPr>
          <w:rFonts w:cs="David"/>
          <w:b/>
          <w:bCs/>
          <w:rtl/>
        </w:rPr>
      </w:pPr>
      <w:r>
        <w:rPr>
          <w:rFonts w:cs="David" w:hint="cs"/>
          <w:b/>
          <w:bCs/>
          <w:rtl/>
        </w:rPr>
        <w:t>צט</w:t>
      </w:r>
      <w:r w:rsidR="00296B10">
        <w:rPr>
          <w:rFonts w:cs="David" w:hint="cs"/>
          <w:b/>
          <w:bCs/>
          <w:rtl/>
        </w:rPr>
        <w:t xml:space="preserve"> 1</w:t>
      </w:r>
    </w:p>
    <w:p w14:paraId="1DEDEFB1" w14:textId="77777777" w:rsidR="00164BF5" w:rsidRDefault="00164BF5" w:rsidP="00164BF5">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sidR="00296B10">
        <w:rPr>
          <w:rFonts w:ascii="Arial" w:hAnsi="Arial" w:cs="David" w:hint="cs"/>
          <w:color w:val="000000"/>
          <w:rtl/>
        </w:rPr>
        <w:t xml:space="preserve">154 </w:t>
      </w:r>
      <w:r w:rsidR="00296B10">
        <w:rPr>
          <w:rFonts w:ascii="Arial" w:hAnsi="Arial" w:cs="David"/>
          <w:color w:val="000000"/>
          <w:rtl/>
        </w:rPr>
        <w:t>–</w:t>
      </w:r>
      <w:r w:rsidR="00296B10">
        <w:rPr>
          <w:rFonts w:ascii="Arial" w:hAnsi="Arial" w:cs="David" w:hint="cs"/>
          <w:color w:val="000000"/>
          <w:rtl/>
        </w:rPr>
        <w:t xml:space="preserve"> 156 </w:t>
      </w:r>
    </w:p>
    <w:p w14:paraId="4C110A14" w14:textId="77777777" w:rsidR="000E0614" w:rsidRPr="001105DF" w:rsidRDefault="00087B5A" w:rsidP="000E0614">
      <w:pPr>
        <w:spacing w:line="360" w:lineRule="auto"/>
        <w:jc w:val="both"/>
        <w:rPr>
          <w:color w:val="000000"/>
          <w:rtl/>
        </w:rPr>
      </w:pPr>
      <w:r w:rsidRPr="001105DF">
        <w:rPr>
          <w:color w:val="000000"/>
        </w:rPr>
        <w:t>Howard, Structure of Psalms 93-100,</w:t>
      </w:r>
      <w:r w:rsidR="000E0614" w:rsidRPr="001105DF">
        <w:rPr>
          <w:color w:val="000000"/>
        </w:rPr>
        <w:t xml:space="preserve"> 82-83</w:t>
      </w:r>
    </w:p>
    <w:p w14:paraId="44BC849F" w14:textId="77777777" w:rsidR="00296B10" w:rsidRDefault="00296B10" w:rsidP="002042F5">
      <w:pPr>
        <w:spacing w:line="360" w:lineRule="auto"/>
        <w:outlineLvl w:val="0"/>
        <w:rPr>
          <w:rFonts w:cs="David"/>
          <w:b/>
          <w:bCs/>
          <w:rtl/>
        </w:rPr>
      </w:pPr>
      <w:r>
        <w:rPr>
          <w:rFonts w:cs="David" w:hint="cs"/>
          <w:b/>
          <w:bCs/>
          <w:rtl/>
        </w:rPr>
        <w:t xml:space="preserve">צט 2 </w:t>
      </w:r>
      <w:r>
        <w:rPr>
          <w:rFonts w:cs="David"/>
          <w:b/>
          <w:bCs/>
          <w:rtl/>
        </w:rPr>
        <w:t>–</w:t>
      </w:r>
      <w:r>
        <w:rPr>
          <w:rFonts w:cs="David" w:hint="cs"/>
          <w:b/>
          <w:bCs/>
          <w:rtl/>
        </w:rPr>
        <w:t xml:space="preserve"> 4 </w:t>
      </w:r>
    </w:p>
    <w:p w14:paraId="0F389C0F" w14:textId="77777777" w:rsidR="00296B10" w:rsidRPr="00296B10" w:rsidRDefault="00296B10" w:rsidP="00296B10">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156 </w:t>
      </w:r>
      <w:r>
        <w:rPr>
          <w:rStyle w:val="apple-style-span"/>
          <w:rFonts w:ascii="Arial" w:hAnsi="Arial" w:cs="David"/>
          <w:color w:val="000000"/>
          <w:rtl/>
        </w:rPr>
        <w:t>–</w:t>
      </w:r>
      <w:r>
        <w:rPr>
          <w:rStyle w:val="apple-style-span"/>
          <w:rFonts w:ascii="Arial" w:hAnsi="Arial" w:cs="David" w:hint="cs"/>
          <w:color w:val="000000"/>
          <w:rtl/>
        </w:rPr>
        <w:t xml:space="preserve"> 158 </w:t>
      </w:r>
    </w:p>
    <w:p w14:paraId="09C7AC31" w14:textId="77777777" w:rsidR="00821A6E" w:rsidRDefault="00821A6E" w:rsidP="002042F5">
      <w:pPr>
        <w:spacing w:line="360" w:lineRule="auto"/>
        <w:outlineLvl w:val="0"/>
        <w:rPr>
          <w:rFonts w:cs="David"/>
          <w:b/>
          <w:bCs/>
          <w:rtl/>
        </w:rPr>
      </w:pPr>
      <w:r>
        <w:rPr>
          <w:rFonts w:cs="David" w:hint="cs"/>
          <w:b/>
          <w:bCs/>
          <w:rtl/>
        </w:rPr>
        <w:t>צט 2</w:t>
      </w:r>
    </w:p>
    <w:p w14:paraId="4C2584E1" w14:textId="77777777" w:rsidR="00821A6E" w:rsidRPr="00821A6E" w:rsidRDefault="00087B5A" w:rsidP="00821A6E">
      <w:pPr>
        <w:spacing w:line="360" w:lineRule="auto"/>
        <w:rPr>
          <w:rFonts w:cs="David"/>
          <w:rtl/>
        </w:rPr>
      </w:pPr>
      <w:r>
        <w:rPr>
          <w:rFonts w:cs="David"/>
        </w:rPr>
        <w:t>Howard, Structure of Psalms 93-100,</w:t>
      </w:r>
      <w:r w:rsidR="00821A6E" w:rsidRPr="00821A6E">
        <w:rPr>
          <w:rFonts w:cs="David"/>
        </w:rPr>
        <w:t xml:space="preserve"> 84</w:t>
      </w:r>
    </w:p>
    <w:p w14:paraId="5667849A" w14:textId="77777777" w:rsidR="00821A6E" w:rsidRDefault="00821A6E" w:rsidP="002042F5">
      <w:pPr>
        <w:spacing w:line="360" w:lineRule="auto"/>
        <w:outlineLvl w:val="0"/>
        <w:rPr>
          <w:rFonts w:cs="David"/>
          <w:b/>
          <w:bCs/>
          <w:rtl/>
        </w:rPr>
      </w:pPr>
      <w:r>
        <w:rPr>
          <w:rFonts w:cs="David" w:hint="cs"/>
          <w:b/>
          <w:bCs/>
          <w:rtl/>
        </w:rPr>
        <w:t>צט 3</w:t>
      </w:r>
    </w:p>
    <w:p w14:paraId="5C56F21E" w14:textId="77777777" w:rsidR="00821A6E" w:rsidRPr="00D44CBA" w:rsidRDefault="00087B5A" w:rsidP="00D44CBA">
      <w:pPr>
        <w:spacing w:line="360" w:lineRule="auto"/>
        <w:jc w:val="both"/>
        <w:rPr>
          <w:rFonts w:cs="David"/>
          <w:rtl/>
        </w:rPr>
      </w:pPr>
      <w:r>
        <w:rPr>
          <w:rFonts w:cs="David"/>
        </w:rPr>
        <w:t>Howard, Structure of Psalms 93-100,</w:t>
      </w:r>
      <w:r w:rsidR="00821A6E" w:rsidRPr="00D44CBA">
        <w:rPr>
          <w:rFonts w:cs="David"/>
        </w:rPr>
        <w:t xml:space="preserve"> 84-85</w:t>
      </w:r>
    </w:p>
    <w:p w14:paraId="0E935180" w14:textId="77777777" w:rsidR="00136630" w:rsidRDefault="00136630" w:rsidP="002042F5">
      <w:pPr>
        <w:spacing w:line="360" w:lineRule="auto"/>
        <w:outlineLvl w:val="0"/>
        <w:rPr>
          <w:rFonts w:cs="David"/>
          <w:b/>
          <w:bCs/>
          <w:rtl/>
        </w:rPr>
      </w:pPr>
      <w:r>
        <w:rPr>
          <w:rFonts w:cs="David" w:hint="cs"/>
          <w:b/>
          <w:bCs/>
          <w:rtl/>
        </w:rPr>
        <w:t xml:space="preserve">צט 4 </w:t>
      </w:r>
      <w:r>
        <w:rPr>
          <w:rFonts w:cs="David"/>
          <w:b/>
          <w:bCs/>
          <w:rtl/>
        </w:rPr>
        <w:t>–</w:t>
      </w:r>
      <w:r>
        <w:rPr>
          <w:rFonts w:cs="David" w:hint="cs"/>
          <w:b/>
          <w:bCs/>
          <w:rtl/>
        </w:rPr>
        <w:t xml:space="preserve"> 5 </w:t>
      </w:r>
    </w:p>
    <w:p w14:paraId="44AA64DB" w14:textId="77777777" w:rsidR="00136630" w:rsidRDefault="00136630" w:rsidP="00136630">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92 </w:t>
      </w:r>
    </w:p>
    <w:p w14:paraId="57EBF8BA" w14:textId="77777777" w:rsidR="00AF0EE3" w:rsidRPr="00136630" w:rsidRDefault="00AF0EE3" w:rsidP="00136630">
      <w:pPr>
        <w:spacing w:line="360" w:lineRule="auto"/>
        <w:rPr>
          <w:rFonts w:cs="David"/>
          <w:rtl/>
        </w:rPr>
      </w:pPr>
      <w:r w:rsidRPr="00A23BD3">
        <w:rPr>
          <w:rFonts w:cs="David" w:hint="cs"/>
          <w:rtl/>
        </w:rPr>
        <w:t xml:space="preserve">שריר, </w:t>
      </w:r>
      <w:r>
        <w:rPr>
          <w:rFonts w:cs="David" w:hint="cs"/>
          <w:rtl/>
        </w:rPr>
        <w:t xml:space="preserve">פני שבת נקבלה, 69 </w:t>
      </w:r>
      <w:r>
        <w:rPr>
          <w:rFonts w:cs="David"/>
          <w:rtl/>
        </w:rPr>
        <w:t>–</w:t>
      </w:r>
      <w:r>
        <w:rPr>
          <w:rFonts w:cs="David" w:hint="cs"/>
          <w:rtl/>
        </w:rPr>
        <w:t xml:space="preserve"> 77 </w:t>
      </w:r>
    </w:p>
    <w:p w14:paraId="12B1E93D" w14:textId="77777777" w:rsidR="00D44CBA" w:rsidRDefault="00D44CBA" w:rsidP="002042F5">
      <w:pPr>
        <w:spacing w:line="360" w:lineRule="auto"/>
        <w:outlineLvl w:val="0"/>
        <w:rPr>
          <w:rFonts w:cs="David"/>
          <w:b/>
          <w:bCs/>
          <w:rtl/>
        </w:rPr>
      </w:pPr>
      <w:r>
        <w:rPr>
          <w:rFonts w:cs="David" w:hint="cs"/>
          <w:b/>
          <w:bCs/>
          <w:rtl/>
        </w:rPr>
        <w:t>צט 4</w:t>
      </w:r>
    </w:p>
    <w:p w14:paraId="4E4D91B1" w14:textId="77777777" w:rsidR="009E07C6" w:rsidRPr="009E07C6" w:rsidRDefault="009E07C6" w:rsidP="009E07C6">
      <w:pPr>
        <w:spacing w:line="360" w:lineRule="auto"/>
        <w:rPr>
          <w:rFonts w:cs="David"/>
          <w:rtl/>
        </w:rPr>
      </w:pPr>
      <w:r>
        <w:rPr>
          <w:rFonts w:cs="David" w:hint="cs"/>
          <w:rtl/>
        </w:rPr>
        <w:t xml:space="preserve">קויפמן, תולדות, ב, </w:t>
      </w:r>
      <w:r w:rsidRPr="009E07C6">
        <w:rPr>
          <w:rFonts w:cs="David" w:hint="cs"/>
          <w:rtl/>
        </w:rPr>
        <w:t>692</w:t>
      </w:r>
      <w:r w:rsidR="004956D0">
        <w:rPr>
          <w:rFonts w:cs="David" w:hint="cs"/>
          <w:rtl/>
        </w:rPr>
        <w:t>,</w:t>
      </w:r>
      <w:r w:rsidRPr="009E07C6">
        <w:rPr>
          <w:rFonts w:cs="David" w:hint="cs"/>
          <w:rtl/>
        </w:rPr>
        <w:t xml:space="preserve"> </w:t>
      </w:r>
      <w:r w:rsidR="004956D0">
        <w:rPr>
          <w:rFonts w:cs="David" w:hint="cs"/>
          <w:rtl/>
        </w:rPr>
        <w:t>הע</w:t>
      </w:r>
      <w:r w:rsidR="004956D0">
        <w:rPr>
          <w:rFonts w:cs="David"/>
          <w:rtl/>
        </w:rPr>
        <w:t>'</w:t>
      </w:r>
      <w:r w:rsidRPr="009E07C6">
        <w:rPr>
          <w:rFonts w:cs="David" w:hint="cs"/>
          <w:rtl/>
        </w:rPr>
        <w:t xml:space="preserve"> 73</w:t>
      </w:r>
    </w:p>
    <w:p w14:paraId="10DB068D" w14:textId="77777777" w:rsidR="00D44CBA" w:rsidRPr="00D44CBA" w:rsidRDefault="00D44CBA" w:rsidP="00D44CBA">
      <w:pPr>
        <w:spacing w:line="360" w:lineRule="auto"/>
        <w:rPr>
          <w:rFonts w:cs="David"/>
          <w:rtl/>
        </w:rPr>
      </w:pPr>
      <w:r w:rsidRPr="00D44CBA">
        <w:rPr>
          <w:rFonts w:cs="David"/>
        </w:rPr>
        <w:t>How</w:t>
      </w:r>
      <w:r>
        <w:rPr>
          <w:rFonts w:cs="David"/>
        </w:rPr>
        <w:t>ard, Structure of Psalms 93-100,</w:t>
      </w:r>
      <w:r w:rsidRPr="00D44CBA">
        <w:rPr>
          <w:rFonts w:cs="David"/>
        </w:rPr>
        <w:t xml:space="preserve"> 85-86</w:t>
      </w:r>
    </w:p>
    <w:p w14:paraId="3D96FB22" w14:textId="77777777" w:rsidR="00296B10" w:rsidRDefault="00296B10" w:rsidP="002042F5">
      <w:pPr>
        <w:spacing w:line="360" w:lineRule="auto"/>
        <w:outlineLvl w:val="0"/>
        <w:rPr>
          <w:rFonts w:cs="David"/>
          <w:b/>
          <w:bCs/>
          <w:rtl/>
        </w:rPr>
      </w:pPr>
      <w:r>
        <w:rPr>
          <w:rFonts w:cs="David" w:hint="cs"/>
          <w:b/>
          <w:bCs/>
          <w:rtl/>
        </w:rPr>
        <w:t>צט 5</w:t>
      </w:r>
    </w:p>
    <w:p w14:paraId="642D0BC2" w14:textId="77777777" w:rsidR="00296B10" w:rsidRPr="00296B10" w:rsidRDefault="00296B10" w:rsidP="00296B10">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sidR="00CA7AD4">
        <w:rPr>
          <w:rStyle w:val="apple-style-span"/>
          <w:rFonts w:ascii="Arial" w:hAnsi="Arial" w:cs="David" w:hint="cs"/>
          <w:color w:val="000000"/>
          <w:rtl/>
        </w:rPr>
        <w:t xml:space="preserve">158 </w:t>
      </w:r>
      <w:r w:rsidR="00CA7AD4">
        <w:rPr>
          <w:rStyle w:val="apple-style-span"/>
          <w:rFonts w:ascii="Arial" w:hAnsi="Arial" w:cs="David"/>
          <w:color w:val="000000"/>
          <w:rtl/>
        </w:rPr>
        <w:t>–</w:t>
      </w:r>
      <w:r w:rsidR="00CA7AD4">
        <w:rPr>
          <w:rStyle w:val="apple-style-span"/>
          <w:rFonts w:ascii="Arial" w:hAnsi="Arial" w:cs="David" w:hint="cs"/>
          <w:color w:val="000000"/>
          <w:rtl/>
        </w:rPr>
        <w:t xml:space="preserve"> 159 </w:t>
      </w:r>
    </w:p>
    <w:p w14:paraId="2F290B76" w14:textId="77777777" w:rsidR="00136630" w:rsidRDefault="00136630" w:rsidP="002042F5">
      <w:pPr>
        <w:spacing w:line="360" w:lineRule="auto"/>
        <w:outlineLvl w:val="0"/>
        <w:rPr>
          <w:rFonts w:cs="David"/>
          <w:b/>
          <w:bCs/>
          <w:rtl/>
        </w:rPr>
      </w:pPr>
      <w:r>
        <w:rPr>
          <w:rFonts w:cs="David" w:hint="cs"/>
          <w:b/>
          <w:bCs/>
          <w:rtl/>
        </w:rPr>
        <w:t xml:space="preserve">צט 6 </w:t>
      </w:r>
      <w:r>
        <w:rPr>
          <w:rFonts w:cs="David"/>
          <w:b/>
          <w:bCs/>
          <w:rtl/>
        </w:rPr>
        <w:t>–</w:t>
      </w:r>
      <w:r>
        <w:rPr>
          <w:rFonts w:cs="David" w:hint="cs"/>
          <w:b/>
          <w:bCs/>
          <w:rtl/>
        </w:rPr>
        <w:t xml:space="preserve"> 9 </w:t>
      </w:r>
    </w:p>
    <w:p w14:paraId="54A97C9E" w14:textId="77777777" w:rsidR="00136630" w:rsidRDefault="00136630" w:rsidP="00136630">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93 </w:t>
      </w:r>
      <w:r>
        <w:rPr>
          <w:rFonts w:cs="David"/>
          <w:rtl/>
        </w:rPr>
        <w:t>–</w:t>
      </w:r>
      <w:r>
        <w:rPr>
          <w:rFonts w:cs="David" w:hint="cs"/>
          <w:rtl/>
        </w:rPr>
        <w:t xml:space="preserve"> 94 </w:t>
      </w:r>
    </w:p>
    <w:p w14:paraId="051E8F92" w14:textId="77777777" w:rsidR="00AF0EE3" w:rsidRPr="00136630" w:rsidRDefault="00AF0EE3" w:rsidP="00136630">
      <w:pPr>
        <w:spacing w:line="360" w:lineRule="auto"/>
        <w:rPr>
          <w:rFonts w:cs="David"/>
          <w:rtl/>
        </w:rPr>
      </w:pPr>
      <w:r w:rsidRPr="00A23BD3">
        <w:rPr>
          <w:rFonts w:cs="David" w:hint="cs"/>
          <w:rtl/>
        </w:rPr>
        <w:t xml:space="preserve">שריר, </w:t>
      </w:r>
      <w:r>
        <w:rPr>
          <w:rFonts w:cs="David" w:hint="cs"/>
          <w:rtl/>
        </w:rPr>
        <w:t xml:space="preserve">פני שבת נקבלה, 77 </w:t>
      </w:r>
      <w:r>
        <w:rPr>
          <w:rFonts w:cs="David"/>
          <w:rtl/>
        </w:rPr>
        <w:t>–</w:t>
      </w:r>
      <w:r>
        <w:rPr>
          <w:rFonts w:cs="David" w:hint="cs"/>
          <w:rtl/>
        </w:rPr>
        <w:t xml:space="preserve"> 86 </w:t>
      </w:r>
    </w:p>
    <w:p w14:paraId="0076832C" w14:textId="77777777" w:rsidR="00CA7AD4" w:rsidRDefault="00A73529" w:rsidP="002042F5">
      <w:pPr>
        <w:spacing w:line="360" w:lineRule="auto"/>
        <w:outlineLvl w:val="0"/>
        <w:rPr>
          <w:rFonts w:cs="David"/>
          <w:b/>
          <w:bCs/>
          <w:rtl/>
        </w:rPr>
      </w:pPr>
      <w:r>
        <w:rPr>
          <w:rFonts w:cs="David" w:hint="cs"/>
          <w:b/>
          <w:bCs/>
          <w:rtl/>
        </w:rPr>
        <w:t>צט 6</w:t>
      </w:r>
    </w:p>
    <w:p w14:paraId="5D92EC20" w14:textId="77777777" w:rsidR="00A73529" w:rsidRPr="00A73529" w:rsidRDefault="00A73529" w:rsidP="00A73529">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159 </w:t>
      </w:r>
      <w:r>
        <w:rPr>
          <w:rStyle w:val="apple-style-span"/>
          <w:rFonts w:ascii="Arial" w:hAnsi="Arial" w:cs="David"/>
          <w:color w:val="000000"/>
          <w:rtl/>
        </w:rPr>
        <w:t>–</w:t>
      </w:r>
      <w:r>
        <w:rPr>
          <w:rStyle w:val="apple-style-span"/>
          <w:rFonts w:ascii="Arial" w:hAnsi="Arial" w:cs="David" w:hint="cs"/>
          <w:color w:val="000000"/>
          <w:rtl/>
        </w:rPr>
        <w:t xml:space="preserve"> 160 </w:t>
      </w:r>
    </w:p>
    <w:p w14:paraId="687969DB" w14:textId="77777777" w:rsidR="00A73529" w:rsidRDefault="00A73529" w:rsidP="002042F5">
      <w:pPr>
        <w:spacing w:line="360" w:lineRule="auto"/>
        <w:outlineLvl w:val="0"/>
        <w:rPr>
          <w:rFonts w:cs="David"/>
          <w:b/>
          <w:bCs/>
          <w:rtl/>
        </w:rPr>
      </w:pPr>
      <w:r>
        <w:rPr>
          <w:rFonts w:cs="David" w:hint="cs"/>
          <w:b/>
          <w:bCs/>
          <w:rtl/>
        </w:rPr>
        <w:t>צט 7</w:t>
      </w:r>
    </w:p>
    <w:p w14:paraId="14DEE0E3" w14:textId="77777777" w:rsidR="00A73529" w:rsidRPr="00A73529" w:rsidRDefault="00A73529" w:rsidP="00A73529">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160 </w:t>
      </w:r>
      <w:r>
        <w:rPr>
          <w:rStyle w:val="apple-style-span"/>
          <w:rFonts w:ascii="Arial" w:hAnsi="Arial" w:cs="David"/>
          <w:color w:val="000000"/>
          <w:rtl/>
        </w:rPr>
        <w:t>–</w:t>
      </w:r>
      <w:r>
        <w:rPr>
          <w:rStyle w:val="apple-style-span"/>
          <w:rFonts w:ascii="Arial" w:hAnsi="Arial" w:cs="David" w:hint="cs"/>
          <w:color w:val="000000"/>
          <w:rtl/>
        </w:rPr>
        <w:t xml:space="preserve"> 161 </w:t>
      </w:r>
    </w:p>
    <w:p w14:paraId="45660E46" w14:textId="77777777" w:rsidR="00A73529" w:rsidRDefault="00A73529" w:rsidP="002042F5">
      <w:pPr>
        <w:spacing w:line="360" w:lineRule="auto"/>
        <w:outlineLvl w:val="0"/>
        <w:rPr>
          <w:rFonts w:cs="David"/>
          <w:b/>
          <w:bCs/>
          <w:rtl/>
        </w:rPr>
      </w:pPr>
      <w:r>
        <w:rPr>
          <w:rFonts w:cs="David" w:hint="cs"/>
          <w:b/>
          <w:bCs/>
          <w:rtl/>
        </w:rPr>
        <w:t>צט 8</w:t>
      </w:r>
    </w:p>
    <w:p w14:paraId="773E7AE7" w14:textId="77777777" w:rsidR="00A73529" w:rsidRDefault="00A73529" w:rsidP="00A73529">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161 </w:t>
      </w:r>
      <w:r>
        <w:rPr>
          <w:rStyle w:val="apple-style-span"/>
          <w:rFonts w:ascii="Arial" w:hAnsi="Arial" w:cs="David"/>
          <w:color w:val="000000"/>
          <w:rtl/>
        </w:rPr>
        <w:t>–</w:t>
      </w:r>
      <w:r>
        <w:rPr>
          <w:rStyle w:val="apple-style-span"/>
          <w:rFonts w:ascii="Arial" w:hAnsi="Arial" w:cs="David" w:hint="cs"/>
          <w:color w:val="000000"/>
          <w:rtl/>
        </w:rPr>
        <w:t xml:space="preserve"> 162 </w:t>
      </w:r>
    </w:p>
    <w:p w14:paraId="32FDEA34" w14:textId="77777777" w:rsidR="00D44CBA" w:rsidRPr="001105DF" w:rsidRDefault="00D44CBA" w:rsidP="00D44CBA">
      <w:pPr>
        <w:spacing w:line="360" w:lineRule="auto"/>
        <w:jc w:val="both"/>
        <w:rPr>
          <w:color w:val="000000"/>
          <w:rtl/>
        </w:rPr>
      </w:pPr>
      <w:r w:rsidRPr="001105DF">
        <w:rPr>
          <w:color w:val="000000"/>
        </w:rPr>
        <w:t>Howard, Structure of Psalms 93-100, 86-87</w:t>
      </w:r>
    </w:p>
    <w:p w14:paraId="520E9126" w14:textId="77777777" w:rsidR="00A73529" w:rsidRDefault="00A73529" w:rsidP="002042F5">
      <w:pPr>
        <w:spacing w:line="360" w:lineRule="auto"/>
        <w:outlineLvl w:val="0"/>
        <w:rPr>
          <w:rFonts w:cs="David"/>
          <w:b/>
          <w:bCs/>
          <w:rtl/>
        </w:rPr>
      </w:pPr>
      <w:r>
        <w:rPr>
          <w:rFonts w:cs="David" w:hint="cs"/>
          <w:b/>
          <w:bCs/>
          <w:rtl/>
        </w:rPr>
        <w:t>צט 9</w:t>
      </w:r>
    </w:p>
    <w:p w14:paraId="13E34ADB" w14:textId="77777777" w:rsidR="00A73529" w:rsidRPr="00A73529" w:rsidRDefault="00A73529" w:rsidP="00A73529">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162 </w:t>
      </w:r>
      <w:r>
        <w:rPr>
          <w:rStyle w:val="apple-style-span"/>
          <w:rFonts w:ascii="Arial" w:hAnsi="Arial" w:cs="David"/>
          <w:color w:val="000000"/>
          <w:rtl/>
        </w:rPr>
        <w:t>–</w:t>
      </w:r>
      <w:r>
        <w:rPr>
          <w:rStyle w:val="apple-style-span"/>
          <w:rFonts w:ascii="Arial" w:hAnsi="Arial" w:cs="David" w:hint="cs"/>
          <w:color w:val="000000"/>
          <w:rtl/>
        </w:rPr>
        <w:t xml:space="preserve"> 163 </w:t>
      </w:r>
    </w:p>
    <w:p w14:paraId="11BB6431" w14:textId="77777777" w:rsidR="00A77548" w:rsidRDefault="00A77548" w:rsidP="002042F5">
      <w:pPr>
        <w:spacing w:line="360" w:lineRule="auto"/>
        <w:outlineLvl w:val="0"/>
        <w:rPr>
          <w:rFonts w:cs="David"/>
          <w:b/>
          <w:bCs/>
          <w:rtl/>
        </w:rPr>
      </w:pPr>
      <w:bookmarkStart w:id="101" w:name="ק"/>
      <w:r>
        <w:rPr>
          <w:rFonts w:cs="David" w:hint="cs"/>
          <w:b/>
          <w:bCs/>
          <w:rtl/>
        </w:rPr>
        <w:t>ק</w:t>
      </w:r>
    </w:p>
    <w:bookmarkEnd w:id="101"/>
    <w:p w14:paraId="5CFF5ADB" w14:textId="77777777" w:rsidR="00FB5475" w:rsidRDefault="00FB5475" w:rsidP="00FB5475">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97 </w:t>
      </w:r>
      <w:r>
        <w:rPr>
          <w:rFonts w:cs="David"/>
          <w:rtl/>
        </w:rPr>
        <w:t>–</w:t>
      </w:r>
      <w:r>
        <w:rPr>
          <w:rFonts w:cs="David" w:hint="cs"/>
          <w:rtl/>
        </w:rPr>
        <w:t xml:space="preserve"> 101</w:t>
      </w:r>
      <w:r w:rsidR="004553D4">
        <w:rPr>
          <w:rFonts w:cs="David" w:hint="cs"/>
          <w:rtl/>
        </w:rPr>
        <w:t xml:space="preserve">; 104 </w:t>
      </w:r>
      <w:r>
        <w:rPr>
          <w:rFonts w:cs="David" w:hint="cs"/>
          <w:rtl/>
        </w:rPr>
        <w:t xml:space="preserve"> </w:t>
      </w:r>
    </w:p>
    <w:p w14:paraId="4B4D6018" w14:textId="77777777" w:rsidR="00A77548" w:rsidRDefault="00A77548" w:rsidP="00A77548">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רסה </w:t>
      </w:r>
      <w:r>
        <w:rPr>
          <w:rFonts w:cs="David"/>
          <w:rtl/>
          <w:lang w:eastAsia="en-US"/>
        </w:rPr>
        <w:t>–</w:t>
      </w:r>
      <w:r>
        <w:rPr>
          <w:rFonts w:cs="David" w:hint="cs"/>
          <w:rtl/>
          <w:lang w:eastAsia="en-US"/>
        </w:rPr>
        <w:t xml:space="preserve"> רסח </w:t>
      </w:r>
    </w:p>
    <w:p w14:paraId="726C5F11" w14:textId="77777777" w:rsidR="00861C7D" w:rsidRDefault="00861C7D" w:rsidP="00A77548">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Pr="00861C7D">
        <w:rPr>
          <w:rFonts w:cs="David" w:hint="cs"/>
          <w:rtl/>
        </w:rPr>
        <w:t xml:space="preserve">206 </w:t>
      </w:r>
      <w:r w:rsidRPr="00861C7D">
        <w:rPr>
          <w:rFonts w:cs="David"/>
          <w:rtl/>
        </w:rPr>
        <w:t>–</w:t>
      </w:r>
      <w:r w:rsidRPr="00861C7D">
        <w:rPr>
          <w:rFonts w:cs="David" w:hint="cs"/>
          <w:rtl/>
        </w:rPr>
        <w:t xml:space="preserve"> 209</w:t>
      </w:r>
      <w:r>
        <w:rPr>
          <w:rFonts w:cs="David" w:hint="cs"/>
          <w:b/>
          <w:bCs/>
          <w:rtl/>
        </w:rPr>
        <w:t xml:space="preserve"> </w:t>
      </w:r>
    </w:p>
    <w:p w14:paraId="42881406" w14:textId="77777777" w:rsidR="00946281" w:rsidRPr="00946281" w:rsidRDefault="00946281" w:rsidP="00946281">
      <w:pPr>
        <w:spacing w:line="360" w:lineRule="auto"/>
        <w:jc w:val="both"/>
        <w:rPr>
          <w:rFonts w:cs="David"/>
          <w:rtl/>
        </w:rPr>
      </w:pPr>
      <w:r>
        <w:t>Fokkelman, Major Poems II</w:t>
      </w:r>
      <w:r>
        <w:rPr>
          <w:rFonts w:cs="David"/>
        </w:rPr>
        <w:t>, 258-259</w:t>
      </w:r>
      <w:r w:rsidR="00891A62">
        <w:rPr>
          <w:rFonts w:cs="David"/>
        </w:rPr>
        <w:t>, 448</w:t>
      </w:r>
    </w:p>
    <w:p w14:paraId="797505F7" w14:textId="394B3CCB" w:rsidR="007D34BB" w:rsidRDefault="007D34BB" w:rsidP="007D34BB">
      <w:pPr>
        <w:spacing w:line="360" w:lineRule="auto"/>
        <w:rPr>
          <w:rFonts w:cs="David"/>
        </w:rPr>
      </w:pPr>
      <w:r w:rsidRPr="007D34BB">
        <w:rPr>
          <w:rFonts w:cs="David"/>
        </w:rPr>
        <w:t>Howard, Structure of Psalms 93-100, 90-97; 180-181; 192; 199</w:t>
      </w:r>
    </w:p>
    <w:p w14:paraId="16680227" w14:textId="12C6E42C" w:rsidR="00463FB4" w:rsidRPr="00463FB4" w:rsidRDefault="00463FB4" w:rsidP="00463FB4">
      <w:pPr>
        <w:spacing w:line="360" w:lineRule="auto"/>
        <w:jc w:val="both"/>
      </w:pPr>
      <w:r>
        <w:t>Hunter, Introduction, 74-75</w:t>
      </w:r>
    </w:p>
    <w:p w14:paraId="1972C221" w14:textId="77777777" w:rsidR="007D34BB" w:rsidRDefault="007D34BB" w:rsidP="007D34BB">
      <w:pPr>
        <w:spacing w:line="360" w:lineRule="auto"/>
        <w:jc w:val="both"/>
        <w:rPr>
          <w:rFonts w:cs="David"/>
        </w:rPr>
      </w:pPr>
      <w:r w:rsidRPr="007D34BB">
        <w:rPr>
          <w:rFonts w:cs="David"/>
        </w:rPr>
        <w:t xml:space="preserve"> Mitchell, The Message, 290-291</w:t>
      </w:r>
    </w:p>
    <w:p w14:paraId="5443EDAC" w14:textId="66A32851" w:rsidR="00463FB4" w:rsidRPr="00463FB4" w:rsidRDefault="00463FB4" w:rsidP="00BC0956">
      <w:pPr>
        <w:spacing w:line="360" w:lineRule="auto"/>
        <w:jc w:val="both"/>
        <w:rPr>
          <w:rFonts w:cs="David"/>
          <w:rtl/>
          <w:lang w:eastAsia="en-US"/>
        </w:rPr>
      </w:pPr>
      <w:r>
        <w:t>Van der Lugt, Cantos and Strophes III</w:t>
      </w:r>
      <w:r>
        <w:rPr>
          <w:rFonts w:cs="David"/>
          <w:lang w:eastAsia="en-US"/>
        </w:rPr>
        <w:t>, 101-105</w:t>
      </w:r>
    </w:p>
    <w:p w14:paraId="02795CF9" w14:textId="77777777" w:rsidR="004553D4" w:rsidRDefault="004553D4" w:rsidP="004553D4">
      <w:pPr>
        <w:spacing w:line="360" w:lineRule="auto"/>
        <w:outlineLvl w:val="0"/>
        <w:rPr>
          <w:rFonts w:cs="David"/>
          <w:b/>
          <w:bCs/>
          <w:rtl/>
        </w:rPr>
      </w:pPr>
      <w:r>
        <w:rPr>
          <w:rFonts w:cs="David" w:hint="cs"/>
          <w:b/>
          <w:bCs/>
          <w:rtl/>
        </w:rPr>
        <w:t xml:space="preserve">ק 1 </w:t>
      </w:r>
      <w:r>
        <w:rPr>
          <w:rFonts w:cs="David"/>
          <w:b/>
          <w:bCs/>
          <w:rtl/>
        </w:rPr>
        <w:t>–</w:t>
      </w:r>
      <w:r>
        <w:rPr>
          <w:rFonts w:cs="David" w:hint="cs"/>
          <w:b/>
          <w:bCs/>
          <w:rtl/>
        </w:rPr>
        <w:t xml:space="preserve"> 3</w:t>
      </w:r>
    </w:p>
    <w:p w14:paraId="04F07961" w14:textId="77777777" w:rsidR="004553D4" w:rsidRPr="004553D4" w:rsidRDefault="004553D4" w:rsidP="004553D4">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101 </w:t>
      </w:r>
      <w:r>
        <w:rPr>
          <w:rFonts w:cs="David"/>
          <w:rtl/>
        </w:rPr>
        <w:t>–</w:t>
      </w:r>
      <w:r>
        <w:rPr>
          <w:rFonts w:cs="David" w:hint="cs"/>
          <w:rtl/>
        </w:rPr>
        <w:t xml:space="preserve"> 102 </w:t>
      </w:r>
    </w:p>
    <w:p w14:paraId="186D2535" w14:textId="77777777" w:rsidR="00C51EA0" w:rsidRDefault="00C51EA0" w:rsidP="002042F5">
      <w:pPr>
        <w:spacing w:line="360" w:lineRule="auto"/>
        <w:outlineLvl w:val="0"/>
        <w:rPr>
          <w:rFonts w:cs="David"/>
          <w:b/>
          <w:bCs/>
          <w:rtl/>
        </w:rPr>
      </w:pPr>
      <w:r>
        <w:rPr>
          <w:rFonts w:cs="David" w:hint="cs"/>
          <w:b/>
          <w:bCs/>
          <w:rtl/>
        </w:rPr>
        <w:t xml:space="preserve">ק 1 </w:t>
      </w:r>
    </w:p>
    <w:p w14:paraId="2E3917BF" w14:textId="77777777" w:rsidR="00C51EA0" w:rsidRDefault="00C51EA0" w:rsidP="00C51EA0">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00E56BAD" w:rsidRPr="00C02429">
        <w:rPr>
          <w:rFonts w:cs="David" w:hint="cs"/>
          <w:rtl/>
        </w:rPr>
        <w:t xml:space="preserve">209 </w:t>
      </w:r>
      <w:r w:rsidR="00E56BAD" w:rsidRPr="00C02429">
        <w:rPr>
          <w:rFonts w:cs="David"/>
          <w:rtl/>
        </w:rPr>
        <w:t>–</w:t>
      </w:r>
      <w:r w:rsidR="00E56BAD" w:rsidRPr="00C02429">
        <w:rPr>
          <w:rFonts w:cs="David" w:hint="cs"/>
          <w:rtl/>
        </w:rPr>
        <w:t xml:space="preserve"> 210</w:t>
      </w:r>
      <w:r w:rsidR="00E56BAD">
        <w:rPr>
          <w:rFonts w:cs="David" w:hint="cs"/>
          <w:b/>
          <w:bCs/>
          <w:rtl/>
        </w:rPr>
        <w:t xml:space="preserve"> </w:t>
      </w:r>
    </w:p>
    <w:p w14:paraId="5F50B923" w14:textId="77777777" w:rsidR="007D34BB" w:rsidRPr="007D34BB" w:rsidRDefault="007D34BB" w:rsidP="007D34BB">
      <w:pPr>
        <w:spacing w:line="360" w:lineRule="auto"/>
        <w:rPr>
          <w:rFonts w:cs="David"/>
          <w:rtl/>
        </w:rPr>
      </w:pPr>
      <w:r w:rsidRPr="007D34BB">
        <w:rPr>
          <w:rFonts w:cs="David"/>
        </w:rPr>
        <w:t>Howard, Structure of Psalms 93-100, 90-92</w:t>
      </w:r>
    </w:p>
    <w:p w14:paraId="36DB657F" w14:textId="77777777" w:rsidR="001B08CB" w:rsidRDefault="001B08CB" w:rsidP="002042F5">
      <w:pPr>
        <w:spacing w:line="360" w:lineRule="auto"/>
        <w:outlineLvl w:val="0"/>
        <w:rPr>
          <w:rFonts w:cs="David"/>
          <w:b/>
          <w:bCs/>
          <w:rtl/>
        </w:rPr>
      </w:pPr>
      <w:r>
        <w:rPr>
          <w:rFonts w:cs="David" w:hint="cs"/>
          <w:b/>
          <w:bCs/>
          <w:rtl/>
        </w:rPr>
        <w:t xml:space="preserve">ק 2 </w:t>
      </w:r>
    </w:p>
    <w:p w14:paraId="19D178FA" w14:textId="77777777" w:rsidR="001B08CB" w:rsidRDefault="001B08CB" w:rsidP="001B08CB">
      <w:pPr>
        <w:spacing w:line="360" w:lineRule="auto"/>
        <w:rPr>
          <w:rFonts w:cs="David"/>
          <w:b/>
          <w:bCs/>
          <w:rtl/>
        </w:rPr>
      </w:pPr>
      <w:r w:rsidRPr="00A23BD3">
        <w:rPr>
          <w:rFonts w:cs="David" w:hint="cs"/>
          <w:rtl/>
        </w:rPr>
        <w:t xml:space="preserve">שריר, </w:t>
      </w:r>
      <w:r>
        <w:rPr>
          <w:rFonts w:cs="David" w:hint="cs"/>
          <w:rtl/>
        </w:rPr>
        <w:t xml:space="preserve">פני שבת נקבלה, 210 </w:t>
      </w:r>
      <w:r>
        <w:rPr>
          <w:rFonts w:cs="David"/>
          <w:rtl/>
        </w:rPr>
        <w:t>–</w:t>
      </w:r>
      <w:r>
        <w:rPr>
          <w:rFonts w:cs="David" w:hint="cs"/>
          <w:rtl/>
        </w:rPr>
        <w:t xml:space="preserve"> 212 </w:t>
      </w:r>
    </w:p>
    <w:p w14:paraId="141ADF5F" w14:textId="77777777" w:rsidR="007D34BB" w:rsidRDefault="007D34BB" w:rsidP="002042F5">
      <w:pPr>
        <w:spacing w:line="360" w:lineRule="auto"/>
        <w:outlineLvl w:val="0"/>
        <w:rPr>
          <w:rFonts w:cs="David"/>
          <w:b/>
          <w:bCs/>
          <w:rtl/>
        </w:rPr>
      </w:pPr>
      <w:r>
        <w:rPr>
          <w:rFonts w:cs="David" w:hint="cs"/>
          <w:b/>
          <w:bCs/>
          <w:rtl/>
        </w:rPr>
        <w:t>ק 3</w:t>
      </w:r>
    </w:p>
    <w:p w14:paraId="65F7FD1A" w14:textId="77777777" w:rsidR="007D34BB" w:rsidRPr="007D34BB" w:rsidRDefault="007D34BB" w:rsidP="007D34BB">
      <w:pPr>
        <w:spacing w:line="360" w:lineRule="auto"/>
        <w:rPr>
          <w:rFonts w:cs="David"/>
          <w:rtl/>
        </w:rPr>
      </w:pPr>
      <w:r w:rsidRPr="007D34BB">
        <w:rPr>
          <w:rFonts w:cs="David"/>
        </w:rPr>
        <w:t>Howard, Structure of Psalms 93-100, 90-92</w:t>
      </w:r>
    </w:p>
    <w:p w14:paraId="75B5B41F" w14:textId="77777777" w:rsidR="004553D4" w:rsidRDefault="004553D4" w:rsidP="002042F5">
      <w:pPr>
        <w:spacing w:line="360" w:lineRule="auto"/>
        <w:outlineLvl w:val="0"/>
        <w:rPr>
          <w:rFonts w:cs="David"/>
          <w:b/>
          <w:bCs/>
          <w:rtl/>
        </w:rPr>
      </w:pPr>
      <w:r>
        <w:rPr>
          <w:rFonts w:cs="David" w:hint="cs"/>
          <w:b/>
          <w:bCs/>
          <w:rtl/>
        </w:rPr>
        <w:t xml:space="preserve">ק 4 </w:t>
      </w:r>
      <w:r>
        <w:rPr>
          <w:rFonts w:cs="David"/>
          <w:b/>
          <w:bCs/>
          <w:rtl/>
        </w:rPr>
        <w:t>–</w:t>
      </w:r>
      <w:r>
        <w:rPr>
          <w:rFonts w:cs="David" w:hint="cs"/>
          <w:b/>
          <w:bCs/>
          <w:rtl/>
        </w:rPr>
        <w:t xml:space="preserve"> 5 </w:t>
      </w:r>
    </w:p>
    <w:p w14:paraId="56CBF5C2" w14:textId="77777777" w:rsidR="004553D4" w:rsidRPr="004553D4" w:rsidRDefault="004553D4" w:rsidP="004553D4">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103 </w:t>
      </w:r>
    </w:p>
    <w:p w14:paraId="699FEDEA" w14:textId="77777777" w:rsidR="001B08CB" w:rsidRDefault="001B08CB" w:rsidP="002042F5">
      <w:pPr>
        <w:spacing w:line="360" w:lineRule="auto"/>
        <w:outlineLvl w:val="0"/>
        <w:rPr>
          <w:rFonts w:cs="David"/>
          <w:b/>
          <w:bCs/>
          <w:rtl/>
        </w:rPr>
      </w:pPr>
      <w:r>
        <w:rPr>
          <w:rFonts w:cs="David" w:hint="cs"/>
          <w:b/>
          <w:bCs/>
          <w:rtl/>
        </w:rPr>
        <w:t>ק 4</w:t>
      </w:r>
    </w:p>
    <w:p w14:paraId="37770D10" w14:textId="77777777" w:rsidR="001B08CB" w:rsidRDefault="001B08CB" w:rsidP="001B08CB">
      <w:pPr>
        <w:spacing w:line="360" w:lineRule="auto"/>
        <w:rPr>
          <w:rFonts w:cs="David"/>
          <w:b/>
          <w:bCs/>
          <w:rtl/>
        </w:rPr>
      </w:pPr>
      <w:r w:rsidRPr="00A23BD3">
        <w:rPr>
          <w:rFonts w:cs="David" w:hint="cs"/>
          <w:rtl/>
        </w:rPr>
        <w:t xml:space="preserve">שריר, </w:t>
      </w:r>
      <w:r>
        <w:rPr>
          <w:rFonts w:cs="David" w:hint="cs"/>
          <w:rtl/>
        </w:rPr>
        <w:t>פני שבת נקבלה,</w:t>
      </w:r>
      <w:r>
        <w:rPr>
          <w:rFonts w:cs="David" w:hint="cs"/>
          <w:b/>
          <w:bCs/>
          <w:rtl/>
        </w:rPr>
        <w:t xml:space="preserve"> </w:t>
      </w:r>
      <w:r w:rsidR="00D93798" w:rsidRPr="00506C49">
        <w:rPr>
          <w:rFonts w:cs="David" w:hint="cs"/>
          <w:rtl/>
        </w:rPr>
        <w:t xml:space="preserve">212 </w:t>
      </w:r>
      <w:r w:rsidR="00D93798" w:rsidRPr="00506C49">
        <w:rPr>
          <w:rFonts w:cs="David"/>
          <w:rtl/>
        </w:rPr>
        <w:t>–</w:t>
      </w:r>
      <w:r w:rsidR="00D93798" w:rsidRPr="00506C49">
        <w:rPr>
          <w:rFonts w:cs="David" w:hint="cs"/>
          <w:rtl/>
        </w:rPr>
        <w:t xml:space="preserve"> 215</w:t>
      </w:r>
      <w:r w:rsidR="00D93798">
        <w:rPr>
          <w:rFonts w:cs="David" w:hint="cs"/>
          <w:b/>
          <w:bCs/>
          <w:rtl/>
        </w:rPr>
        <w:t xml:space="preserve"> </w:t>
      </w:r>
    </w:p>
    <w:p w14:paraId="6D3CFD98" w14:textId="77777777" w:rsidR="009B7355" w:rsidRDefault="009B7355" w:rsidP="002042F5">
      <w:pPr>
        <w:spacing w:line="360" w:lineRule="auto"/>
        <w:outlineLvl w:val="0"/>
        <w:rPr>
          <w:rFonts w:cs="David"/>
          <w:b/>
          <w:bCs/>
          <w:rtl/>
        </w:rPr>
      </w:pPr>
      <w:r>
        <w:rPr>
          <w:rFonts w:cs="David" w:hint="cs"/>
          <w:b/>
          <w:bCs/>
          <w:rtl/>
        </w:rPr>
        <w:t>ק 5</w:t>
      </w:r>
    </w:p>
    <w:p w14:paraId="57D9A7CE" w14:textId="77777777" w:rsidR="009B7355" w:rsidRDefault="009B7355" w:rsidP="009B7355">
      <w:pPr>
        <w:spacing w:line="360" w:lineRule="auto"/>
        <w:rPr>
          <w:rFonts w:cs="David"/>
          <w:b/>
          <w:bCs/>
          <w:rtl/>
        </w:rPr>
      </w:pPr>
      <w:r w:rsidRPr="00A23BD3">
        <w:rPr>
          <w:rFonts w:cs="David" w:hint="cs"/>
          <w:rtl/>
        </w:rPr>
        <w:t xml:space="preserve">שריר, </w:t>
      </w:r>
      <w:r>
        <w:rPr>
          <w:rFonts w:cs="David" w:hint="cs"/>
          <w:rtl/>
        </w:rPr>
        <w:t xml:space="preserve">פני שבת נקבלה, </w:t>
      </w:r>
      <w:r w:rsidR="006F465F">
        <w:rPr>
          <w:rFonts w:cs="David" w:hint="cs"/>
          <w:rtl/>
        </w:rPr>
        <w:t xml:space="preserve">215 </w:t>
      </w:r>
      <w:r w:rsidR="006F465F">
        <w:rPr>
          <w:rFonts w:cs="David"/>
          <w:rtl/>
        </w:rPr>
        <w:t>–</w:t>
      </w:r>
      <w:r w:rsidR="006F465F">
        <w:rPr>
          <w:rFonts w:cs="David" w:hint="cs"/>
          <w:rtl/>
        </w:rPr>
        <w:t xml:space="preserve"> 217 </w:t>
      </w:r>
    </w:p>
    <w:p w14:paraId="54075FC7" w14:textId="77777777" w:rsidR="00AC7F2B" w:rsidRDefault="00AC7F2B" w:rsidP="002042F5">
      <w:pPr>
        <w:spacing w:line="360" w:lineRule="auto"/>
        <w:outlineLvl w:val="0"/>
        <w:rPr>
          <w:rFonts w:cs="David"/>
          <w:b/>
          <w:bCs/>
          <w:rtl/>
        </w:rPr>
      </w:pPr>
      <w:bookmarkStart w:id="102" w:name="קא"/>
      <w:r>
        <w:rPr>
          <w:rFonts w:cs="David" w:hint="cs"/>
          <w:b/>
          <w:bCs/>
          <w:rtl/>
        </w:rPr>
        <w:t xml:space="preserve">קא </w:t>
      </w:r>
      <w:bookmarkEnd w:id="102"/>
      <w:r>
        <w:rPr>
          <w:rFonts w:cs="David"/>
          <w:b/>
          <w:bCs/>
          <w:rtl/>
        </w:rPr>
        <w:t>–</w:t>
      </w:r>
      <w:r>
        <w:rPr>
          <w:rFonts w:cs="David" w:hint="cs"/>
          <w:b/>
          <w:bCs/>
          <w:rtl/>
        </w:rPr>
        <w:t xml:space="preserve"> קו </w:t>
      </w:r>
    </w:p>
    <w:p w14:paraId="39F23C3F" w14:textId="77777777" w:rsidR="00AC7F2B" w:rsidRPr="00AC7F2B" w:rsidRDefault="00AC7F2B" w:rsidP="00AC7F2B">
      <w:pPr>
        <w:spacing w:line="360" w:lineRule="auto"/>
        <w:rPr>
          <w:rFonts w:cs="David"/>
          <w:rtl/>
        </w:rPr>
      </w:pPr>
      <w:r w:rsidRPr="00AC7F2B">
        <w:rPr>
          <w:rFonts w:cs="David"/>
        </w:rPr>
        <w:t>Howard, Structure of Psalms 93-100, 181-182</w:t>
      </w:r>
    </w:p>
    <w:p w14:paraId="5FB538F2" w14:textId="612AE8B4" w:rsidR="000A0EF9" w:rsidRDefault="000A0EF9" w:rsidP="002042F5">
      <w:pPr>
        <w:spacing w:line="360" w:lineRule="auto"/>
        <w:outlineLvl w:val="0"/>
        <w:rPr>
          <w:rFonts w:cs="David"/>
          <w:b/>
          <w:bCs/>
          <w:rtl/>
        </w:rPr>
      </w:pPr>
      <w:r>
        <w:rPr>
          <w:rFonts w:cs="David" w:hint="cs"/>
          <w:b/>
          <w:bCs/>
          <w:rtl/>
        </w:rPr>
        <w:t xml:space="preserve">קא </w:t>
      </w:r>
      <w:r>
        <w:rPr>
          <w:rFonts w:cs="David"/>
          <w:b/>
          <w:bCs/>
          <w:rtl/>
        </w:rPr>
        <w:t>–</w:t>
      </w:r>
      <w:r>
        <w:rPr>
          <w:rFonts w:cs="David" w:hint="cs"/>
          <w:b/>
          <w:bCs/>
          <w:rtl/>
        </w:rPr>
        <w:t xml:space="preserve"> קד</w:t>
      </w:r>
    </w:p>
    <w:p w14:paraId="5F1BC3AC" w14:textId="45B613FD" w:rsidR="000A0EF9" w:rsidRPr="000A0EF9" w:rsidRDefault="000A0EF9" w:rsidP="000A0EF9">
      <w:pPr>
        <w:spacing w:line="360" w:lineRule="auto"/>
        <w:outlineLvl w:val="0"/>
        <w:rPr>
          <w:rFonts w:cs="David"/>
          <w:rtl/>
        </w:rPr>
      </w:pPr>
      <w:r w:rsidRPr="00E130C2">
        <w:rPr>
          <w:rFonts w:asciiTheme="majorBidi" w:hAnsiTheme="majorBidi" w:cstheme="majorBidi"/>
        </w:rPr>
        <w:t>Hensley, Covenant Relationships</w:t>
      </w:r>
      <w:r>
        <w:rPr>
          <w:rFonts w:cs="David"/>
          <w:b/>
          <w:bCs/>
        </w:rPr>
        <w:t xml:space="preserve">, </w:t>
      </w:r>
      <w:r>
        <w:rPr>
          <w:rFonts w:cs="David"/>
        </w:rPr>
        <w:t>235-238</w:t>
      </w:r>
    </w:p>
    <w:p w14:paraId="1CFE0665" w14:textId="1BEFF5CB" w:rsidR="00CF2142" w:rsidRDefault="00CF2142" w:rsidP="002042F5">
      <w:pPr>
        <w:spacing w:line="360" w:lineRule="auto"/>
        <w:outlineLvl w:val="0"/>
        <w:rPr>
          <w:rFonts w:cs="David"/>
          <w:b/>
          <w:bCs/>
          <w:rtl/>
        </w:rPr>
      </w:pPr>
      <w:r>
        <w:rPr>
          <w:rFonts w:cs="David" w:hint="cs"/>
          <w:b/>
          <w:bCs/>
          <w:rtl/>
        </w:rPr>
        <w:t>קא</w:t>
      </w:r>
    </w:p>
    <w:p w14:paraId="58480B6F" w14:textId="77777777" w:rsidR="00CF2142" w:rsidRDefault="00CF2142" w:rsidP="00CF2142">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CF2142">
        <w:rPr>
          <w:rFonts w:cs="David" w:hint="cs"/>
          <w:rtl/>
        </w:rPr>
        <w:t xml:space="preserve">68 </w:t>
      </w:r>
      <w:r w:rsidR="00905763">
        <w:rPr>
          <w:rFonts w:cs="David"/>
          <w:rtl/>
        </w:rPr>
        <w:t>–</w:t>
      </w:r>
      <w:r>
        <w:rPr>
          <w:rFonts w:cs="David" w:hint="cs"/>
          <w:b/>
          <w:bCs/>
          <w:rtl/>
        </w:rPr>
        <w:t xml:space="preserve"> </w:t>
      </w:r>
      <w:r w:rsidR="00905763">
        <w:rPr>
          <w:rFonts w:cs="David" w:hint="cs"/>
          <w:rtl/>
        </w:rPr>
        <w:t xml:space="preserve">71 </w:t>
      </w:r>
    </w:p>
    <w:p w14:paraId="5EEB8ABF" w14:textId="77777777" w:rsidR="009C41B7" w:rsidRDefault="009C41B7" w:rsidP="001757F3">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 xml:space="preserve">, 168 </w:t>
      </w:r>
      <w:r>
        <w:rPr>
          <w:rFonts w:ascii="David" w:hAnsi="David" w:cs="David"/>
          <w:rtl/>
          <w:lang w:eastAsia="en-US"/>
        </w:rPr>
        <w:t>–</w:t>
      </w:r>
      <w:r>
        <w:rPr>
          <w:rFonts w:ascii="David" w:hAnsi="David" w:cs="David" w:hint="cs"/>
          <w:rtl/>
          <w:lang w:eastAsia="en-US"/>
        </w:rPr>
        <w:t xml:space="preserve"> 169 </w:t>
      </w:r>
    </w:p>
    <w:p w14:paraId="0D36B109" w14:textId="77777777" w:rsidR="001757F3" w:rsidRDefault="001757F3" w:rsidP="001757F3">
      <w:pPr>
        <w:spacing w:line="360" w:lineRule="auto"/>
        <w:jc w:val="both"/>
        <w:rPr>
          <w:rFonts w:cs="David"/>
          <w:rtl/>
        </w:rPr>
      </w:pPr>
      <w:r w:rsidRPr="007E3554">
        <w:rPr>
          <w:rFonts w:cs="David" w:hint="cs"/>
          <w:rtl/>
          <w:lang w:eastAsia="en-US"/>
        </w:rPr>
        <w:t>ויינפלד, הליטורגיה</w:t>
      </w:r>
      <w:r w:rsidRPr="007E3554">
        <w:rPr>
          <w:rFonts w:cs="David" w:hint="cs"/>
          <w:rtl/>
        </w:rPr>
        <w:t>,</w:t>
      </w:r>
      <w:r>
        <w:rPr>
          <w:rFonts w:cs="David" w:hint="cs"/>
          <w:rtl/>
        </w:rPr>
        <w:t xml:space="preserve"> 7 </w:t>
      </w:r>
      <w:r>
        <w:rPr>
          <w:rFonts w:cs="David"/>
          <w:rtl/>
        </w:rPr>
        <w:t>–</w:t>
      </w:r>
      <w:r>
        <w:rPr>
          <w:rFonts w:cs="David" w:hint="cs"/>
          <w:rtl/>
        </w:rPr>
        <w:t xml:space="preserve"> 9 </w:t>
      </w:r>
    </w:p>
    <w:p w14:paraId="06324C1D" w14:textId="72705164" w:rsidR="00410698" w:rsidRDefault="00410698" w:rsidP="001757F3">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רסט </w:t>
      </w:r>
      <w:r>
        <w:rPr>
          <w:rFonts w:cs="David"/>
          <w:rtl/>
        </w:rPr>
        <w:t>–</w:t>
      </w:r>
      <w:r>
        <w:rPr>
          <w:rFonts w:cs="David" w:hint="cs"/>
          <w:rtl/>
        </w:rPr>
        <w:t xml:space="preserve"> רעא </w:t>
      </w:r>
    </w:p>
    <w:p w14:paraId="59EF4EA1" w14:textId="4FAAFDBF" w:rsidR="00F7473F" w:rsidRPr="00F7473F" w:rsidRDefault="00F7473F" w:rsidP="001757F3">
      <w:pPr>
        <w:spacing w:line="360" w:lineRule="auto"/>
        <w:jc w:val="both"/>
        <w:rPr>
          <w:rFonts w:cs="David"/>
        </w:rPr>
      </w:pPr>
      <w:r>
        <w:rPr>
          <w:shd w:val="clear" w:color="auto" w:fill="FFFFFF"/>
        </w:rPr>
        <w:t>Eaton, Kingship and the Psalms</w:t>
      </w:r>
      <w:r>
        <w:rPr>
          <w:rFonts w:cs="David"/>
        </w:rPr>
        <w:t>, 122-124</w:t>
      </w:r>
    </w:p>
    <w:p w14:paraId="529E9D98" w14:textId="14D10191" w:rsidR="00823C62" w:rsidRDefault="00823C62" w:rsidP="00823C62">
      <w:pPr>
        <w:spacing w:line="360" w:lineRule="auto"/>
        <w:rPr>
          <w:rFonts w:cs="David"/>
        </w:rPr>
      </w:pPr>
      <w:r>
        <w:t>Fokkelman, Major Poems III</w:t>
      </w:r>
      <w:r>
        <w:rPr>
          <w:rFonts w:cs="David"/>
        </w:rPr>
        <w:t>, 193-196</w:t>
      </w:r>
      <w:r w:rsidR="00882F5D">
        <w:rPr>
          <w:rFonts w:cs="David"/>
        </w:rPr>
        <w:t>, 365</w:t>
      </w:r>
      <w:r w:rsidR="00DA461C">
        <w:rPr>
          <w:rFonts w:cs="David"/>
        </w:rPr>
        <w:t>, 402</w:t>
      </w:r>
    </w:p>
    <w:p w14:paraId="3135C948" w14:textId="45547EBE" w:rsidR="00684BD2" w:rsidRDefault="00684BD2" w:rsidP="00684BD2">
      <w:pPr>
        <w:spacing w:line="360" w:lineRule="auto"/>
        <w:outlineLvl w:val="0"/>
        <w:rPr>
          <w:rFonts w:cs="David"/>
        </w:rPr>
      </w:pPr>
      <w:r>
        <w:rPr>
          <w:lang w:val="de-DE"/>
        </w:rPr>
        <w:t>Gelander, The Religious Experience, 224-225</w:t>
      </w:r>
    </w:p>
    <w:p w14:paraId="2A10BEBD" w14:textId="77777777" w:rsidR="00823C62" w:rsidRDefault="00823C62" w:rsidP="00823C62">
      <w:pPr>
        <w:spacing w:line="360" w:lineRule="auto"/>
        <w:jc w:val="both"/>
        <w:rPr>
          <w:rFonts w:cs="David"/>
          <w:rtl/>
          <w:lang w:eastAsia="en-US"/>
        </w:rPr>
      </w:pPr>
      <w:r>
        <w:t>Hunter, Introduction, 130-132</w:t>
      </w:r>
    </w:p>
    <w:p w14:paraId="5F722F6D" w14:textId="77777777" w:rsidR="00AC7F2B" w:rsidRPr="00905763" w:rsidRDefault="00AC7F2B" w:rsidP="00AC7F2B">
      <w:pPr>
        <w:spacing w:line="360" w:lineRule="auto"/>
        <w:jc w:val="both"/>
        <w:rPr>
          <w:rFonts w:cs="David"/>
          <w:rtl/>
        </w:rPr>
      </w:pPr>
      <w:r w:rsidRPr="00AC7F2B">
        <w:rPr>
          <w:rFonts w:cs="David"/>
        </w:rPr>
        <w:t>Mitchell, The Message, 291</w:t>
      </w:r>
    </w:p>
    <w:p w14:paraId="3A924F7A" w14:textId="6D942452" w:rsidR="00E27BF1" w:rsidRDefault="00E27BF1" w:rsidP="00E27BF1">
      <w:pPr>
        <w:spacing w:line="360" w:lineRule="auto"/>
        <w:jc w:val="both"/>
      </w:pPr>
      <w:r>
        <w:t>Mowinckel, The Psalms I, 65-68</w:t>
      </w:r>
    </w:p>
    <w:p w14:paraId="674240C4" w14:textId="27B2E5DB" w:rsidR="001247FA" w:rsidRPr="001247FA" w:rsidRDefault="001247FA" w:rsidP="001247FA">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227-229</w:t>
      </w:r>
    </w:p>
    <w:p w14:paraId="686F4B64" w14:textId="02B0B626" w:rsidR="00C70AF1" w:rsidRDefault="00C70AF1" w:rsidP="00C70AF1">
      <w:pPr>
        <w:spacing w:line="360" w:lineRule="auto"/>
        <w:jc w:val="both"/>
        <w:rPr>
          <w:rFonts w:cs="David"/>
        </w:rPr>
      </w:pPr>
      <w:r>
        <w:t>Treves, The Dates of the Psalms</w:t>
      </w:r>
      <w:r>
        <w:rPr>
          <w:rFonts w:cs="David"/>
        </w:rPr>
        <w:t>, 80-81</w:t>
      </w:r>
    </w:p>
    <w:p w14:paraId="50488E38" w14:textId="3A9450BB" w:rsidR="00463FB4" w:rsidRPr="00C70AF1" w:rsidRDefault="00463FB4" w:rsidP="00463FB4">
      <w:pPr>
        <w:spacing w:line="360" w:lineRule="auto"/>
        <w:jc w:val="both"/>
        <w:rPr>
          <w:rFonts w:cs="David"/>
          <w:lang w:eastAsia="en-US"/>
        </w:rPr>
      </w:pPr>
      <w:r>
        <w:t>Van der Lugt, Cantos and Strophes III</w:t>
      </w:r>
      <w:r>
        <w:rPr>
          <w:rFonts w:cs="David"/>
          <w:lang w:eastAsia="en-US"/>
        </w:rPr>
        <w:t>, 106-112</w:t>
      </w:r>
    </w:p>
    <w:p w14:paraId="19FFBDDC" w14:textId="77777777" w:rsidR="00FF6E6E" w:rsidRDefault="00FF6E6E" w:rsidP="002042F5">
      <w:pPr>
        <w:spacing w:line="360" w:lineRule="auto"/>
        <w:outlineLvl w:val="0"/>
        <w:rPr>
          <w:rFonts w:cs="David"/>
          <w:b/>
          <w:bCs/>
          <w:rtl/>
        </w:rPr>
      </w:pPr>
      <w:bookmarkStart w:id="103" w:name="קב"/>
      <w:r>
        <w:rPr>
          <w:rFonts w:cs="David" w:hint="cs"/>
          <w:b/>
          <w:bCs/>
          <w:rtl/>
        </w:rPr>
        <w:t>קב</w:t>
      </w:r>
    </w:p>
    <w:bookmarkEnd w:id="103"/>
    <w:p w14:paraId="03235FCA" w14:textId="77777777" w:rsidR="009C41B7" w:rsidRDefault="009C41B7" w:rsidP="00FF6E6E">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156 </w:t>
      </w:r>
      <w:r>
        <w:rPr>
          <w:rFonts w:cs="David"/>
          <w:rtl/>
          <w:lang w:eastAsia="en-US"/>
        </w:rPr>
        <w:t>–</w:t>
      </w:r>
      <w:r>
        <w:rPr>
          <w:rFonts w:cs="David" w:hint="cs"/>
          <w:rtl/>
          <w:lang w:eastAsia="en-US"/>
        </w:rPr>
        <w:t xml:space="preserve"> 158 </w:t>
      </w:r>
    </w:p>
    <w:p w14:paraId="7F1E8B11" w14:textId="77777777" w:rsidR="00FF6E6E" w:rsidRDefault="00FF6E6E" w:rsidP="00FF6E6E">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96, ב, 414 </w:t>
      </w:r>
      <w:r>
        <w:rPr>
          <w:rFonts w:cs="David"/>
          <w:rtl/>
          <w:lang w:eastAsia="en-US"/>
        </w:rPr>
        <w:t>–</w:t>
      </w:r>
      <w:r>
        <w:rPr>
          <w:rFonts w:cs="David" w:hint="cs"/>
          <w:rtl/>
          <w:lang w:eastAsia="en-US"/>
        </w:rPr>
        <w:t xml:space="preserve"> 415, הע' 7 </w:t>
      </w:r>
      <w:r>
        <w:rPr>
          <w:rFonts w:cs="David"/>
          <w:rtl/>
          <w:lang w:eastAsia="en-US"/>
        </w:rPr>
        <w:t>–</w:t>
      </w:r>
      <w:r>
        <w:rPr>
          <w:rFonts w:cs="David" w:hint="cs"/>
          <w:rtl/>
          <w:lang w:eastAsia="en-US"/>
        </w:rPr>
        <w:t xml:space="preserve"> 9 </w:t>
      </w:r>
    </w:p>
    <w:p w14:paraId="51C9FE58" w14:textId="77777777" w:rsidR="00EC3CC3" w:rsidRDefault="00EC3CC3" w:rsidP="00FF6E6E">
      <w:pPr>
        <w:spacing w:line="360" w:lineRule="auto"/>
        <w:jc w:val="both"/>
        <w:rPr>
          <w:rFonts w:cs="David"/>
          <w:rtl/>
          <w:lang w:eastAsia="en-US"/>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lang w:eastAsia="en-US"/>
        </w:rPr>
        <w:t>, 33</w:t>
      </w:r>
    </w:p>
    <w:p w14:paraId="4D2F476A" w14:textId="77777777" w:rsidR="00410698" w:rsidRDefault="00410698" w:rsidP="00FF6E6E">
      <w:pPr>
        <w:spacing w:line="360" w:lineRule="auto"/>
        <w:jc w:val="both"/>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רעא </w:t>
      </w:r>
      <w:r>
        <w:rPr>
          <w:rFonts w:cs="David"/>
          <w:rtl/>
          <w:lang w:eastAsia="en-US"/>
        </w:rPr>
        <w:t>–</w:t>
      </w:r>
      <w:r>
        <w:rPr>
          <w:rFonts w:cs="David" w:hint="cs"/>
          <w:rtl/>
          <w:lang w:eastAsia="en-US"/>
        </w:rPr>
        <w:t xml:space="preserve"> רעה </w:t>
      </w:r>
    </w:p>
    <w:p w14:paraId="29D3985B" w14:textId="77777777" w:rsidR="00467186" w:rsidRDefault="00467186" w:rsidP="00467186">
      <w:pPr>
        <w:spacing w:line="360" w:lineRule="auto"/>
        <w:jc w:val="both"/>
        <w:rPr>
          <w:rFonts w:cs="David"/>
          <w:rtl/>
          <w:lang w:eastAsia="en-US"/>
        </w:rPr>
      </w:pPr>
      <w:r w:rsidRPr="00467186">
        <w:rPr>
          <w:rFonts w:cs="David" w:hint="cs"/>
          <w:rtl/>
          <w:lang w:eastAsia="en-US"/>
        </w:rPr>
        <w:t>פורת, תנ"ך שבעל פה,</w:t>
      </w:r>
      <w:r>
        <w:rPr>
          <w:rFonts w:cs="David" w:hint="cs"/>
          <w:rtl/>
          <w:lang w:eastAsia="en-US"/>
        </w:rPr>
        <w:t xml:space="preserve"> </w:t>
      </w:r>
      <w:r w:rsidRPr="00467186">
        <w:rPr>
          <w:rFonts w:cs="David" w:hint="cs"/>
          <w:rtl/>
          <w:lang w:eastAsia="en-US"/>
        </w:rPr>
        <w:t>205 – 206</w:t>
      </w:r>
    </w:p>
    <w:p w14:paraId="3588B5A6" w14:textId="77777777" w:rsidR="009E07C6" w:rsidRDefault="009E07C6" w:rsidP="009E07C6">
      <w:pPr>
        <w:spacing w:line="360" w:lineRule="auto"/>
        <w:jc w:val="both"/>
        <w:rPr>
          <w:rFonts w:cs="David"/>
          <w:rtl/>
          <w:lang w:eastAsia="en-US"/>
        </w:rPr>
      </w:pPr>
      <w:r>
        <w:rPr>
          <w:rFonts w:cs="David" w:hint="cs"/>
          <w:rtl/>
          <w:lang w:eastAsia="en-US"/>
        </w:rPr>
        <w:t xml:space="preserve">קויפמן, תולדות, ב, </w:t>
      </w:r>
      <w:r w:rsidRPr="009E07C6">
        <w:rPr>
          <w:rFonts w:cs="David" w:hint="cs"/>
          <w:rtl/>
          <w:lang w:eastAsia="en-US"/>
        </w:rPr>
        <w:t>726 – 727</w:t>
      </w:r>
    </w:p>
    <w:p w14:paraId="58AD6BEF" w14:textId="1206EFA3" w:rsidR="00AC7F2B" w:rsidRDefault="00AC7F2B" w:rsidP="00AC7F2B">
      <w:pPr>
        <w:spacing w:line="360" w:lineRule="auto"/>
        <w:jc w:val="both"/>
        <w:rPr>
          <w:rFonts w:cs="David"/>
          <w:lang w:eastAsia="en-US"/>
        </w:rPr>
      </w:pPr>
      <w:r w:rsidRPr="00AC7F2B">
        <w:rPr>
          <w:rFonts w:cs="David"/>
          <w:lang w:eastAsia="en-US"/>
        </w:rPr>
        <w:t>Broyles, The C</w:t>
      </w:r>
      <w:r>
        <w:rPr>
          <w:rFonts w:cs="David"/>
          <w:lang w:eastAsia="en-US"/>
        </w:rPr>
        <w:t>onflict, 209-212</w:t>
      </w:r>
    </w:p>
    <w:p w14:paraId="2F23FC89" w14:textId="7E7C5EF1" w:rsidR="00C70AF1" w:rsidRPr="00C70AF1" w:rsidRDefault="00C70AF1" w:rsidP="00C70AF1">
      <w:pPr>
        <w:spacing w:line="360" w:lineRule="auto"/>
        <w:outlineLvl w:val="0"/>
      </w:pPr>
      <w:r>
        <w:t>Croft, Identity, 124-125</w:t>
      </w:r>
    </w:p>
    <w:p w14:paraId="1012865F" w14:textId="355B2E10" w:rsidR="00946281" w:rsidRDefault="00946281" w:rsidP="00946281">
      <w:pPr>
        <w:spacing w:line="360" w:lineRule="auto"/>
        <w:jc w:val="both"/>
        <w:rPr>
          <w:rFonts w:cs="David"/>
        </w:rPr>
      </w:pPr>
      <w:r>
        <w:t>Fokkelman, Major Poems II</w:t>
      </w:r>
      <w:r>
        <w:rPr>
          <w:rFonts w:cs="David"/>
        </w:rPr>
        <w:t>, 260-264</w:t>
      </w:r>
      <w:r w:rsidR="00891A62">
        <w:rPr>
          <w:rFonts w:cs="David"/>
        </w:rPr>
        <w:t>, 449-450</w:t>
      </w:r>
    </w:p>
    <w:p w14:paraId="0602E34C" w14:textId="3F34FC74" w:rsidR="00C70AF1" w:rsidRDefault="00C70AF1" w:rsidP="00C70AF1">
      <w:pPr>
        <w:spacing w:line="360" w:lineRule="auto"/>
        <w:outlineLvl w:val="0"/>
      </w:pPr>
      <w:r>
        <w:t>Forti, Like a Lone Bird, 72-78</w:t>
      </w:r>
    </w:p>
    <w:p w14:paraId="6EC5D324" w14:textId="4EEC2C25" w:rsidR="00175A54" w:rsidRPr="00175A54" w:rsidRDefault="00175A54" w:rsidP="00175A54">
      <w:pPr>
        <w:spacing w:line="360" w:lineRule="auto"/>
        <w:outlineLvl w:val="0"/>
        <w:rPr>
          <w:rFonts w:cs="David"/>
        </w:rPr>
      </w:pPr>
      <w:r>
        <w:rPr>
          <w:lang w:val="de-DE"/>
        </w:rPr>
        <w:t>Gelander, The Religious Experience, 210-212</w:t>
      </w:r>
    </w:p>
    <w:p w14:paraId="31B9961F" w14:textId="1412C7E5" w:rsidR="00AC7F2B" w:rsidRDefault="00AC7F2B" w:rsidP="00AC7F2B">
      <w:pPr>
        <w:spacing w:line="360" w:lineRule="auto"/>
        <w:jc w:val="both"/>
        <w:rPr>
          <w:rFonts w:cs="David"/>
          <w:lang w:eastAsia="en-US"/>
        </w:rPr>
      </w:pPr>
      <w:r w:rsidRPr="00AC7F2B">
        <w:rPr>
          <w:rFonts w:cs="David"/>
          <w:lang w:eastAsia="en-US"/>
        </w:rPr>
        <w:t xml:space="preserve"> Goulder, Sons of Korah, 200-201</w:t>
      </w:r>
    </w:p>
    <w:p w14:paraId="2F8B6AF1" w14:textId="1887D113" w:rsidR="000C5A18" w:rsidRDefault="000C5A18" w:rsidP="000C5A18">
      <w:pPr>
        <w:spacing w:line="360" w:lineRule="auto"/>
        <w:jc w:val="both"/>
        <w:rPr>
          <w:rFonts w:cs="David"/>
          <w:lang w:eastAsia="en-US"/>
        </w:rPr>
      </w:pPr>
      <w:r>
        <w:t>Janowski, Arguing with God, 33-34</w:t>
      </w:r>
    </w:p>
    <w:p w14:paraId="755361B6" w14:textId="13439433" w:rsidR="00F03565" w:rsidRPr="00F03565" w:rsidRDefault="00F03565" w:rsidP="00F03565">
      <w:pPr>
        <w:spacing w:line="360" w:lineRule="auto"/>
        <w:rPr>
          <w:rFonts w:cs="David"/>
          <w:b/>
          <w:bCs/>
        </w:rPr>
      </w:pPr>
      <w:r w:rsidRPr="00DE7B9F">
        <w:rPr>
          <w:rFonts w:asciiTheme="majorBidi" w:hAnsiTheme="majorBidi" w:cstheme="majorBidi"/>
        </w:rPr>
        <w:t>Mandolfo, God in the Dock</w:t>
      </w:r>
      <w:r>
        <w:rPr>
          <w:rFonts w:asciiTheme="majorBidi" w:hAnsiTheme="majorBidi" w:cstheme="majorBidi"/>
        </w:rPr>
        <w:t>, 82-88</w:t>
      </w:r>
    </w:p>
    <w:p w14:paraId="37C0F229" w14:textId="45D7F1F8" w:rsidR="00AC7F2B" w:rsidRDefault="00AC7F2B" w:rsidP="00AC7F2B">
      <w:pPr>
        <w:spacing w:line="360" w:lineRule="auto"/>
        <w:jc w:val="both"/>
        <w:rPr>
          <w:rFonts w:cs="David"/>
          <w:lang w:eastAsia="en-US"/>
        </w:rPr>
      </w:pPr>
      <w:r w:rsidRPr="00AC7F2B">
        <w:rPr>
          <w:rFonts w:cs="David"/>
          <w:lang w:eastAsia="en-US"/>
        </w:rPr>
        <w:t xml:space="preserve"> Mitchell, The Message, 291-292</w:t>
      </w:r>
    </w:p>
    <w:p w14:paraId="086A9B80" w14:textId="73B08DCB" w:rsidR="00580728" w:rsidRDefault="00580728" w:rsidP="00580728">
      <w:pPr>
        <w:spacing w:line="360" w:lineRule="auto"/>
        <w:rPr>
          <w:rFonts w:cs="David"/>
        </w:rPr>
      </w:pPr>
      <w:r>
        <w:rPr>
          <w:rFonts w:cs="David"/>
        </w:rPr>
        <w:t>Mowinckel, Psalm Studies I, 170-171, II, 849</w:t>
      </w:r>
    </w:p>
    <w:p w14:paraId="326F664B" w14:textId="387201B6" w:rsidR="006C4D35" w:rsidRDefault="006C4D35" w:rsidP="006C4D35">
      <w:pPr>
        <w:spacing w:line="360" w:lineRule="auto"/>
        <w:rPr>
          <w:rFonts w:cs="David"/>
          <w:lang w:eastAsia="en-US"/>
        </w:rPr>
      </w:pPr>
      <w:r>
        <w:rPr>
          <w:rFonts w:asciiTheme="majorBidi" w:hAnsiTheme="majorBidi" w:cstheme="majorBidi"/>
        </w:rPr>
        <w:t>Ro, Poverty, 164-165</w:t>
      </w:r>
    </w:p>
    <w:p w14:paraId="51330CC5" w14:textId="19ACDE20" w:rsidR="00711CEB" w:rsidRPr="00AC7F2B" w:rsidRDefault="00711CEB" w:rsidP="00AC7F2B">
      <w:pPr>
        <w:spacing w:line="360" w:lineRule="auto"/>
        <w:jc w:val="both"/>
        <w:rPr>
          <w:rFonts w:cs="David"/>
          <w:rtl/>
          <w:lang w:eastAsia="en-US"/>
        </w:rPr>
      </w:pPr>
      <w:r>
        <w:t>Swenson, Living Through Pain, 197-217</w:t>
      </w:r>
    </w:p>
    <w:p w14:paraId="15EEAE81" w14:textId="66E9F457" w:rsidR="00C70AF1" w:rsidRDefault="00C70AF1" w:rsidP="00C70AF1">
      <w:pPr>
        <w:spacing w:line="360" w:lineRule="auto"/>
        <w:jc w:val="both"/>
        <w:rPr>
          <w:rFonts w:cs="David"/>
        </w:rPr>
      </w:pPr>
      <w:r>
        <w:t>Treves, The Dates of the Psalms</w:t>
      </w:r>
      <w:r>
        <w:rPr>
          <w:rFonts w:cs="David"/>
        </w:rPr>
        <w:t>, 81</w:t>
      </w:r>
    </w:p>
    <w:p w14:paraId="384FA8B7" w14:textId="40FA82B1" w:rsidR="00463FB4" w:rsidRPr="00C70AF1" w:rsidRDefault="00463FB4" w:rsidP="00463FB4">
      <w:pPr>
        <w:spacing w:line="360" w:lineRule="auto"/>
        <w:jc w:val="both"/>
        <w:rPr>
          <w:rFonts w:cs="David"/>
          <w:rtl/>
          <w:lang w:eastAsia="en-US"/>
        </w:rPr>
      </w:pPr>
      <w:r>
        <w:t>Van der Lugt, Cantos and Strophes III</w:t>
      </w:r>
      <w:r>
        <w:rPr>
          <w:rFonts w:cs="David"/>
          <w:lang w:eastAsia="en-US"/>
        </w:rPr>
        <w:t>, 113-125</w:t>
      </w:r>
    </w:p>
    <w:p w14:paraId="0DE0DFAF" w14:textId="4FD4FC30" w:rsidR="00172101" w:rsidRDefault="00172101" w:rsidP="002042F5">
      <w:pPr>
        <w:spacing w:line="360" w:lineRule="auto"/>
        <w:outlineLvl w:val="0"/>
        <w:rPr>
          <w:rFonts w:cs="David"/>
          <w:b/>
          <w:bCs/>
          <w:rtl/>
        </w:rPr>
      </w:pPr>
      <w:r>
        <w:rPr>
          <w:rFonts w:cs="David" w:hint="cs"/>
          <w:b/>
          <w:bCs/>
          <w:rtl/>
        </w:rPr>
        <w:t>קב 4, לז 20</w:t>
      </w:r>
    </w:p>
    <w:p w14:paraId="7E8B052C" w14:textId="6AA4BEB4" w:rsidR="00172101" w:rsidRDefault="00172101" w:rsidP="002042F5">
      <w:pPr>
        <w:spacing w:line="360" w:lineRule="auto"/>
        <w:outlineLvl w:val="0"/>
        <w:rPr>
          <w:rFonts w:cs="David"/>
          <w:b/>
          <w:bCs/>
          <w:rtl/>
        </w:rPr>
      </w:pPr>
      <w:r w:rsidRPr="003B1F37">
        <w:t>Wikander, Unburning Fame</w:t>
      </w:r>
      <w:r>
        <w:t>, 83-84</w:t>
      </w:r>
    </w:p>
    <w:p w14:paraId="2596BF82" w14:textId="5F4FA7AF" w:rsidR="00486F49" w:rsidRDefault="00486F49" w:rsidP="002042F5">
      <w:pPr>
        <w:spacing w:line="360" w:lineRule="auto"/>
        <w:outlineLvl w:val="0"/>
        <w:rPr>
          <w:rFonts w:cs="David"/>
          <w:b/>
          <w:bCs/>
          <w:rtl/>
        </w:rPr>
      </w:pPr>
      <w:r>
        <w:rPr>
          <w:rFonts w:cs="David" w:hint="cs"/>
          <w:b/>
          <w:bCs/>
          <w:rtl/>
        </w:rPr>
        <w:t xml:space="preserve">קב 7 </w:t>
      </w:r>
      <w:r>
        <w:rPr>
          <w:rFonts w:cs="David"/>
          <w:b/>
          <w:bCs/>
          <w:rtl/>
        </w:rPr>
        <w:t>–</w:t>
      </w:r>
      <w:r>
        <w:rPr>
          <w:rFonts w:cs="David" w:hint="cs"/>
          <w:b/>
          <w:bCs/>
          <w:rtl/>
        </w:rPr>
        <w:t xml:space="preserve"> 8</w:t>
      </w:r>
    </w:p>
    <w:p w14:paraId="233DA0B5" w14:textId="77777777" w:rsidR="00486F49" w:rsidRDefault="00486F49" w:rsidP="002042F5">
      <w:pPr>
        <w:spacing w:line="360" w:lineRule="auto"/>
        <w:outlineLvl w:val="0"/>
        <w:rPr>
          <w:rFonts w:cs="David"/>
          <w:b/>
          <w:bCs/>
          <w:rtl/>
        </w:rPr>
      </w:pPr>
      <w:r>
        <w:t>Forti, Like a Lone Bird, 75-78</w:t>
      </w:r>
    </w:p>
    <w:p w14:paraId="0E4B1626" w14:textId="77777777" w:rsidR="004A7AC1" w:rsidRDefault="004A7AC1" w:rsidP="002042F5">
      <w:pPr>
        <w:spacing w:line="360" w:lineRule="auto"/>
        <w:outlineLvl w:val="0"/>
        <w:rPr>
          <w:rFonts w:cs="David"/>
          <w:b/>
          <w:bCs/>
          <w:rtl/>
        </w:rPr>
      </w:pPr>
      <w:r>
        <w:rPr>
          <w:rFonts w:cs="David" w:hint="cs"/>
          <w:b/>
          <w:bCs/>
          <w:rtl/>
        </w:rPr>
        <w:t>קב 8</w:t>
      </w:r>
    </w:p>
    <w:p w14:paraId="719D73D6" w14:textId="77777777" w:rsidR="004A7AC1" w:rsidRPr="004A7AC1" w:rsidRDefault="004A7AC1" w:rsidP="004A7AC1">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00D93B31" w:rsidRPr="00D93B31">
        <w:rPr>
          <w:rFonts w:cs="David" w:hint="cs"/>
          <w:rtl/>
        </w:rPr>
        <w:t xml:space="preserve">143 </w:t>
      </w:r>
      <w:r w:rsidR="00D93B31" w:rsidRPr="00D93B31">
        <w:rPr>
          <w:rFonts w:cs="David"/>
          <w:rtl/>
        </w:rPr>
        <w:t>–</w:t>
      </w:r>
      <w:r w:rsidR="00D93B31" w:rsidRPr="00D93B31">
        <w:rPr>
          <w:rFonts w:cs="David" w:hint="cs"/>
          <w:rtl/>
        </w:rPr>
        <w:t xml:space="preserve"> 144</w:t>
      </w:r>
      <w:r w:rsidR="00D93B31">
        <w:rPr>
          <w:rFonts w:cs="David" w:hint="cs"/>
          <w:b/>
          <w:bCs/>
          <w:rtl/>
        </w:rPr>
        <w:t xml:space="preserve"> </w:t>
      </w:r>
    </w:p>
    <w:p w14:paraId="4071D63F" w14:textId="77777777" w:rsidR="00465D00" w:rsidRDefault="00465D00" w:rsidP="002042F5">
      <w:pPr>
        <w:spacing w:line="360" w:lineRule="auto"/>
        <w:outlineLvl w:val="0"/>
        <w:rPr>
          <w:rFonts w:cs="David"/>
          <w:b/>
          <w:bCs/>
          <w:rtl/>
        </w:rPr>
      </w:pPr>
      <w:r>
        <w:rPr>
          <w:rFonts w:cs="David" w:hint="cs"/>
          <w:b/>
          <w:bCs/>
          <w:rtl/>
        </w:rPr>
        <w:t>קב</w:t>
      </w:r>
      <w:r w:rsidR="00F47F58">
        <w:rPr>
          <w:rFonts w:cs="David" w:hint="cs"/>
          <w:b/>
          <w:bCs/>
          <w:rtl/>
        </w:rPr>
        <w:t xml:space="preserve"> 17 </w:t>
      </w:r>
      <w:r w:rsidR="00F47F58">
        <w:rPr>
          <w:rFonts w:cs="David"/>
          <w:b/>
          <w:bCs/>
          <w:rtl/>
        </w:rPr>
        <w:t>–</w:t>
      </w:r>
      <w:r w:rsidR="00F47F58">
        <w:rPr>
          <w:rFonts w:cs="David" w:hint="cs"/>
          <w:b/>
          <w:bCs/>
          <w:rtl/>
        </w:rPr>
        <w:t xml:space="preserve"> 18, 21, 25 </w:t>
      </w:r>
    </w:p>
    <w:p w14:paraId="6A351250" w14:textId="77777777" w:rsidR="00253363" w:rsidRDefault="00253363" w:rsidP="00465D00">
      <w:pPr>
        <w:spacing w:line="360" w:lineRule="auto"/>
        <w:jc w:val="both"/>
        <w:rPr>
          <w:rFonts w:cs="David"/>
          <w:rtl/>
          <w:lang w:eastAsia="en-US"/>
        </w:rPr>
      </w:pPr>
      <w:r>
        <w:rPr>
          <w:rFonts w:cs="David" w:hint="cs"/>
          <w:rtl/>
          <w:lang w:eastAsia="en-US"/>
        </w:rPr>
        <w:t>גרסיאל, המקבילות</w:t>
      </w:r>
      <w:r w:rsidR="006A5650">
        <w:rPr>
          <w:rFonts w:cs="David" w:hint="cs"/>
          <w:rtl/>
          <w:lang w:eastAsia="en-US"/>
        </w:rPr>
        <w:t>,</w:t>
      </w:r>
      <w:r>
        <w:rPr>
          <w:rFonts w:cs="David" w:hint="cs"/>
          <w:rtl/>
          <w:lang w:eastAsia="en-US"/>
        </w:rPr>
        <w:t xml:space="preserve"> א, </w:t>
      </w:r>
      <w:r w:rsidR="00F24D82">
        <w:rPr>
          <w:rFonts w:cs="David" w:hint="cs"/>
          <w:rtl/>
          <w:lang w:eastAsia="en-US"/>
        </w:rPr>
        <w:t xml:space="preserve">75 </w:t>
      </w:r>
      <w:r w:rsidR="00F24D82">
        <w:rPr>
          <w:rFonts w:cs="David"/>
          <w:rtl/>
          <w:lang w:eastAsia="en-US"/>
        </w:rPr>
        <w:t>–</w:t>
      </w:r>
      <w:r w:rsidR="00F24D82">
        <w:rPr>
          <w:rFonts w:cs="David" w:hint="cs"/>
          <w:rtl/>
          <w:lang w:eastAsia="en-US"/>
        </w:rPr>
        <w:t xml:space="preserve"> 77</w:t>
      </w:r>
      <w:r w:rsidR="00F47F58">
        <w:rPr>
          <w:rFonts w:cs="David" w:hint="cs"/>
          <w:rtl/>
          <w:lang w:eastAsia="en-US"/>
        </w:rPr>
        <w:t>,</w:t>
      </w:r>
      <w:r w:rsidR="000D68F5">
        <w:rPr>
          <w:rFonts w:cs="David" w:hint="cs"/>
          <w:rtl/>
          <w:lang w:eastAsia="en-US"/>
        </w:rPr>
        <w:t xml:space="preserve"> </w:t>
      </w:r>
      <w:r w:rsidR="00F47F58">
        <w:rPr>
          <w:rFonts w:cs="David" w:hint="cs"/>
          <w:rtl/>
          <w:lang w:eastAsia="en-US"/>
        </w:rPr>
        <w:t>ב,</w:t>
      </w:r>
      <w:r w:rsidR="00A260B9">
        <w:rPr>
          <w:rFonts w:cs="David" w:hint="cs"/>
          <w:rtl/>
          <w:lang w:eastAsia="en-US"/>
        </w:rPr>
        <w:t xml:space="preserve"> 41 </w:t>
      </w:r>
      <w:r w:rsidR="00A260B9">
        <w:rPr>
          <w:rFonts w:cs="David"/>
          <w:rtl/>
          <w:lang w:eastAsia="en-US"/>
        </w:rPr>
        <w:t>–</w:t>
      </w:r>
      <w:r w:rsidR="00A260B9">
        <w:rPr>
          <w:rFonts w:cs="David" w:hint="cs"/>
          <w:rtl/>
          <w:lang w:eastAsia="en-US"/>
        </w:rPr>
        <w:t xml:space="preserve"> 43,</w:t>
      </w:r>
      <w:r w:rsidR="00F47F58">
        <w:rPr>
          <w:rFonts w:cs="David" w:hint="cs"/>
          <w:rtl/>
          <w:lang w:eastAsia="en-US"/>
        </w:rPr>
        <w:t xml:space="preserve"> הע' 79 </w:t>
      </w:r>
      <w:r w:rsidR="00F47F58">
        <w:rPr>
          <w:rFonts w:cs="David"/>
          <w:rtl/>
          <w:lang w:eastAsia="en-US"/>
        </w:rPr>
        <w:t>–</w:t>
      </w:r>
      <w:r w:rsidR="00F47F58">
        <w:rPr>
          <w:rFonts w:cs="David" w:hint="cs"/>
          <w:rtl/>
          <w:lang w:eastAsia="en-US"/>
        </w:rPr>
        <w:t xml:space="preserve"> 88 </w:t>
      </w:r>
      <w:r w:rsidR="00F24D82">
        <w:rPr>
          <w:rFonts w:cs="David" w:hint="cs"/>
          <w:rtl/>
          <w:lang w:eastAsia="en-US"/>
        </w:rPr>
        <w:t xml:space="preserve"> </w:t>
      </w:r>
    </w:p>
    <w:p w14:paraId="110C88B1" w14:textId="77777777" w:rsidR="00465D00" w:rsidRPr="00465D00" w:rsidRDefault="00465D00" w:rsidP="00465D00">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 xml:space="preserve">48 </w:t>
      </w:r>
      <w:r>
        <w:rPr>
          <w:rFonts w:cs="David"/>
          <w:rtl/>
        </w:rPr>
        <w:t>–</w:t>
      </w:r>
      <w:r>
        <w:rPr>
          <w:rFonts w:cs="David" w:hint="cs"/>
          <w:rtl/>
        </w:rPr>
        <w:t xml:space="preserve"> 49 </w:t>
      </w:r>
    </w:p>
    <w:p w14:paraId="23FA340D" w14:textId="0CD7C8F7" w:rsidR="006275FC" w:rsidRDefault="006275FC" w:rsidP="002042F5">
      <w:pPr>
        <w:spacing w:line="360" w:lineRule="auto"/>
        <w:outlineLvl w:val="0"/>
        <w:rPr>
          <w:rFonts w:cs="David"/>
          <w:b/>
          <w:bCs/>
          <w:rtl/>
        </w:rPr>
      </w:pPr>
      <w:r>
        <w:rPr>
          <w:rFonts w:cs="David" w:hint="cs"/>
          <w:b/>
          <w:bCs/>
          <w:rtl/>
        </w:rPr>
        <w:t xml:space="preserve">קב 25 </w:t>
      </w:r>
      <w:r>
        <w:rPr>
          <w:rFonts w:cs="David"/>
          <w:b/>
          <w:bCs/>
          <w:rtl/>
        </w:rPr>
        <w:t>–</w:t>
      </w:r>
      <w:r>
        <w:rPr>
          <w:rFonts w:cs="David" w:hint="cs"/>
          <w:b/>
          <w:bCs/>
          <w:rtl/>
        </w:rPr>
        <w:t xml:space="preserve"> 28</w:t>
      </w:r>
    </w:p>
    <w:p w14:paraId="6EE128B5" w14:textId="4122556E" w:rsidR="006275FC" w:rsidRPr="006275FC" w:rsidRDefault="006275FC" w:rsidP="006275FC">
      <w:pPr>
        <w:spacing w:line="360" w:lineRule="auto"/>
        <w:rPr>
          <w:rFonts w:cs="David"/>
          <w:rtl/>
        </w:rPr>
      </w:pPr>
      <w:r>
        <w:rPr>
          <w:rFonts w:cs="David"/>
        </w:rPr>
        <w:t>Mowinckel, Psalm Studies I, 339-340</w:t>
      </w:r>
    </w:p>
    <w:p w14:paraId="28E4AAEB" w14:textId="09C9F64A" w:rsidR="00410698" w:rsidRDefault="00410698" w:rsidP="002042F5">
      <w:pPr>
        <w:spacing w:line="360" w:lineRule="auto"/>
        <w:outlineLvl w:val="0"/>
        <w:rPr>
          <w:rFonts w:cs="David"/>
          <w:b/>
          <w:bCs/>
          <w:rtl/>
        </w:rPr>
      </w:pPr>
      <w:bookmarkStart w:id="104" w:name="קג"/>
      <w:r>
        <w:rPr>
          <w:rFonts w:cs="David" w:hint="cs"/>
          <w:b/>
          <w:bCs/>
          <w:rtl/>
        </w:rPr>
        <w:t xml:space="preserve">קג </w:t>
      </w:r>
      <w:bookmarkEnd w:id="104"/>
      <w:r>
        <w:rPr>
          <w:rFonts w:cs="David"/>
          <w:b/>
          <w:bCs/>
          <w:rtl/>
        </w:rPr>
        <w:t>–</w:t>
      </w:r>
      <w:r>
        <w:rPr>
          <w:rFonts w:cs="David" w:hint="cs"/>
          <w:b/>
          <w:bCs/>
          <w:rtl/>
        </w:rPr>
        <w:t xml:space="preserve"> קד </w:t>
      </w:r>
    </w:p>
    <w:p w14:paraId="677DD12F" w14:textId="6963A7F8" w:rsidR="00410698" w:rsidRDefault="00410698" w:rsidP="0067454F">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0067454F">
        <w:rPr>
          <w:rFonts w:cs="David" w:hint="cs"/>
          <w:rtl/>
        </w:rPr>
        <w:t>רעה</w:t>
      </w:r>
    </w:p>
    <w:p w14:paraId="2F2FC1BE" w14:textId="55587C4A" w:rsidR="008D5B63" w:rsidRPr="008D5B63" w:rsidRDefault="008D5B63" w:rsidP="008D5B6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231</w:t>
      </w:r>
    </w:p>
    <w:p w14:paraId="60CEF3C7" w14:textId="77777777" w:rsidR="00465D00" w:rsidRDefault="00465D00" w:rsidP="002042F5">
      <w:pPr>
        <w:spacing w:line="360" w:lineRule="auto"/>
        <w:outlineLvl w:val="0"/>
        <w:rPr>
          <w:rFonts w:cs="David"/>
          <w:b/>
          <w:bCs/>
          <w:rtl/>
        </w:rPr>
      </w:pPr>
      <w:r>
        <w:rPr>
          <w:rFonts w:cs="David" w:hint="cs"/>
          <w:b/>
          <w:bCs/>
          <w:rtl/>
        </w:rPr>
        <w:t>קג</w:t>
      </w:r>
    </w:p>
    <w:p w14:paraId="7E6B1539" w14:textId="77777777" w:rsidR="00507499" w:rsidRDefault="00507499" w:rsidP="00465D00">
      <w:pPr>
        <w:spacing w:line="360" w:lineRule="auto"/>
        <w:jc w:val="both"/>
        <w:rPr>
          <w:rFonts w:cs="David"/>
          <w:rtl/>
          <w:lang w:eastAsia="en-US"/>
        </w:rPr>
      </w:pPr>
      <w:r w:rsidRPr="00867A46">
        <w:rPr>
          <w:rFonts w:cs="David" w:hint="cs"/>
          <w:rtl/>
          <w:lang w:eastAsia="en-US"/>
        </w:rPr>
        <w:t>הורביץ, בין לשון ללשון</w:t>
      </w:r>
      <w:r w:rsidRPr="00867A46">
        <w:rPr>
          <w:rFonts w:cs="David" w:hint="cs"/>
          <w:rtl/>
        </w:rPr>
        <w:t>,</w:t>
      </w:r>
      <w:r>
        <w:rPr>
          <w:rFonts w:cs="David" w:hint="cs"/>
          <w:rtl/>
          <w:lang w:eastAsia="en-US"/>
        </w:rPr>
        <w:t xml:space="preserve"> 130 </w:t>
      </w:r>
    </w:p>
    <w:p w14:paraId="6D1A162D" w14:textId="77777777" w:rsidR="008B19AD" w:rsidRDefault="008B19AD" w:rsidP="008B19AD">
      <w:pPr>
        <w:spacing w:line="360" w:lineRule="auto"/>
        <w:rPr>
          <w:rFonts w:cs="David"/>
          <w:rtl/>
        </w:rPr>
      </w:pPr>
      <w:r w:rsidRPr="00013358">
        <w:rPr>
          <w:rFonts w:cs="David" w:hint="cs"/>
          <w:rtl/>
        </w:rPr>
        <w:t>הראל פיש, שירת מקרא</w:t>
      </w:r>
      <w:r>
        <w:rPr>
          <w:rFonts w:cs="David" w:hint="cs"/>
          <w:rtl/>
        </w:rPr>
        <w:t xml:space="preserve">, 118 </w:t>
      </w:r>
      <w:r>
        <w:rPr>
          <w:rFonts w:cs="David"/>
          <w:rtl/>
        </w:rPr>
        <w:t>–</w:t>
      </w:r>
      <w:r>
        <w:rPr>
          <w:rFonts w:cs="David" w:hint="cs"/>
          <w:rtl/>
        </w:rPr>
        <w:t xml:space="preserve"> 120 </w:t>
      </w:r>
    </w:p>
    <w:p w14:paraId="1CD1C0E6" w14:textId="77777777" w:rsidR="0067454F" w:rsidRDefault="0067454F" w:rsidP="00465D00">
      <w:pPr>
        <w:spacing w:line="360" w:lineRule="auto"/>
        <w:jc w:val="both"/>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רעה </w:t>
      </w:r>
      <w:r>
        <w:rPr>
          <w:rFonts w:cs="David"/>
          <w:rtl/>
          <w:lang w:eastAsia="en-US"/>
        </w:rPr>
        <w:t>–</w:t>
      </w:r>
      <w:r>
        <w:rPr>
          <w:rFonts w:cs="David" w:hint="cs"/>
          <w:rtl/>
          <w:lang w:eastAsia="en-US"/>
        </w:rPr>
        <w:t xml:space="preserve"> רעח </w:t>
      </w:r>
    </w:p>
    <w:p w14:paraId="35E1F778" w14:textId="77777777" w:rsidR="00C32015" w:rsidRDefault="00C32015" w:rsidP="00C32015">
      <w:pPr>
        <w:spacing w:line="360" w:lineRule="auto"/>
        <w:jc w:val="both"/>
        <w:rPr>
          <w:rFonts w:cs="David"/>
          <w:rtl/>
        </w:rPr>
      </w:pPr>
      <w:r w:rsidRPr="00DA711B">
        <w:rPr>
          <w:rStyle w:val="apple-style-span"/>
          <w:rFonts w:ascii="Arial" w:hAnsi="Arial" w:cs="David" w:hint="cs"/>
          <w:color w:val="000000"/>
          <w:rtl/>
        </w:rPr>
        <w:t>ק</w:t>
      </w:r>
      <w:r w:rsidRPr="00DA711B">
        <w:rPr>
          <w:rStyle w:val="apple-style-span"/>
          <w:rFonts w:ascii="Arial" w:hAnsi="Arial" w:cs="David"/>
          <w:color w:val="000000"/>
          <w:rtl/>
        </w:rPr>
        <w:t xml:space="preserve">ריב, </w:t>
      </w:r>
      <w:r w:rsidR="00E16D43">
        <w:rPr>
          <w:rStyle w:val="apple-style-span"/>
          <w:rFonts w:ascii="Arial" w:hAnsi="Arial" w:cs="David"/>
          <w:color w:val="000000"/>
          <w:rtl/>
        </w:rPr>
        <w:t>עמודי התנ"ך</w:t>
      </w:r>
      <w:r w:rsidRPr="00DA711B">
        <w:rPr>
          <w:rFonts w:cs="David" w:hint="cs"/>
          <w:rtl/>
        </w:rPr>
        <w:t xml:space="preserve">, </w:t>
      </w:r>
      <w:r>
        <w:rPr>
          <w:rFonts w:cs="David" w:hint="cs"/>
          <w:rtl/>
        </w:rPr>
        <w:t xml:space="preserve">327 </w:t>
      </w:r>
      <w:r>
        <w:rPr>
          <w:rFonts w:cs="David"/>
          <w:rtl/>
        </w:rPr>
        <w:t>–</w:t>
      </w:r>
      <w:r>
        <w:rPr>
          <w:rFonts w:cs="David" w:hint="cs"/>
          <w:rtl/>
        </w:rPr>
        <w:t xml:space="preserve"> 328 </w:t>
      </w:r>
    </w:p>
    <w:p w14:paraId="38DF8E1C" w14:textId="77777777" w:rsidR="00465D00" w:rsidRDefault="00465D00" w:rsidP="00465D00">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51</w:t>
      </w:r>
    </w:p>
    <w:p w14:paraId="735BA801" w14:textId="77777777" w:rsidR="00126F93" w:rsidRDefault="00126F93" w:rsidP="00465D00">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356</w:t>
      </w:r>
      <w:r w:rsidR="00F2465B">
        <w:rPr>
          <w:rFonts w:cs="David" w:hint="cs"/>
          <w:rtl/>
        </w:rPr>
        <w:t xml:space="preserve"> </w:t>
      </w:r>
      <w:r w:rsidR="00F2465B">
        <w:rPr>
          <w:rFonts w:cs="David"/>
          <w:rtl/>
        </w:rPr>
        <w:t>–</w:t>
      </w:r>
      <w:r w:rsidR="00F2465B">
        <w:rPr>
          <w:rFonts w:cs="David" w:hint="cs"/>
          <w:rtl/>
        </w:rPr>
        <w:t xml:space="preserve"> 357 </w:t>
      </w:r>
    </w:p>
    <w:p w14:paraId="1E49146B" w14:textId="0F99D498" w:rsidR="00823C62" w:rsidRDefault="00823C62" w:rsidP="00823C62">
      <w:pPr>
        <w:spacing w:line="360" w:lineRule="auto"/>
        <w:rPr>
          <w:rFonts w:cs="David"/>
        </w:rPr>
      </w:pPr>
      <w:r>
        <w:t>Fokkelman, Major Poems III</w:t>
      </w:r>
      <w:r>
        <w:rPr>
          <w:rFonts w:cs="David"/>
        </w:rPr>
        <w:t>, 197-201</w:t>
      </w:r>
      <w:r w:rsidR="00882F5D">
        <w:rPr>
          <w:rFonts w:cs="David"/>
        </w:rPr>
        <w:t>, 366</w:t>
      </w:r>
      <w:r w:rsidR="00DA461C">
        <w:rPr>
          <w:rFonts w:cs="David"/>
        </w:rPr>
        <w:t>, 402</w:t>
      </w:r>
    </w:p>
    <w:p w14:paraId="1B7D77BB" w14:textId="296EB707" w:rsidR="00262974" w:rsidRPr="00262974" w:rsidRDefault="00262974" w:rsidP="00262974">
      <w:pPr>
        <w:spacing w:line="360" w:lineRule="auto"/>
        <w:rPr>
          <w:rFonts w:cs="David"/>
          <w:b/>
          <w:bCs/>
          <w:rtl/>
          <w:lang w:eastAsia="en-US"/>
        </w:rPr>
      </w:pPr>
      <w:r>
        <w:rPr>
          <w:rFonts w:asciiTheme="majorBidi" w:hAnsiTheme="majorBidi" w:cstheme="majorBidi"/>
        </w:rPr>
        <w:t>Fokkelman, Reading Biblical Poetry, 159-173</w:t>
      </w:r>
    </w:p>
    <w:p w14:paraId="74A10FA1" w14:textId="3B255636" w:rsidR="00D575CD" w:rsidRDefault="00D575CD" w:rsidP="00D575CD">
      <w:pPr>
        <w:spacing w:line="360" w:lineRule="auto"/>
        <w:jc w:val="both"/>
        <w:rPr>
          <w:rFonts w:cs="David"/>
        </w:rPr>
      </w:pPr>
      <w:r w:rsidRPr="00D575CD">
        <w:rPr>
          <w:rFonts w:cs="David"/>
          <w:lang w:val="de-DE"/>
        </w:rPr>
        <w:t>Frieling, Welt Der Psalmen</w:t>
      </w:r>
      <w:r>
        <w:rPr>
          <w:rFonts w:cs="David"/>
          <w:lang w:val="de-DE"/>
        </w:rPr>
        <w:t>, 202-212</w:t>
      </w:r>
    </w:p>
    <w:p w14:paraId="22693169" w14:textId="72171762" w:rsidR="00E8026A" w:rsidRPr="00E8026A" w:rsidRDefault="00E8026A" w:rsidP="00E8026A">
      <w:pPr>
        <w:spacing w:line="360" w:lineRule="auto"/>
        <w:outlineLvl w:val="0"/>
      </w:pPr>
      <w:r>
        <w:t>Hensley, Covenant Relationships, 102-103</w:t>
      </w:r>
      <w:r w:rsidR="00DF255B">
        <w:t>, 232-243</w:t>
      </w:r>
    </w:p>
    <w:p w14:paraId="61E18D9F" w14:textId="5D342BEF" w:rsidR="00D575CD" w:rsidRDefault="00D575CD" w:rsidP="00D575CD">
      <w:pPr>
        <w:spacing w:line="360" w:lineRule="auto"/>
        <w:jc w:val="both"/>
        <w:rPr>
          <w:rFonts w:cs="David"/>
        </w:rPr>
      </w:pPr>
      <w:r w:rsidRPr="00D575CD">
        <w:rPr>
          <w:rFonts w:cs="David"/>
          <w:lang w:val="de-DE"/>
        </w:rPr>
        <w:t xml:space="preserve"> Mitchell, The Message</w:t>
      </w:r>
      <w:r>
        <w:rPr>
          <w:rFonts w:cs="David"/>
          <w:lang w:val="de-DE"/>
        </w:rPr>
        <w:t>, 292-293</w:t>
      </w:r>
    </w:p>
    <w:p w14:paraId="35865AE6" w14:textId="67EF6267" w:rsidR="006275FC" w:rsidRPr="006275FC" w:rsidRDefault="006275FC" w:rsidP="006275FC">
      <w:pPr>
        <w:spacing w:line="360" w:lineRule="auto"/>
        <w:rPr>
          <w:rFonts w:cs="David"/>
        </w:rPr>
      </w:pPr>
      <w:r>
        <w:rPr>
          <w:rFonts w:cs="David"/>
        </w:rPr>
        <w:t>Mowinckel, Psalm Studies I, 130-131, 134</w:t>
      </w:r>
    </w:p>
    <w:p w14:paraId="2502E99A" w14:textId="65749245" w:rsidR="00D575CD" w:rsidRDefault="00D575CD" w:rsidP="00D575CD">
      <w:pPr>
        <w:spacing w:line="360" w:lineRule="auto"/>
        <w:jc w:val="both"/>
        <w:rPr>
          <w:rFonts w:cs="David"/>
          <w:lang w:val="de-DE"/>
        </w:rPr>
      </w:pPr>
      <w:r w:rsidRPr="00D575CD">
        <w:rPr>
          <w:rFonts w:cs="David"/>
          <w:lang w:val="de-DE"/>
        </w:rPr>
        <w:t xml:space="preserve"> Paterson, Praises of Israel, 57-65, 200-201</w:t>
      </w:r>
    </w:p>
    <w:p w14:paraId="441C5654" w14:textId="0B37F1E5" w:rsidR="00463FB4" w:rsidRPr="00463FB4" w:rsidRDefault="00463FB4" w:rsidP="00463FB4">
      <w:pPr>
        <w:spacing w:line="360" w:lineRule="auto"/>
        <w:jc w:val="both"/>
        <w:rPr>
          <w:rFonts w:cs="David"/>
          <w:rtl/>
          <w:lang w:eastAsia="en-US"/>
        </w:rPr>
      </w:pPr>
      <w:r>
        <w:t>Van der Lugt, Cantos and Strophes III</w:t>
      </w:r>
      <w:r>
        <w:rPr>
          <w:rFonts w:cs="David"/>
          <w:lang w:eastAsia="en-US"/>
        </w:rPr>
        <w:t>, 126-139</w:t>
      </w:r>
    </w:p>
    <w:p w14:paraId="7BC86E71" w14:textId="77777777" w:rsidR="00DD49C3" w:rsidRDefault="00DD49C3" w:rsidP="002042F5">
      <w:pPr>
        <w:spacing w:line="360" w:lineRule="auto"/>
        <w:outlineLvl w:val="0"/>
        <w:rPr>
          <w:rFonts w:cs="David"/>
          <w:b/>
          <w:bCs/>
          <w:rtl/>
        </w:rPr>
      </w:pPr>
      <w:r>
        <w:rPr>
          <w:rFonts w:cs="David" w:hint="cs"/>
          <w:b/>
          <w:bCs/>
          <w:rtl/>
        </w:rPr>
        <w:t xml:space="preserve">קג 1 </w:t>
      </w:r>
      <w:r>
        <w:rPr>
          <w:rFonts w:cs="David"/>
          <w:b/>
          <w:bCs/>
          <w:rtl/>
        </w:rPr>
        <w:t>–</w:t>
      </w:r>
      <w:r>
        <w:rPr>
          <w:rFonts w:cs="David" w:hint="cs"/>
          <w:b/>
          <w:bCs/>
          <w:rtl/>
        </w:rPr>
        <w:t xml:space="preserve"> 10 </w:t>
      </w:r>
    </w:p>
    <w:p w14:paraId="5341D96A" w14:textId="77777777" w:rsidR="00DD49C3" w:rsidRPr="00DD49C3" w:rsidRDefault="00DD49C3" w:rsidP="00DD49C3">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130 </w:t>
      </w:r>
      <w:r>
        <w:rPr>
          <w:rFonts w:cs="David"/>
          <w:rtl/>
          <w:lang w:eastAsia="en-US"/>
        </w:rPr>
        <w:t>–</w:t>
      </w:r>
      <w:r>
        <w:rPr>
          <w:rFonts w:cs="David" w:hint="cs"/>
          <w:rtl/>
          <w:lang w:eastAsia="en-US"/>
        </w:rPr>
        <w:t xml:space="preserve"> 131 </w:t>
      </w:r>
    </w:p>
    <w:p w14:paraId="203E94CC" w14:textId="77777777" w:rsidR="001C10C3" w:rsidRDefault="001C10C3" w:rsidP="002042F5">
      <w:pPr>
        <w:spacing w:line="360" w:lineRule="auto"/>
        <w:outlineLvl w:val="0"/>
        <w:rPr>
          <w:rFonts w:cs="David"/>
          <w:b/>
          <w:bCs/>
          <w:rtl/>
        </w:rPr>
      </w:pPr>
      <w:r>
        <w:rPr>
          <w:rFonts w:cs="David" w:hint="cs"/>
          <w:b/>
          <w:bCs/>
          <w:rtl/>
        </w:rPr>
        <w:t>קג 1</w:t>
      </w:r>
    </w:p>
    <w:p w14:paraId="1BDF0F0F" w14:textId="77777777" w:rsidR="001C10C3" w:rsidRPr="008A7DBA" w:rsidRDefault="001C10C3" w:rsidP="001C10C3">
      <w:pPr>
        <w:spacing w:line="360" w:lineRule="auto"/>
        <w:rPr>
          <w:rFonts w:cs="David"/>
          <w:rtl/>
        </w:rPr>
      </w:pPr>
      <w:r w:rsidRPr="001C10C3">
        <w:rPr>
          <w:rFonts w:cs="David"/>
          <w:lang w:val="de-DE"/>
        </w:rPr>
        <w:t>Frieling, Welt Der Psalmen, 202-203</w:t>
      </w:r>
    </w:p>
    <w:p w14:paraId="575167B9" w14:textId="77777777" w:rsidR="001C10C3" w:rsidRDefault="001C10C3" w:rsidP="002042F5">
      <w:pPr>
        <w:spacing w:line="360" w:lineRule="auto"/>
        <w:outlineLvl w:val="0"/>
        <w:rPr>
          <w:rFonts w:cs="David"/>
          <w:b/>
          <w:bCs/>
          <w:rtl/>
        </w:rPr>
      </w:pPr>
      <w:r>
        <w:rPr>
          <w:rFonts w:cs="David" w:hint="cs"/>
          <w:b/>
          <w:bCs/>
          <w:rtl/>
        </w:rPr>
        <w:t>קג 2</w:t>
      </w:r>
    </w:p>
    <w:p w14:paraId="690503AA" w14:textId="77777777" w:rsidR="001C10C3" w:rsidRPr="008A7DBA" w:rsidRDefault="001C10C3" w:rsidP="001C10C3">
      <w:pPr>
        <w:spacing w:line="360" w:lineRule="auto"/>
        <w:rPr>
          <w:rFonts w:cs="David"/>
          <w:rtl/>
        </w:rPr>
      </w:pPr>
      <w:r w:rsidRPr="001C10C3">
        <w:rPr>
          <w:rFonts w:cs="David"/>
          <w:lang w:val="de-DE"/>
        </w:rPr>
        <w:t>Frieling, Welt Der Psalmen, 203-204</w:t>
      </w:r>
    </w:p>
    <w:p w14:paraId="006A7A56" w14:textId="77777777" w:rsidR="000F5B3A" w:rsidRDefault="000F5B3A" w:rsidP="002042F5">
      <w:pPr>
        <w:spacing w:line="360" w:lineRule="auto"/>
        <w:outlineLvl w:val="0"/>
        <w:rPr>
          <w:rFonts w:cs="David"/>
          <w:b/>
          <w:bCs/>
          <w:rtl/>
        </w:rPr>
      </w:pPr>
      <w:r>
        <w:rPr>
          <w:rFonts w:cs="David" w:hint="cs"/>
          <w:b/>
          <w:bCs/>
          <w:rtl/>
        </w:rPr>
        <w:t xml:space="preserve">קג 3 </w:t>
      </w:r>
      <w:r>
        <w:rPr>
          <w:rFonts w:cs="David"/>
          <w:b/>
          <w:bCs/>
          <w:rtl/>
        </w:rPr>
        <w:t>–</w:t>
      </w:r>
      <w:r>
        <w:rPr>
          <w:rFonts w:cs="David" w:hint="cs"/>
          <w:b/>
          <w:bCs/>
          <w:rtl/>
        </w:rPr>
        <w:t xml:space="preserve"> 5 </w:t>
      </w:r>
    </w:p>
    <w:p w14:paraId="0FE3E619" w14:textId="77777777" w:rsidR="000F5B3A" w:rsidRDefault="000F5B3A" w:rsidP="000F5B3A">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8C2BE7" w:rsidRPr="008C2BE7">
        <w:rPr>
          <w:rFonts w:cs="David" w:hint="cs"/>
          <w:rtl/>
        </w:rPr>
        <w:t xml:space="preserve">116 </w:t>
      </w:r>
      <w:r w:rsidR="008C2BE7" w:rsidRPr="008C2BE7">
        <w:rPr>
          <w:rFonts w:cs="David"/>
          <w:rtl/>
        </w:rPr>
        <w:t>–</w:t>
      </w:r>
      <w:r w:rsidR="008C2BE7" w:rsidRPr="008C2BE7">
        <w:rPr>
          <w:rFonts w:cs="David" w:hint="cs"/>
          <w:rtl/>
        </w:rPr>
        <w:t xml:space="preserve"> 119</w:t>
      </w:r>
      <w:r w:rsidR="008C2BE7">
        <w:rPr>
          <w:rFonts w:cs="David" w:hint="cs"/>
          <w:b/>
          <w:bCs/>
          <w:rtl/>
        </w:rPr>
        <w:t xml:space="preserve"> </w:t>
      </w:r>
    </w:p>
    <w:p w14:paraId="03F948D5" w14:textId="0D6BB7F3" w:rsidR="00053E4C" w:rsidRPr="00053E4C" w:rsidRDefault="001C10C3" w:rsidP="00053E4C">
      <w:pPr>
        <w:spacing w:line="360" w:lineRule="auto"/>
        <w:rPr>
          <w:rFonts w:cs="David"/>
          <w:rtl/>
        </w:rPr>
      </w:pPr>
      <w:r w:rsidRPr="001C10C3">
        <w:rPr>
          <w:rFonts w:cs="David"/>
          <w:lang w:val="de-DE"/>
        </w:rPr>
        <w:t>Frieling, Welt Der Psalmen, 204-206</w:t>
      </w:r>
    </w:p>
    <w:p w14:paraId="383DAEAC" w14:textId="3CB4ED1D" w:rsidR="00CB4231" w:rsidRDefault="00CB4231" w:rsidP="001C10C3">
      <w:pPr>
        <w:spacing w:line="360" w:lineRule="auto"/>
        <w:outlineLvl w:val="0"/>
        <w:rPr>
          <w:rFonts w:cs="David"/>
          <w:b/>
          <w:bCs/>
          <w:rtl/>
          <w:lang w:val="de-DE"/>
        </w:rPr>
      </w:pPr>
      <w:r>
        <w:rPr>
          <w:rFonts w:cs="David" w:hint="cs"/>
          <w:b/>
          <w:bCs/>
          <w:rtl/>
          <w:lang w:val="de-DE"/>
        </w:rPr>
        <w:t>קג 5</w:t>
      </w:r>
    </w:p>
    <w:p w14:paraId="3162CC3F" w14:textId="77777777" w:rsidR="00CB4231" w:rsidRPr="00CB4231" w:rsidRDefault="00CB4231" w:rsidP="00CB4231">
      <w:pPr>
        <w:spacing w:line="360" w:lineRule="auto"/>
        <w:outlineLvl w:val="0"/>
        <w:rPr>
          <w:rFonts w:cs="David"/>
          <w:b/>
          <w:bCs/>
          <w:rtl/>
        </w:rPr>
      </w:pPr>
      <w:r w:rsidRPr="00A92975">
        <w:rPr>
          <w:lang w:val="de-DE"/>
        </w:rPr>
        <w:t>Gaster, Myth</w:t>
      </w:r>
      <w:r>
        <w:t>, 772</w:t>
      </w:r>
    </w:p>
    <w:p w14:paraId="36426142" w14:textId="77777777" w:rsidR="001C10C3" w:rsidRPr="001C10C3" w:rsidRDefault="001C10C3" w:rsidP="001C10C3">
      <w:pPr>
        <w:spacing w:line="360" w:lineRule="auto"/>
        <w:outlineLvl w:val="0"/>
        <w:rPr>
          <w:rFonts w:cs="David"/>
          <w:b/>
          <w:bCs/>
          <w:lang w:val="de-DE"/>
        </w:rPr>
      </w:pPr>
      <w:r>
        <w:rPr>
          <w:rFonts w:cs="David" w:hint="cs"/>
          <w:b/>
          <w:bCs/>
          <w:rtl/>
          <w:lang w:val="de-DE"/>
        </w:rPr>
        <w:t xml:space="preserve">קג 6 </w:t>
      </w:r>
      <w:r>
        <w:rPr>
          <w:rFonts w:cs="David"/>
          <w:b/>
          <w:bCs/>
          <w:rtl/>
          <w:lang w:val="de-DE"/>
        </w:rPr>
        <w:t>–</w:t>
      </w:r>
      <w:r>
        <w:rPr>
          <w:rFonts w:cs="David" w:hint="cs"/>
          <w:b/>
          <w:bCs/>
          <w:rtl/>
          <w:lang w:val="de-DE"/>
        </w:rPr>
        <w:t xml:space="preserve"> 8 </w:t>
      </w:r>
    </w:p>
    <w:p w14:paraId="2B99E8AF" w14:textId="77777777" w:rsidR="001C10C3" w:rsidRPr="008A7DBA" w:rsidRDefault="001C10C3" w:rsidP="001C10C3">
      <w:pPr>
        <w:spacing w:line="360" w:lineRule="auto"/>
        <w:rPr>
          <w:rFonts w:cs="David"/>
          <w:rtl/>
        </w:rPr>
      </w:pPr>
      <w:r w:rsidRPr="001C10C3">
        <w:rPr>
          <w:rFonts w:cs="David"/>
          <w:lang w:val="de-DE"/>
        </w:rPr>
        <w:t>Frieling, Welt Der Psalmen, 206-207</w:t>
      </w:r>
    </w:p>
    <w:p w14:paraId="4A8054E5" w14:textId="77777777" w:rsidR="001C10C3" w:rsidRPr="001C10C3" w:rsidRDefault="001C10C3" w:rsidP="001C10C3">
      <w:pPr>
        <w:spacing w:line="360" w:lineRule="auto"/>
        <w:outlineLvl w:val="0"/>
        <w:rPr>
          <w:rFonts w:cs="David"/>
          <w:b/>
          <w:bCs/>
          <w:rtl/>
          <w:lang w:val="de-DE"/>
        </w:rPr>
      </w:pPr>
      <w:r>
        <w:rPr>
          <w:rFonts w:cs="David" w:hint="cs"/>
          <w:b/>
          <w:bCs/>
          <w:rtl/>
          <w:lang w:val="de-DE"/>
        </w:rPr>
        <w:t xml:space="preserve">קג 6 </w:t>
      </w:r>
      <w:r>
        <w:rPr>
          <w:rFonts w:cs="David"/>
          <w:b/>
          <w:bCs/>
          <w:rtl/>
          <w:lang w:val="de-DE"/>
        </w:rPr>
        <w:t>–</w:t>
      </w:r>
      <w:r>
        <w:rPr>
          <w:rFonts w:cs="David" w:hint="cs"/>
          <w:b/>
          <w:bCs/>
          <w:rtl/>
          <w:lang w:val="de-DE"/>
        </w:rPr>
        <w:t xml:space="preserve"> 13 </w:t>
      </w:r>
    </w:p>
    <w:p w14:paraId="3845AE6F" w14:textId="77777777" w:rsidR="001C10C3" w:rsidRPr="008A7DBA" w:rsidRDefault="001C10C3" w:rsidP="001C10C3">
      <w:pPr>
        <w:spacing w:line="360" w:lineRule="auto"/>
        <w:rPr>
          <w:rFonts w:cs="David"/>
        </w:rPr>
      </w:pPr>
      <w:r w:rsidRPr="001C10C3">
        <w:rPr>
          <w:rFonts w:cs="David"/>
          <w:lang w:val="de-DE"/>
        </w:rPr>
        <w:t>Paterson, Praises of Israel, 59-60</w:t>
      </w:r>
    </w:p>
    <w:p w14:paraId="5CEC0D94" w14:textId="6AB75569" w:rsidR="00053E4C" w:rsidRDefault="00053E4C" w:rsidP="001C10C3">
      <w:pPr>
        <w:spacing w:line="360" w:lineRule="auto"/>
        <w:outlineLvl w:val="0"/>
        <w:rPr>
          <w:rFonts w:cs="David"/>
          <w:b/>
          <w:bCs/>
          <w:rtl/>
          <w:lang w:val="de-DE"/>
        </w:rPr>
      </w:pPr>
      <w:r>
        <w:rPr>
          <w:rFonts w:cs="David" w:hint="cs"/>
          <w:b/>
          <w:bCs/>
          <w:rtl/>
          <w:lang w:val="de-DE"/>
        </w:rPr>
        <w:t>קג 8</w:t>
      </w:r>
    </w:p>
    <w:p w14:paraId="16548034" w14:textId="6D0B76E3" w:rsidR="00053E4C" w:rsidRPr="00053E4C" w:rsidRDefault="00053E4C" w:rsidP="00053E4C">
      <w:pPr>
        <w:spacing w:line="360" w:lineRule="auto"/>
        <w:outlineLvl w:val="0"/>
        <w:rPr>
          <w:rFonts w:cs="David"/>
          <w:rtl/>
        </w:rPr>
      </w:pPr>
      <w:r w:rsidRPr="00E130C2">
        <w:rPr>
          <w:rFonts w:asciiTheme="majorBidi" w:hAnsiTheme="majorBidi" w:cstheme="majorBidi"/>
        </w:rPr>
        <w:t>Hensley, Covenant Relationships</w:t>
      </w:r>
      <w:r>
        <w:rPr>
          <w:rFonts w:cs="David"/>
          <w:b/>
          <w:bCs/>
        </w:rPr>
        <w:t xml:space="preserve">, </w:t>
      </w:r>
      <w:r>
        <w:rPr>
          <w:rFonts w:cs="David"/>
        </w:rPr>
        <w:t>232-243</w:t>
      </w:r>
    </w:p>
    <w:p w14:paraId="6441989C" w14:textId="787C8AF7" w:rsidR="001C10C3" w:rsidRPr="001C10C3" w:rsidRDefault="001C10C3" w:rsidP="001C10C3">
      <w:pPr>
        <w:spacing w:line="360" w:lineRule="auto"/>
        <w:outlineLvl w:val="0"/>
        <w:rPr>
          <w:rFonts w:cs="David"/>
          <w:b/>
          <w:bCs/>
          <w:lang w:val="de-DE"/>
        </w:rPr>
      </w:pPr>
      <w:r>
        <w:rPr>
          <w:rFonts w:cs="David" w:hint="cs"/>
          <w:b/>
          <w:bCs/>
          <w:rtl/>
          <w:lang w:val="de-DE"/>
        </w:rPr>
        <w:t xml:space="preserve">קג 9 </w:t>
      </w:r>
      <w:r>
        <w:rPr>
          <w:rFonts w:cs="David"/>
          <w:b/>
          <w:bCs/>
          <w:rtl/>
          <w:lang w:val="de-DE"/>
        </w:rPr>
        <w:t>–</w:t>
      </w:r>
      <w:r>
        <w:rPr>
          <w:rFonts w:cs="David" w:hint="cs"/>
          <w:b/>
          <w:bCs/>
          <w:rtl/>
          <w:lang w:val="de-DE"/>
        </w:rPr>
        <w:t xml:space="preserve"> 12 </w:t>
      </w:r>
    </w:p>
    <w:p w14:paraId="43889308" w14:textId="77777777" w:rsidR="001C10C3" w:rsidRPr="008A7DBA" w:rsidRDefault="001C10C3" w:rsidP="001C10C3">
      <w:pPr>
        <w:spacing w:line="360" w:lineRule="auto"/>
        <w:rPr>
          <w:rFonts w:cs="David"/>
          <w:rtl/>
        </w:rPr>
      </w:pPr>
      <w:r w:rsidRPr="001C10C3">
        <w:rPr>
          <w:rFonts w:cs="David"/>
          <w:lang w:val="de-DE"/>
        </w:rPr>
        <w:t>Frieling, Welt Der Psalmen, 208-210</w:t>
      </w:r>
    </w:p>
    <w:p w14:paraId="697D6522" w14:textId="77777777" w:rsidR="00EC4073" w:rsidRDefault="00EC4073" w:rsidP="002042F5">
      <w:pPr>
        <w:spacing w:line="360" w:lineRule="auto"/>
        <w:outlineLvl w:val="0"/>
        <w:rPr>
          <w:rFonts w:cs="David"/>
          <w:b/>
          <w:bCs/>
          <w:rtl/>
        </w:rPr>
      </w:pPr>
      <w:r>
        <w:rPr>
          <w:rFonts w:cs="David" w:hint="cs"/>
          <w:b/>
          <w:bCs/>
          <w:rtl/>
        </w:rPr>
        <w:t xml:space="preserve">קג 11 </w:t>
      </w:r>
      <w:r>
        <w:rPr>
          <w:rFonts w:cs="David"/>
          <w:b/>
          <w:bCs/>
          <w:rtl/>
        </w:rPr>
        <w:t>–</w:t>
      </w:r>
      <w:r>
        <w:rPr>
          <w:rFonts w:cs="David" w:hint="cs"/>
          <w:b/>
          <w:bCs/>
          <w:rtl/>
        </w:rPr>
        <w:t xml:space="preserve"> 13</w:t>
      </w:r>
    </w:p>
    <w:p w14:paraId="0A9DB148" w14:textId="77777777" w:rsidR="00EC4073" w:rsidRDefault="00EC4073" w:rsidP="00EC4073">
      <w:pPr>
        <w:spacing w:line="360" w:lineRule="auto"/>
        <w:jc w:val="both"/>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EC4073">
        <w:rPr>
          <w:rFonts w:cs="David" w:hint="cs"/>
          <w:rtl/>
        </w:rPr>
        <w:t>95</w:t>
      </w:r>
    </w:p>
    <w:p w14:paraId="5EA6C828" w14:textId="77777777" w:rsidR="00830A1E" w:rsidRDefault="00830A1E" w:rsidP="002042F5">
      <w:pPr>
        <w:spacing w:line="360" w:lineRule="auto"/>
        <w:outlineLvl w:val="0"/>
        <w:rPr>
          <w:rFonts w:cs="David"/>
          <w:b/>
          <w:bCs/>
          <w:rtl/>
        </w:rPr>
      </w:pPr>
      <w:r>
        <w:rPr>
          <w:rFonts w:cs="David" w:hint="cs"/>
          <w:b/>
          <w:bCs/>
          <w:rtl/>
        </w:rPr>
        <w:t>קג 12</w:t>
      </w:r>
    </w:p>
    <w:p w14:paraId="3F599ECB" w14:textId="77777777" w:rsidR="00830A1E" w:rsidRDefault="00830A1E" w:rsidP="009D4349">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9D4349" w:rsidRPr="009D4349">
        <w:rPr>
          <w:rFonts w:cs="David" w:hint="cs"/>
          <w:rtl/>
        </w:rPr>
        <w:t xml:space="preserve">113 </w:t>
      </w:r>
      <w:r w:rsidR="009D4349" w:rsidRPr="009D4349">
        <w:rPr>
          <w:rFonts w:cs="David"/>
          <w:rtl/>
        </w:rPr>
        <w:t>–</w:t>
      </w:r>
      <w:r w:rsidR="009D4349" w:rsidRPr="009D4349">
        <w:rPr>
          <w:rFonts w:cs="David" w:hint="cs"/>
          <w:rtl/>
        </w:rPr>
        <w:t xml:space="preserve"> 116</w:t>
      </w:r>
      <w:r w:rsidR="009D4349">
        <w:rPr>
          <w:rFonts w:cs="David" w:hint="cs"/>
          <w:b/>
          <w:bCs/>
          <w:rtl/>
        </w:rPr>
        <w:t xml:space="preserve"> </w:t>
      </w:r>
    </w:p>
    <w:p w14:paraId="6C2D99AD" w14:textId="77777777" w:rsidR="00AF7B1D" w:rsidRDefault="00AF7B1D" w:rsidP="002042F5">
      <w:pPr>
        <w:spacing w:line="360" w:lineRule="auto"/>
        <w:outlineLvl w:val="0"/>
        <w:rPr>
          <w:rFonts w:cs="David"/>
          <w:b/>
          <w:bCs/>
          <w:rtl/>
        </w:rPr>
      </w:pPr>
      <w:r>
        <w:rPr>
          <w:rFonts w:cs="David" w:hint="cs"/>
          <w:b/>
          <w:bCs/>
          <w:rtl/>
        </w:rPr>
        <w:t xml:space="preserve">קג 13 </w:t>
      </w:r>
    </w:p>
    <w:p w14:paraId="2C6D6A13" w14:textId="77777777" w:rsidR="00AF7B1D" w:rsidRPr="00AF7B1D" w:rsidRDefault="00AF7B1D" w:rsidP="00AF7B1D">
      <w:pPr>
        <w:spacing w:line="360" w:lineRule="auto"/>
        <w:rPr>
          <w:rFonts w:cs="David"/>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D3009D">
        <w:rPr>
          <w:rFonts w:cs="David" w:hint="cs"/>
          <w:rtl/>
        </w:rPr>
        <w:t xml:space="preserve">107 </w:t>
      </w:r>
      <w:r w:rsidR="00D3009D">
        <w:rPr>
          <w:rFonts w:cs="David"/>
          <w:rtl/>
        </w:rPr>
        <w:t>–</w:t>
      </w:r>
      <w:r w:rsidR="00D3009D">
        <w:rPr>
          <w:rFonts w:cs="David" w:hint="cs"/>
          <w:rtl/>
        </w:rPr>
        <w:t xml:space="preserve"> 109 </w:t>
      </w:r>
    </w:p>
    <w:p w14:paraId="7C8B27DA" w14:textId="77777777" w:rsidR="001C10C3" w:rsidRDefault="001C10C3" w:rsidP="002042F5">
      <w:pPr>
        <w:spacing w:line="360" w:lineRule="auto"/>
        <w:outlineLvl w:val="0"/>
        <w:rPr>
          <w:rFonts w:cs="David"/>
          <w:b/>
          <w:bCs/>
          <w:rtl/>
        </w:rPr>
      </w:pPr>
      <w:r>
        <w:rPr>
          <w:rFonts w:cs="David" w:hint="cs"/>
          <w:b/>
          <w:bCs/>
          <w:rtl/>
        </w:rPr>
        <w:t xml:space="preserve">קג 14 </w:t>
      </w:r>
      <w:r>
        <w:rPr>
          <w:rFonts w:cs="David"/>
          <w:b/>
          <w:bCs/>
          <w:rtl/>
        </w:rPr>
        <w:t>–</w:t>
      </w:r>
      <w:r>
        <w:rPr>
          <w:rFonts w:cs="David" w:hint="cs"/>
          <w:b/>
          <w:bCs/>
          <w:rtl/>
        </w:rPr>
        <w:t xml:space="preserve"> 18 </w:t>
      </w:r>
    </w:p>
    <w:p w14:paraId="0184C4F2" w14:textId="77777777" w:rsidR="001C10C3" w:rsidRPr="008A7DBA" w:rsidRDefault="001C10C3" w:rsidP="001C10C3">
      <w:pPr>
        <w:spacing w:line="360" w:lineRule="auto"/>
        <w:rPr>
          <w:rFonts w:cs="David"/>
          <w:rtl/>
        </w:rPr>
      </w:pPr>
      <w:r w:rsidRPr="001C10C3">
        <w:rPr>
          <w:rFonts w:cs="David"/>
          <w:lang w:val="de-DE"/>
        </w:rPr>
        <w:t>Frieling, Welt Der Psalmen, 210-211</w:t>
      </w:r>
    </w:p>
    <w:p w14:paraId="5D841702" w14:textId="77777777" w:rsidR="00DC0774" w:rsidRDefault="00DC0774" w:rsidP="002042F5">
      <w:pPr>
        <w:spacing w:line="360" w:lineRule="auto"/>
        <w:outlineLvl w:val="0"/>
        <w:rPr>
          <w:rFonts w:cs="David"/>
          <w:b/>
          <w:bCs/>
          <w:rtl/>
        </w:rPr>
      </w:pPr>
      <w:r>
        <w:rPr>
          <w:rFonts w:cs="David" w:hint="cs"/>
          <w:b/>
          <w:bCs/>
          <w:rtl/>
        </w:rPr>
        <w:t>קג 14</w:t>
      </w:r>
    </w:p>
    <w:p w14:paraId="2F73902E" w14:textId="77777777" w:rsidR="00DC0774" w:rsidRDefault="00DC0774" w:rsidP="004D1530">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1B73B2" w:rsidRPr="004D1530">
        <w:rPr>
          <w:rFonts w:cs="David" w:hint="cs"/>
          <w:rtl/>
        </w:rPr>
        <w:t xml:space="preserve">119 </w:t>
      </w:r>
      <w:r w:rsidR="004D1530" w:rsidRPr="004D1530">
        <w:rPr>
          <w:rFonts w:cs="David"/>
          <w:rtl/>
        </w:rPr>
        <w:t>–</w:t>
      </w:r>
      <w:r w:rsidR="001B73B2" w:rsidRPr="004D1530">
        <w:rPr>
          <w:rFonts w:cs="David" w:hint="cs"/>
          <w:rtl/>
        </w:rPr>
        <w:t xml:space="preserve"> </w:t>
      </w:r>
      <w:r w:rsidR="004D1530" w:rsidRPr="004D1530">
        <w:rPr>
          <w:rFonts w:cs="David" w:hint="cs"/>
          <w:rtl/>
        </w:rPr>
        <w:t>121</w:t>
      </w:r>
      <w:r w:rsidR="004D1530">
        <w:rPr>
          <w:rFonts w:cs="David" w:hint="cs"/>
          <w:b/>
          <w:bCs/>
          <w:rtl/>
        </w:rPr>
        <w:t xml:space="preserve"> </w:t>
      </w:r>
    </w:p>
    <w:p w14:paraId="7F6EFB97" w14:textId="77777777" w:rsidR="006C4AA0" w:rsidRDefault="006C4AA0" w:rsidP="002042F5">
      <w:pPr>
        <w:spacing w:line="360" w:lineRule="auto"/>
        <w:outlineLvl w:val="0"/>
        <w:rPr>
          <w:rFonts w:cs="David"/>
          <w:b/>
          <w:bCs/>
          <w:rtl/>
        </w:rPr>
      </w:pPr>
      <w:r>
        <w:rPr>
          <w:rFonts w:cs="David" w:hint="cs"/>
          <w:b/>
          <w:bCs/>
          <w:rtl/>
        </w:rPr>
        <w:t>קג 18</w:t>
      </w:r>
    </w:p>
    <w:p w14:paraId="5FB6C99D" w14:textId="77777777" w:rsidR="006C4AA0" w:rsidRDefault="006C4AA0" w:rsidP="002F4CF8">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w:t>
      </w:r>
      <w:r w:rsidR="00507499">
        <w:rPr>
          <w:rFonts w:cs="David" w:hint="cs"/>
          <w:rtl/>
        </w:rPr>
        <w:t xml:space="preserve">126 </w:t>
      </w:r>
      <w:r w:rsidR="00507499">
        <w:rPr>
          <w:rFonts w:cs="David"/>
          <w:rtl/>
        </w:rPr>
        <w:t>–</w:t>
      </w:r>
      <w:r w:rsidR="00507499">
        <w:rPr>
          <w:rFonts w:cs="David" w:hint="cs"/>
          <w:rtl/>
        </w:rPr>
        <w:t xml:space="preserve"> 129 </w:t>
      </w:r>
    </w:p>
    <w:p w14:paraId="02616C52" w14:textId="77777777" w:rsidR="001C10C3" w:rsidRDefault="001C10C3" w:rsidP="002042F5">
      <w:pPr>
        <w:spacing w:line="360" w:lineRule="auto"/>
        <w:outlineLvl w:val="0"/>
        <w:rPr>
          <w:rFonts w:cs="David"/>
          <w:b/>
          <w:bCs/>
          <w:rtl/>
        </w:rPr>
      </w:pPr>
      <w:r>
        <w:rPr>
          <w:rFonts w:cs="David" w:hint="cs"/>
          <w:b/>
          <w:bCs/>
          <w:rtl/>
        </w:rPr>
        <w:t xml:space="preserve">קג 19 </w:t>
      </w:r>
      <w:r>
        <w:rPr>
          <w:rFonts w:cs="David"/>
          <w:b/>
          <w:bCs/>
          <w:rtl/>
        </w:rPr>
        <w:t>–</w:t>
      </w:r>
      <w:r>
        <w:rPr>
          <w:rFonts w:cs="David" w:hint="cs"/>
          <w:b/>
          <w:bCs/>
          <w:rtl/>
        </w:rPr>
        <w:t xml:space="preserve"> 22 </w:t>
      </w:r>
    </w:p>
    <w:p w14:paraId="6E8548EC" w14:textId="77777777" w:rsidR="001C10C3" w:rsidRPr="008A7DBA" w:rsidRDefault="001C10C3" w:rsidP="001C10C3">
      <w:pPr>
        <w:spacing w:line="360" w:lineRule="auto"/>
        <w:rPr>
          <w:rFonts w:cs="David"/>
          <w:rtl/>
        </w:rPr>
      </w:pPr>
      <w:r w:rsidRPr="001C10C3">
        <w:rPr>
          <w:rFonts w:cs="David"/>
          <w:lang w:val="de-DE"/>
        </w:rPr>
        <w:t>Frieling, Welt Der Psalmen, 211-212</w:t>
      </w:r>
    </w:p>
    <w:p w14:paraId="0A4B7C5A" w14:textId="77777777" w:rsidR="00D3009D" w:rsidRDefault="00D3009D" w:rsidP="002042F5">
      <w:pPr>
        <w:spacing w:line="360" w:lineRule="auto"/>
        <w:outlineLvl w:val="0"/>
        <w:rPr>
          <w:rFonts w:cs="David"/>
          <w:b/>
          <w:bCs/>
          <w:rtl/>
        </w:rPr>
      </w:pPr>
      <w:r>
        <w:rPr>
          <w:rFonts w:cs="David" w:hint="cs"/>
          <w:b/>
          <w:bCs/>
          <w:rtl/>
        </w:rPr>
        <w:t>קג 19</w:t>
      </w:r>
    </w:p>
    <w:p w14:paraId="0CEE416B" w14:textId="77777777" w:rsidR="00D3009D" w:rsidRDefault="00D3009D" w:rsidP="002377D1">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w:t>
      </w:r>
      <w:r w:rsidR="00830A1E">
        <w:rPr>
          <w:rFonts w:cs="David" w:hint="cs"/>
          <w:rtl/>
        </w:rPr>
        <w:t xml:space="preserve">110 </w:t>
      </w:r>
      <w:r w:rsidR="00830A1E">
        <w:rPr>
          <w:rFonts w:cs="David"/>
          <w:rtl/>
        </w:rPr>
        <w:t>–</w:t>
      </w:r>
      <w:r w:rsidR="00830A1E">
        <w:rPr>
          <w:rFonts w:cs="David" w:hint="cs"/>
          <w:rtl/>
        </w:rPr>
        <w:t xml:space="preserve"> 113 </w:t>
      </w:r>
    </w:p>
    <w:p w14:paraId="2B506C9B" w14:textId="77777777" w:rsidR="001A1C15" w:rsidRDefault="001A1C15" w:rsidP="002042F5">
      <w:pPr>
        <w:spacing w:line="360" w:lineRule="auto"/>
        <w:outlineLvl w:val="0"/>
        <w:rPr>
          <w:rFonts w:cs="David"/>
          <w:b/>
          <w:bCs/>
          <w:rtl/>
        </w:rPr>
      </w:pPr>
      <w:r>
        <w:rPr>
          <w:rFonts w:cs="David" w:hint="cs"/>
          <w:b/>
          <w:bCs/>
          <w:rtl/>
        </w:rPr>
        <w:t>קג 21</w:t>
      </w:r>
    </w:p>
    <w:p w14:paraId="47633BC4" w14:textId="77777777" w:rsidR="001A1C15" w:rsidRPr="001A1C15" w:rsidRDefault="001A1C15" w:rsidP="006C4AA0">
      <w:pPr>
        <w:spacing w:line="360" w:lineRule="auto"/>
        <w:rPr>
          <w:rFonts w:cs="David"/>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Pr="001A1C15">
        <w:rPr>
          <w:rFonts w:cs="David" w:hint="cs"/>
          <w:rtl/>
        </w:rPr>
        <w:t xml:space="preserve">122 </w:t>
      </w:r>
      <w:r w:rsidRPr="001A1C15">
        <w:rPr>
          <w:rFonts w:cs="David"/>
          <w:rtl/>
        </w:rPr>
        <w:t>–</w:t>
      </w:r>
      <w:r w:rsidRPr="001A1C15">
        <w:rPr>
          <w:rFonts w:cs="David" w:hint="cs"/>
          <w:rtl/>
        </w:rPr>
        <w:t xml:space="preserve"> 12</w:t>
      </w:r>
      <w:r w:rsidR="006C4AA0">
        <w:rPr>
          <w:rFonts w:cs="David" w:hint="cs"/>
          <w:rtl/>
        </w:rPr>
        <w:t>6</w:t>
      </w:r>
      <w:r>
        <w:rPr>
          <w:rFonts w:cs="David" w:hint="cs"/>
          <w:b/>
          <w:bCs/>
          <w:rtl/>
        </w:rPr>
        <w:t xml:space="preserve"> </w:t>
      </w:r>
    </w:p>
    <w:p w14:paraId="4BD87E2B" w14:textId="25AEF72C" w:rsidR="000B2EF9" w:rsidRDefault="000B2EF9" w:rsidP="002042F5">
      <w:pPr>
        <w:spacing w:line="360" w:lineRule="auto"/>
        <w:outlineLvl w:val="0"/>
        <w:rPr>
          <w:rFonts w:cs="David"/>
          <w:b/>
          <w:bCs/>
          <w:rtl/>
        </w:rPr>
      </w:pPr>
      <w:bookmarkStart w:id="105" w:name="קד"/>
      <w:r>
        <w:rPr>
          <w:rFonts w:cs="David" w:hint="cs"/>
          <w:b/>
          <w:bCs/>
          <w:rtl/>
        </w:rPr>
        <w:t xml:space="preserve">קד </w:t>
      </w:r>
      <w:bookmarkEnd w:id="105"/>
      <w:r>
        <w:rPr>
          <w:rFonts w:cs="David"/>
          <w:b/>
          <w:bCs/>
          <w:rtl/>
        </w:rPr>
        <w:t>–</w:t>
      </w:r>
      <w:r>
        <w:rPr>
          <w:rFonts w:cs="David" w:hint="cs"/>
          <w:b/>
          <w:bCs/>
          <w:rtl/>
        </w:rPr>
        <w:t xml:space="preserve"> קז</w:t>
      </w:r>
    </w:p>
    <w:p w14:paraId="6ED735C1" w14:textId="17FCC8C9" w:rsidR="000B2EF9" w:rsidRPr="000B2EF9" w:rsidRDefault="000B2EF9" w:rsidP="000B2EF9">
      <w:pPr>
        <w:spacing w:line="360" w:lineRule="auto"/>
        <w:jc w:val="both"/>
        <w:rPr>
          <w:rFonts w:cs="David"/>
          <w:rtl/>
        </w:rPr>
      </w:pPr>
      <w:r>
        <w:t>Snearly, The Return of the King, 106-109</w:t>
      </w:r>
    </w:p>
    <w:p w14:paraId="44F8B6A7" w14:textId="3768D5A2" w:rsidR="00C75809" w:rsidRDefault="00C75809" w:rsidP="002042F5">
      <w:pPr>
        <w:spacing w:line="360" w:lineRule="auto"/>
        <w:outlineLvl w:val="0"/>
        <w:rPr>
          <w:rFonts w:cs="David"/>
          <w:b/>
          <w:bCs/>
          <w:rtl/>
        </w:rPr>
      </w:pPr>
      <w:r>
        <w:rPr>
          <w:rFonts w:cs="David" w:hint="cs"/>
          <w:b/>
          <w:bCs/>
          <w:rtl/>
        </w:rPr>
        <w:t>קד</w:t>
      </w:r>
    </w:p>
    <w:p w14:paraId="14840674" w14:textId="77777777" w:rsidR="00C75809" w:rsidRDefault="00C75809" w:rsidP="00D32660">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D32660">
        <w:rPr>
          <w:rFonts w:cs="David" w:hint="cs"/>
          <w:rtl/>
        </w:rPr>
        <w:t xml:space="preserve">167 </w:t>
      </w:r>
      <w:r w:rsidR="005603DE">
        <w:rPr>
          <w:rFonts w:cs="David"/>
          <w:rtl/>
        </w:rPr>
        <w:t>–</w:t>
      </w:r>
      <w:r w:rsidR="00D32660">
        <w:rPr>
          <w:rFonts w:cs="David" w:hint="cs"/>
          <w:rtl/>
        </w:rPr>
        <w:t xml:space="preserve"> </w:t>
      </w:r>
      <w:r w:rsidR="005603DE">
        <w:rPr>
          <w:rFonts w:cs="David" w:hint="cs"/>
          <w:rtl/>
        </w:rPr>
        <w:t xml:space="preserve">171 </w:t>
      </w:r>
    </w:p>
    <w:p w14:paraId="27F84531" w14:textId="77777777" w:rsidR="002A20BF" w:rsidRDefault="002A20BF" w:rsidP="00D32660">
      <w:pPr>
        <w:spacing w:line="360" w:lineRule="auto"/>
        <w:jc w:val="both"/>
        <w:rPr>
          <w:rFonts w:cs="David"/>
          <w:rtl/>
        </w:rPr>
      </w:pPr>
      <w:r>
        <w:rPr>
          <w:rFonts w:cs="David" w:hint="cs"/>
          <w:rtl/>
          <w:lang w:eastAsia="en-US"/>
        </w:rPr>
        <w:t>בזק, שיר של יום,</w:t>
      </w:r>
      <w:r>
        <w:rPr>
          <w:rFonts w:cs="David" w:hint="cs"/>
          <w:rtl/>
        </w:rPr>
        <w:t xml:space="preserve"> 109 </w:t>
      </w:r>
      <w:r w:rsidR="008324F0">
        <w:rPr>
          <w:rFonts w:cs="David"/>
          <w:rtl/>
        </w:rPr>
        <w:t>–</w:t>
      </w:r>
      <w:r>
        <w:rPr>
          <w:rFonts w:cs="David" w:hint="cs"/>
          <w:rtl/>
        </w:rPr>
        <w:t xml:space="preserve"> </w:t>
      </w:r>
      <w:r w:rsidR="008324F0">
        <w:rPr>
          <w:rFonts w:cs="David" w:hint="cs"/>
          <w:rtl/>
        </w:rPr>
        <w:t>110</w:t>
      </w:r>
      <w:r w:rsidR="00EB36CB">
        <w:rPr>
          <w:rFonts w:cs="David" w:hint="cs"/>
          <w:rtl/>
        </w:rPr>
        <w:t xml:space="preserve">; 130 </w:t>
      </w:r>
      <w:r w:rsidR="00EB36CB">
        <w:rPr>
          <w:rFonts w:cs="David"/>
          <w:rtl/>
        </w:rPr>
        <w:t>–</w:t>
      </w:r>
      <w:r w:rsidR="00EB36CB">
        <w:rPr>
          <w:rFonts w:cs="David" w:hint="cs"/>
          <w:rtl/>
        </w:rPr>
        <w:t xml:space="preserve"> 136 </w:t>
      </w:r>
      <w:r w:rsidR="008324F0">
        <w:rPr>
          <w:rFonts w:cs="David" w:hint="cs"/>
          <w:rtl/>
        </w:rPr>
        <w:t xml:space="preserve"> </w:t>
      </w:r>
    </w:p>
    <w:p w14:paraId="7A83335A" w14:textId="77777777" w:rsidR="005A4660" w:rsidRDefault="005A4660" w:rsidP="004779F2">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111 </w:t>
      </w:r>
      <w:r>
        <w:rPr>
          <w:rFonts w:cs="David"/>
          <w:rtl/>
          <w:lang w:eastAsia="en-US"/>
        </w:rPr>
        <w:t>–</w:t>
      </w:r>
      <w:r>
        <w:rPr>
          <w:rFonts w:cs="David" w:hint="cs"/>
          <w:rtl/>
          <w:lang w:eastAsia="en-US"/>
        </w:rPr>
        <w:t xml:space="preserve"> 112 </w:t>
      </w:r>
    </w:p>
    <w:p w14:paraId="1655F9A3" w14:textId="77777777" w:rsidR="004779F2" w:rsidRDefault="004779F2" w:rsidP="004779F2">
      <w:pPr>
        <w:spacing w:line="360" w:lineRule="auto"/>
        <w:rPr>
          <w:rFonts w:cs="David"/>
          <w:rtl/>
        </w:rPr>
      </w:pPr>
      <w:r w:rsidRPr="0070161E">
        <w:rPr>
          <w:rFonts w:cs="David" w:hint="cs"/>
          <w:rtl/>
          <w:lang w:eastAsia="en-US"/>
        </w:rPr>
        <w:t>וייס, המקרא כדמותו</w:t>
      </w:r>
      <w:r w:rsidRPr="0070161E">
        <w:rPr>
          <w:rFonts w:cs="David" w:hint="cs"/>
          <w:rtl/>
        </w:rPr>
        <w:t>,</w:t>
      </w:r>
      <w:r>
        <w:rPr>
          <w:rFonts w:cs="David" w:hint="cs"/>
          <w:rtl/>
        </w:rPr>
        <w:t xml:space="preserve"> 87 </w:t>
      </w:r>
      <w:r>
        <w:rPr>
          <w:rFonts w:cs="David"/>
          <w:rtl/>
        </w:rPr>
        <w:t>–</w:t>
      </w:r>
      <w:r>
        <w:rPr>
          <w:rFonts w:cs="David" w:hint="cs"/>
          <w:rtl/>
        </w:rPr>
        <w:t xml:space="preserve"> 89 </w:t>
      </w:r>
    </w:p>
    <w:p w14:paraId="7B569217" w14:textId="77777777" w:rsidR="000B2385" w:rsidRDefault="000B2385" w:rsidP="000B2385">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214 </w:t>
      </w:r>
      <w:r>
        <w:rPr>
          <w:rFonts w:cs="David"/>
          <w:rtl/>
        </w:rPr>
        <w:t>–</w:t>
      </w:r>
      <w:r>
        <w:rPr>
          <w:rFonts w:cs="David" w:hint="cs"/>
          <w:rtl/>
        </w:rPr>
        <w:t xml:space="preserve"> 220</w:t>
      </w:r>
      <w:r w:rsidR="00E81CDA">
        <w:rPr>
          <w:rFonts w:cs="David" w:hint="cs"/>
          <w:rtl/>
        </w:rPr>
        <w:t xml:space="preserve">; 250 </w:t>
      </w:r>
      <w:r w:rsidR="00E81CDA">
        <w:rPr>
          <w:rFonts w:cs="David"/>
          <w:rtl/>
        </w:rPr>
        <w:t>–</w:t>
      </w:r>
      <w:r w:rsidR="00E81CDA">
        <w:rPr>
          <w:rFonts w:cs="David" w:hint="cs"/>
          <w:rtl/>
        </w:rPr>
        <w:t xml:space="preserve"> 251 </w:t>
      </w:r>
      <w:r>
        <w:rPr>
          <w:rFonts w:cs="David" w:hint="cs"/>
          <w:rtl/>
        </w:rPr>
        <w:t xml:space="preserve"> </w:t>
      </w:r>
    </w:p>
    <w:p w14:paraId="432F7F2E" w14:textId="77777777" w:rsidR="004F0590" w:rsidRDefault="004F0590" w:rsidP="004F0590">
      <w:pPr>
        <w:spacing w:line="360" w:lineRule="auto"/>
        <w:jc w:val="both"/>
        <w:rPr>
          <w:rFonts w:cs="David"/>
          <w:rtl/>
          <w:lang w:eastAsia="en-US"/>
        </w:rPr>
      </w:pPr>
      <w:r>
        <w:rPr>
          <w:rFonts w:cs="David" w:hint="cs"/>
          <w:rtl/>
          <w:lang w:eastAsia="en-US"/>
        </w:rPr>
        <w:t xml:space="preserve">כהן, מסורות הבריאה, 131 </w:t>
      </w:r>
      <w:r>
        <w:rPr>
          <w:rFonts w:cs="David"/>
          <w:rtl/>
          <w:lang w:eastAsia="en-US"/>
        </w:rPr>
        <w:t>–</w:t>
      </w:r>
      <w:r>
        <w:rPr>
          <w:rFonts w:cs="David" w:hint="cs"/>
          <w:rtl/>
          <w:lang w:eastAsia="en-US"/>
        </w:rPr>
        <w:t xml:space="preserve"> 136 </w:t>
      </w:r>
    </w:p>
    <w:p w14:paraId="102EE73F" w14:textId="77777777" w:rsidR="0067454F" w:rsidRDefault="0067454F" w:rsidP="000B2385">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רעח </w:t>
      </w:r>
      <w:r>
        <w:rPr>
          <w:rFonts w:cs="David"/>
          <w:rtl/>
        </w:rPr>
        <w:t>–</w:t>
      </w:r>
      <w:r>
        <w:rPr>
          <w:rFonts w:cs="David" w:hint="cs"/>
          <w:rtl/>
        </w:rPr>
        <w:t xml:space="preserve"> רפז </w:t>
      </w:r>
    </w:p>
    <w:p w14:paraId="726A2610" w14:textId="77777777" w:rsidR="00F44461" w:rsidRDefault="00F44461" w:rsidP="000B2385">
      <w:pPr>
        <w:spacing w:line="360" w:lineRule="auto"/>
        <w:jc w:val="both"/>
        <w:rPr>
          <w:rFonts w:cs="David"/>
          <w:rtl/>
        </w:rPr>
      </w:pPr>
      <w:r>
        <w:rPr>
          <w:rFonts w:cs="David" w:hint="cs"/>
          <w:rtl/>
          <w:lang w:eastAsia="en-US"/>
        </w:rPr>
        <w:t xml:space="preserve">סמט, עיונים, 240 </w:t>
      </w:r>
      <w:r>
        <w:rPr>
          <w:rFonts w:cs="David"/>
          <w:rtl/>
          <w:lang w:eastAsia="en-US"/>
        </w:rPr>
        <w:t>–</w:t>
      </w:r>
      <w:r>
        <w:rPr>
          <w:rFonts w:cs="David" w:hint="cs"/>
          <w:rtl/>
          <w:lang w:eastAsia="en-US"/>
        </w:rPr>
        <w:t xml:space="preserve"> 248</w:t>
      </w:r>
      <w:r w:rsidR="008007F7">
        <w:rPr>
          <w:rFonts w:cs="David" w:hint="cs"/>
          <w:rtl/>
          <w:lang w:eastAsia="en-US"/>
        </w:rPr>
        <w:t xml:space="preserve">; 286 </w:t>
      </w:r>
      <w:r w:rsidR="008007F7">
        <w:rPr>
          <w:rFonts w:cs="David"/>
          <w:rtl/>
          <w:lang w:eastAsia="en-US"/>
        </w:rPr>
        <w:t>–</w:t>
      </w:r>
      <w:r w:rsidR="008007F7">
        <w:rPr>
          <w:rFonts w:cs="David" w:hint="cs"/>
          <w:rtl/>
          <w:lang w:eastAsia="en-US"/>
        </w:rPr>
        <w:t xml:space="preserve"> 289 </w:t>
      </w:r>
    </w:p>
    <w:p w14:paraId="6D432D45" w14:textId="77777777" w:rsidR="005E4434" w:rsidRDefault="005E4434" w:rsidP="005E4434">
      <w:pPr>
        <w:spacing w:line="360" w:lineRule="auto"/>
        <w:jc w:val="both"/>
        <w:rPr>
          <w:rFonts w:cs="David"/>
          <w:rtl/>
        </w:rPr>
      </w:pPr>
      <w:r w:rsidRPr="005E4434">
        <w:rPr>
          <w:rFonts w:cs="David"/>
          <w:rtl/>
        </w:rPr>
        <w:t>עינת-</w:t>
      </w:r>
      <w:r w:rsidRPr="005E4434">
        <w:rPr>
          <w:rFonts w:cs="David" w:hint="cs"/>
          <w:rtl/>
        </w:rPr>
        <w:t>נ</w:t>
      </w:r>
      <w:r w:rsidRPr="005E4434">
        <w:rPr>
          <w:rFonts w:cs="David"/>
          <w:rtl/>
        </w:rPr>
        <w:t>וב, הרשויות האישיות</w:t>
      </w:r>
      <w:r>
        <w:rPr>
          <w:rFonts w:cs="David" w:hint="cs"/>
          <w:rtl/>
        </w:rPr>
        <w:t xml:space="preserve">, 113 </w:t>
      </w:r>
      <w:r>
        <w:rPr>
          <w:rFonts w:cs="David"/>
          <w:rtl/>
        </w:rPr>
        <w:t>–</w:t>
      </w:r>
      <w:r>
        <w:rPr>
          <w:rFonts w:cs="David" w:hint="cs"/>
          <w:rtl/>
        </w:rPr>
        <w:t xml:space="preserve"> 116 </w:t>
      </w:r>
    </w:p>
    <w:p w14:paraId="452C9AD7" w14:textId="77777777" w:rsidR="00EE3B25" w:rsidRDefault="00EE3B25" w:rsidP="000B2385">
      <w:pPr>
        <w:spacing w:line="360" w:lineRule="auto"/>
        <w:jc w:val="both"/>
        <w:rPr>
          <w:rFonts w:cs="David"/>
          <w:rtl/>
        </w:rPr>
      </w:pPr>
      <w:r>
        <w:rPr>
          <w:rFonts w:cs="David" w:hint="cs"/>
          <w:rtl/>
          <w:lang w:eastAsia="en-US"/>
        </w:rPr>
        <w:t>פריש, יגיע כפיך,</w:t>
      </w:r>
      <w:r>
        <w:rPr>
          <w:rFonts w:cs="David" w:hint="cs"/>
          <w:rtl/>
        </w:rPr>
        <w:t xml:space="preserve"> 91 </w:t>
      </w:r>
      <w:r>
        <w:rPr>
          <w:rFonts w:cs="David"/>
          <w:rtl/>
        </w:rPr>
        <w:t>–</w:t>
      </w:r>
      <w:r>
        <w:rPr>
          <w:rFonts w:cs="David" w:hint="cs"/>
          <w:rtl/>
        </w:rPr>
        <w:t xml:space="preserve"> 94 </w:t>
      </w:r>
    </w:p>
    <w:p w14:paraId="5B3CFDCD" w14:textId="77777777" w:rsidR="002244EF" w:rsidRDefault="002244EF" w:rsidP="002244EF">
      <w:pPr>
        <w:spacing w:line="360" w:lineRule="auto"/>
        <w:jc w:val="both"/>
        <w:rPr>
          <w:rFonts w:cs="David"/>
          <w:rtl/>
        </w:rPr>
      </w:pPr>
      <w:r>
        <w:rPr>
          <w:rFonts w:cs="David" w:hint="cs"/>
          <w:rtl/>
        </w:rPr>
        <w:t xml:space="preserve">קויפמן, תולדות, ב, </w:t>
      </w:r>
      <w:r w:rsidRPr="002244EF">
        <w:rPr>
          <w:rFonts w:cs="David" w:hint="cs"/>
          <w:rtl/>
        </w:rPr>
        <w:t>437</w:t>
      </w:r>
    </w:p>
    <w:p w14:paraId="4DE17731" w14:textId="77777777" w:rsidR="00AA46EA" w:rsidRDefault="00AA46EA" w:rsidP="00AA46EA">
      <w:pPr>
        <w:spacing w:line="360" w:lineRule="auto"/>
        <w:jc w:val="both"/>
        <w:rPr>
          <w:rFonts w:cs="David"/>
          <w:rtl/>
          <w:lang w:eastAsia="en-US"/>
        </w:rPr>
      </w:pPr>
      <w:r w:rsidRPr="00AA46EA">
        <w:rPr>
          <w:rFonts w:cs="David"/>
          <w:rtl/>
          <w:lang w:eastAsia="en-US"/>
        </w:rPr>
        <w:t>קלנר, עיונים</w:t>
      </w:r>
      <w:r>
        <w:rPr>
          <w:rFonts w:cs="David" w:hint="cs"/>
          <w:rtl/>
          <w:lang w:eastAsia="en-US"/>
        </w:rPr>
        <w:t xml:space="preserve">, ה </w:t>
      </w:r>
      <w:r>
        <w:rPr>
          <w:rFonts w:cs="David"/>
          <w:rtl/>
          <w:lang w:eastAsia="en-US"/>
        </w:rPr>
        <w:t>–</w:t>
      </w:r>
      <w:r>
        <w:rPr>
          <w:rFonts w:cs="David" w:hint="cs"/>
          <w:rtl/>
          <w:lang w:eastAsia="en-US"/>
        </w:rPr>
        <w:t xml:space="preserve"> ו </w:t>
      </w:r>
    </w:p>
    <w:p w14:paraId="5DA664D9" w14:textId="77777777" w:rsidR="00946281" w:rsidRDefault="00946281" w:rsidP="00946281">
      <w:pPr>
        <w:spacing w:line="360" w:lineRule="auto"/>
        <w:jc w:val="both"/>
        <w:rPr>
          <w:rFonts w:cs="David"/>
          <w:rtl/>
        </w:rPr>
      </w:pPr>
      <w:r>
        <w:t>Fokkelman, Major Poems II</w:t>
      </w:r>
      <w:r>
        <w:rPr>
          <w:rFonts w:cs="David"/>
        </w:rPr>
        <w:t>, 264-269</w:t>
      </w:r>
      <w:r w:rsidR="00891A62">
        <w:rPr>
          <w:rFonts w:cs="David"/>
        </w:rPr>
        <w:t>, 451-452</w:t>
      </w:r>
    </w:p>
    <w:p w14:paraId="5377AEB3" w14:textId="77777777" w:rsidR="00D932C9" w:rsidRDefault="00D932C9" w:rsidP="00D932C9">
      <w:pPr>
        <w:spacing w:line="360" w:lineRule="auto"/>
        <w:jc w:val="both"/>
        <w:rPr>
          <w:rFonts w:cs="David"/>
          <w:lang w:val="de-DE" w:eastAsia="en-US"/>
        </w:rPr>
      </w:pPr>
      <w:r w:rsidRPr="00D932C9">
        <w:rPr>
          <w:rFonts w:cs="David"/>
          <w:lang w:val="de-DE" w:eastAsia="en-US"/>
        </w:rPr>
        <w:t>Fr</w:t>
      </w:r>
      <w:r>
        <w:rPr>
          <w:rFonts w:cs="David"/>
          <w:lang w:val="de-DE" w:eastAsia="en-US"/>
        </w:rPr>
        <w:t>ieling, Welt Der Psalmen, 25-44</w:t>
      </w:r>
    </w:p>
    <w:p w14:paraId="3175E903" w14:textId="3E1A5D0F" w:rsidR="00CB4231" w:rsidRDefault="00CB4231" w:rsidP="00CB4231">
      <w:pPr>
        <w:spacing w:line="360" w:lineRule="auto"/>
        <w:outlineLvl w:val="0"/>
      </w:pPr>
      <w:r w:rsidRPr="00A92975">
        <w:rPr>
          <w:lang w:val="de-DE"/>
        </w:rPr>
        <w:t>Gaster, Myth</w:t>
      </w:r>
      <w:r>
        <w:t>, 772-773</w:t>
      </w:r>
    </w:p>
    <w:p w14:paraId="1470CCDD" w14:textId="00846379" w:rsidR="00F36308" w:rsidRPr="00CB4231" w:rsidRDefault="00F36308" w:rsidP="00CB4231">
      <w:pPr>
        <w:spacing w:line="360" w:lineRule="auto"/>
        <w:outlineLvl w:val="0"/>
        <w:rPr>
          <w:rFonts w:cs="David"/>
          <w:b/>
          <w:bCs/>
        </w:rPr>
      </w:pPr>
      <w:r w:rsidRPr="001F1E9D">
        <w:t>Green, Vineyards</w:t>
      </w:r>
      <w:r>
        <w:t>, 52</w:t>
      </w:r>
    </w:p>
    <w:p w14:paraId="1378E5B8" w14:textId="77777777" w:rsidR="00D932C9" w:rsidRDefault="00D932C9" w:rsidP="00D932C9">
      <w:pPr>
        <w:spacing w:line="360" w:lineRule="auto"/>
        <w:jc w:val="both"/>
        <w:rPr>
          <w:rFonts w:cs="David"/>
          <w:lang w:val="de-DE" w:eastAsia="en-US"/>
        </w:rPr>
      </w:pPr>
      <w:r w:rsidRPr="00D932C9">
        <w:rPr>
          <w:rFonts w:cs="David"/>
          <w:lang w:val="de-DE" w:eastAsia="en-US"/>
        </w:rPr>
        <w:t xml:space="preserve"> Mitchell, The Message</w:t>
      </w:r>
      <w:r>
        <w:rPr>
          <w:rFonts w:cs="David"/>
          <w:lang w:val="de-DE" w:eastAsia="en-US"/>
        </w:rPr>
        <w:t>, 293-294</w:t>
      </w:r>
    </w:p>
    <w:p w14:paraId="20117E37" w14:textId="182D8CEE" w:rsidR="00D932C9" w:rsidRDefault="00D932C9" w:rsidP="00D932C9">
      <w:pPr>
        <w:spacing w:line="360" w:lineRule="auto"/>
        <w:jc w:val="both"/>
        <w:rPr>
          <w:rFonts w:cs="David"/>
          <w:lang w:eastAsia="en-US"/>
        </w:rPr>
      </w:pPr>
      <w:r w:rsidRPr="00D932C9">
        <w:rPr>
          <w:rFonts w:cs="David"/>
          <w:lang w:val="de-DE" w:eastAsia="en-US"/>
        </w:rPr>
        <w:t xml:space="preserve"> Paterson, Praises of Israel, 180-185</w:t>
      </w:r>
    </w:p>
    <w:p w14:paraId="2684475A" w14:textId="731517F6" w:rsidR="006A573E" w:rsidRPr="006A573E" w:rsidRDefault="006A573E" w:rsidP="006A573E">
      <w:pPr>
        <w:spacing w:line="360" w:lineRule="auto"/>
        <w:rPr>
          <w:rFonts w:asciiTheme="majorBidi" w:hAnsiTheme="majorBidi" w:cstheme="majorBidi"/>
          <w:lang w:eastAsia="en-US"/>
        </w:rPr>
      </w:pPr>
      <w:r>
        <w:rPr>
          <w:rFonts w:asciiTheme="majorBidi" w:hAnsiTheme="majorBidi" w:cstheme="majorBidi"/>
        </w:rPr>
        <w:t>Rahel Schafer, "You, YHWE, Save", 50-73</w:t>
      </w:r>
    </w:p>
    <w:p w14:paraId="76E6BC45" w14:textId="7C47915D" w:rsidR="00B11E8D" w:rsidRDefault="00B11E8D" w:rsidP="00B11E8D">
      <w:pPr>
        <w:spacing w:line="360" w:lineRule="auto"/>
        <w:jc w:val="both"/>
        <w:rPr>
          <w:rFonts w:cs="David"/>
        </w:rPr>
      </w:pPr>
      <w:r>
        <w:t>Treves, The Dates of the Psalms</w:t>
      </w:r>
      <w:r>
        <w:rPr>
          <w:rFonts w:cs="David"/>
        </w:rPr>
        <w:t>, 81</w:t>
      </w:r>
    </w:p>
    <w:p w14:paraId="60A09F4F" w14:textId="27F8FFF3" w:rsidR="00463FB4" w:rsidRDefault="00463FB4" w:rsidP="00463FB4">
      <w:pPr>
        <w:spacing w:line="360" w:lineRule="auto"/>
        <w:jc w:val="both"/>
        <w:rPr>
          <w:rFonts w:cs="David"/>
          <w:lang w:eastAsia="en-US"/>
        </w:rPr>
      </w:pPr>
      <w:r>
        <w:t>Van der Lugt, Cantos and Strophes III</w:t>
      </w:r>
      <w:r>
        <w:rPr>
          <w:rFonts w:cs="David"/>
          <w:lang w:eastAsia="en-US"/>
        </w:rPr>
        <w:t>, 140-154</w:t>
      </w:r>
    </w:p>
    <w:p w14:paraId="506D64DE" w14:textId="0EB5A410" w:rsidR="008D5B63" w:rsidRPr="008D5B63" w:rsidRDefault="008D5B63" w:rsidP="008D5B6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230-242</w:t>
      </w:r>
    </w:p>
    <w:p w14:paraId="5A23CA90" w14:textId="77777777" w:rsidR="004D2DF5" w:rsidRDefault="004D2DF5" w:rsidP="00307898">
      <w:pPr>
        <w:spacing w:line="360" w:lineRule="auto"/>
        <w:outlineLvl w:val="0"/>
        <w:rPr>
          <w:rFonts w:cs="David"/>
          <w:b/>
          <w:bCs/>
          <w:rtl/>
        </w:rPr>
      </w:pPr>
      <w:r>
        <w:rPr>
          <w:rFonts w:cs="David" w:hint="cs"/>
          <w:b/>
          <w:bCs/>
          <w:rtl/>
        </w:rPr>
        <w:t xml:space="preserve">קד 1 </w:t>
      </w:r>
      <w:r>
        <w:rPr>
          <w:rFonts w:cs="David"/>
          <w:b/>
          <w:bCs/>
          <w:rtl/>
        </w:rPr>
        <w:t>–</w:t>
      </w:r>
      <w:r>
        <w:rPr>
          <w:rFonts w:cs="David" w:hint="cs"/>
          <w:b/>
          <w:bCs/>
          <w:rtl/>
        </w:rPr>
        <w:t xml:space="preserve"> 18 </w:t>
      </w:r>
    </w:p>
    <w:p w14:paraId="2A1ED433" w14:textId="77777777" w:rsidR="004D2DF5" w:rsidRDefault="004D2DF5" w:rsidP="004D2DF5">
      <w:pPr>
        <w:spacing w:line="360" w:lineRule="auto"/>
        <w:rPr>
          <w:rFonts w:cs="David"/>
          <w:b/>
          <w:bCs/>
          <w:rtl/>
        </w:rPr>
      </w:pPr>
      <w:r>
        <w:rPr>
          <w:rFonts w:cs="David" w:hint="cs"/>
          <w:rtl/>
          <w:lang w:eastAsia="en-US"/>
        </w:rPr>
        <w:t xml:space="preserve">סמט, עיונים, </w:t>
      </w:r>
      <w:r w:rsidR="00002E3E">
        <w:rPr>
          <w:rFonts w:cs="David" w:hint="cs"/>
          <w:rtl/>
          <w:lang w:eastAsia="en-US"/>
        </w:rPr>
        <w:t xml:space="preserve">264 </w:t>
      </w:r>
      <w:r w:rsidR="00002E3E">
        <w:rPr>
          <w:rFonts w:cs="David"/>
          <w:rtl/>
          <w:lang w:eastAsia="en-US"/>
        </w:rPr>
        <w:t>–</w:t>
      </w:r>
      <w:r w:rsidR="00002E3E">
        <w:rPr>
          <w:rFonts w:cs="David" w:hint="cs"/>
          <w:rtl/>
          <w:lang w:eastAsia="en-US"/>
        </w:rPr>
        <w:t xml:space="preserve"> 268 </w:t>
      </w:r>
    </w:p>
    <w:p w14:paraId="7BBF72DA" w14:textId="77777777" w:rsidR="008324F0" w:rsidRDefault="008324F0" w:rsidP="00307898">
      <w:pPr>
        <w:spacing w:line="360" w:lineRule="auto"/>
        <w:outlineLvl w:val="0"/>
        <w:rPr>
          <w:rFonts w:cs="David"/>
          <w:b/>
          <w:bCs/>
          <w:rtl/>
        </w:rPr>
      </w:pPr>
      <w:r>
        <w:rPr>
          <w:rFonts w:cs="David" w:hint="cs"/>
          <w:b/>
          <w:bCs/>
          <w:rtl/>
        </w:rPr>
        <w:t xml:space="preserve">קד 1 </w:t>
      </w:r>
      <w:r>
        <w:rPr>
          <w:rFonts w:cs="David"/>
          <w:b/>
          <w:bCs/>
          <w:rtl/>
        </w:rPr>
        <w:t>–</w:t>
      </w:r>
      <w:r>
        <w:rPr>
          <w:rFonts w:cs="David" w:hint="cs"/>
          <w:b/>
          <w:bCs/>
          <w:rtl/>
        </w:rPr>
        <w:t xml:space="preserve"> 4 </w:t>
      </w:r>
    </w:p>
    <w:p w14:paraId="7AA61C96" w14:textId="77777777" w:rsidR="008324F0" w:rsidRDefault="008324F0" w:rsidP="00D85EF3">
      <w:pPr>
        <w:spacing w:line="360" w:lineRule="auto"/>
        <w:rPr>
          <w:rFonts w:cs="David"/>
          <w:b/>
          <w:bCs/>
          <w:rtl/>
        </w:rPr>
      </w:pPr>
      <w:r>
        <w:rPr>
          <w:rFonts w:cs="David" w:hint="cs"/>
          <w:rtl/>
          <w:lang w:eastAsia="en-US"/>
        </w:rPr>
        <w:t>בזק, שיר של יום,</w:t>
      </w:r>
      <w:r>
        <w:rPr>
          <w:rFonts w:cs="David" w:hint="cs"/>
          <w:b/>
          <w:bCs/>
          <w:rtl/>
        </w:rPr>
        <w:t xml:space="preserve"> </w:t>
      </w:r>
      <w:r w:rsidR="00D85EF3" w:rsidRPr="00D85EF3">
        <w:rPr>
          <w:rFonts w:cs="David" w:hint="cs"/>
          <w:rtl/>
        </w:rPr>
        <w:t xml:space="preserve">111 </w:t>
      </w:r>
      <w:r w:rsidR="00D85EF3" w:rsidRPr="00D85EF3">
        <w:rPr>
          <w:rFonts w:cs="David"/>
          <w:rtl/>
        </w:rPr>
        <w:t>–</w:t>
      </w:r>
      <w:r w:rsidR="00D85EF3" w:rsidRPr="00D85EF3">
        <w:rPr>
          <w:rFonts w:cs="David" w:hint="cs"/>
          <w:rtl/>
        </w:rPr>
        <w:t xml:space="preserve"> 112</w:t>
      </w:r>
      <w:r w:rsidR="00D85EF3">
        <w:rPr>
          <w:rFonts w:cs="David" w:hint="cs"/>
          <w:b/>
          <w:bCs/>
          <w:rtl/>
        </w:rPr>
        <w:t xml:space="preserve"> </w:t>
      </w:r>
    </w:p>
    <w:p w14:paraId="51A3AF63" w14:textId="77777777" w:rsidR="00F44461" w:rsidRDefault="00F44461" w:rsidP="00D85EF3">
      <w:pPr>
        <w:spacing w:line="360" w:lineRule="auto"/>
        <w:rPr>
          <w:rFonts w:cs="David"/>
          <w:b/>
          <w:bCs/>
          <w:rtl/>
        </w:rPr>
      </w:pPr>
      <w:r>
        <w:rPr>
          <w:rFonts w:cs="David" w:hint="cs"/>
          <w:rtl/>
          <w:lang w:eastAsia="en-US"/>
        </w:rPr>
        <w:t xml:space="preserve">סמט, עיונים, 248 </w:t>
      </w:r>
      <w:r>
        <w:rPr>
          <w:rFonts w:cs="David"/>
          <w:rtl/>
          <w:lang w:eastAsia="en-US"/>
        </w:rPr>
        <w:t>–</w:t>
      </w:r>
      <w:r>
        <w:rPr>
          <w:rFonts w:cs="David" w:hint="cs"/>
          <w:rtl/>
          <w:lang w:eastAsia="en-US"/>
        </w:rPr>
        <w:t xml:space="preserve"> 250 </w:t>
      </w:r>
    </w:p>
    <w:p w14:paraId="0F8C3D6A" w14:textId="77777777" w:rsidR="00600D12" w:rsidRPr="006048F7" w:rsidRDefault="00600D12" w:rsidP="00600D12">
      <w:pPr>
        <w:spacing w:line="360" w:lineRule="auto"/>
        <w:rPr>
          <w:rFonts w:cs="David"/>
          <w:rtl/>
        </w:rPr>
      </w:pPr>
      <w:r w:rsidRPr="00600D12">
        <w:rPr>
          <w:rFonts w:cs="David"/>
          <w:lang w:val="de-DE"/>
        </w:rPr>
        <w:t>Frieling, Welt Der Psalmen, 25-29</w:t>
      </w:r>
    </w:p>
    <w:p w14:paraId="121CB3D3" w14:textId="77777777" w:rsidR="000B2385" w:rsidRDefault="000B2385" w:rsidP="00307898">
      <w:pPr>
        <w:spacing w:line="360" w:lineRule="auto"/>
        <w:outlineLvl w:val="0"/>
        <w:rPr>
          <w:rFonts w:cs="David"/>
          <w:b/>
          <w:bCs/>
          <w:rtl/>
        </w:rPr>
      </w:pPr>
      <w:r>
        <w:rPr>
          <w:rFonts w:cs="David" w:hint="cs"/>
          <w:b/>
          <w:bCs/>
          <w:rtl/>
        </w:rPr>
        <w:t>קד 1</w:t>
      </w:r>
    </w:p>
    <w:p w14:paraId="722B4E7C" w14:textId="77777777" w:rsidR="000B2385" w:rsidRPr="000B2385" w:rsidRDefault="000B2385" w:rsidP="000B2385">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w:t>
      </w:r>
      <w:r w:rsidR="00CC45B7">
        <w:rPr>
          <w:rFonts w:cs="David" w:hint="cs"/>
          <w:rtl/>
        </w:rPr>
        <w:t xml:space="preserve">220 </w:t>
      </w:r>
      <w:r w:rsidR="00CC45B7">
        <w:rPr>
          <w:rFonts w:cs="David"/>
          <w:rtl/>
        </w:rPr>
        <w:t>–</w:t>
      </w:r>
      <w:r w:rsidR="00CC45B7">
        <w:rPr>
          <w:rFonts w:cs="David" w:hint="cs"/>
          <w:rtl/>
        </w:rPr>
        <w:t xml:space="preserve"> 223 </w:t>
      </w:r>
    </w:p>
    <w:p w14:paraId="026EEB07" w14:textId="77777777" w:rsidR="00CC45B7" w:rsidRDefault="00CC45B7" w:rsidP="00307898">
      <w:pPr>
        <w:spacing w:line="360" w:lineRule="auto"/>
        <w:outlineLvl w:val="0"/>
        <w:rPr>
          <w:rFonts w:cs="David"/>
          <w:b/>
          <w:bCs/>
          <w:rtl/>
        </w:rPr>
      </w:pPr>
      <w:r>
        <w:rPr>
          <w:rFonts w:cs="David" w:hint="cs"/>
          <w:b/>
          <w:bCs/>
          <w:rtl/>
        </w:rPr>
        <w:t>קד 2</w:t>
      </w:r>
    </w:p>
    <w:p w14:paraId="743B284F" w14:textId="77777777" w:rsidR="00CC45B7" w:rsidRDefault="00CC45B7" w:rsidP="00CC45B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223 </w:t>
      </w:r>
      <w:r>
        <w:rPr>
          <w:rFonts w:cs="David"/>
          <w:rtl/>
        </w:rPr>
        <w:t>–</w:t>
      </w:r>
      <w:r>
        <w:rPr>
          <w:rFonts w:cs="David" w:hint="cs"/>
          <w:rtl/>
        </w:rPr>
        <w:t xml:space="preserve"> 226 </w:t>
      </w:r>
    </w:p>
    <w:p w14:paraId="1C864475" w14:textId="77777777" w:rsidR="00CB4231" w:rsidRPr="00CB4231" w:rsidRDefault="00CB4231" w:rsidP="00CB4231">
      <w:pPr>
        <w:spacing w:line="360" w:lineRule="auto"/>
        <w:outlineLvl w:val="0"/>
        <w:rPr>
          <w:rFonts w:cs="David"/>
          <w:b/>
          <w:bCs/>
          <w:rtl/>
        </w:rPr>
      </w:pPr>
      <w:r w:rsidRPr="00A92975">
        <w:rPr>
          <w:lang w:val="de-DE"/>
        </w:rPr>
        <w:t>Gaster, Myth</w:t>
      </w:r>
      <w:r>
        <w:t>, 772-773</w:t>
      </w:r>
    </w:p>
    <w:p w14:paraId="65FCFA51" w14:textId="77777777" w:rsidR="00CC45B7" w:rsidRDefault="00CC45B7" w:rsidP="00307898">
      <w:pPr>
        <w:spacing w:line="360" w:lineRule="auto"/>
        <w:outlineLvl w:val="0"/>
        <w:rPr>
          <w:rFonts w:cs="David"/>
          <w:b/>
          <w:bCs/>
          <w:rtl/>
        </w:rPr>
      </w:pPr>
      <w:r>
        <w:rPr>
          <w:rFonts w:cs="David" w:hint="cs"/>
          <w:b/>
          <w:bCs/>
          <w:rtl/>
        </w:rPr>
        <w:t>קד 3</w:t>
      </w:r>
    </w:p>
    <w:p w14:paraId="351BF002" w14:textId="77777777" w:rsidR="00CC45B7" w:rsidRPr="00CC45B7" w:rsidRDefault="00CC45B7" w:rsidP="00CC45B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226 </w:t>
      </w:r>
      <w:r>
        <w:rPr>
          <w:rFonts w:cs="David"/>
          <w:rtl/>
        </w:rPr>
        <w:t>–</w:t>
      </w:r>
      <w:r>
        <w:rPr>
          <w:rFonts w:cs="David" w:hint="cs"/>
          <w:rtl/>
        </w:rPr>
        <w:t xml:space="preserve"> 227 </w:t>
      </w:r>
    </w:p>
    <w:p w14:paraId="0BD35CDD" w14:textId="77777777" w:rsidR="00CC45B7" w:rsidRDefault="00CC45B7" w:rsidP="00307898">
      <w:pPr>
        <w:spacing w:line="360" w:lineRule="auto"/>
        <w:outlineLvl w:val="0"/>
        <w:rPr>
          <w:rFonts w:cs="David"/>
          <w:b/>
          <w:bCs/>
          <w:rtl/>
        </w:rPr>
      </w:pPr>
      <w:r>
        <w:rPr>
          <w:rFonts w:cs="David" w:hint="cs"/>
          <w:b/>
          <w:bCs/>
          <w:rtl/>
        </w:rPr>
        <w:t xml:space="preserve">קד 4 </w:t>
      </w:r>
      <w:r>
        <w:rPr>
          <w:rFonts w:cs="David"/>
          <w:b/>
          <w:bCs/>
          <w:rtl/>
        </w:rPr>
        <w:t>–</w:t>
      </w:r>
      <w:r>
        <w:rPr>
          <w:rFonts w:cs="David" w:hint="cs"/>
          <w:b/>
          <w:bCs/>
          <w:rtl/>
        </w:rPr>
        <w:t xml:space="preserve"> 5 </w:t>
      </w:r>
    </w:p>
    <w:p w14:paraId="469E3F7C" w14:textId="77777777" w:rsidR="00CC45B7" w:rsidRPr="00CC45B7" w:rsidRDefault="00CC45B7" w:rsidP="00CC45B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227 </w:t>
      </w:r>
      <w:r>
        <w:rPr>
          <w:rFonts w:cs="David"/>
          <w:rtl/>
        </w:rPr>
        <w:t>–</w:t>
      </w:r>
      <w:r>
        <w:rPr>
          <w:rFonts w:cs="David" w:hint="cs"/>
          <w:rtl/>
        </w:rPr>
        <w:t xml:space="preserve"> 228 </w:t>
      </w:r>
    </w:p>
    <w:p w14:paraId="3FF6508A" w14:textId="77777777" w:rsidR="009111DA" w:rsidRDefault="009111DA" w:rsidP="00CC45B7">
      <w:pPr>
        <w:spacing w:line="360" w:lineRule="auto"/>
        <w:outlineLvl w:val="0"/>
        <w:rPr>
          <w:rFonts w:cs="David"/>
          <w:b/>
          <w:bCs/>
          <w:rtl/>
        </w:rPr>
      </w:pPr>
      <w:r>
        <w:rPr>
          <w:rFonts w:cs="David" w:hint="cs"/>
          <w:b/>
          <w:bCs/>
          <w:rtl/>
        </w:rPr>
        <w:t xml:space="preserve">קד 5 </w:t>
      </w:r>
      <w:r>
        <w:rPr>
          <w:rFonts w:cs="David"/>
          <w:b/>
          <w:bCs/>
          <w:rtl/>
        </w:rPr>
        <w:t>–</w:t>
      </w:r>
      <w:r>
        <w:rPr>
          <w:rFonts w:cs="David" w:hint="cs"/>
          <w:b/>
          <w:bCs/>
          <w:rtl/>
        </w:rPr>
        <w:t xml:space="preserve"> 9 </w:t>
      </w:r>
    </w:p>
    <w:p w14:paraId="677C8576" w14:textId="77777777" w:rsidR="009111DA" w:rsidRDefault="009111DA" w:rsidP="009111DA">
      <w:pPr>
        <w:spacing w:line="360" w:lineRule="auto"/>
        <w:rPr>
          <w:rFonts w:cs="David"/>
          <w:b/>
          <w:bCs/>
          <w:rtl/>
        </w:rPr>
      </w:pPr>
      <w:r>
        <w:rPr>
          <w:rFonts w:cs="David" w:hint="cs"/>
          <w:rtl/>
          <w:lang w:eastAsia="en-US"/>
        </w:rPr>
        <w:t>בזק, שיר של יום,</w:t>
      </w:r>
      <w:r>
        <w:rPr>
          <w:rFonts w:cs="David" w:hint="cs"/>
          <w:b/>
          <w:bCs/>
          <w:rtl/>
        </w:rPr>
        <w:t xml:space="preserve"> </w:t>
      </w:r>
      <w:r w:rsidR="00AB0C8B" w:rsidRPr="00AB0C8B">
        <w:rPr>
          <w:rFonts w:cs="David" w:hint="cs"/>
          <w:rtl/>
        </w:rPr>
        <w:t xml:space="preserve">112 </w:t>
      </w:r>
      <w:r w:rsidR="00AB0C8B">
        <w:rPr>
          <w:rFonts w:cs="David"/>
          <w:rtl/>
        </w:rPr>
        <w:t>–</w:t>
      </w:r>
      <w:r w:rsidR="00AB0C8B">
        <w:rPr>
          <w:rFonts w:cs="David" w:hint="cs"/>
          <w:b/>
          <w:bCs/>
          <w:rtl/>
        </w:rPr>
        <w:t xml:space="preserve"> </w:t>
      </w:r>
      <w:r w:rsidR="00AB0C8B" w:rsidRPr="00AB0C8B">
        <w:rPr>
          <w:rFonts w:cs="David" w:hint="cs"/>
          <w:rtl/>
        </w:rPr>
        <w:t xml:space="preserve">115 </w:t>
      </w:r>
    </w:p>
    <w:p w14:paraId="2F18FD13" w14:textId="77777777" w:rsidR="004F0590" w:rsidRDefault="004F0590" w:rsidP="004F0590">
      <w:pPr>
        <w:spacing w:line="360" w:lineRule="auto"/>
        <w:jc w:val="both"/>
        <w:rPr>
          <w:rFonts w:cs="David"/>
          <w:rtl/>
          <w:lang w:eastAsia="en-US"/>
        </w:rPr>
      </w:pPr>
      <w:r>
        <w:rPr>
          <w:rFonts w:cs="David" w:hint="cs"/>
          <w:rtl/>
          <w:lang w:eastAsia="en-US"/>
        </w:rPr>
        <w:t xml:space="preserve">כהן, מסורות הבריאה, 128 </w:t>
      </w:r>
      <w:r>
        <w:rPr>
          <w:rFonts w:cs="David"/>
          <w:rtl/>
          <w:lang w:eastAsia="en-US"/>
        </w:rPr>
        <w:t>–</w:t>
      </w:r>
      <w:r>
        <w:rPr>
          <w:rFonts w:cs="David" w:hint="cs"/>
          <w:rtl/>
          <w:lang w:eastAsia="en-US"/>
        </w:rPr>
        <w:t xml:space="preserve"> 131 </w:t>
      </w:r>
    </w:p>
    <w:p w14:paraId="6CB18962" w14:textId="77777777" w:rsidR="00F44461" w:rsidRDefault="00F44461" w:rsidP="004F0590">
      <w:pPr>
        <w:spacing w:line="360" w:lineRule="auto"/>
        <w:jc w:val="both"/>
        <w:rPr>
          <w:rFonts w:cs="David"/>
          <w:rtl/>
          <w:lang w:eastAsia="en-US"/>
        </w:rPr>
      </w:pPr>
      <w:r>
        <w:rPr>
          <w:rFonts w:cs="David" w:hint="cs"/>
          <w:rtl/>
          <w:lang w:eastAsia="en-US"/>
        </w:rPr>
        <w:t xml:space="preserve">סמט, עיונים, 251 </w:t>
      </w:r>
      <w:r>
        <w:rPr>
          <w:rFonts w:cs="David"/>
          <w:rtl/>
          <w:lang w:eastAsia="en-US"/>
        </w:rPr>
        <w:t>–</w:t>
      </w:r>
      <w:r>
        <w:rPr>
          <w:rFonts w:cs="David" w:hint="cs"/>
          <w:rtl/>
          <w:lang w:eastAsia="en-US"/>
        </w:rPr>
        <w:t xml:space="preserve"> 253 </w:t>
      </w:r>
    </w:p>
    <w:p w14:paraId="71F05961" w14:textId="2AF44FD1" w:rsidR="00B2216B" w:rsidRPr="006048F7" w:rsidRDefault="00B2216B" w:rsidP="00B2216B">
      <w:pPr>
        <w:spacing w:line="360" w:lineRule="auto"/>
        <w:jc w:val="both"/>
        <w:rPr>
          <w:rFonts w:cs="David"/>
          <w:lang w:eastAsia="en-US"/>
        </w:rPr>
      </w:pPr>
      <w:r w:rsidRPr="00B2216B">
        <w:rPr>
          <w:rFonts w:cs="David"/>
          <w:lang w:val="de-DE" w:eastAsia="en-US"/>
        </w:rPr>
        <w:t>Frieling, Welt Der Psalmen, 29-31</w:t>
      </w:r>
    </w:p>
    <w:p w14:paraId="79A6CF8D" w14:textId="195A6BF9" w:rsidR="008D5B63" w:rsidRPr="008D5B63" w:rsidRDefault="008D5B63" w:rsidP="008D5B6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237-242</w:t>
      </w:r>
    </w:p>
    <w:p w14:paraId="2CA1C3EB" w14:textId="77777777" w:rsidR="00CC45B7" w:rsidRDefault="00CC45B7" w:rsidP="00CC45B7">
      <w:pPr>
        <w:spacing w:line="360" w:lineRule="auto"/>
        <w:outlineLvl w:val="0"/>
        <w:rPr>
          <w:rFonts w:cs="David"/>
          <w:b/>
          <w:bCs/>
          <w:rtl/>
        </w:rPr>
      </w:pPr>
      <w:r>
        <w:rPr>
          <w:rFonts w:cs="David" w:hint="cs"/>
          <w:b/>
          <w:bCs/>
          <w:rtl/>
        </w:rPr>
        <w:t xml:space="preserve">קד 6 </w:t>
      </w:r>
      <w:r>
        <w:rPr>
          <w:rFonts w:cs="David"/>
          <w:b/>
          <w:bCs/>
          <w:rtl/>
        </w:rPr>
        <w:t>–</w:t>
      </w:r>
      <w:r>
        <w:rPr>
          <w:rFonts w:cs="David" w:hint="cs"/>
          <w:b/>
          <w:bCs/>
          <w:rtl/>
        </w:rPr>
        <w:t xml:space="preserve"> 14 </w:t>
      </w:r>
    </w:p>
    <w:p w14:paraId="54E5D494" w14:textId="77777777" w:rsidR="00CC45B7" w:rsidRPr="00CC45B7" w:rsidRDefault="00CC45B7" w:rsidP="00CC45B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228 </w:t>
      </w:r>
      <w:r>
        <w:rPr>
          <w:rFonts w:cs="David"/>
          <w:rtl/>
        </w:rPr>
        <w:t>–</w:t>
      </w:r>
      <w:r>
        <w:rPr>
          <w:rFonts w:cs="David" w:hint="cs"/>
          <w:rtl/>
        </w:rPr>
        <w:t xml:space="preserve"> 233 </w:t>
      </w:r>
    </w:p>
    <w:p w14:paraId="09D67EE8" w14:textId="46514238" w:rsidR="006048F7" w:rsidRDefault="006048F7" w:rsidP="007A0621">
      <w:pPr>
        <w:spacing w:line="360" w:lineRule="auto"/>
        <w:outlineLvl w:val="0"/>
        <w:rPr>
          <w:rFonts w:cs="David"/>
          <w:b/>
          <w:bCs/>
          <w:rtl/>
        </w:rPr>
      </w:pPr>
      <w:r>
        <w:rPr>
          <w:rFonts w:cs="David" w:hint="cs"/>
          <w:b/>
          <w:bCs/>
          <w:rtl/>
        </w:rPr>
        <w:t>קד 7</w:t>
      </w:r>
    </w:p>
    <w:p w14:paraId="366647FE" w14:textId="1D7421CE" w:rsidR="006048F7" w:rsidRPr="006048F7" w:rsidRDefault="006048F7" w:rsidP="006048F7">
      <w:pPr>
        <w:spacing w:line="360" w:lineRule="auto"/>
        <w:rPr>
          <w:rFonts w:asciiTheme="majorBidi" w:hAnsiTheme="majorBidi" w:cstheme="majorBidi"/>
          <w:b/>
          <w:bCs/>
          <w:sz w:val="22"/>
          <w:szCs w:val="22"/>
          <w:rtl/>
        </w:rPr>
      </w:pPr>
      <w:r w:rsidRPr="008D3516">
        <w:rPr>
          <w:rFonts w:asciiTheme="majorBidi" w:hAnsiTheme="majorBidi" w:cstheme="majorBidi"/>
        </w:rPr>
        <w:t>Watson, Chaos Uncreated</w:t>
      </w:r>
      <w:r>
        <w:rPr>
          <w:rFonts w:asciiTheme="majorBidi" w:hAnsiTheme="majorBidi" w:cstheme="majorBidi"/>
        </w:rPr>
        <w:t>, 371-372</w:t>
      </w:r>
    </w:p>
    <w:p w14:paraId="1019132D" w14:textId="710FE524" w:rsidR="00B2216B" w:rsidRDefault="00B2216B" w:rsidP="007A0621">
      <w:pPr>
        <w:spacing w:line="360" w:lineRule="auto"/>
        <w:outlineLvl w:val="0"/>
        <w:rPr>
          <w:rFonts w:cs="David"/>
          <w:b/>
          <w:bCs/>
          <w:rtl/>
        </w:rPr>
      </w:pPr>
      <w:r>
        <w:rPr>
          <w:rFonts w:cs="David" w:hint="cs"/>
          <w:b/>
          <w:bCs/>
          <w:rtl/>
        </w:rPr>
        <w:t xml:space="preserve">קד 10 </w:t>
      </w:r>
      <w:r>
        <w:rPr>
          <w:rFonts w:cs="David"/>
          <w:b/>
          <w:bCs/>
          <w:rtl/>
        </w:rPr>
        <w:t>–</w:t>
      </w:r>
      <w:r>
        <w:rPr>
          <w:rFonts w:cs="David" w:hint="cs"/>
          <w:b/>
          <w:bCs/>
          <w:rtl/>
        </w:rPr>
        <w:t xml:space="preserve"> 18 </w:t>
      </w:r>
    </w:p>
    <w:p w14:paraId="2D015DEC" w14:textId="77777777" w:rsidR="00B2216B" w:rsidRPr="006048F7" w:rsidRDefault="00B2216B" w:rsidP="00B2216B">
      <w:pPr>
        <w:spacing w:line="360" w:lineRule="auto"/>
        <w:rPr>
          <w:rFonts w:cs="David"/>
          <w:rtl/>
        </w:rPr>
      </w:pPr>
      <w:r w:rsidRPr="00B2216B">
        <w:rPr>
          <w:rFonts w:cs="David"/>
          <w:lang w:val="de-DE"/>
        </w:rPr>
        <w:t>Frieling, Welt Der Psalmen, 31-35</w:t>
      </w:r>
    </w:p>
    <w:p w14:paraId="287CDF88" w14:textId="77777777" w:rsidR="001E6136" w:rsidRDefault="001E6136" w:rsidP="007A0621">
      <w:pPr>
        <w:spacing w:line="360" w:lineRule="auto"/>
        <w:outlineLvl w:val="0"/>
        <w:rPr>
          <w:rFonts w:cs="David"/>
          <w:b/>
          <w:bCs/>
          <w:rtl/>
        </w:rPr>
      </w:pPr>
      <w:r>
        <w:rPr>
          <w:rFonts w:cs="David" w:hint="cs"/>
          <w:b/>
          <w:bCs/>
          <w:rtl/>
        </w:rPr>
        <w:t xml:space="preserve">קד 10 </w:t>
      </w:r>
      <w:r>
        <w:rPr>
          <w:rFonts w:cs="David"/>
          <w:b/>
          <w:bCs/>
          <w:rtl/>
        </w:rPr>
        <w:t>–</w:t>
      </w:r>
      <w:r>
        <w:rPr>
          <w:rFonts w:cs="David" w:hint="cs"/>
          <w:b/>
          <w:bCs/>
          <w:rtl/>
        </w:rPr>
        <w:t xml:space="preserve"> 1</w:t>
      </w:r>
      <w:r w:rsidR="007A0621">
        <w:rPr>
          <w:rFonts w:cs="David" w:hint="cs"/>
          <w:b/>
          <w:bCs/>
          <w:rtl/>
        </w:rPr>
        <w:t>5</w:t>
      </w:r>
      <w:r>
        <w:rPr>
          <w:rFonts w:cs="David" w:hint="cs"/>
          <w:b/>
          <w:bCs/>
          <w:rtl/>
        </w:rPr>
        <w:t xml:space="preserve"> </w:t>
      </w:r>
    </w:p>
    <w:p w14:paraId="5998321B" w14:textId="77777777" w:rsidR="001E6136" w:rsidRDefault="001E6136" w:rsidP="001E6136">
      <w:pPr>
        <w:spacing w:line="360" w:lineRule="auto"/>
        <w:rPr>
          <w:rFonts w:cs="David"/>
          <w:b/>
          <w:bCs/>
          <w:rtl/>
        </w:rPr>
      </w:pPr>
      <w:r>
        <w:rPr>
          <w:rFonts w:cs="David" w:hint="cs"/>
          <w:rtl/>
          <w:lang w:eastAsia="en-US"/>
        </w:rPr>
        <w:t>בזק, שיר של יום,</w:t>
      </w:r>
      <w:r>
        <w:rPr>
          <w:rFonts w:cs="David" w:hint="cs"/>
          <w:b/>
          <w:bCs/>
          <w:rtl/>
        </w:rPr>
        <w:t xml:space="preserve"> </w:t>
      </w:r>
      <w:r w:rsidR="007A0621" w:rsidRPr="007A0621">
        <w:rPr>
          <w:rFonts w:cs="David" w:hint="cs"/>
          <w:rtl/>
        </w:rPr>
        <w:t xml:space="preserve">116 </w:t>
      </w:r>
      <w:r w:rsidR="007A0621" w:rsidRPr="007A0621">
        <w:rPr>
          <w:rFonts w:cs="David"/>
          <w:rtl/>
        </w:rPr>
        <w:t>–</w:t>
      </w:r>
      <w:r w:rsidR="007A0621" w:rsidRPr="007A0621">
        <w:rPr>
          <w:rFonts w:cs="David" w:hint="cs"/>
          <w:rtl/>
        </w:rPr>
        <w:t xml:space="preserve"> 118</w:t>
      </w:r>
      <w:r w:rsidR="007A0621">
        <w:rPr>
          <w:rFonts w:cs="David" w:hint="cs"/>
          <w:b/>
          <w:bCs/>
          <w:rtl/>
        </w:rPr>
        <w:t xml:space="preserve"> </w:t>
      </w:r>
    </w:p>
    <w:p w14:paraId="3EC71D82" w14:textId="77777777" w:rsidR="00F44461" w:rsidRDefault="00F44461" w:rsidP="00307898">
      <w:pPr>
        <w:spacing w:line="360" w:lineRule="auto"/>
        <w:outlineLvl w:val="0"/>
        <w:rPr>
          <w:rFonts w:cs="David"/>
          <w:b/>
          <w:bCs/>
          <w:rtl/>
        </w:rPr>
      </w:pPr>
      <w:r>
        <w:rPr>
          <w:rFonts w:cs="David" w:hint="cs"/>
          <w:b/>
          <w:bCs/>
          <w:rtl/>
        </w:rPr>
        <w:t xml:space="preserve">קד 10 </w:t>
      </w:r>
      <w:r>
        <w:rPr>
          <w:rFonts w:cs="David"/>
          <w:b/>
          <w:bCs/>
          <w:rtl/>
        </w:rPr>
        <w:t>–</w:t>
      </w:r>
      <w:r>
        <w:rPr>
          <w:rFonts w:cs="David" w:hint="cs"/>
          <w:b/>
          <w:bCs/>
          <w:rtl/>
        </w:rPr>
        <w:t xml:space="preserve"> 12 </w:t>
      </w:r>
    </w:p>
    <w:p w14:paraId="77C3ED0C" w14:textId="77777777" w:rsidR="00F44461" w:rsidRDefault="00F44461" w:rsidP="00F44461">
      <w:pPr>
        <w:spacing w:line="360" w:lineRule="auto"/>
        <w:rPr>
          <w:rFonts w:cs="David"/>
          <w:b/>
          <w:bCs/>
          <w:rtl/>
        </w:rPr>
      </w:pPr>
      <w:r>
        <w:rPr>
          <w:rFonts w:cs="David" w:hint="cs"/>
          <w:rtl/>
          <w:lang w:eastAsia="en-US"/>
        </w:rPr>
        <w:t>סמט, עיונים,</w:t>
      </w:r>
      <w:r w:rsidR="002074E8">
        <w:rPr>
          <w:rFonts w:cs="David" w:hint="cs"/>
          <w:rtl/>
          <w:lang w:eastAsia="en-US"/>
        </w:rPr>
        <w:t xml:space="preserve"> 253 </w:t>
      </w:r>
      <w:r w:rsidR="002074E8">
        <w:rPr>
          <w:rFonts w:cs="David"/>
          <w:rtl/>
          <w:lang w:eastAsia="en-US"/>
        </w:rPr>
        <w:t>–</w:t>
      </w:r>
      <w:r w:rsidR="002074E8">
        <w:rPr>
          <w:rFonts w:cs="David" w:hint="cs"/>
          <w:rtl/>
          <w:lang w:eastAsia="en-US"/>
        </w:rPr>
        <w:t xml:space="preserve"> 256 </w:t>
      </w:r>
    </w:p>
    <w:p w14:paraId="3269E9FC" w14:textId="77777777" w:rsidR="00FE31D0" w:rsidRDefault="00FE31D0" w:rsidP="00307898">
      <w:pPr>
        <w:spacing w:line="360" w:lineRule="auto"/>
        <w:outlineLvl w:val="0"/>
        <w:rPr>
          <w:rFonts w:cs="David"/>
          <w:b/>
          <w:bCs/>
          <w:rtl/>
        </w:rPr>
      </w:pPr>
      <w:r>
        <w:rPr>
          <w:rFonts w:cs="David" w:hint="cs"/>
          <w:b/>
          <w:bCs/>
          <w:rtl/>
        </w:rPr>
        <w:t xml:space="preserve">קד 13 </w:t>
      </w:r>
      <w:r>
        <w:rPr>
          <w:rFonts w:cs="David"/>
          <w:b/>
          <w:bCs/>
          <w:rtl/>
        </w:rPr>
        <w:t>–</w:t>
      </w:r>
      <w:r>
        <w:rPr>
          <w:rFonts w:cs="David" w:hint="cs"/>
          <w:b/>
          <w:bCs/>
          <w:rtl/>
        </w:rPr>
        <w:t xml:space="preserve"> 18 </w:t>
      </w:r>
    </w:p>
    <w:p w14:paraId="24422F82" w14:textId="77777777" w:rsidR="00FE31D0" w:rsidRDefault="00FE31D0" w:rsidP="00FE31D0">
      <w:pPr>
        <w:spacing w:line="360" w:lineRule="auto"/>
        <w:rPr>
          <w:rFonts w:cs="David"/>
          <w:b/>
          <w:bCs/>
          <w:rtl/>
        </w:rPr>
      </w:pPr>
      <w:r>
        <w:rPr>
          <w:rFonts w:cs="David" w:hint="cs"/>
          <w:rtl/>
          <w:lang w:eastAsia="en-US"/>
        </w:rPr>
        <w:t xml:space="preserve">סמט, עיונים, </w:t>
      </w:r>
      <w:r w:rsidR="00755002">
        <w:rPr>
          <w:rFonts w:cs="David" w:hint="cs"/>
          <w:rtl/>
          <w:lang w:eastAsia="en-US"/>
        </w:rPr>
        <w:t xml:space="preserve">256 </w:t>
      </w:r>
      <w:r w:rsidR="004D2DF5">
        <w:rPr>
          <w:rFonts w:cs="David"/>
          <w:rtl/>
          <w:lang w:eastAsia="en-US"/>
        </w:rPr>
        <w:t>–</w:t>
      </w:r>
      <w:r w:rsidR="00755002">
        <w:rPr>
          <w:rFonts w:cs="David" w:hint="cs"/>
          <w:rtl/>
          <w:lang w:eastAsia="en-US"/>
        </w:rPr>
        <w:t xml:space="preserve"> </w:t>
      </w:r>
      <w:r w:rsidR="004D2DF5">
        <w:rPr>
          <w:rFonts w:cs="David" w:hint="cs"/>
          <w:rtl/>
          <w:lang w:eastAsia="en-US"/>
        </w:rPr>
        <w:t xml:space="preserve">264 </w:t>
      </w:r>
    </w:p>
    <w:p w14:paraId="1A25423B" w14:textId="77777777" w:rsidR="00CC45B7" w:rsidRDefault="00CC45B7" w:rsidP="00307898">
      <w:pPr>
        <w:spacing w:line="360" w:lineRule="auto"/>
        <w:outlineLvl w:val="0"/>
        <w:rPr>
          <w:rFonts w:cs="David"/>
          <w:b/>
          <w:bCs/>
          <w:rtl/>
        </w:rPr>
      </w:pPr>
      <w:r>
        <w:rPr>
          <w:rFonts w:cs="David" w:hint="cs"/>
          <w:b/>
          <w:bCs/>
          <w:rtl/>
        </w:rPr>
        <w:t xml:space="preserve">קד 15 </w:t>
      </w:r>
    </w:p>
    <w:p w14:paraId="226A8729" w14:textId="77777777" w:rsidR="00CC45B7" w:rsidRPr="00CC45B7" w:rsidRDefault="00CC45B7" w:rsidP="00CC45B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233 </w:t>
      </w:r>
      <w:r>
        <w:rPr>
          <w:rFonts w:cs="David"/>
          <w:rtl/>
        </w:rPr>
        <w:t>–</w:t>
      </w:r>
      <w:r>
        <w:rPr>
          <w:rFonts w:cs="David" w:hint="cs"/>
          <w:rtl/>
        </w:rPr>
        <w:t xml:space="preserve"> 236 </w:t>
      </w:r>
    </w:p>
    <w:p w14:paraId="6BCFEC6F" w14:textId="77777777" w:rsidR="00CC45B7" w:rsidRDefault="00CC45B7" w:rsidP="00307898">
      <w:pPr>
        <w:spacing w:line="360" w:lineRule="auto"/>
        <w:outlineLvl w:val="0"/>
        <w:rPr>
          <w:rFonts w:cs="David"/>
          <w:b/>
          <w:bCs/>
          <w:rtl/>
        </w:rPr>
      </w:pPr>
      <w:r>
        <w:rPr>
          <w:rFonts w:cs="David" w:hint="cs"/>
          <w:b/>
          <w:bCs/>
          <w:rtl/>
        </w:rPr>
        <w:t xml:space="preserve">קד 16 </w:t>
      </w:r>
      <w:r>
        <w:rPr>
          <w:rFonts w:cs="David"/>
          <w:b/>
          <w:bCs/>
          <w:rtl/>
        </w:rPr>
        <w:t>–</w:t>
      </w:r>
      <w:r>
        <w:rPr>
          <w:rFonts w:cs="David" w:hint="cs"/>
          <w:b/>
          <w:bCs/>
          <w:rtl/>
        </w:rPr>
        <w:t xml:space="preserve"> 18 </w:t>
      </w:r>
    </w:p>
    <w:p w14:paraId="22AE558A" w14:textId="77777777" w:rsidR="007A0621" w:rsidRDefault="007A0621" w:rsidP="00CC45B7">
      <w:pPr>
        <w:spacing w:line="360" w:lineRule="auto"/>
        <w:jc w:val="both"/>
        <w:rPr>
          <w:rFonts w:cs="David"/>
          <w:rtl/>
          <w:lang w:eastAsia="en-US"/>
        </w:rPr>
      </w:pPr>
      <w:r>
        <w:rPr>
          <w:rFonts w:cs="David" w:hint="cs"/>
          <w:rtl/>
          <w:lang w:eastAsia="en-US"/>
        </w:rPr>
        <w:t xml:space="preserve">בזק, שיר של יום, 118 </w:t>
      </w:r>
      <w:r>
        <w:rPr>
          <w:rFonts w:cs="David"/>
          <w:rtl/>
          <w:lang w:eastAsia="en-US"/>
        </w:rPr>
        <w:t>–</w:t>
      </w:r>
      <w:r>
        <w:rPr>
          <w:rFonts w:cs="David" w:hint="cs"/>
          <w:rtl/>
          <w:lang w:eastAsia="en-US"/>
        </w:rPr>
        <w:t xml:space="preserve"> 120 </w:t>
      </w:r>
    </w:p>
    <w:p w14:paraId="15144250" w14:textId="77777777" w:rsidR="00CC45B7" w:rsidRPr="00CC45B7" w:rsidRDefault="00CC45B7" w:rsidP="00CC45B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236 </w:t>
      </w:r>
      <w:r>
        <w:rPr>
          <w:rFonts w:cs="David"/>
          <w:rtl/>
        </w:rPr>
        <w:t>–</w:t>
      </w:r>
      <w:r>
        <w:rPr>
          <w:rFonts w:cs="David" w:hint="cs"/>
          <w:rtl/>
        </w:rPr>
        <w:t xml:space="preserve"> 238 </w:t>
      </w:r>
    </w:p>
    <w:p w14:paraId="4540ACDC" w14:textId="77777777" w:rsidR="00B2216B" w:rsidRDefault="00B2216B" w:rsidP="007A0621">
      <w:pPr>
        <w:spacing w:line="360" w:lineRule="auto"/>
        <w:outlineLvl w:val="0"/>
        <w:rPr>
          <w:rFonts w:cs="David"/>
          <w:b/>
          <w:bCs/>
          <w:rtl/>
        </w:rPr>
      </w:pPr>
      <w:r>
        <w:rPr>
          <w:rFonts w:cs="David" w:hint="cs"/>
          <w:b/>
          <w:bCs/>
          <w:rtl/>
        </w:rPr>
        <w:t xml:space="preserve">קד 19 </w:t>
      </w:r>
      <w:r>
        <w:rPr>
          <w:rFonts w:cs="David"/>
          <w:b/>
          <w:bCs/>
          <w:rtl/>
        </w:rPr>
        <w:t>–</w:t>
      </w:r>
      <w:r>
        <w:rPr>
          <w:rFonts w:cs="David" w:hint="cs"/>
          <w:b/>
          <w:bCs/>
          <w:rtl/>
        </w:rPr>
        <w:t xml:space="preserve"> 24 </w:t>
      </w:r>
    </w:p>
    <w:p w14:paraId="5D345DCB" w14:textId="77777777" w:rsidR="00B2216B" w:rsidRPr="008A7DBA" w:rsidRDefault="00B2216B" w:rsidP="00B2216B">
      <w:pPr>
        <w:spacing w:line="360" w:lineRule="auto"/>
        <w:rPr>
          <w:rFonts w:cs="David"/>
          <w:rtl/>
        </w:rPr>
      </w:pPr>
      <w:r w:rsidRPr="00B2216B">
        <w:rPr>
          <w:rFonts w:cs="David"/>
          <w:lang w:val="de-DE"/>
        </w:rPr>
        <w:t>Frieling, Welt Der Psalmen, 35-38</w:t>
      </w:r>
    </w:p>
    <w:p w14:paraId="3CFF27D6" w14:textId="77777777" w:rsidR="007A0621" w:rsidRDefault="007A0621" w:rsidP="007A0621">
      <w:pPr>
        <w:spacing w:line="360" w:lineRule="auto"/>
        <w:outlineLvl w:val="0"/>
        <w:rPr>
          <w:rFonts w:cs="David"/>
          <w:b/>
          <w:bCs/>
          <w:rtl/>
        </w:rPr>
      </w:pPr>
      <w:r>
        <w:rPr>
          <w:rFonts w:cs="David" w:hint="cs"/>
          <w:b/>
          <w:bCs/>
          <w:rtl/>
        </w:rPr>
        <w:t xml:space="preserve">קד 19 </w:t>
      </w:r>
      <w:r>
        <w:rPr>
          <w:rFonts w:cs="David"/>
          <w:b/>
          <w:bCs/>
          <w:rtl/>
        </w:rPr>
        <w:t>–</w:t>
      </w:r>
      <w:r>
        <w:rPr>
          <w:rFonts w:cs="David" w:hint="cs"/>
          <w:b/>
          <w:bCs/>
          <w:rtl/>
        </w:rPr>
        <w:t xml:space="preserve"> 23 </w:t>
      </w:r>
    </w:p>
    <w:p w14:paraId="23A81695" w14:textId="77777777" w:rsidR="007A0621" w:rsidRDefault="007A0621" w:rsidP="007A0621">
      <w:pPr>
        <w:spacing w:line="360" w:lineRule="auto"/>
        <w:rPr>
          <w:rFonts w:cs="David"/>
          <w:b/>
          <w:bCs/>
          <w:rtl/>
        </w:rPr>
      </w:pPr>
      <w:r>
        <w:rPr>
          <w:rFonts w:cs="David" w:hint="cs"/>
          <w:rtl/>
          <w:lang w:eastAsia="en-US"/>
        </w:rPr>
        <w:t>בזק, שיר של יום,</w:t>
      </w:r>
      <w:r>
        <w:rPr>
          <w:rFonts w:cs="David" w:hint="cs"/>
          <w:b/>
          <w:bCs/>
          <w:rtl/>
        </w:rPr>
        <w:t xml:space="preserve"> </w:t>
      </w:r>
      <w:r w:rsidR="00966DF0" w:rsidRPr="00966DF0">
        <w:rPr>
          <w:rFonts w:cs="David" w:hint="cs"/>
          <w:rtl/>
        </w:rPr>
        <w:t xml:space="preserve">120 </w:t>
      </w:r>
      <w:r w:rsidR="00966DF0" w:rsidRPr="00966DF0">
        <w:rPr>
          <w:rFonts w:cs="David"/>
          <w:rtl/>
        </w:rPr>
        <w:t>–</w:t>
      </w:r>
      <w:r w:rsidR="00966DF0" w:rsidRPr="00966DF0">
        <w:rPr>
          <w:rFonts w:cs="David" w:hint="cs"/>
          <w:rtl/>
        </w:rPr>
        <w:t xml:space="preserve"> 122</w:t>
      </w:r>
      <w:r w:rsidR="00966DF0">
        <w:rPr>
          <w:rFonts w:cs="David" w:hint="cs"/>
          <w:b/>
          <w:bCs/>
          <w:rtl/>
        </w:rPr>
        <w:t xml:space="preserve"> </w:t>
      </w:r>
    </w:p>
    <w:p w14:paraId="027723CE" w14:textId="77777777" w:rsidR="007655E0" w:rsidRDefault="007655E0" w:rsidP="007A0621">
      <w:pPr>
        <w:spacing w:line="360" w:lineRule="auto"/>
        <w:rPr>
          <w:rFonts w:cs="David"/>
          <w:b/>
          <w:bCs/>
          <w:rtl/>
        </w:rPr>
      </w:pPr>
      <w:r>
        <w:rPr>
          <w:rFonts w:cs="David" w:hint="cs"/>
          <w:rtl/>
          <w:lang w:eastAsia="en-US"/>
        </w:rPr>
        <w:t xml:space="preserve">סמט, עיונים, 268 </w:t>
      </w:r>
      <w:r>
        <w:rPr>
          <w:rFonts w:cs="David"/>
          <w:rtl/>
          <w:lang w:eastAsia="en-US"/>
        </w:rPr>
        <w:t>–</w:t>
      </w:r>
      <w:r>
        <w:rPr>
          <w:rFonts w:cs="David" w:hint="cs"/>
          <w:rtl/>
          <w:lang w:eastAsia="en-US"/>
        </w:rPr>
        <w:t xml:space="preserve"> 272 </w:t>
      </w:r>
    </w:p>
    <w:p w14:paraId="2FA548DD" w14:textId="77777777" w:rsidR="007E6263" w:rsidRDefault="007E6263" w:rsidP="00307898">
      <w:pPr>
        <w:spacing w:line="360" w:lineRule="auto"/>
        <w:outlineLvl w:val="0"/>
        <w:rPr>
          <w:rFonts w:cs="David"/>
          <w:b/>
          <w:bCs/>
          <w:rtl/>
        </w:rPr>
      </w:pPr>
      <w:r>
        <w:rPr>
          <w:rFonts w:cs="David" w:hint="cs"/>
          <w:b/>
          <w:bCs/>
          <w:rtl/>
        </w:rPr>
        <w:t xml:space="preserve">קד 19 </w:t>
      </w:r>
      <w:r>
        <w:rPr>
          <w:rFonts w:cs="David"/>
          <w:b/>
          <w:bCs/>
          <w:rtl/>
        </w:rPr>
        <w:t>–</w:t>
      </w:r>
      <w:r>
        <w:rPr>
          <w:rFonts w:cs="David" w:hint="cs"/>
          <w:b/>
          <w:bCs/>
          <w:rtl/>
        </w:rPr>
        <w:t xml:space="preserve"> 20 </w:t>
      </w:r>
    </w:p>
    <w:p w14:paraId="72E91483" w14:textId="77777777" w:rsidR="007E6263" w:rsidRPr="007E6263" w:rsidRDefault="007E6263" w:rsidP="007E6263">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238 </w:t>
      </w:r>
      <w:r>
        <w:rPr>
          <w:rFonts w:cs="David"/>
          <w:rtl/>
        </w:rPr>
        <w:t>–</w:t>
      </w:r>
      <w:r>
        <w:rPr>
          <w:rFonts w:cs="David" w:hint="cs"/>
          <w:rtl/>
        </w:rPr>
        <w:t xml:space="preserve"> 241 </w:t>
      </w:r>
    </w:p>
    <w:p w14:paraId="75147EC6" w14:textId="2876B786" w:rsidR="006A573E" w:rsidRDefault="006A573E" w:rsidP="00307898">
      <w:pPr>
        <w:spacing w:line="360" w:lineRule="auto"/>
        <w:outlineLvl w:val="0"/>
        <w:rPr>
          <w:rFonts w:cs="David"/>
          <w:b/>
          <w:bCs/>
          <w:rtl/>
        </w:rPr>
      </w:pPr>
      <w:r>
        <w:rPr>
          <w:rFonts w:cs="David" w:hint="cs"/>
          <w:b/>
          <w:bCs/>
          <w:rtl/>
        </w:rPr>
        <w:t xml:space="preserve">קד 20 </w:t>
      </w:r>
      <w:r>
        <w:rPr>
          <w:rFonts w:cs="David"/>
          <w:b/>
          <w:bCs/>
          <w:rtl/>
        </w:rPr>
        <w:t>–</w:t>
      </w:r>
      <w:r>
        <w:rPr>
          <w:rFonts w:cs="David" w:hint="cs"/>
          <w:b/>
          <w:bCs/>
          <w:rtl/>
        </w:rPr>
        <w:t xml:space="preserve"> 21</w:t>
      </w:r>
    </w:p>
    <w:p w14:paraId="779AD43F" w14:textId="741B2E8B" w:rsidR="006A573E" w:rsidRPr="006A573E" w:rsidRDefault="006A573E" w:rsidP="006A573E">
      <w:pPr>
        <w:spacing w:line="360" w:lineRule="auto"/>
        <w:rPr>
          <w:rFonts w:asciiTheme="majorBidi" w:hAnsiTheme="majorBidi" w:cstheme="majorBidi"/>
          <w:rtl/>
          <w:lang w:eastAsia="en-US"/>
        </w:rPr>
      </w:pPr>
      <w:r>
        <w:rPr>
          <w:rFonts w:asciiTheme="majorBidi" w:hAnsiTheme="majorBidi" w:cstheme="majorBidi"/>
        </w:rPr>
        <w:t>Rahel Schafer, "You, YHWE, Save", 56-63</w:t>
      </w:r>
    </w:p>
    <w:p w14:paraId="72C4C858" w14:textId="0B451A74" w:rsidR="007E6263" w:rsidRDefault="007E6263" w:rsidP="00307898">
      <w:pPr>
        <w:spacing w:line="360" w:lineRule="auto"/>
        <w:outlineLvl w:val="0"/>
        <w:rPr>
          <w:rFonts w:cs="David"/>
          <w:b/>
          <w:bCs/>
          <w:rtl/>
        </w:rPr>
      </w:pPr>
      <w:r>
        <w:rPr>
          <w:rFonts w:cs="David" w:hint="cs"/>
          <w:b/>
          <w:bCs/>
          <w:rtl/>
        </w:rPr>
        <w:t xml:space="preserve">קד 22 </w:t>
      </w:r>
      <w:r>
        <w:rPr>
          <w:rFonts w:cs="David"/>
          <w:b/>
          <w:bCs/>
          <w:rtl/>
        </w:rPr>
        <w:t>–</w:t>
      </w:r>
      <w:r>
        <w:rPr>
          <w:rFonts w:cs="David" w:hint="cs"/>
          <w:b/>
          <w:bCs/>
          <w:rtl/>
        </w:rPr>
        <w:t xml:space="preserve"> 24 </w:t>
      </w:r>
    </w:p>
    <w:p w14:paraId="0246C166" w14:textId="77777777" w:rsidR="007E6263" w:rsidRPr="007E6263" w:rsidRDefault="007E6263" w:rsidP="007E6263">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241 </w:t>
      </w:r>
      <w:r>
        <w:rPr>
          <w:rFonts w:cs="David"/>
          <w:rtl/>
        </w:rPr>
        <w:t>–</w:t>
      </w:r>
      <w:r>
        <w:rPr>
          <w:rFonts w:cs="David" w:hint="cs"/>
          <w:rtl/>
        </w:rPr>
        <w:t xml:space="preserve"> 243 </w:t>
      </w:r>
    </w:p>
    <w:p w14:paraId="0764F04B" w14:textId="320C7CFB" w:rsidR="006A573E" w:rsidRDefault="006A573E" w:rsidP="00307898">
      <w:pPr>
        <w:spacing w:line="360" w:lineRule="auto"/>
        <w:outlineLvl w:val="0"/>
        <w:rPr>
          <w:rFonts w:cs="David"/>
          <w:b/>
          <w:bCs/>
          <w:rtl/>
        </w:rPr>
      </w:pPr>
      <w:r>
        <w:rPr>
          <w:rFonts w:cs="David" w:hint="cs"/>
          <w:b/>
          <w:bCs/>
          <w:rtl/>
        </w:rPr>
        <w:t>קד 22</w:t>
      </w:r>
    </w:p>
    <w:p w14:paraId="24237D7B" w14:textId="5B96A36C" w:rsidR="006A573E" w:rsidRPr="006A573E" w:rsidRDefault="006A573E" w:rsidP="006A573E">
      <w:pPr>
        <w:spacing w:line="360" w:lineRule="auto"/>
        <w:rPr>
          <w:rFonts w:asciiTheme="majorBidi" w:hAnsiTheme="majorBidi" w:cstheme="majorBidi"/>
          <w:rtl/>
          <w:lang w:eastAsia="en-US"/>
        </w:rPr>
      </w:pPr>
      <w:r>
        <w:rPr>
          <w:rFonts w:asciiTheme="majorBidi" w:hAnsiTheme="majorBidi" w:cstheme="majorBidi"/>
        </w:rPr>
        <w:t>Rahel Schafer, "You, YHWE, Save", 63-64</w:t>
      </w:r>
    </w:p>
    <w:p w14:paraId="6F76090B" w14:textId="51D5853A" w:rsidR="00966DF0" w:rsidRDefault="00966DF0" w:rsidP="00307898">
      <w:pPr>
        <w:spacing w:line="360" w:lineRule="auto"/>
        <w:outlineLvl w:val="0"/>
        <w:rPr>
          <w:rFonts w:cs="David"/>
          <w:b/>
          <w:bCs/>
          <w:rtl/>
        </w:rPr>
      </w:pPr>
      <w:r>
        <w:rPr>
          <w:rFonts w:cs="David" w:hint="cs"/>
          <w:b/>
          <w:bCs/>
          <w:rtl/>
        </w:rPr>
        <w:t xml:space="preserve">קד 24 </w:t>
      </w:r>
      <w:r>
        <w:rPr>
          <w:rFonts w:cs="David"/>
          <w:b/>
          <w:bCs/>
          <w:rtl/>
        </w:rPr>
        <w:t>–</w:t>
      </w:r>
      <w:r>
        <w:rPr>
          <w:rFonts w:cs="David" w:hint="cs"/>
          <w:b/>
          <w:bCs/>
          <w:rtl/>
        </w:rPr>
        <w:t xml:space="preserve"> 30 </w:t>
      </w:r>
    </w:p>
    <w:p w14:paraId="1E45E489" w14:textId="77777777" w:rsidR="00966DF0" w:rsidRDefault="00966DF0" w:rsidP="00966DF0">
      <w:pPr>
        <w:spacing w:line="360" w:lineRule="auto"/>
        <w:rPr>
          <w:rFonts w:cs="David"/>
          <w:b/>
          <w:bCs/>
          <w:rtl/>
        </w:rPr>
      </w:pPr>
      <w:r>
        <w:rPr>
          <w:rFonts w:cs="David" w:hint="cs"/>
          <w:rtl/>
          <w:lang w:eastAsia="en-US"/>
        </w:rPr>
        <w:t>בזק, שיר של יום,</w:t>
      </w:r>
      <w:r w:rsidR="00EB36CB">
        <w:rPr>
          <w:rFonts w:cs="David" w:hint="cs"/>
          <w:b/>
          <w:bCs/>
          <w:rtl/>
        </w:rPr>
        <w:t xml:space="preserve"> </w:t>
      </w:r>
      <w:r w:rsidR="00EB36CB" w:rsidRPr="00EB36CB">
        <w:rPr>
          <w:rFonts w:cs="David" w:hint="cs"/>
          <w:rtl/>
        </w:rPr>
        <w:t xml:space="preserve">123 </w:t>
      </w:r>
      <w:r w:rsidR="00EB36CB" w:rsidRPr="00EB36CB">
        <w:rPr>
          <w:rFonts w:cs="David"/>
          <w:rtl/>
        </w:rPr>
        <w:t>–</w:t>
      </w:r>
      <w:r w:rsidR="00EB36CB" w:rsidRPr="00EB36CB">
        <w:rPr>
          <w:rFonts w:cs="David" w:hint="cs"/>
          <w:rtl/>
        </w:rPr>
        <w:t xml:space="preserve"> 127</w:t>
      </w:r>
      <w:r w:rsidR="00EB36CB">
        <w:rPr>
          <w:rFonts w:cs="David" w:hint="cs"/>
          <w:b/>
          <w:bCs/>
          <w:rtl/>
        </w:rPr>
        <w:t xml:space="preserve"> </w:t>
      </w:r>
    </w:p>
    <w:p w14:paraId="7A5D17C9" w14:textId="77777777" w:rsidR="007655E0" w:rsidRDefault="007655E0" w:rsidP="00307898">
      <w:pPr>
        <w:spacing w:line="360" w:lineRule="auto"/>
        <w:outlineLvl w:val="0"/>
        <w:rPr>
          <w:rFonts w:cs="David"/>
          <w:b/>
          <w:bCs/>
          <w:rtl/>
        </w:rPr>
      </w:pPr>
      <w:r>
        <w:rPr>
          <w:rFonts w:cs="David" w:hint="cs"/>
          <w:b/>
          <w:bCs/>
          <w:rtl/>
        </w:rPr>
        <w:t>קד 24</w:t>
      </w:r>
    </w:p>
    <w:p w14:paraId="606666D0" w14:textId="77777777" w:rsidR="007655E0" w:rsidRDefault="007655E0" w:rsidP="007655E0">
      <w:pPr>
        <w:spacing w:line="360" w:lineRule="auto"/>
        <w:rPr>
          <w:rFonts w:cs="David"/>
          <w:b/>
          <w:bCs/>
          <w:rtl/>
        </w:rPr>
      </w:pPr>
      <w:r>
        <w:rPr>
          <w:rFonts w:cs="David" w:hint="cs"/>
          <w:rtl/>
          <w:lang w:eastAsia="en-US"/>
        </w:rPr>
        <w:t xml:space="preserve">סמט, עיונים, 272 </w:t>
      </w:r>
      <w:r>
        <w:rPr>
          <w:rFonts w:cs="David"/>
          <w:rtl/>
          <w:lang w:eastAsia="en-US"/>
        </w:rPr>
        <w:t>–</w:t>
      </w:r>
      <w:r>
        <w:rPr>
          <w:rFonts w:cs="David" w:hint="cs"/>
          <w:rtl/>
          <w:lang w:eastAsia="en-US"/>
        </w:rPr>
        <w:t xml:space="preserve"> 273 </w:t>
      </w:r>
    </w:p>
    <w:p w14:paraId="53832FE0" w14:textId="77777777" w:rsidR="007E6263" w:rsidRDefault="007E6263" w:rsidP="00307898">
      <w:pPr>
        <w:spacing w:line="360" w:lineRule="auto"/>
        <w:outlineLvl w:val="0"/>
        <w:rPr>
          <w:rFonts w:cs="David"/>
          <w:b/>
          <w:bCs/>
          <w:rtl/>
        </w:rPr>
      </w:pPr>
      <w:r>
        <w:rPr>
          <w:rFonts w:cs="David" w:hint="cs"/>
          <w:b/>
          <w:bCs/>
          <w:rtl/>
        </w:rPr>
        <w:t xml:space="preserve">קד 25 </w:t>
      </w:r>
      <w:r>
        <w:rPr>
          <w:rFonts w:cs="David"/>
          <w:b/>
          <w:bCs/>
          <w:rtl/>
        </w:rPr>
        <w:t>–</w:t>
      </w:r>
      <w:r>
        <w:rPr>
          <w:rFonts w:cs="David" w:hint="cs"/>
          <w:b/>
          <w:bCs/>
          <w:rtl/>
        </w:rPr>
        <w:t xml:space="preserve"> 26 </w:t>
      </w:r>
    </w:p>
    <w:p w14:paraId="6AD076F2" w14:textId="77777777" w:rsidR="007E6263" w:rsidRDefault="007E6263" w:rsidP="007E6263">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243 </w:t>
      </w:r>
      <w:r>
        <w:rPr>
          <w:rFonts w:cs="David"/>
          <w:rtl/>
        </w:rPr>
        <w:t>–</w:t>
      </w:r>
      <w:r>
        <w:rPr>
          <w:rFonts w:cs="David" w:hint="cs"/>
          <w:rtl/>
        </w:rPr>
        <w:t xml:space="preserve"> 244 </w:t>
      </w:r>
    </w:p>
    <w:p w14:paraId="5A700232" w14:textId="77777777" w:rsidR="00F34A9C" w:rsidRDefault="00F34A9C" w:rsidP="007E6263">
      <w:pPr>
        <w:spacing w:line="360" w:lineRule="auto"/>
        <w:jc w:val="both"/>
        <w:rPr>
          <w:rFonts w:cs="David"/>
          <w:rtl/>
        </w:rPr>
      </w:pPr>
      <w:r>
        <w:rPr>
          <w:rFonts w:cs="David" w:hint="cs"/>
          <w:rtl/>
          <w:lang w:eastAsia="en-US"/>
        </w:rPr>
        <w:t xml:space="preserve">סמט, עיונים, 273 </w:t>
      </w:r>
      <w:r>
        <w:rPr>
          <w:rFonts w:cs="David"/>
          <w:rtl/>
          <w:lang w:eastAsia="en-US"/>
        </w:rPr>
        <w:t>–</w:t>
      </w:r>
      <w:r>
        <w:rPr>
          <w:rFonts w:cs="David" w:hint="cs"/>
          <w:rtl/>
          <w:lang w:eastAsia="en-US"/>
        </w:rPr>
        <w:t xml:space="preserve"> 275 </w:t>
      </w:r>
    </w:p>
    <w:p w14:paraId="161121BE" w14:textId="77777777" w:rsidR="00B2216B" w:rsidRPr="008A7DBA" w:rsidRDefault="00B2216B" w:rsidP="00B2216B">
      <w:pPr>
        <w:spacing w:line="360" w:lineRule="auto"/>
        <w:jc w:val="both"/>
        <w:rPr>
          <w:rFonts w:cs="David"/>
          <w:rtl/>
        </w:rPr>
      </w:pPr>
      <w:r w:rsidRPr="00B2216B">
        <w:rPr>
          <w:rFonts w:cs="David"/>
          <w:lang w:val="de-DE"/>
        </w:rPr>
        <w:t>Frieling, Welt Der Psalmen, 38-40</w:t>
      </w:r>
    </w:p>
    <w:p w14:paraId="2A4826E1" w14:textId="77777777" w:rsidR="0070161E" w:rsidRDefault="0070161E" w:rsidP="00307898">
      <w:pPr>
        <w:spacing w:line="360" w:lineRule="auto"/>
        <w:outlineLvl w:val="0"/>
        <w:rPr>
          <w:rFonts w:cs="David"/>
          <w:b/>
          <w:bCs/>
          <w:rtl/>
        </w:rPr>
      </w:pPr>
      <w:r>
        <w:rPr>
          <w:rFonts w:cs="David" w:hint="cs"/>
          <w:b/>
          <w:bCs/>
          <w:rtl/>
        </w:rPr>
        <w:t>קד 26</w:t>
      </w:r>
    </w:p>
    <w:p w14:paraId="2D0849B3" w14:textId="77777777" w:rsidR="0070161E" w:rsidRDefault="0070161E" w:rsidP="0070161E">
      <w:pPr>
        <w:spacing w:line="360" w:lineRule="auto"/>
        <w:rPr>
          <w:rFonts w:cs="David"/>
          <w:rtl/>
        </w:rPr>
      </w:pPr>
      <w:r w:rsidRPr="0070161E">
        <w:rPr>
          <w:rFonts w:cs="David" w:hint="cs"/>
          <w:rtl/>
          <w:lang w:eastAsia="en-US"/>
        </w:rPr>
        <w:t>וייס, המקרא כדמותו</w:t>
      </w:r>
      <w:r w:rsidRPr="0070161E">
        <w:rPr>
          <w:rFonts w:cs="David" w:hint="cs"/>
          <w:rtl/>
        </w:rPr>
        <w:t>,</w:t>
      </w:r>
      <w:r>
        <w:rPr>
          <w:rFonts w:cs="David" w:hint="cs"/>
          <w:rtl/>
        </w:rPr>
        <w:t xml:space="preserve"> </w:t>
      </w:r>
      <w:r w:rsidR="006218DB">
        <w:rPr>
          <w:rFonts w:cs="David" w:hint="cs"/>
          <w:rtl/>
        </w:rPr>
        <w:t xml:space="preserve">78 </w:t>
      </w:r>
      <w:r w:rsidR="00F567A9">
        <w:rPr>
          <w:rFonts w:cs="David"/>
          <w:rtl/>
        </w:rPr>
        <w:t>–</w:t>
      </w:r>
      <w:r w:rsidR="006218DB">
        <w:rPr>
          <w:rFonts w:cs="David" w:hint="cs"/>
          <w:rtl/>
        </w:rPr>
        <w:t xml:space="preserve"> </w:t>
      </w:r>
      <w:r w:rsidR="00F567A9">
        <w:rPr>
          <w:rFonts w:cs="David" w:hint="cs"/>
          <w:rtl/>
        </w:rPr>
        <w:t xml:space="preserve">92 </w:t>
      </w:r>
    </w:p>
    <w:p w14:paraId="32002834" w14:textId="5DF28F2D" w:rsidR="00781F2A" w:rsidRDefault="00781F2A" w:rsidP="0070161E">
      <w:pPr>
        <w:spacing w:line="360" w:lineRule="auto"/>
        <w:rPr>
          <w:rFonts w:cs="David"/>
          <w:rtl/>
        </w:rPr>
      </w:pPr>
      <w:r w:rsidRPr="002A5168">
        <w:rPr>
          <w:rFonts w:cs="David" w:hint="cs"/>
          <w:rtl/>
          <w:lang w:eastAsia="en-US"/>
        </w:rPr>
        <w:t>רופא, מבוא</w:t>
      </w:r>
      <w:r w:rsidRPr="002A5168">
        <w:rPr>
          <w:rFonts w:cs="David" w:hint="cs"/>
          <w:rtl/>
        </w:rPr>
        <w:t>,</w:t>
      </w:r>
      <w:r>
        <w:rPr>
          <w:rFonts w:cs="David" w:hint="cs"/>
          <w:rtl/>
        </w:rPr>
        <w:t xml:space="preserve"> 366 </w:t>
      </w:r>
      <w:r>
        <w:rPr>
          <w:rFonts w:cs="David"/>
          <w:rtl/>
        </w:rPr>
        <w:t>–</w:t>
      </w:r>
      <w:r>
        <w:rPr>
          <w:rFonts w:cs="David" w:hint="cs"/>
          <w:rtl/>
        </w:rPr>
        <w:t xml:space="preserve"> 368</w:t>
      </w:r>
    </w:p>
    <w:p w14:paraId="3D6B8B90" w14:textId="5EB04282" w:rsidR="008D5B63" w:rsidRPr="008D5B63" w:rsidRDefault="008D5B63" w:rsidP="008D5B6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235-237</w:t>
      </w:r>
    </w:p>
    <w:p w14:paraId="4B131401" w14:textId="77777777" w:rsidR="00F34A9C" w:rsidRDefault="00F34A9C" w:rsidP="00307898">
      <w:pPr>
        <w:spacing w:line="360" w:lineRule="auto"/>
        <w:outlineLvl w:val="0"/>
        <w:rPr>
          <w:rFonts w:cs="David"/>
          <w:b/>
          <w:bCs/>
          <w:rtl/>
        </w:rPr>
      </w:pPr>
      <w:r>
        <w:rPr>
          <w:rFonts w:cs="David" w:hint="cs"/>
          <w:b/>
          <w:bCs/>
          <w:rtl/>
        </w:rPr>
        <w:t xml:space="preserve">קד 27 </w:t>
      </w:r>
      <w:r>
        <w:rPr>
          <w:rFonts w:cs="David"/>
          <w:b/>
          <w:bCs/>
          <w:rtl/>
        </w:rPr>
        <w:t>–</w:t>
      </w:r>
      <w:r>
        <w:rPr>
          <w:rFonts w:cs="David" w:hint="cs"/>
          <w:b/>
          <w:bCs/>
          <w:rtl/>
        </w:rPr>
        <w:t xml:space="preserve"> 30 </w:t>
      </w:r>
    </w:p>
    <w:p w14:paraId="35F33E49" w14:textId="77777777" w:rsidR="00F34A9C" w:rsidRDefault="00F34A9C" w:rsidP="00F34A9C">
      <w:pPr>
        <w:spacing w:line="360" w:lineRule="auto"/>
        <w:rPr>
          <w:rFonts w:cs="David"/>
          <w:b/>
          <w:bCs/>
          <w:rtl/>
        </w:rPr>
      </w:pPr>
      <w:r>
        <w:rPr>
          <w:rFonts w:cs="David" w:hint="cs"/>
          <w:rtl/>
          <w:lang w:eastAsia="en-US"/>
        </w:rPr>
        <w:t xml:space="preserve">סמט, עיונים, 276 </w:t>
      </w:r>
      <w:r>
        <w:rPr>
          <w:rFonts w:cs="David"/>
          <w:rtl/>
          <w:lang w:eastAsia="en-US"/>
        </w:rPr>
        <w:t>–</w:t>
      </w:r>
      <w:r>
        <w:rPr>
          <w:rFonts w:cs="David" w:hint="cs"/>
          <w:rtl/>
          <w:lang w:eastAsia="en-US"/>
        </w:rPr>
        <w:t xml:space="preserve"> 282 </w:t>
      </w:r>
    </w:p>
    <w:p w14:paraId="4FA93AC7" w14:textId="77777777" w:rsidR="00B2216B" w:rsidRPr="008A7DBA" w:rsidRDefault="00B2216B" w:rsidP="00B2216B">
      <w:pPr>
        <w:spacing w:line="360" w:lineRule="auto"/>
        <w:rPr>
          <w:rFonts w:cs="David"/>
          <w:rtl/>
        </w:rPr>
      </w:pPr>
      <w:r w:rsidRPr="00B2216B">
        <w:rPr>
          <w:rFonts w:cs="David"/>
          <w:lang w:val="de-DE"/>
        </w:rPr>
        <w:t>Frieling, Welt Der Psalmen, 40-43</w:t>
      </w:r>
    </w:p>
    <w:p w14:paraId="2A40D057" w14:textId="77777777" w:rsidR="007E6263" w:rsidRDefault="007E6263" w:rsidP="00307898">
      <w:pPr>
        <w:spacing w:line="360" w:lineRule="auto"/>
        <w:outlineLvl w:val="0"/>
        <w:rPr>
          <w:rFonts w:cs="David"/>
          <w:b/>
          <w:bCs/>
          <w:rtl/>
        </w:rPr>
      </w:pPr>
      <w:r>
        <w:rPr>
          <w:rFonts w:cs="David" w:hint="cs"/>
          <w:b/>
          <w:bCs/>
          <w:rtl/>
        </w:rPr>
        <w:t xml:space="preserve">קד 27 </w:t>
      </w:r>
      <w:r w:rsidR="00966702">
        <w:rPr>
          <w:rFonts w:cs="David"/>
          <w:b/>
          <w:bCs/>
          <w:rtl/>
        </w:rPr>
        <w:t>–</w:t>
      </w:r>
      <w:r w:rsidR="00966702">
        <w:rPr>
          <w:rFonts w:cs="David" w:hint="cs"/>
          <w:b/>
          <w:bCs/>
          <w:rtl/>
        </w:rPr>
        <w:t xml:space="preserve"> 29 </w:t>
      </w:r>
    </w:p>
    <w:p w14:paraId="1385709A" w14:textId="77777777" w:rsidR="007E6263" w:rsidRPr="007E6263" w:rsidRDefault="007E6263" w:rsidP="007E6263">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w:t>
      </w:r>
      <w:r w:rsidR="00966702">
        <w:rPr>
          <w:rFonts w:cs="David" w:hint="cs"/>
          <w:rtl/>
        </w:rPr>
        <w:t xml:space="preserve">244 </w:t>
      </w:r>
      <w:r w:rsidR="00966702">
        <w:rPr>
          <w:rFonts w:cs="David"/>
          <w:rtl/>
        </w:rPr>
        <w:t>–</w:t>
      </w:r>
      <w:r w:rsidR="00966702">
        <w:rPr>
          <w:rFonts w:cs="David" w:hint="cs"/>
          <w:rtl/>
        </w:rPr>
        <w:t xml:space="preserve"> 247 </w:t>
      </w:r>
    </w:p>
    <w:p w14:paraId="013D7301" w14:textId="77777777" w:rsidR="00BF1B27" w:rsidRDefault="00BF1B27" w:rsidP="00307898">
      <w:pPr>
        <w:spacing w:line="360" w:lineRule="auto"/>
        <w:outlineLvl w:val="0"/>
        <w:rPr>
          <w:rFonts w:cs="David"/>
          <w:b/>
          <w:bCs/>
          <w:rtl/>
        </w:rPr>
      </w:pPr>
      <w:r>
        <w:rPr>
          <w:rFonts w:cs="David" w:hint="cs"/>
          <w:b/>
          <w:bCs/>
          <w:rtl/>
        </w:rPr>
        <w:t xml:space="preserve">קד 30 </w:t>
      </w:r>
      <w:r>
        <w:rPr>
          <w:rFonts w:cs="David"/>
          <w:b/>
          <w:bCs/>
          <w:rtl/>
        </w:rPr>
        <w:t>–</w:t>
      </w:r>
      <w:r>
        <w:rPr>
          <w:rFonts w:cs="David" w:hint="cs"/>
          <w:b/>
          <w:bCs/>
          <w:rtl/>
        </w:rPr>
        <w:t xml:space="preserve"> 31 </w:t>
      </w:r>
    </w:p>
    <w:p w14:paraId="2D71A38A" w14:textId="77777777" w:rsidR="00BF1B27" w:rsidRPr="00BF1B27" w:rsidRDefault="00BF1B27" w:rsidP="00BF1B27">
      <w:pPr>
        <w:spacing w:line="360" w:lineRule="auto"/>
        <w:jc w:val="both"/>
        <w:rPr>
          <w:rFonts w:cs="David"/>
          <w:rtl/>
        </w:rPr>
      </w:pPr>
      <w:r w:rsidRPr="00F63094">
        <w:rPr>
          <w:rFonts w:cs="David" w:hint="cs"/>
          <w:rtl/>
          <w:lang w:eastAsia="en-US"/>
        </w:rPr>
        <w:t>פלג, שיטתו הפרשנית</w:t>
      </w:r>
      <w:r w:rsidRPr="00F63094">
        <w:rPr>
          <w:rFonts w:cs="David" w:hint="cs"/>
          <w:rtl/>
        </w:rPr>
        <w:t xml:space="preserve">, </w:t>
      </w:r>
      <w:r w:rsidR="0009465F">
        <w:rPr>
          <w:rFonts w:cs="David" w:hint="cs"/>
          <w:rtl/>
        </w:rPr>
        <w:t xml:space="preserve">99 </w:t>
      </w:r>
      <w:r w:rsidR="0009465F">
        <w:rPr>
          <w:rFonts w:cs="David"/>
          <w:rtl/>
        </w:rPr>
        <w:t>–</w:t>
      </w:r>
      <w:r w:rsidR="0009465F">
        <w:rPr>
          <w:rFonts w:cs="David" w:hint="cs"/>
          <w:rtl/>
        </w:rPr>
        <w:t xml:space="preserve"> 101 </w:t>
      </w:r>
    </w:p>
    <w:p w14:paraId="7B9BA51F" w14:textId="77777777" w:rsidR="00966702" w:rsidRDefault="00966702" w:rsidP="00307898">
      <w:pPr>
        <w:spacing w:line="360" w:lineRule="auto"/>
        <w:outlineLvl w:val="0"/>
        <w:rPr>
          <w:rFonts w:cs="David"/>
          <w:b/>
          <w:bCs/>
          <w:rtl/>
        </w:rPr>
      </w:pPr>
      <w:r>
        <w:rPr>
          <w:rFonts w:cs="David" w:hint="cs"/>
          <w:b/>
          <w:bCs/>
          <w:rtl/>
        </w:rPr>
        <w:t>קד 30</w:t>
      </w:r>
    </w:p>
    <w:p w14:paraId="1D1A8040" w14:textId="77777777" w:rsidR="00966702" w:rsidRPr="00966702" w:rsidRDefault="00966702" w:rsidP="00966702">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w:t>
      </w:r>
      <w:r w:rsidR="00E81CDA">
        <w:rPr>
          <w:rFonts w:cs="David" w:hint="cs"/>
          <w:rtl/>
        </w:rPr>
        <w:t xml:space="preserve">247 </w:t>
      </w:r>
      <w:r w:rsidR="00E81CDA">
        <w:rPr>
          <w:rFonts w:cs="David"/>
          <w:rtl/>
        </w:rPr>
        <w:t>–</w:t>
      </w:r>
      <w:r w:rsidR="00E81CDA">
        <w:rPr>
          <w:rFonts w:cs="David" w:hint="cs"/>
          <w:rtl/>
        </w:rPr>
        <w:t xml:space="preserve"> 248 </w:t>
      </w:r>
    </w:p>
    <w:p w14:paraId="1CB6DB5D" w14:textId="77777777" w:rsidR="00E81CDA" w:rsidRDefault="00E81CDA" w:rsidP="00307898">
      <w:pPr>
        <w:spacing w:line="360" w:lineRule="auto"/>
        <w:outlineLvl w:val="0"/>
        <w:rPr>
          <w:rFonts w:cs="David"/>
          <w:b/>
          <w:bCs/>
          <w:rtl/>
        </w:rPr>
      </w:pPr>
      <w:r>
        <w:rPr>
          <w:rFonts w:cs="David" w:hint="cs"/>
          <w:b/>
          <w:bCs/>
          <w:rtl/>
        </w:rPr>
        <w:t xml:space="preserve">קד 31 </w:t>
      </w:r>
      <w:r>
        <w:rPr>
          <w:rFonts w:cs="David"/>
          <w:b/>
          <w:bCs/>
          <w:rtl/>
        </w:rPr>
        <w:t>–</w:t>
      </w:r>
      <w:r>
        <w:rPr>
          <w:rFonts w:cs="David" w:hint="cs"/>
          <w:b/>
          <w:bCs/>
          <w:rtl/>
        </w:rPr>
        <w:t xml:space="preserve"> 35 </w:t>
      </w:r>
    </w:p>
    <w:p w14:paraId="2E0A3689" w14:textId="77777777" w:rsidR="00EB36CB" w:rsidRDefault="00EB36CB" w:rsidP="00E81CDA">
      <w:pPr>
        <w:spacing w:line="360" w:lineRule="auto"/>
        <w:jc w:val="both"/>
        <w:rPr>
          <w:rFonts w:cs="David"/>
          <w:rtl/>
          <w:lang w:eastAsia="en-US"/>
        </w:rPr>
      </w:pPr>
      <w:r>
        <w:rPr>
          <w:rFonts w:cs="David" w:hint="cs"/>
          <w:rtl/>
          <w:lang w:eastAsia="en-US"/>
        </w:rPr>
        <w:t xml:space="preserve">בזק, שיר של יום, 127 </w:t>
      </w:r>
      <w:r>
        <w:rPr>
          <w:rFonts w:cs="David"/>
          <w:rtl/>
          <w:lang w:eastAsia="en-US"/>
        </w:rPr>
        <w:t>–</w:t>
      </w:r>
      <w:r>
        <w:rPr>
          <w:rFonts w:cs="David" w:hint="cs"/>
          <w:rtl/>
          <w:lang w:eastAsia="en-US"/>
        </w:rPr>
        <w:t xml:space="preserve"> 129 </w:t>
      </w:r>
    </w:p>
    <w:p w14:paraId="58DADEA4" w14:textId="77777777" w:rsidR="00E81CDA" w:rsidRDefault="00E81CDA" w:rsidP="00E81CDA">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248 </w:t>
      </w:r>
      <w:r>
        <w:rPr>
          <w:rFonts w:cs="David"/>
          <w:rtl/>
        </w:rPr>
        <w:t>–</w:t>
      </w:r>
      <w:r>
        <w:rPr>
          <w:rFonts w:cs="David" w:hint="cs"/>
          <w:rtl/>
        </w:rPr>
        <w:t xml:space="preserve"> 250 </w:t>
      </w:r>
    </w:p>
    <w:p w14:paraId="5F9C0E3F" w14:textId="77777777" w:rsidR="00F34A9C" w:rsidRDefault="00F34A9C" w:rsidP="00E81CDA">
      <w:pPr>
        <w:spacing w:line="360" w:lineRule="auto"/>
        <w:jc w:val="both"/>
        <w:rPr>
          <w:rFonts w:cs="David"/>
          <w:rtl/>
        </w:rPr>
      </w:pPr>
      <w:r>
        <w:rPr>
          <w:rFonts w:cs="David" w:hint="cs"/>
          <w:rtl/>
          <w:lang w:eastAsia="en-US"/>
        </w:rPr>
        <w:t xml:space="preserve">סמט, עיונים, </w:t>
      </w:r>
      <w:r w:rsidR="008007F7">
        <w:rPr>
          <w:rFonts w:cs="David" w:hint="cs"/>
          <w:rtl/>
          <w:lang w:eastAsia="en-US"/>
        </w:rPr>
        <w:t xml:space="preserve">282 </w:t>
      </w:r>
      <w:r w:rsidR="008007F7">
        <w:rPr>
          <w:rFonts w:cs="David"/>
          <w:rtl/>
          <w:lang w:eastAsia="en-US"/>
        </w:rPr>
        <w:t>–</w:t>
      </w:r>
      <w:r w:rsidR="008007F7">
        <w:rPr>
          <w:rFonts w:cs="David" w:hint="cs"/>
          <w:rtl/>
          <w:lang w:eastAsia="en-US"/>
        </w:rPr>
        <w:t xml:space="preserve"> 286 </w:t>
      </w:r>
    </w:p>
    <w:p w14:paraId="00DB6A78" w14:textId="77777777" w:rsidR="00B2216B" w:rsidRPr="008A7DBA" w:rsidRDefault="00B2216B" w:rsidP="00B2216B">
      <w:pPr>
        <w:spacing w:line="360" w:lineRule="auto"/>
        <w:jc w:val="both"/>
        <w:rPr>
          <w:rFonts w:cs="David"/>
          <w:rtl/>
        </w:rPr>
      </w:pPr>
      <w:r w:rsidRPr="00B2216B">
        <w:rPr>
          <w:rFonts w:cs="David"/>
          <w:lang w:val="de-DE"/>
        </w:rPr>
        <w:t>Frieling, Welt Der Psalmen, 43-44</w:t>
      </w:r>
    </w:p>
    <w:p w14:paraId="2560066F" w14:textId="42D56DE7" w:rsidR="00EF45BB" w:rsidRDefault="00EF45BB" w:rsidP="00EE734D">
      <w:pPr>
        <w:spacing w:line="360" w:lineRule="auto"/>
        <w:outlineLvl w:val="0"/>
        <w:rPr>
          <w:rFonts w:cs="David"/>
          <w:b/>
          <w:bCs/>
          <w:rtl/>
        </w:rPr>
      </w:pPr>
      <w:bookmarkStart w:id="106" w:name="קה"/>
      <w:r>
        <w:rPr>
          <w:rFonts w:cs="David" w:hint="cs"/>
          <w:b/>
          <w:bCs/>
          <w:rtl/>
        </w:rPr>
        <w:t xml:space="preserve">קה </w:t>
      </w:r>
      <w:r>
        <w:rPr>
          <w:rFonts w:cs="David"/>
          <w:b/>
          <w:bCs/>
          <w:rtl/>
        </w:rPr>
        <w:t>–</w:t>
      </w:r>
      <w:r>
        <w:rPr>
          <w:rFonts w:cs="David" w:hint="cs"/>
          <w:b/>
          <w:bCs/>
          <w:rtl/>
        </w:rPr>
        <w:t xml:space="preserve"> קז; קיח; קלו</w:t>
      </w:r>
    </w:p>
    <w:p w14:paraId="10E6109C" w14:textId="7555845E" w:rsidR="00EF45BB" w:rsidRDefault="00EF45BB" w:rsidP="00EF45BB">
      <w:pPr>
        <w:spacing w:line="360" w:lineRule="auto"/>
        <w:outlineLvl w:val="0"/>
        <w:rPr>
          <w:rFonts w:cs="David"/>
          <w:b/>
          <w:bCs/>
          <w:rtl/>
        </w:rPr>
      </w:pPr>
      <w:r w:rsidRPr="00A6180D">
        <w:rPr>
          <w:rFonts w:cs="David" w:hint="cs"/>
          <w:rtl/>
        </w:rPr>
        <w:t>חיוטין, מאסופת מזמורים</w:t>
      </w:r>
      <w:r>
        <w:rPr>
          <w:rFonts w:cs="David" w:hint="cs"/>
          <w:rtl/>
        </w:rPr>
        <w:t>, 48 - 50</w:t>
      </w:r>
    </w:p>
    <w:p w14:paraId="7C90406D" w14:textId="493C323C" w:rsidR="002A17DB" w:rsidRDefault="002A17DB" w:rsidP="00EE734D">
      <w:pPr>
        <w:spacing w:line="360" w:lineRule="auto"/>
        <w:outlineLvl w:val="0"/>
        <w:rPr>
          <w:rFonts w:cs="David"/>
          <w:b/>
          <w:bCs/>
          <w:rtl/>
        </w:rPr>
      </w:pPr>
      <w:r>
        <w:rPr>
          <w:rFonts w:cs="David" w:hint="cs"/>
          <w:b/>
          <w:bCs/>
          <w:rtl/>
        </w:rPr>
        <w:t xml:space="preserve">קה </w:t>
      </w:r>
      <w:bookmarkEnd w:id="106"/>
      <w:r>
        <w:rPr>
          <w:rFonts w:cs="David"/>
          <w:b/>
          <w:bCs/>
          <w:rtl/>
        </w:rPr>
        <w:t>–</w:t>
      </w:r>
      <w:r>
        <w:rPr>
          <w:rFonts w:cs="David" w:hint="cs"/>
          <w:b/>
          <w:bCs/>
          <w:rtl/>
        </w:rPr>
        <w:t xml:space="preserve"> ק</w:t>
      </w:r>
      <w:r w:rsidR="00EE734D">
        <w:rPr>
          <w:rFonts w:cs="David" w:hint="cs"/>
          <w:b/>
          <w:bCs/>
          <w:rtl/>
        </w:rPr>
        <w:t>ז</w:t>
      </w:r>
      <w:r>
        <w:rPr>
          <w:rFonts w:cs="David" w:hint="cs"/>
          <w:b/>
          <w:bCs/>
          <w:rtl/>
        </w:rPr>
        <w:t xml:space="preserve"> </w:t>
      </w:r>
    </w:p>
    <w:p w14:paraId="450496B3" w14:textId="77777777" w:rsidR="002A17DB" w:rsidRDefault="002A17DB" w:rsidP="002A17DB">
      <w:pPr>
        <w:spacing w:line="360" w:lineRule="auto"/>
        <w:jc w:val="both"/>
        <w:rPr>
          <w:rFonts w:cs="David"/>
          <w:rtl/>
        </w:rPr>
      </w:pPr>
      <w:r>
        <w:rPr>
          <w:rFonts w:cs="David" w:hint="cs"/>
          <w:rtl/>
        </w:rPr>
        <w:t xml:space="preserve">פרג'ון, </w:t>
      </w:r>
      <w:r w:rsidR="001027BF">
        <w:rPr>
          <w:rFonts w:cs="David" w:hint="cs"/>
          <w:rtl/>
        </w:rPr>
        <w:t>עיון במזמור ק</w:t>
      </w:r>
      <w:r w:rsidR="001027BF">
        <w:rPr>
          <w:rFonts w:cs="David"/>
          <w:rtl/>
        </w:rPr>
        <w:t>"</w:t>
      </w:r>
      <w:r w:rsidR="001027BF">
        <w:rPr>
          <w:rFonts w:cs="David" w:hint="cs"/>
          <w:rtl/>
        </w:rPr>
        <w:t>ז</w:t>
      </w:r>
      <w:r>
        <w:rPr>
          <w:rFonts w:cs="David" w:hint="cs"/>
          <w:rtl/>
        </w:rPr>
        <w:t xml:space="preserve">, </w:t>
      </w:r>
      <w:r w:rsidR="00EE734D">
        <w:rPr>
          <w:rFonts w:cs="David" w:hint="cs"/>
          <w:rtl/>
        </w:rPr>
        <w:t xml:space="preserve">34 </w:t>
      </w:r>
      <w:r w:rsidR="00301928">
        <w:rPr>
          <w:rFonts w:cs="David"/>
          <w:rtl/>
        </w:rPr>
        <w:t>–</w:t>
      </w:r>
      <w:r w:rsidR="00EE734D">
        <w:rPr>
          <w:rFonts w:cs="David" w:hint="cs"/>
          <w:rtl/>
        </w:rPr>
        <w:t xml:space="preserve"> </w:t>
      </w:r>
      <w:r w:rsidR="00301928">
        <w:rPr>
          <w:rFonts w:cs="David" w:hint="cs"/>
          <w:rtl/>
        </w:rPr>
        <w:t xml:space="preserve">41 </w:t>
      </w:r>
    </w:p>
    <w:p w14:paraId="5C163535" w14:textId="77777777" w:rsidR="00B2216B" w:rsidRPr="002A17DB" w:rsidRDefault="00B2216B" w:rsidP="00B2216B">
      <w:pPr>
        <w:spacing w:line="360" w:lineRule="auto"/>
        <w:jc w:val="both"/>
        <w:rPr>
          <w:rFonts w:cs="David"/>
          <w:rtl/>
        </w:rPr>
      </w:pPr>
      <w:r w:rsidRPr="00B2216B">
        <w:rPr>
          <w:rFonts w:cs="David"/>
        </w:rPr>
        <w:t>Whybray, Reading Psalms, 77-78</w:t>
      </w:r>
    </w:p>
    <w:p w14:paraId="5B040679" w14:textId="77777777" w:rsidR="0067454F" w:rsidRDefault="0067454F" w:rsidP="00307898">
      <w:pPr>
        <w:spacing w:line="360" w:lineRule="auto"/>
        <w:outlineLvl w:val="0"/>
        <w:rPr>
          <w:rFonts w:cs="David"/>
          <w:b/>
          <w:bCs/>
          <w:rtl/>
        </w:rPr>
      </w:pPr>
      <w:r>
        <w:rPr>
          <w:rFonts w:cs="David" w:hint="cs"/>
          <w:b/>
          <w:bCs/>
          <w:rtl/>
        </w:rPr>
        <w:t xml:space="preserve">קה </w:t>
      </w:r>
      <w:r>
        <w:rPr>
          <w:rFonts w:cs="David"/>
          <w:b/>
          <w:bCs/>
          <w:rtl/>
        </w:rPr>
        <w:t>–</w:t>
      </w:r>
      <w:r>
        <w:rPr>
          <w:rFonts w:cs="David" w:hint="cs"/>
          <w:b/>
          <w:bCs/>
          <w:rtl/>
        </w:rPr>
        <w:t xml:space="preserve"> קו </w:t>
      </w:r>
    </w:p>
    <w:p w14:paraId="44793017" w14:textId="59B70A4A" w:rsidR="0067454F" w:rsidRDefault="0067454F" w:rsidP="0067454F">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רפח </w:t>
      </w:r>
      <w:r>
        <w:rPr>
          <w:rFonts w:cs="David"/>
          <w:rtl/>
        </w:rPr>
        <w:t>–</w:t>
      </w:r>
      <w:r>
        <w:rPr>
          <w:rFonts w:cs="David" w:hint="cs"/>
          <w:rtl/>
        </w:rPr>
        <w:t xml:space="preserve"> רצב </w:t>
      </w:r>
    </w:p>
    <w:p w14:paraId="7836BDEA" w14:textId="77777777" w:rsidR="00B316E0" w:rsidRDefault="00B316E0" w:rsidP="00307898">
      <w:pPr>
        <w:spacing w:line="360" w:lineRule="auto"/>
        <w:outlineLvl w:val="0"/>
        <w:rPr>
          <w:rFonts w:cs="David"/>
          <w:b/>
          <w:bCs/>
          <w:rtl/>
        </w:rPr>
      </w:pPr>
      <w:r>
        <w:rPr>
          <w:rFonts w:cs="David" w:hint="cs"/>
          <w:b/>
          <w:bCs/>
          <w:rtl/>
        </w:rPr>
        <w:t>קה</w:t>
      </w:r>
    </w:p>
    <w:p w14:paraId="6720B8DC" w14:textId="77777777" w:rsidR="00B316E0" w:rsidRDefault="00B316E0" w:rsidP="00B316E0">
      <w:pPr>
        <w:spacing w:line="360" w:lineRule="auto"/>
        <w:jc w:val="both"/>
        <w:rPr>
          <w:rFonts w:cs="David"/>
          <w:rtl/>
        </w:rPr>
      </w:pPr>
      <w:r w:rsidRPr="00C146A0">
        <w:rPr>
          <w:rFonts w:cs="David" w:hint="cs"/>
          <w:rtl/>
          <w:lang w:eastAsia="en-US"/>
        </w:rPr>
        <w:t>הופמן, יציאת מצרים</w:t>
      </w:r>
      <w:r>
        <w:rPr>
          <w:rFonts w:cs="David" w:hint="cs"/>
          <w:rtl/>
        </w:rPr>
        <w:t xml:space="preserve">, </w:t>
      </w:r>
      <w:r w:rsidR="00A3132E">
        <w:rPr>
          <w:rFonts w:cs="David" w:hint="cs"/>
          <w:rtl/>
        </w:rPr>
        <w:t xml:space="preserve">106 </w:t>
      </w:r>
      <w:r w:rsidR="00A3132E">
        <w:rPr>
          <w:rFonts w:cs="David"/>
          <w:rtl/>
        </w:rPr>
        <w:t>–</w:t>
      </w:r>
      <w:r w:rsidR="00A3132E">
        <w:rPr>
          <w:rFonts w:cs="David" w:hint="cs"/>
          <w:rtl/>
        </w:rPr>
        <w:t xml:space="preserve"> 108 </w:t>
      </w:r>
    </w:p>
    <w:p w14:paraId="6D60BDB0" w14:textId="77777777" w:rsidR="00863581" w:rsidRDefault="00863581" w:rsidP="00B316E0">
      <w:pPr>
        <w:spacing w:line="360" w:lineRule="auto"/>
        <w:jc w:val="both"/>
        <w:rPr>
          <w:rFonts w:cs="David"/>
          <w:rtl/>
        </w:rPr>
      </w:pPr>
      <w:r w:rsidRPr="00863581">
        <w:rPr>
          <w:rFonts w:cs="David" w:hint="cs"/>
          <w:rtl/>
          <w:lang w:eastAsia="en-US"/>
        </w:rPr>
        <w:t>זלבסקי, קומה ה'</w:t>
      </w:r>
      <w:r w:rsidRPr="00863581">
        <w:rPr>
          <w:rFonts w:cs="David" w:hint="cs"/>
          <w:rtl/>
        </w:rPr>
        <w:t>,</w:t>
      </w:r>
      <w:r>
        <w:rPr>
          <w:rFonts w:cs="David" w:hint="cs"/>
          <w:rtl/>
        </w:rPr>
        <w:t xml:space="preserve"> </w:t>
      </w:r>
      <w:r w:rsidR="00363E06">
        <w:rPr>
          <w:rFonts w:cs="David" w:hint="cs"/>
          <w:rtl/>
        </w:rPr>
        <w:t xml:space="preserve">199 </w:t>
      </w:r>
      <w:r w:rsidR="00363E06">
        <w:rPr>
          <w:rFonts w:cs="David"/>
          <w:rtl/>
        </w:rPr>
        <w:t>–</w:t>
      </w:r>
      <w:r w:rsidR="00363E06">
        <w:rPr>
          <w:rFonts w:cs="David" w:hint="cs"/>
          <w:rtl/>
        </w:rPr>
        <w:t xml:space="preserve"> 202</w:t>
      </w:r>
      <w:r w:rsidR="006E454A">
        <w:rPr>
          <w:rFonts w:cs="David" w:hint="cs"/>
          <w:rtl/>
        </w:rPr>
        <w:t>; 205</w:t>
      </w:r>
      <w:r w:rsidR="00363E06">
        <w:rPr>
          <w:rFonts w:cs="David" w:hint="cs"/>
          <w:rtl/>
        </w:rPr>
        <w:t xml:space="preserve"> </w:t>
      </w:r>
      <w:r w:rsidR="006E454A">
        <w:rPr>
          <w:rFonts w:cs="David"/>
          <w:rtl/>
        </w:rPr>
        <w:t>–</w:t>
      </w:r>
      <w:r w:rsidR="006E454A">
        <w:rPr>
          <w:rFonts w:cs="David" w:hint="cs"/>
          <w:rtl/>
        </w:rPr>
        <w:t xml:space="preserve"> 210 </w:t>
      </w:r>
    </w:p>
    <w:p w14:paraId="335A0D1D" w14:textId="77777777" w:rsidR="00AF64E6" w:rsidRDefault="00AF64E6" w:rsidP="00B316E0">
      <w:pPr>
        <w:spacing w:line="360" w:lineRule="auto"/>
        <w:jc w:val="both"/>
        <w:rPr>
          <w:rFonts w:cs="David"/>
          <w:rtl/>
        </w:rPr>
      </w:pPr>
      <w:r>
        <w:rPr>
          <w:rFonts w:cs="David" w:hint="cs"/>
          <w:rtl/>
        </w:rPr>
        <w:t xml:space="preserve">זליגמן, מחקרים, 99 </w:t>
      </w:r>
      <w:r>
        <w:rPr>
          <w:rFonts w:cs="David"/>
          <w:rtl/>
        </w:rPr>
        <w:t>–</w:t>
      </w:r>
      <w:r>
        <w:rPr>
          <w:rFonts w:cs="David" w:hint="cs"/>
          <w:rtl/>
        </w:rPr>
        <w:t xml:space="preserve"> 101 </w:t>
      </w:r>
    </w:p>
    <w:p w14:paraId="20B5D4E6" w14:textId="77777777" w:rsidR="00164CA1" w:rsidRDefault="00164CA1" w:rsidP="00164CA1">
      <w:pPr>
        <w:spacing w:line="360" w:lineRule="auto"/>
        <w:jc w:val="both"/>
        <w:rPr>
          <w:rFonts w:cs="David"/>
          <w:rtl/>
        </w:rPr>
      </w:pPr>
      <w:r w:rsidRPr="00164CA1">
        <w:rPr>
          <w:rFonts w:cs="David"/>
          <w:rtl/>
        </w:rPr>
        <w:t>ליונשטם, מסורת</w:t>
      </w:r>
      <w:r>
        <w:rPr>
          <w:rFonts w:cs="David" w:hint="cs"/>
          <w:rtl/>
        </w:rPr>
        <w:t xml:space="preserve">, 7; 30 </w:t>
      </w:r>
      <w:r>
        <w:rPr>
          <w:rFonts w:cs="David"/>
          <w:rtl/>
        </w:rPr>
        <w:t>–</w:t>
      </w:r>
      <w:r>
        <w:rPr>
          <w:rFonts w:cs="David" w:hint="cs"/>
          <w:rtl/>
        </w:rPr>
        <w:t xml:space="preserve"> 32; 35 </w:t>
      </w:r>
      <w:r>
        <w:rPr>
          <w:rFonts w:cs="David"/>
          <w:rtl/>
        </w:rPr>
        <w:t>–</w:t>
      </w:r>
      <w:r>
        <w:rPr>
          <w:rFonts w:cs="David" w:hint="cs"/>
          <w:rtl/>
        </w:rPr>
        <w:t xml:space="preserve"> 42</w:t>
      </w:r>
      <w:r w:rsidR="00974006">
        <w:rPr>
          <w:rFonts w:cs="David" w:hint="cs"/>
          <w:rtl/>
        </w:rPr>
        <w:t xml:space="preserve">; 161 </w:t>
      </w:r>
      <w:r w:rsidR="00974006">
        <w:rPr>
          <w:rFonts w:cs="David"/>
          <w:rtl/>
        </w:rPr>
        <w:t>–</w:t>
      </w:r>
      <w:r w:rsidR="00974006">
        <w:rPr>
          <w:rFonts w:cs="David" w:hint="cs"/>
          <w:rtl/>
        </w:rPr>
        <w:t xml:space="preserve"> 163 </w:t>
      </w:r>
      <w:r>
        <w:rPr>
          <w:rFonts w:cs="David" w:hint="cs"/>
          <w:rtl/>
        </w:rPr>
        <w:t xml:space="preserve">  </w:t>
      </w:r>
    </w:p>
    <w:p w14:paraId="7AB53A57" w14:textId="77777777" w:rsidR="009335BA" w:rsidRDefault="009335BA" w:rsidP="00B316E0">
      <w:pPr>
        <w:spacing w:line="360" w:lineRule="auto"/>
        <w:jc w:val="both"/>
        <w:rPr>
          <w:rFonts w:cs="David"/>
          <w:rtl/>
        </w:rPr>
      </w:pPr>
      <w:r>
        <w:rPr>
          <w:rFonts w:cs="David" w:hint="cs"/>
          <w:rtl/>
        </w:rPr>
        <w:t xml:space="preserve">צייטקין, שאלות יסוד, </w:t>
      </w:r>
      <w:r w:rsidR="006E47FB">
        <w:rPr>
          <w:rFonts w:cs="David" w:hint="cs"/>
          <w:rtl/>
        </w:rPr>
        <w:t xml:space="preserve">69 </w:t>
      </w:r>
      <w:r w:rsidR="006E47FB">
        <w:rPr>
          <w:rFonts w:cs="David"/>
          <w:rtl/>
        </w:rPr>
        <w:t>–</w:t>
      </w:r>
      <w:r w:rsidR="006E47FB">
        <w:rPr>
          <w:rFonts w:cs="David" w:hint="cs"/>
          <w:rtl/>
        </w:rPr>
        <w:t xml:space="preserve"> 70 </w:t>
      </w:r>
    </w:p>
    <w:p w14:paraId="158C240E" w14:textId="77777777" w:rsidR="00EB5625" w:rsidRDefault="00EB5625" w:rsidP="00EB5625">
      <w:pPr>
        <w:spacing w:line="360" w:lineRule="auto"/>
        <w:jc w:val="both"/>
        <w:rPr>
          <w:rFonts w:cs="David"/>
          <w:rtl/>
        </w:rPr>
      </w:pPr>
      <w:r>
        <w:rPr>
          <w:rFonts w:cs="David" w:hint="cs"/>
          <w:rtl/>
        </w:rPr>
        <w:t xml:space="preserve">קויפמן, תולדות, ב, </w:t>
      </w:r>
      <w:r w:rsidRPr="00EB5625">
        <w:rPr>
          <w:rFonts w:cs="David" w:hint="cs"/>
          <w:rtl/>
        </w:rPr>
        <w:t>515</w:t>
      </w:r>
    </w:p>
    <w:p w14:paraId="3C4FD7B8" w14:textId="77777777" w:rsidR="00B2216B" w:rsidRDefault="00B2216B" w:rsidP="00B2216B">
      <w:pPr>
        <w:spacing w:line="360" w:lineRule="auto"/>
        <w:jc w:val="both"/>
        <w:rPr>
          <w:rFonts w:cs="David"/>
        </w:rPr>
      </w:pPr>
      <w:r w:rsidRPr="00B2216B">
        <w:rPr>
          <w:rFonts w:cs="David"/>
        </w:rPr>
        <w:t>Ballard, Divine Warrior Motif</w:t>
      </w:r>
      <w:r>
        <w:rPr>
          <w:rFonts w:cs="David"/>
        </w:rPr>
        <w:t>, 69-70</w:t>
      </w:r>
    </w:p>
    <w:p w14:paraId="5E13953E" w14:textId="77777777" w:rsidR="00823C62" w:rsidRDefault="00823C62" w:rsidP="00823C62">
      <w:pPr>
        <w:spacing w:line="360" w:lineRule="auto"/>
        <w:rPr>
          <w:rFonts w:cs="David"/>
        </w:rPr>
      </w:pPr>
      <w:r>
        <w:t>Fokkelman, Major Poems III</w:t>
      </w:r>
      <w:r>
        <w:rPr>
          <w:rFonts w:cs="David"/>
        </w:rPr>
        <w:t>, 201-212</w:t>
      </w:r>
      <w:r w:rsidR="00882F5D">
        <w:rPr>
          <w:rFonts w:cs="David"/>
        </w:rPr>
        <w:t>, 367-368</w:t>
      </w:r>
      <w:r w:rsidR="00DA461C">
        <w:rPr>
          <w:rFonts w:cs="David"/>
        </w:rPr>
        <w:t>, 403</w:t>
      </w:r>
    </w:p>
    <w:p w14:paraId="30515ED7" w14:textId="6F074602" w:rsidR="00B2216B" w:rsidRDefault="00B2216B" w:rsidP="00B2216B">
      <w:pPr>
        <w:spacing w:line="360" w:lineRule="auto"/>
        <w:jc w:val="both"/>
        <w:rPr>
          <w:rFonts w:cs="David"/>
        </w:rPr>
      </w:pPr>
      <w:r w:rsidRPr="00B2216B">
        <w:rPr>
          <w:rFonts w:cs="David"/>
        </w:rPr>
        <w:t xml:space="preserve"> Goulder, Psalms of Asaph, 122-123</w:t>
      </w:r>
    </w:p>
    <w:p w14:paraId="0515B623" w14:textId="79790505" w:rsidR="00E8026A" w:rsidRPr="00E8026A" w:rsidRDefault="00E8026A" w:rsidP="00E8026A">
      <w:pPr>
        <w:spacing w:line="360" w:lineRule="auto"/>
        <w:outlineLvl w:val="0"/>
      </w:pPr>
      <w:r>
        <w:t>Hensley, Covenant Relationships, 103-104</w:t>
      </w:r>
    </w:p>
    <w:p w14:paraId="3CB0267D" w14:textId="167FD8E2" w:rsidR="00B2216B" w:rsidRDefault="00B2216B" w:rsidP="00B2216B">
      <w:pPr>
        <w:spacing w:line="360" w:lineRule="auto"/>
        <w:jc w:val="both"/>
        <w:rPr>
          <w:rFonts w:cs="David"/>
        </w:rPr>
      </w:pPr>
      <w:r w:rsidRPr="00B2216B">
        <w:rPr>
          <w:rFonts w:cs="David"/>
        </w:rPr>
        <w:t xml:space="preserve"> Mitchell, The Message, 294</w:t>
      </w:r>
    </w:p>
    <w:p w14:paraId="41B01424" w14:textId="6E1F55E9" w:rsidR="00463FB4" w:rsidRDefault="00463FB4" w:rsidP="00463FB4">
      <w:pPr>
        <w:spacing w:line="360" w:lineRule="auto"/>
        <w:jc w:val="both"/>
        <w:rPr>
          <w:rFonts w:cs="David"/>
          <w:lang w:eastAsia="en-US"/>
        </w:rPr>
      </w:pPr>
      <w:r>
        <w:t>Van der Lugt, Cantos and Strophes III</w:t>
      </w:r>
      <w:r>
        <w:rPr>
          <w:rFonts w:cs="David"/>
          <w:lang w:eastAsia="en-US"/>
        </w:rPr>
        <w:t>, 155-170</w:t>
      </w:r>
    </w:p>
    <w:p w14:paraId="4CC14EB8" w14:textId="77777777" w:rsidR="00B2216B" w:rsidRPr="00B2216B" w:rsidRDefault="00B2216B" w:rsidP="00B2216B">
      <w:pPr>
        <w:spacing w:line="360" w:lineRule="auto"/>
        <w:jc w:val="both"/>
        <w:rPr>
          <w:rFonts w:cs="David"/>
          <w:rtl/>
        </w:rPr>
      </w:pPr>
      <w:r w:rsidRPr="00B2216B">
        <w:rPr>
          <w:rFonts w:cs="David"/>
        </w:rPr>
        <w:t xml:space="preserve"> Whybray, Reading Psalms 56</w:t>
      </w:r>
    </w:p>
    <w:p w14:paraId="2EF5C35C" w14:textId="77777777" w:rsidR="006E454A" w:rsidRDefault="006E454A" w:rsidP="00307898">
      <w:pPr>
        <w:spacing w:line="360" w:lineRule="auto"/>
        <w:outlineLvl w:val="0"/>
        <w:rPr>
          <w:rFonts w:cs="David"/>
          <w:b/>
          <w:bCs/>
          <w:rtl/>
        </w:rPr>
      </w:pPr>
      <w:r>
        <w:rPr>
          <w:rFonts w:cs="David" w:hint="cs"/>
          <w:b/>
          <w:bCs/>
          <w:rtl/>
        </w:rPr>
        <w:t xml:space="preserve">קה 1 </w:t>
      </w:r>
      <w:r>
        <w:rPr>
          <w:rFonts w:cs="David"/>
          <w:b/>
          <w:bCs/>
          <w:rtl/>
        </w:rPr>
        <w:t>–</w:t>
      </w:r>
      <w:r>
        <w:rPr>
          <w:rFonts w:cs="David" w:hint="cs"/>
          <w:b/>
          <w:bCs/>
          <w:rtl/>
        </w:rPr>
        <w:t xml:space="preserve"> 15 </w:t>
      </w:r>
    </w:p>
    <w:p w14:paraId="25546416" w14:textId="77777777" w:rsidR="006E454A" w:rsidRDefault="006E454A" w:rsidP="006E454A">
      <w:pPr>
        <w:spacing w:line="360" w:lineRule="auto"/>
        <w:rPr>
          <w:rFonts w:cs="David"/>
          <w:b/>
          <w:bCs/>
          <w:rtl/>
        </w:rPr>
      </w:pPr>
      <w:r w:rsidRPr="00363E06">
        <w:rPr>
          <w:rFonts w:cs="David" w:hint="cs"/>
          <w:rtl/>
          <w:lang w:eastAsia="en-US"/>
        </w:rPr>
        <w:t xml:space="preserve">זלבסקי, קומה ה', </w:t>
      </w:r>
      <w:r w:rsidRPr="006E454A">
        <w:rPr>
          <w:rFonts w:cs="David" w:hint="cs"/>
          <w:rtl/>
        </w:rPr>
        <w:t xml:space="preserve">211 </w:t>
      </w:r>
      <w:r w:rsidR="00913586">
        <w:rPr>
          <w:rFonts w:cs="David"/>
          <w:rtl/>
        </w:rPr>
        <w:t>–</w:t>
      </w:r>
      <w:r>
        <w:rPr>
          <w:rFonts w:cs="David" w:hint="cs"/>
          <w:b/>
          <w:bCs/>
          <w:rtl/>
        </w:rPr>
        <w:t xml:space="preserve"> </w:t>
      </w:r>
      <w:r w:rsidR="00913586" w:rsidRPr="00913586">
        <w:rPr>
          <w:rFonts w:cs="David" w:hint="cs"/>
          <w:rtl/>
        </w:rPr>
        <w:t>214</w:t>
      </w:r>
      <w:r w:rsidR="00913586">
        <w:rPr>
          <w:rFonts w:cs="David" w:hint="cs"/>
          <w:b/>
          <w:bCs/>
          <w:rtl/>
        </w:rPr>
        <w:t xml:space="preserve"> </w:t>
      </w:r>
    </w:p>
    <w:p w14:paraId="3190544B" w14:textId="77777777" w:rsidR="00D93B31" w:rsidRDefault="00D93B31" w:rsidP="00307898">
      <w:pPr>
        <w:spacing w:line="360" w:lineRule="auto"/>
        <w:outlineLvl w:val="0"/>
        <w:rPr>
          <w:rFonts w:cs="David"/>
          <w:b/>
          <w:bCs/>
          <w:rtl/>
        </w:rPr>
      </w:pPr>
      <w:r>
        <w:rPr>
          <w:rFonts w:cs="David" w:hint="cs"/>
          <w:b/>
          <w:bCs/>
          <w:rtl/>
        </w:rPr>
        <w:t>קה 17</w:t>
      </w:r>
    </w:p>
    <w:p w14:paraId="08FE92D9" w14:textId="77777777" w:rsidR="00D93B31" w:rsidRPr="00D93B31" w:rsidRDefault="00D93B31" w:rsidP="00D93B31">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00533714" w:rsidRPr="00533714">
        <w:rPr>
          <w:rFonts w:cs="David" w:hint="cs"/>
          <w:rtl/>
        </w:rPr>
        <w:t>144</w:t>
      </w:r>
    </w:p>
    <w:p w14:paraId="4CBAF84A" w14:textId="188E8305" w:rsidR="00B11E8D" w:rsidRDefault="00B11E8D" w:rsidP="00307898">
      <w:pPr>
        <w:spacing w:line="360" w:lineRule="auto"/>
        <w:outlineLvl w:val="0"/>
        <w:rPr>
          <w:rFonts w:cs="David"/>
          <w:b/>
          <w:bCs/>
          <w:rtl/>
        </w:rPr>
      </w:pPr>
      <w:bookmarkStart w:id="107" w:name="קו"/>
      <w:r>
        <w:rPr>
          <w:rFonts w:cs="David" w:hint="cs"/>
          <w:b/>
          <w:bCs/>
          <w:rtl/>
        </w:rPr>
        <w:t xml:space="preserve">קו </w:t>
      </w:r>
      <w:bookmarkEnd w:id="107"/>
      <w:r>
        <w:rPr>
          <w:rFonts w:cs="David"/>
          <w:b/>
          <w:bCs/>
          <w:rtl/>
        </w:rPr>
        <w:t>–</w:t>
      </w:r>
      <w:r>
        <w:rPr>
          <w:rFonts w:cs="David" w:hint="cs"/>
          <w:b/>
          <w:bCs/>
          <w:rtl/>
        </w:rPr>
        <w:t xml:space="preserve"> קז</w:t>
      </w:r>
    </w:p>
    <w:p w14:paraId="0ED954DE" w14:textId="55567CB8" w:rsidR="00B11E8D" w:rsidRPr="00B11E8D" w:rsidRDefault="00B11E8D" w:rsidP="00B11E8D">
      <w:pPr>
        <w:spacing w:line="360" w:lineRule="auto"/>
        <w:jc w:val="both"/>
        <w:rPr>
          <w:rFonts w:cs="David"/>
          <w:rtl/>
        </w:rPr>
      </w:pPr>
      <w:r>
        <w:t>Treves, The Dates of the Psalms</w:t>
      </w:r>
      <w:r>
        <w:rPr>
          <w:rFonts w:cs="David"/>
        </w:rPr>
        <w:t>, 81-83</w:t>
      </w:r>
    </w:p>
    <w:p w14:paraId="29543AE4" w14:textId="1BE21E8E" w:rsidR="00496B2D" w:rsidRDefault="00496B2D" w:rsidP="00307898">
      <w:pPr>
        <w:spacing w:line="360" w:lineRule="auto"/>
        <w:outlineLvl w:val="0"/>
        <w:rPr>
          <w:rFonts w:cs="David"/>
          <w:b/>
          <w:bCs/>
          <w:rtl/>
        </w:rPr>
      </w:pPr>
      <w:r>
        <w:rPr>
          <w:rFonts w:cs="David" w:hint="cs"/>
          <w:b/>
          <w:bCs/>
          <w:rtl/>
        </w:rPr>
        <w:t>קו</w:t>
      </w:r>
    </w:p>
    <w:p w14:paraId="1F640F2D" w14:textId="77777777" w:rsidR="00496B2D" w:rsidRDefault="00496B2D" w:rsidP="00496B2D">
      <w:pPr>
        <w:spacing w:line="360" w:lineRule="auto"/>
        <w:jc w:val="both"/>
        <w:rPr>
          <w:rFonts w:cs="David"/>
          <w:rtl/>
        </w:rPr>
      </w:pPr>
      <w:r w:rsidRPr="00C146A0">
        <w:rPr>
          <w:rFonts w:cs="David" w:hint="cs"/>
          <w:rtl/>
          <w:lang w:eastAsia="en-US"/>
        </w:rPr>
        <w:t>הופמן, יציאת מצרים</w:t>
      </w:r>
      <w:r>
        <w:rPr>
          <w:rFonts w:cs="David" w:hint="cs"/>
          <w:rtl/>
        </w:rPr>
        <w:t xml:space="preserve">, 108 </w:t>
      </w:r>
      <w:r>
        <w:rPr>
          <w:rFonts w:cs="David"/>
          <w:rtl/>
        </w:rPr>
        <w:t>–</w:t>
      </w:r>
      <w:r>
        <w:rPr>
          <w:rFonts w:cs="David" w:hint="cs"/>
          <w:rtl/>
        </w:rPr>
        <w:t xml:space="preserve"> 109 </w:t>
      </w:r>
    </w:p>
    <w:p w14:paraId="5CA6FCB9" w14:textId="77777777" w:rsidR="00366367" w:rsidRDefault="00366367" w:rsidP="00366367">
      <w:pPr>
        <w:spacing w:line="360" w:lineRule="auto"/>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Pr="00366367">
        <w:rPr>
          <w:rFonts w:cs="David" w:hint="cs"/>
          <w:rtl/>
        </w:rPr>
        <w:t xml:space="preserve">278, ב, 514 </w:t>
      </w:r>
      <w:r w:rsidRPr="00366367">
        <w:rPr>
          <w:rFonts w:cs="David"/>
          <w:rtl/>
        </w:rPr>
        <w:t>–</w:t>
      </w:r>
      <w:r w:rsidRPr="00366367">
        <w:rPr>
          <w:rFonts w:cs="David" w:hint="cs"/>
          <w:rtl/>
        </w:rPr>
        <w:t xml:space="preserve"> 517, הע' 95 </w:t>
      </w:r>
      <w:r w:rsidRPr="00366367">
        <w:rPr>
          <w:rFonts w:cs="David"/>
          <w:rtl/>
        </w:rPr>
        <w:t>–</w:t>
      </w:r>
      <w:r w:rsidRPr="00366367">
        <w:rPr>
          <w:rFonts w:cs="David" w:hint="cs"/>
          <w:rtl/>
        </w:rPr>
        <w:t xml:space="preserve"> 101 </w:t>
      </w:r>
    </w:p>
    <w:p w14:paraId="0D3A3B13" w14:textId="77777777" w:rsidR="00750390" w:rsidRDefault="00750390" w:rsidP="00366367">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rPr>
        <w:t xml:space="preserve"> ב, 14 </w:t>
      </w:r>
      <w:r>
        <w:rPr>
          <w:rFonts w:cs="David"/>
          <w:rtl/>
        </w:rPr>
        <w:t>–</w:t>
      </w:r>
      <w:r>
        <w:rPr>
          <w:rFonts w:cs="David" w:hint="cs"/>
          <w:rtl/>
        </w:rPr>
        <w:t xml:space="preserve"> 16 </w:t>
      </w:r>
    </w:p>
    <w:p w14:paraId="0DF8F0AB" w14:textId="77777777" w:rsidR="00401C45" w:rsidRPr="00750390" w:rsidRDefault="00401C45" w:rsidP="00401C45">
      <w:pPr>
        <w:spacing w:line="360" w:lineRule="auto"/>
        <w:jc w:val="both"/>
        <w:rPr>
          <w:rFonts w:cs="David"/>
          <w:rtl/>
        </w:rPr>
      </w:pPr>
      <w:r>
        <w:rPr>
          <w:rFonts w:cs="David" w:hint="cs"/>
          <w:rtl/>
        </w:rPr>
        <w:t xml:space="preserve">קויפמן, תולדות, ב, </w:t>
      </w:r>
      <w:r w:rsidRPr="00EB5625">
        <w:rPr>
          <w:rFonts w:cs="David" w:hint="cs"/>
          <w:rtl/>
        </w:rPr>
        <w:t>515</w:t>
      </w:r>
    </w:p>
    <w:p w14:paraId="22357C68" w14:textId="77777777" w:rsidR="00831A91" w:rsidRDefault="00D17A0C" w:rsidP="00693C48">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 xml:space="preserve">47 </w:t>
      </w:r>
      <w:r>
        <w:rPr>
          <w:rFonts w:cs="David"/>
          <w:rtl/>
        </w:rPr>
        <w:t>–</w:t>
      </w:r>
      <w:r>
        <w:rPr>
          <w:rFonts w:cs="David" w:hint="cs"/>
          <w:rtl/>
        </w:rPr>
        <w:t xml:space="preserve"> 48</w:t>
      </w:r>
      <w:r w:rsidR="00C92647">
        <w:rPr>
          <w:rFonts w:cs="David" w:hint="cs"/>
          <w:rtl/>
        </w:rPr>
        <w:t>; 191</w:t>
      </w:r>
      <w:r w:rsidR="00A77D6C">
        <w:rPr>
          <w:rFonts w:cs="David" w:hint="cs"/>
          <w:rtl/>
        </w:rPr>
        <w:t>; 299</w:t>
      </w:r>
      <w:r w:rsidR="00C92647">
        <w:rPr>
          <w:rFonts w:cs="David" w:hint="cs"/>
          <w:rtl/>
        </w:rPr>
        <w:t xml:space="preserve"> </w:t>
      </w:r>
      <w:r w:rsidR="00A77D6C">
        <w:rPr>
          <w:rFonts w:cs="David"/>
          <w:rtl/>
        </w:rPr>
        <w:t>–</w:t>
      </w:r>
      <w:r w:rsidR="00A77D6C">
        <w:rPr>
          <w:rFonts w:cs="David" w:hint="cs"/>
          <w:rtl/>
        </w:rPr>
        <w:t xml:space="preserve"> 300</w:t>
      </w:r>
      <w:r w:rsidR="00607420">
        <w:rPr>
          <w:rFonts w:cs="David" w:hint="cs"/>
          <w:rtl/>
        </w:rPr>
        <w:t>; 384</w:t>
      </w:r>
    </w:p>
    <w:p w14:paraId="78F262AA" w14:textId="77777777" w:rsidR="00946281" w:rsidRPr="00946281" w:rsidRDefault="00946281" w:rsidP="00946281">
      <w:pPr>
        <w:spacing w:line="360" w:lineRule="auto"/>
        <w:outlineLvl w:val="0"/>
        <w:rPr>
          <w:rFonts w:cs="David"/>
          <w:b/>
          <w:bCs/>
          <w:rtl/>
        </w:rPr>
      </w:pPr>
      <w:r>
        <w:rPr>
          <w:shd w:val="clear" w:color="auto" w:fill="FFFFFF"/>
        </w:rPr>
        <w:t>Dobbs-Allsopp, Biblical Poetry, 138-140</w:t>
      </w:r>
    </w:p>
    <w:p w14:paraId="05C01F81" w14:textId="2D112BF9" w:rsidR="00946281" w:rsidRDefault="00946281" w:rsidP="00946281">
      <w:pPr>
        <w:spacing w:line="360" w:lineRule="auto"/>
        <w:jc w:val="both"/>
        <w:rPr>
          <w:rFonts w:cs="David"/>
        </w:rPr>
      </w:pPr>
      <w:r>
        <w:t>Fokkelman, Major Poems II</w:t>
      </w:r>
      <w:r>
        <w:rPr>
          <w:rFonts w:cs="David"/>
        </w:rPr>
        <w:t>, 269-278</w:t>
      </w:r>
      <w:r w:rsidR="00891A62">
        <w:rPr>
          <w:rFonts w:cs="David"/>
        </w:rPr>
        <w:t>, 453-454</w:t>
      </w:r>
    </w:p>
    <w:p w14:paraId="06D0A928" w14:textId="12F3EF92" w:rsidR="004E3A7E" w:rsidRPr="004E3A7E" w:rsidRDefault="004E3A7E" w:rsidP="004E3A7E">
      <w:pPr>
        <w:spacing w:line="360" w:lineRule="auto"/>
        <w:outlineLvl w:val="0"/>
      </w:pPr>
      <w:r>
        <w:t>Hensley, Covenant Relationships, 104-106</w:t>
      </w:r>
    </w:p>
    <w:p w14:paraId="36854233" w14:textId="77777777" w:rsidR="00946281" w:rsidRPr="00946281" w:rsidRDefault="00946281" w:rsidP="00946281">
      <w:pPr>
        <w:spacing w:line="360" w:lineRule="auto"/>
        <w:rPr>
          <w:rtl/>
          <w:lang w:eastAsia="en-US"/>
        </w:rPr>
      </w:pPr>
      <w:r w:rsidRPr="00BB4F15">
        <w:t xml:space="preserve">Lee, Context, </w:t>
      </w:r>
      <w:r>
        <w:t>228-230, 272-300</w:t>
      </w:r>
    </w:p>
    <w:p w14:paraId="31496A0E" w14:textId="432FAAA7" w:rsidR="00693C48" w:rsidRDefault="00693C48" w:rsidP="00693C48">
      <w:pPr>
        <w:spacing w:line="360" w:lineRule="auto"/>
        <w:jc w:val="both"/>
        <w:rPr>
          <w:rFonts w:cs="David"/>
        </w:rPr>
      </w:pPr>
      <w:r w:rsidRPr="00693C48">
        <w:rPr>
          <w:rFonts w:cs="David"/>
        </w:rPr>
        <w:t>Mitchell, The Message, 295</w:t>
      </w:r>
    </w:p>
    <w:p w14:paraId="16B2AECC" w14:textId="593C925F" w:rsidR="00463FB4" w:rsidRDefault="00463FB4" w:rsidP="00463FB4">
      <w:pPr>
        <w:spacing w:line="360" w:lineRule="auto"/>
        <w:jc w:val="both"/>
        <w:rPr>
          <w:rFonts w:cs="David"/>
          <w:lang w:eastAsia="en-US"/>
        </w:rPr>
      </w:pPr>
      <w:r>
        <w:t>Van der Lugt, Cantos and Strophes III</w:t>
      </w:r>
      <w:r>
        <w:rPr>
          <w:rFonts w:cs="David"/>
          <w:lang w:eastAsia="en-US"/>
        </w:rPr>
        <w:t>, 171-188</w:t>
      </w:r>
    </w:p>
    <w:p w14:paraId="2F4C8065" w14:textId="5A08D42D" w:rsidR="004C25D6" w:rsidRPr="004C25D6" w:rsidRDefault="004C25D6" w:rsidP="004C25D6">
      <w:pPr>
        <w:spacing w:line="360" w:lineRule="auto"/>
        <w:rPr>
          <w:rFonts w:asciiTheme="majorBidi" w:hAnsiTheme="majorBidi" w:cstheme="majorBidi"/>
          <w:b/>
          <w:bCs/>
          <w:sz w:val="22"/>
          <w:szCs w:val="22"/>
        </w:rPr>
      </w:pPr>
      <w:r w:rsidRPr="008D3516">
        <w:rPr>
          <w:rFonts w:asciiTheme="majorBidi" w:hAnsiTheme="majorBidi" w:cstheme="majorBidi"/>
        </w:rPr>
        <w:t>Watson, Chaos Uncreated</w:t>
      </w:r>
      <w:r>
        <w:rPr>
          <w:rFonts w:asciiTheme="majorBidi" w:hAnsiTheme="majorBidi" w:cstheme="majorBidi"/>
        </w:rPr>
        <w:t>, 245-247, 253-255</w:t>
      </w:r>
    </w:p>
    <w:p w14:paraId="24A27619" w14:textId="27038694" w:rsidR="008E2856" w:rsidRDefault="008E2856" w:rsidP="008E2856">
      <w:pPr>
        <w:spacing w:line="360" w:lineRule="auto"/>
        <w:jc w:val="both"/>
        <w:rPr>
          <w:rFonts w:cs="David"/>
        </w:rPr>
      </w:pPr>
      <w:r w:rsidRPr="00201177">
        <w:t>Willgren, The Formation</w:t>
      </w:r>
      <w:r>
        <w:rPr>
          <w:rFonts w:cs="David"/>
        </w:rPr>
        <w:t>, 209-210, 213-215</w:t>
      </w:r>
    </w:p>
    <w:p w14:paraId="68767885" w14:textId="77777777" w:rsidR="00363E06" w:rsidRDefault="00363E06" w:rsidP="00307898">
      <w:pPr>
        <w:spacing w:line="360" w:lineRule="auto"/>
        <w:outlineLvl w:val="0"/>
        <w:rPr>
          <w:rFonts w:cs="David"/>
          <w:b/>
          <w:bCs/>
          <w:rtl/>
        </w:rPr>
      </w:pPr>
      <w:r>
        <w:rPr>
          <w:rFonts w:cs="David" w:hint="cs"/>
          <w:b/>
          <w:bCs/>
          <w:rtl/>
        </w:rPr>
        <w:t xml:space="preserve">קו 1, 47 </w:t>
      </w:r>
      <w:r>
        <w:rPr>
          <w:rFonts w:cs="David"/>
          <w:b/>
          <w:bCs/>
          <w:rtl/>
        </w:rPr>
        <w:t>–</w:t>
      </w:r>
      <w:r>
        <w:rPr>
          <w:rFonts w:cs="David" w:hint="cs"/>
          <w:b/>
          <w:bCs/>
          <w:rtl/>
        </w:rPr>
        <w:t xml:space="preserve"> 48 </w:t>
      </w:r>
    </w:p>
    <w:p w14:paraId="23FA7390" w14:textId="77777777" w:rsidR="00363E06" w:rsidRPr="00363E06" w:rsidRDefault="00363E06" w:rsidP="00363E06">
      <w:pPr>
        <w:spacing w:line="360" w:lineRule="auto"/>
        <w:rPr>
          <w:rFonts w:cs="David"/>
          <w:rtl/>
        </w:rPr>
      </w:pPr>
      <w:r w:rsidRPr="00363E06">
        <w:rPr>
          <w:rFonts w:cs="David" w:hint="cs"/>
          <w:rtl/>
          <w:lang w:eastAsia="en-US"/>
        </w:rPr>
        <w:t xml:space="preserve">זלבסקי, קומה ה', </w:t>
      </w:r>
      <w:r w:rsidR="006E454A">
        <w:rPr>
          <w:rFonts w:cs="David" w:hint="cs"/>
          <w:rtl/>
        </w:rPr>
        <w:t xml:space="preserve">202 </w:t>
      </w:r>
      <w:r w:rsidR="006E454A">
        <w:rPr>
          <w:rFonts w:cs="David"/>
          <w:rtl/>
        </w:rPr>
        <w:t>–</w:t>
      </w:r>
      <w:r w:rsidR="006E454A">
        <w:rPr>
          <w:rFonts w:cs="David" w:hint="cs"/>
          <w:rtl/>
        </w:rPr>
        <w:t xml:space="preserve"> 204</w:t>
      </w:r>
      <w:r w:rsidR="006C2CA5">
        <w:rPr>
          <w:rFonts w:cs="David" w:hint="cs"/>
          <w:rtl/>
        </w:rPr>
        <w:t xml:space="preserve">; 221 </w:t>
      </w:r>
      <w:r w:rsidR="006C2CA5">
        <w:rPr>
          <w:rFonts w:cs="David"/>
          <w:rtl/>
        </w:rPr>
        <w:t>–</w:t>
      </w:r>
      <w:r w:rsidR="006C2CA5">
        <w:rPr>
          <w:rFonts w:cs="David" w:hint="cs"/>
          <w:rtl/>
        </w:rPr>
        <w:t xml:space="preserve"> 224 </w:t>
      </w:r>
      <w:r w:rsidR="006E454A">
        <w:rPr>
          <w:rFonts w:cs="David" w:hint="cs"/>
          <w:rtl/>
        </w:rPr>
        <w:t xml:space="preserve"> </w:t>
      </w:r>
    </w:p>
    <w:p w14:paraId="5A302EB5" w14:textId="77777777" w:rsidR="006C2CA5" w:rsidRDefault="006C2CA5" w:rsidP="00307898">
      <w:pPr>
        <w:spacing w:line="360" w:lineRule="auto"/>
        <w:outlineLvl w:val="0"/>
        <w:rPr>
          <w:rFonts w:cs="David"/>
          <w:b/>
          <w:bCs/>
          <w:rtl/>
        </w:rPr>
      </w:pPr>
      <w:r>
        <w:rPr>
          <w:rFonts w:cs="David" w:hint="cs"/>
          <w:b/>
          <w:bCs/>
          <w:rtl/>
        </w:rPr>
        <w:t>קו 4</w:t>
      </w:r>
    </w:p>
    <w:p w14:paraId="057CB5F7" w14:textId="77777777" w:rsidR="006C2CA5" w:rsidRPr="006C2CA5" w:rsidRDefault="006C2CA5" w:rsidP="006C2CA5">
      <w:pPr>
        <w:spacing w:line="360" w:lineRule="auto"/>
        <w:rPr>
          <w:rFonts w:cs="David"/>
          <w:rtl/>
        </w:rPr>
      </w:pPr>
      <w:r w:rsidRPr="00363E06">
        <w:rPr>
          <w:rFonts w:cs="David" w:hint="cs"/>
          <w:rtl/>
          <w:lang w:eastAsia="en-US"/>
        </w:rPr>
        <w:t xml:space="preserve">זלבסקי, קומה ה', </w:t>
      </w:r>
      <w:r w:rsidR="00E6320D">
        <w:rPr>
          <w:rFonts w:cs="David" w:hint="cs"/>
          <w:rtl/>
        </w:rPr>
        <w:t xml:space="preserve">222 </w:t>
      </w:r>
      <w:r w:rsidR="00E6320D">
        <w:rPr>
          <w:rFonts w:cs="David"/>
          <w:rtl/>
        </w:rPr>
        <w:t>–</w:t>
      </w:r>
      <w:r w:rsidR="00E6320D">
        <w:rPr>
          <w:rFonts w:cs="David" w:hint="cs"/>
          <w:rtl/>
        </w:rPr>
        <w:t xml:space="preserve"> 223 </w:t>
      </w:r>
    </w:p>
    <w:p w14:paraId="3E1D2D9D" w14:textId="7E349B18" w:rsidR="004C25D6" w:rsidRDefault="004C25D6" w:rsidP="00D27FB9">
      <w:pPr>
        <w:spacing w:line="360" w:lineRule="auto"/>
        <w:outlineLvl w:val="0"/>
        <w:rPr>
          <w:rFonts w:cs="David"/>
          <w:b/>
          <w:bCs/>
          <w:rtl/>
        </w:rPr>
      </w:pPr>
      <w:r>
        <w:rPr>
          <w:rFonts w:cs="David" w:hint="cs"/>
          <w:b/>
          <w:bCs/>
          <w:rtl/>
        </w:rPr>
        <w:t xml:space="preserve">קו 7 </w:t>
      </w:r>
      <w:r>
        <w:rPr>
          <w:rFonts w:cs="David"/>
          <w:b/>
          <w:bCs/>
          <w:rtl/>
        </w:rPr>
        <w:t>–</w:t>
      </w:r>
      <w:r>
        <w:rPr>
          <w:rFonts w:cs="David" w:hint="cs"/>
          <w:b/>
          <w:bCs/>
          <w:rtl/>
        </w:rPr>
        <w:t xml:space="preserve"> 12, 21 </w:t>
      </w:r>
      <w:r>
        <w:rPr>
          <w:rFonts w:cs="David"/>
          <w:b/>
          <w:bCs/>
          <w:rtl/>
        </w:rPr>
        <w:t>–</w:t>
      </w:r>
      <w:r>
        <w:rPr>
          <w:rFonts w:cs="David" w:hint="cs"/>
          <w:b/>
          <w:bCs/>
          <w:rtl/>
        </w:rPr>
        <w:t xml:space="preserve"> 22</w:t>
      </w:r>
    </w:p>
    <w:p w14:paraId="52222F10" w14:textId="0D7D8CBB" w:rsidR="004C25D6" w:rsidRPr="004C25D6" w:rsidRDefault="004C25D6" w:rsidP="004C25D6">
      <w:pPr>
        <w:spacing w:line="360" w:lineRule="auto"/>
        <w:rPr>
          <w:rFonts w:asciiTheme="majorBidi" w:hAnsiTheme="majorBidi" w:cstheme="majorBidi"/>
          <w:b/>
          <w:bCs/>
          <w:sz w:val="22"/>
          <w:szCs w:val="22"/>
          <w:rtl/>
        </w:rPr>
      </w:pPr>
      <w:r w:rsidRPr="008D3516">
        <w:rPr>
          <w:rFonts w:asciiTheme="majorBidi" w:hAnsiTheme="majorBidi" w:cstheme="majorBidi"/>
        </w:rPr>
        <w:t>Watson, Chaos Uncreated</w:t>
      </w:r>
      <w:r>
        <w:rPr>
          <w:rFonts w:asciiTheme="majorBidi" w:hAnsiTheme="majorBidi" w:cstheme="majorBidi"/>
        </w:rPr>
        <w:t>, 253-255</w:t>
      </w:r>
    </w:p>
    <w:p w14:paraId="1C5D80E7" w14:textId="1FC0AF98" w:rsidR="00342A68" w:rsidRDefault="00342A68" w:rsidP="00D27FB9">
      <w:pPr>
        <w:spacing w:line="360" w:lineRule="auto"/>
        <w:outlineLvl w:val="0"/>
        <w:rPr>
          <w:rFonts w:cs="David"/>
          <w:b/>
          <w:bCs/>
          <w:rtl/>
        </w:rPr>
      </w:pPr>
      <w:r>
        <w:rPr>
          <w:rFonts w:cs="David" w:hint="cs"/>
          <w:b/>
          <w:bCs/>
          <w:rtl/>
        </w:rPr>
        <w:t xml:space="preserve">קו 19 </w:t>
      </w:r>
      <w:r>
        <w:rPr>
          <w:rFonts w:cs="David"/>
          <w:b/>
          <w:bCs/>
          <w:rtl/>
        </w:rPr>
        <w:t>–</w:t>
      </w:r>
      <w:r>
        <w:rPr>
          <w:rFonts w:cs="David" w:hint="cs"/>
          <w:b/>
          <w:bCs/>
          <w:rtl/>
        </w:rPr>
        <w:t xml:space="preserve"> 23</w:t>
      </w:r>
    </w:p>
    <w:p w14:paraId="4A26CBEC" w14:textId="77777777" w:rsidR="00342A68" w:rsidRPr="00342A68" w:rsidRDefault="00342A68" w:rsidP="00342A68">
      <w:pPr>
        <w:spacing w:line="360" w:lineRule="auto"/>
        <w:rPr>
          <w:rtl/>
          <w:lang w:eastAsia="en-US"/>
        </w:rPr>
      </w:pPr>
      <w:r w:rsidRPr="00342A68">
        <w:t>Lee, Context,</w:t>
      </w:r>
      <w:r>
        <w:t xml:space="preserve"> 277-280</w:t>
      </w:r>
    </w:p>
    <w:p w14:paraId="4D6A0ACE" w14:textId="77777777" w:rsidR="00342A68" w:rsidRDefault="00342A68" w:rsidP="00D27FB9">
      <w:pPr>
        <w:spacing w:line="360" w:lineRule="auto"/>
        <w:outlineLvl w:val="0"/>
        <w:rPr>
          <w:rFonts w:cs="David"/>
          <w:b/>
          <w:bCs/>
          <w:rtl/>
        </w:rPr>
      </w:pPr>
      <w:r>
        <w:rPr>
          <w:rFonts w:cs="David" w:hint="cs"/>
          <w:b/>
          <w:bCs/>
          <w:rtl/>
        </w:rPr>
        <w:t xml:space="preserve">קו 24 </w:t>
      </w:r>
      <w:r>
        <w:rPr>
          <w:rFonts w:cs="David"/>
          <w:b/>
          <w:bCs/>
          <w:rtl/>
        </w:rPr>
        <w:t>–</w:t>
      </w:r>
      <w:r>
        <w:rPr>
          <w:rFonts w:cs="David" w:hint="cs"/>
          <w:b/>
          <w:bCs/>
          <w:rtl/>
        </w:rPr>
        <w:t xml:space="preserve"> 27</w:t>
      </w:r>
    </w:p>
    <w:p w14:paraId="782D5427" w14:textId="77777777" w:rsidR="00342A68" w:rsidRPr="00342A68" w:rsidRDefault="00342A68" w:rsidP="00342A68">
      <w:pPr>
        <w:spacing w:line="360" w:lineRule="auto"/>
        <w:rPr>
          <w:rtl/>
          <w:lang w:eastAsia="en-US"/>
        </w:rPr>
      </w:pPr>
      <w:r w:rsidRPr="00342A68">
        <w:t xml:space="preserve">Lee, Context, </w:t>
      </w:r>
      <w:r>
        <w:t>280-285</w:t>
      </w:r>
    </w:p>
    <w:p w14:paraId="7E025BC4" w14:textId="77777777" w:rsidR="00401C45" w:rsidRDefault="00401C45" w:rsidP="00D27FB9">
      <w:pPr>
        <w:spacing w:line="360" w:lineRule="auto"/>
        <w:outlineLvl w:val="0"/>
        <w:rPr>
          <w:rFonts w:cs="David"/>
          <w:b/>
          <w:bCs/>
          <w:rtl/>
        </w:rPr>
      </w:pPr>
      <w:r>
        <w:rPr>
          <w:rFonts w:cs="David" w:hint="cs"/>
          <w:b/>
          <w:bCs/>
          <w:rtl/>
        </w:rPr>
        <w:t>קו 27</w:t>
      </w:r>
    </w:p>
    <w:p w14:paraId="3B877B4B" w14:textId="77777777" w:rsidR="00401C45" w:rsidRPr="00401C45" w:rsidRDefault="00401C45" w:rsidP="00401C45">
      <w:pPr>
        <w:spacing w:line="360" w:lineRule="auto"/>
        <w:jc w:val="both"/>
        <w:rPr>
          <w:rFonts w:cs="David"/>
          <w:rtl/>
        </w:rPr>
      </w:pPr>
      <w:r w:rsidRPr="00401C45">
        <w:rPr>
          <w:rFonts w:cs="David" w:hint="cs"/>
          <w:rtl/>
        </w:rPr>
        <w:t>קויפמן, תולדות, ב, 665</w:t>
      </w:r>
      <w:r w:rsidR="004956D0">
        <w:rPr>
          <w:rFonts w:cs="David" w:hint="cs"/>
          <w:rtl/>
        </w:rPr>
        <w:t>,</w:t>
      </w:r>
      <w:r w:rsidRPr="00401C45">
        <w:rPr>
          <w:rFonts w:cs="David" w:hint="cs"/>
          <w:rtl/>
        </w:rPr>
        <w:t xml:space="preserve"> </w:t>
      </w:r>
      <w:r w:rsidR="004956D0">
        <w:rPr>
          <w:rFonts w:cs="David" w:hint="cs"/>
          <w:rtl/>
        </w:rPr>
        <w:t>הע</w:t>
      </w:r>
      <w:r w:rsidR="004956D0">
        <w:rPr>
          <w:rFonts w:cs="David"/>
          <w:rtl/>
        </w:rPr>
        <w:t>'</w:t>
      </w:r>
      <w:r w:rsidRPr="00401C45">
        <w:rPr>
          <w:rFonts w:cs="David" w:hint="cs"/>
          <w:rtl/>
        </w:rPr>
        <w:t xml:space="preserve"> 42</w:t>
      </w:r>
    </w:p>
    <w:p w14:paraId="5791C748" w14:textId="77777777" w:rsidR="00342A68" w:rsidRDefault="00342A68" w:rsidP="00D27FB9">
      <w:pPr>
        <w:spacing w:line="360" w:lineRule="auto"/>
        <w:outlineLvl w:val="0"/>
        <w:rPr>
          <w:rFonts w:cs="David"/>
          <w:b/>
          <w:bCs/>
          <w:rtl/>
        </w:rPr>
      </w:pPr>
      <w:r>
        <w:rPr>
          <w:rFonts w:cs="David" w:hint="cs"/>
          <w:b/>
          <w:bCs/>
          <w:rtl/>
        </w:rPr>
        <w:t xml:space="preserve">קו 28 </w:t>
      </w:r>
      <w:r>
        <w:rPr>
          <w:rFonts w:cs="David"/>
          <w:b/>
          <w:bCs/>
          <w:rtl/>
        </w:rPr>
        <w:t>–</w:t>
      </w:r>
      <w:r>
        <w:rPr>
          <w:rFonts w:cs="David" w:hint="cs"/>
          <w:b/>
          <w:bCs/>
          <w:rtl/>
        </w:rPr>
        <w:t xml:space="preserve"> 31</w:t>
      </w:r>
    </w:p>
    <w:p w14:paraId="0E970999" w14:textId="77777777" w:rsidR="00342A68" w:rsidRPr="00342A68" w:rsidRDefault="00342A68" w:rsidP="00342A68">
      <w:pPr>
        <w:spacing w:line="360" w:lineRule="auto"/>
        <w:rPr>
          <w:rtl/>
          <w:lang w:eastAsia="en-US"/>
        </w:rPr>
      </w:pPr>
      <w:r w:rsidRPr="00342A68">
        <w:t xml:space="preserve">Lee, Context, </w:t>
      </w:r>
      <w:r>
        <w:t>285-288</w:t>
      </w:r>
    </w:p>
    <w:p w14:paraId="5357F066" w14:textId="77777777" w:rsidR="00342A68" w:rsidRDefault="00342A68" w:rsidP="00D27FB9">
      <w:pPr>
        <w:spacing w:line="360" w:lineRule="auto"/>
        <w:outlineLvl w:val="0"/>
        <w:rPr>
          <w:rFonts w:cs="David"/>
          <w:b/>
          <w:bCs/>
          <w:rtl/>
        </w:rPr>
      </w:pPr>
      <w:r>
        <w:rPr>
          <w:rFonts w:cs="David" w:hint="cs"/>
          <w:b/>
          <w:bCs/>
          <w:rtl/>
        </w:rPr>
        <w:t xml:space="preserve">קו 32 </w:t>
      </w:r>
      <w:r>
        <w:rPr>
          <w:rFonts w:cs="David"/>
          <w:b/>
          <w:bCs/>
          <w:rtl/>
        </w:rPr>
        <w:t>–</w:t>
      </w:r>
      <w:r>
        <w:rPr>
          <w:rFonts w:cs="David" w:hint="cs"/>
          <w:b/>
          <w:bCs/>
          <w:rtl/>
        </w:rPr>
        <w:t xml:space="preserve"> 33</w:t>
      </w:r>
    </w:p>
    <w:p w14:paraId="6FAE4D46" w14:textId="77777777" w:rsidR="00342A68" w:rsidRPr="00342A68" w:rsidRDefault="00342A68" w:rsidP="00342A68">
      <w:pPr>
        <w:spacing w:line="360" w:lineRule="auto"/>
        <w:rPr>
          <w:rtl/>
          <w:lang w:eastAsia="en-US"/>
        </w:rPr>
      </w:pPr>
      <w:r w:rsidRPr="00342A68">
        <w:t xml:space="preserve">Lee, Context, </w:t>
      </w:r>
      <w:r>
        <w:t>288-291</w:t>
      </w:r>
    </w:p>
    <w:p w14:paraId="0CD75691" w14:textId="77777777" w:rsidR="00D65834" w:rsidRDefault="00D65834" w:rsidP="00D27FB9">
      <w:pPr>
        <w:spacing w:line="360" w:lineRule="auto"/>
        <w:outlineLvl w:val="0"/>
        <w:rPr>
          <w:rFonts w:cs="David"/>
          <w:b/>
          <w:bCs/>
          <w:rtl/>
        </w:rPr>
      </w:pPr>
      <w:r>
        <w:rPr>
          <w:rFonts w:cs="David" w:hint="cs"/>
          <w:b/>
          <w:bCs/>
          <w:rtl/>
        </w:rPr>
        <w:t xml:space="preserve">קו 38 </w:t>
      </w:r>
      <w:r>
        <w:rPr>
          <w:rFonts w:cs="David"/>
          <w:b/>
          <w:bCs/>
          <w:rtl/>
        </w:rPr>
        <w:t>–</w:t>
      </w:r>
      <w:r>
        <w:rPr>
          <w:rFonts w:cs="David" w:hint="cs"/>
          <w:b/>
          <w:bCs/>
          <w:rtl/>
        </w:rPr>
        <w:t xml:space="preserve"> 39</w:t>
      </w:r>
    </w:p>
    <w:p w14:paraId="3C20ADF3" w14:textId="77777777" w:rsidR="00D65834" w:rsidRPr="00D65834" w:rsidRDefault="00D65834" w:rsidP="00D27FB9">
      <w:pPr>
        <w:spacing w:line="360" w:lineRule="auto"/>
        <w:outlineLvl w:val="0"/>
        <w:rPr>
          <w:rFonts w:cs="David"/>
          <w:b/>
          <w:bCs/>
          <w:rtl/>
        </w:rPr>
      </w:pPr>
      <w:r>
        <w:t>Fokkelman, Major Poems II, 39-49</w:t>
      </w:r>
    </w:p>
    <w:p w14:paraId="4CBE22BC" w14:textId="77777777" w:rsidR="00342A68" w:rsidRDefault="00342A68" w:rsidP="00D27FB9">
      <w:pPr>
        <w:spacing w:line="360" w:lineRule="auto"/>
        <w:outlineLvl w:val="0"/>
        <w:rPr>
          <w:rFonts w:cs="David"/>
          <w:b/>
          <w:bCs/>
          <w:rtl/>
        </w:rPr>
      </w:pPr>
      <w:r>
        <w:rPr>
          <w:rFonts w:cs="David" w:hint="cs"/>
          <w:b/>
          <w:bCs/>
          <w:rtl/>
        </w:rPr>
        <w:t xml:space="preserve">קו 40 </w:t>
      </w:r>
      <w:r>
        <w:rPr>
          <w:rFonts w:cs="David"/>
          <w:b/>
          <w:bCs/>
          <w:rtl/>
        </w:rPr>
        <w:t>–</w:t>
      </w:r>
      <w:r>
        <w:rPr>
          <w:rFonts w:cs="David" w:hint="cs"/>
          <w:b/>
          <w:bCs/>
          <w:rtl/>
        </w:rPr>
        <w:t xml:space="preserve"> 46</w:t>
      </w:r>
    </w:p>
    <w:p w14:paraId="35476FDF" w14:textId="77777777" w:rsidR="00342A68" w:rsidRPr="00342A68" w:rsidRDefault="00342A68" w:rsidP="00342A68">
      <w:pPr>
        <w:spacing w:line="360" w:lineRule="auto"/>
        <w:rPr>
          <w:rtl/>
          <w:lang w:eastAsia="en-US"/>
        </w:rPr>
      </w:pPr>
      <w:r w:rsidRPr="00342A68">
        <w:t>Lee, Context, 2</w:t>
      </w:r>
      <w:r>
        <w:t>91-293</w:t>
      </w:r>
    </w:p>
    <w:p w14:paraId="109B953B" w14:textId="77777777" w:rsidR="00D27FB9" w:rsidRDefault="00D27FB9" w:rsidP="00D27FB9">
      <w:pPr>
        <w:spacing w:line="360" w:lineRule="auto"/>
        <w:outlineLvl w:val="0"/>
        <w:rPr>
          <w:rFonts w:cs="David"/>
          <w:b/>
          <w:bCs/>
          <w:rtl/>
        </w:rPr>
      </w:pPr>
      <w:r>
        <w:rPr>
          <w:rFonts w:cs="David" w:hint="cs"/>
          <w:b/>
          <w:bCs/>
          <w:rtl/>
        </w:rPr>
        <w:t>קו 40</w:t>
      </w:r>
    </w:p>
    <w:p w14:paraId="3BB8BC65" w14:textId="77777777" w:rsidR="00D27FB9" w:rsidRDefault="00D27FB9" w:rsidP="00D27FB9">
      <w:pPr>
        <w:spacing w:line="360" w:lineRule="auto"/>
        <w:rPr>
          <w:rFonts w:cs="David"/>
          <w:b/>
          <w:bCs/>
          <w:rtl/>
        </w:rPr>
      </w:pPr>
      <w:r w:rsidRPr="006954A9">
        <w:rPr>
          <w:rFonts w:cs="David" w:hint="cs"/>
          <w:rtl/>
          <w:lang w:eastAsia="en-US"/>
        </w:rPr>
        <w:t>רום-שילוני, בעידן של חורבן</w:t>
      </w:r>
      <w:r w:rsidRPr="006954A9">
        <w:rPr>
          <w:rFonts w:cs="David" w:hint="cs"/>
          <w:rtl/>
        </w:rPr>
        <w:t>,</w:t>
      </w:r>
      <w:r>
        <w:rPr>
          <w:rFonts w:cs="David" w:hint="cs"/>
          <w:b/>
          <w:bCs/>
          <w:rtl/>
        </w:rPr>
        <w:t xml:space="preserve"> </w:t>
      </w:r>
      <w:r w:rsidRPr="002E338D">
        <w:rPr>
          <w:rFonts w:cs="David" w:hint="cs"/>
          <w:rtl/>
        </w:rPr>
        <w:t>457</w:t>
      </w:r>
    </w:p>
    <w:p w14:paraId="39203EDE" w14:textId="77777777" w:rsidR="00CB4231" w:rsidRDefault="00CB4231" w:rsidP="00CB4231">
      <w:pPr>
        <w:spacing w:line="360" w:lineRule="auto"/>
        <w:outlineLvl w:val="0"/>
        <w:rPr>
          <w:rFonts w:cs="David"/>
          <w:b/>
          <w:bCs/>
          <w:rtl/>
        </w:rPr>
      </w:pPr>
      <w:r w:rsidRPr="00A92975">
        <w:rPr>
          <w:lang w:val="de-DE"/>
        </w:rPr>
        <w:t>Gaster, Myth</w:t>
      </w:r>
      <w:r>
        <w:t>, 765, 773</w:t>
      </w:r>
    </w:p>
    <w:p w14:paraId="516E593B" w14:textId="7F7B5E28" w:rsidR="005819CB" w:rsidRDefault="005819CB" w:rsidP="00D27FB9">
      <w:pPr>
        <w:spacing w:line="360" w:lineRule="auto"/>
        <w:outlineLvl w:val="0"/>
        <w:rPr>
          <w:rFonts w:cs="David"/>
          <w:b/>
          <w:bCs/>
          <w:rtl/>
        </w:rPr>
      </w:pPr>
      <w:r>
        <w:rPr>
          <w:rFonts w:cs="David" w:hint="cs"/>
          <w:b/>
          <w:bCs/>
          <w:rtl/>
        </w:rPr>
        <w:t xml:space="preserve">קו 44 </w:t>
      </w:r>
      <w:r>
        <w:rPr>
          <w:rFonts w:cs="David"/>
          <w:b/>
          <w:bCs/>
          <w:rtl/>
        </w:rPr>
        <w:t>–</w:t>
      </w:r>
      <w:r>
        <w:rPr>
          <w:rFonts w:cs="David" w:hint="cs"/>
          <w:b/>
          <w:bCs/>
          <w:rtl/>
        </w:rPr>
        <w:t xml:space="preserve"> 47</w:t>
      </w:r>
    </w:p>
    <w:p w14:paraId="3E787E49" w14:textId="2C24C003" w:rsidR="005819CB" w:rsidRDefault="005819CB" w:rsidP="005819CB">
      <w:pPr>
        <w:spacing w:line="360" w:lineRule="auto"/>
        <w:rPr>
          <w:rFonts w:cs="David"/>
          <w:b/>
          <w:bCs/>
          <w:rtl/>
          <w:lang w:eastAsia="en-US"/>
        </w:rPr>
      </w:pPr>
      <w:r>
        <w:rPr>
          <w:rFonts w:asciiTheme="majorBidi" w:hAnsiTheme="majorBidi" w:cs="David" w:hint="cs"/>
          <w:rtl/>
        </w:rPr>
        <w:t>גולדשטיין, חיי ירמיהו, 113</w:t>
      </w:r>
    </w:p>
    <w:p w14:paraId="25188BC3" w14:textId="06BB1056" w:rsidR="00D27FB9" w:rsidRDefault="00D27FB9" w:rsidP="00D27FB9">
      <w:pPr>
        <w:spacing w:line="360" w:lineRule="auto"/>
        <w:outlineLvl w:val="0"/>
        <w:rPr>
          <w:rFonts w:cs="David"/>
          <w:b/>
          <w:bCs/>
          <w:rtl/>
        </w:rPr>
      </w:pPr>
      <w:r>
        <w:rPr>
          <w:rFonts w:cs="David" w:hint="cs"/>
          <w:b/>
          <w:bCs/>
          <w:rtl/>
        </w:rPr>
        <w:t>קו 44</w:t>
      </w:r>
    </w:p>
    <w:p w14:paraId="39B68BC3" w14:textId="77777777" w:rsidR="00D27FB9" w:rsidRDefault="00D27FB9" w:rsidP="00FB63A8">
      <w:pPr>
        <w:spacing w:line="360" w:lineRule="auto"/>
        <w:rPr>
          <w:rFonts w:cs="David"/>
          <w:b/>
          <w:bCs/>
          <w:rtl/>
        </w:rPr>
      </w:pPr>
      <w:r w:rsidRPr="006954A9">
        <w:rPr>
          <w:rFonts w:cs="David" w:hint="cs"/>
          <w:rtl/>
          <w:lang w:eastAsia="en-US"/>
        </w:rPr>
        <w:t>רום-שילוני, בעידן של חורבן</w:t>
      </w:r>
      <w:r w:rsidRPr="006954A9">
        <w:rPr>
          <w:rFonts w:cs="David" w:hint="cs"/>
          <w:rtl/>
        </w:rPr>
        <w:t>,</w:t>
      </w:r>
      <w:r>
        <w:rPr>
          <w:rFonts w:cs="David" w:hint="cs"/>
          <w:b/>
          <w:bCs/>
          <w:rtl/>
        </w:rPr>
        <w:t xml:space="preserve"> </w:t>
      </w:r>
      <w:r w:rsidRPr="00831A91">
        <w:rPr>
          <w:rFonts w:cs="David" w:hint="cs"/>
          <w:rtl/>
        </w:rPr>
        <w:t>400</w:t>
      </w:r>
    </w:p>
    <w:p w14:paraId="2B1C7C1A" w14:textId="77777777" w:rsidR="00E64C0C" w:rsidRDefault="00E64C0C" w:rsidP="00D27FB9">
      <w:pPr>
        <w:spacing w:line="360" w:lineRule="auto"/>
        <w:outlineLvl w:val="0"/>
        <w:rPr>
          <w:rFonts w:cs="David"/>
          <w:b/>
          <w:bCs/>
          <w:rtl/>
        </w:rPr>
      </w:pPr>
      <w:r>
        <w:rPr>
          <w:rFonts w:cs="David" w:hint="cs"/>
          <w:b/>
          <w:bCs/>
          <w:rtl/>
        </w:rPr>
        <w:t>קו 47</w:t>
      </w:r>
    </w:p>
    <w:p w14:paraId="7ED1B720" w14:textId="77777777" w:rsidR="00E64C0C" w:rsidRPr="00E64C0C" w:rsidRDefault="00E64C0C" w:rsidP="00E64C0C">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w:t>
      </w:r>
      <w:r w:rsidR="006D5FB4">
        <w:rPr>
          <w:rFonts w:cs="David" w:hint="cs"/>
          <w:rtl/>
          <w:lang w:eastAsia="en-US"/>
        </w:rPr>
        <w:t xml:space="preserve">א, 105 </w:t>
      </w:r>
      <w:r w:rsidR="006D5FB4">
        <w:rPr>
          <w:rFonts w:cs="David"/>
          <w:rtl/>
          <w:lang w:eastAsia="en-US"/>
        </w:rPr>
        <w:t>–</w:t>
      </w:r>
      <w:r w:rsidR="006D5FB4">
        <w:rPr>
          <w:rFonts w:cs="David" w:hint="cs"/>
          <w:rtl/>
          <w:lang w:eastAsia="en-US"/>
        </w:rPr>
        <w:t xml:space="preserve"> 106, ב, 419, הע' 37 </w:t>
      </w:r>
      <w:r w:rsidR="006D5FB4">
        <w:rPr>
          <w:rFonts w:cs="David"/>
          <w:rtl/>
          <w:lang w:eastAsia="en-US"/>
        </w:rPr>
        <w:t>–</w:t>
      </w:r>
      <w:r w:rsidR="006D5FB4">
        <w:rPr>
          <w:rFonts w:cs="David" w:hint="cs"/>
          <w:rtl/>
          <w:lang w:eastAsia="en-US"/>
        </w:rPr>
        <w:t xml:space="preserve"> 38 </w:t>
      </w:r>
    </w:p>
    <w:p w14:paraId="7E7DA90F" w14:textId="2CB21FBD" w:rsidR="002A7D95" w:rsidRDefault="002A7D95" w:rsidP="00D27FB9">
      <w:pPr>
        <w:spacing w:line="360" w:lineRule="auto"/>
        <w:outlineLvl w:val="0"/>
        <w:rPr>
          <w:rFonts w:cs="David"/>
          <w:b/>
          <w:bCs/>
          <w:rtl/>
        </w:rPr>
      </w:pPr>
      <w:bookmarkStart w:id="108" w:name="קז"/>
      <w:r>
        <w:rPr>
          <w:rFonts w:cs="David" w:hint="cs"/>
          <w:b/>
          <w:bCs/>
          <w:rtl/>
        </w:rPr>
        <w:t>קו 48</w:t>
      </w:r>
    </w:p>
    <w:p w14:paraId="48786349" w14:textId="3EAC12D6" w:rsidR="002A7D95" w:rsidRPr="002A7D95" w:rsidRDefault="002A7D95" w:rsidP="002A7D95">
      <w:pPr>
        <w:spacing w:line="360" w:lineRule="auto"/>
        <w:outlineLvl w:val="0"/>
        <w:rPr>
          <w:rtl/>
        </w:rPr>
      </w:pPr>
      <w:r>
        <w:t>Hensley, Covenant Relationships, 64-69</w:t>
      </w:r>
    </w:p>
    <w:p w14:paraId="07056695" w14:textId="59F3F151" w:rsidR="007C7F92" w:rsidRDefault="007C7F92" w:rsidP="00D27FB9">
      <w:pPr>
        <w:spacing w:line="360" w:lineRule="auto"/>
        <w:outlineLvl w:val="0"/>
        <w:rPr>
          <w:rFonts w:cs="David"/>
          <w:b/>
          <w:bCs/>
          <w:rtl/>
        </w:rPr>
      </w:pPr>
      <w:r>
        <w:rPr>
          <w:rFonts w:cs="David" w:hint="cs"/>
          <w:b/>
          <w:bCs/>
          <w:rtl/>
        </w:rPr>
        <w:t xml:space="preserve">קז </w:t>
      </w:r>
      <w:bookmarkEnd w:id="108"/>
      <w:r>
        <w:rPr>
          <w:rFonts w:cs="David"/>
          <w:b/>
          <w:bCs/>
          <w:rtl/>
        </w:rPr>
        <w:t>–</w:t>
      </w:r>
      <w:r>
        <w:rPr>
          <w:rFonts w:cs="David" w:hint="cs"/>
          <w:b/>
          <w:bCs/>
          <w:rtl/>
        </w:rPr>
        <w:t xml:space="preserve"> קנ</w:t>
      </w:r>
    </w:p>
    <w:p w14:paraId="31CFE25B" w14:textId="4994DE71" w:rsidR="007134FC" w:rsidRPr="007134FC" w:rsidRDefault="007134FC" w:rsidP="007134FC">
      <w:pPr>
        <w:spacing w:line="360" w:lineRule="auto"/>
        <w:rPr>
          <w:rFonts w:asciiTheme="majorBidi" w:hAnsiTheme="majorBidi" w:cstheme="majorBidi"/>
          <w:rtl/>
        </w:rPr>
      </w:pPr>
      <w:r w:rsidRPr="00F36E04">
        <w:rPr>
          <w:rFonts w:asciiTheme="majorBidi" w:hAnsiTheme="majorBidi" w:cstheme="majorBidi"/>
        </w:rPr>
        <w:t>Kam-Yau, Melchizedek</w:t>
      </w:r>
      <w:r>
        <w:rPr>
          <w:rFonts w:asciiTheme="majorBidi" w:hAnsiTheme="majorBidi" w:cstheme="majorBidi"/>
        </w:rPr>
        <w:t>, 142-159</w:t>
      </w:r>
    </w:p>
    <w:p w14:paraId="29071812" w14:textId="47E9DA24" w:rsidR="007C7F92" w:rsidRDefault="007C7F92" w:rsidP="00D27FB9">
      <w:pPr>
        <w:spacing w:line="360" w:lineRule="auto"/>
        <w:outlineLvl w:val="0"/>
        <w:rPr>
          <w:rFonts w:cs="David"/>
          <w:b/>
          <w:bCs/>
          <w:rtl/>
        </w:rPr>
      </w:pPr>
      <w:r>
        <w:t>Snearly, The Return of the King</w:t>
      </w:r>
    </w:p>
    <w:p w14:paraId="6BCC5A51" w14:textId="52A0694C" w:rsidR="002B5FD6" w:rsidRDefault="002B5FD6" w:rsidP="00D27FB9">
      <w:pPr>
        <w:spacing w:line="360" w:lineRule="auto"/>
        <w:outlineLvl w:val="0"/>
        <w:rPr>
          <w:rFonts w:cs="David"/>
          <w:b/>
          <w:bCs/>
          <w:rtl/>
        </w:rPr>
      </w:pPr>
      <w:r>
        <w:rPr>
          <w:rFonts w:cs="David" w:hint="cs"/>
          <w:b/>
          <w:bCs/>
          <w:rtl/>
        </w:rPr>
        <w:t xml:space="preserve">קז </w:t>
      </w:r>
      <w:r>
        <w:rPr>
          <w:rFonts w:cs="David"/>
          <w:b/>
          <w:bCs/>
          <w:rtl/>
        </w:rPr>
        <w:t>–</w:t>
      </w:r>
      <w:r>
        <w:rPr>
          <w:rFonts w:cs="David" w:hint="cs"/>
          <w:b/>
          <w:bCs/>
          <w:rtl/>
        </w:rPr>
        <w:t xml:space="preserve"> קיח</w:t>
      </w:r>
    </w:p>
    <w:p w14:paraId="7414E493" w14:textId="5B3B48CC" w:rsidR="002B5FD6" w:rsidRPr="002B5FD6" w:rsidRDefault="002B5FD6" w:rsidP="002B5FD6">
      <w:pPr>
        <w:spacing w:line="360" w:lineRule="auto"/>
        <w:jc w:val="both"/>
        <w:rPr>
          <w:rFonts w:cs="David"/>
          <w:rtl/>
        </w:rPr>
      </w:pPr>
      <w:r>
        <w:t>Snearly, The Return of the King, 105-127</w:t>
      </w:r>
    </w:p>
    <w:p w14:paraId="4E6B43FB" w14:textId="72F2E872" w:rsidR="0084520F" w:rsidRDefault="0084520F" w:rsidP="00D27FB9">
      <w:pPr>
        <w:spacing w:line="360" w:lineRule="auto"/>
        <w:outlineLvl w:val="0"/>
        <w:rPr>
          <w:rFonts w:cs="David"/>
          <w:b/>
          <w:bCs/>
          <w:rtl/>
        </w:rPr>
      </w:pPr>
      <w:r>
        <w:rPr>
          <w:rFonts w:cs="David" w:hint="cs"/>
          <w:b/>
          <w:bCs/>
          <w:rtl/>
        </w:rPr>
        <w:t xml:space="preserve">קז </w:t>
      </w:r>
      <w:r>
        <w:rPr>
          <w:rFonts w:cs="David"/>
          <w:b/>
          <w:bCs/>
          <w:rtl/>
        </w:rPr>
        <w:t>–</w:t>
      </w:r>
      <w:r>
        <w:rPr>
          <w:rFonts w:cs="David" w:hint="cs"/>
          <w:b/>
          <w:bCs/>
          <w:rtl/>
        </w:rPr>
        <w:t xml:space="preserve"> קט</w:t>
      </w:r>
    </w:p>
    <w:p w14:paraId="041BC9AE" w14:textId="77777777" w:rsidR="0084520F" w:rsidRDefault="0084520F" w:rsidP="0084520F">
      <w:pPr>
        <w:spacing w:line="360" w:lineRule="auto"/>
        <w:outlineLvl w:val="0"/>
        <w:rPr>
          <w:rFonts w:cs="David"/>
          <w:b/>
          <w:bCs/>
          <w:rtl/>
        </w:rPr>
      </w:pPr>
      <w:r>
        <w:rPr>
          <w:shd w:val="clear" w:color="auto" w:fill="FFFFFF"/>
        </w:rPr>
        <w:t>Egwim, Psalm 121-123</w:t>
      </w:r>
    </w:p>
    <w:p w14:paraId="3914D55A" w14:textId="77777777" w:rsidR="00020C63" w:rsidRDefault="00DC26F5" w:rsidP="00D27FB9">
      <w:pPr>
        <w:spacing w:line="360" w:lineRule="auto"/>
        <w:outlineLvl w:val="0"/>
        <w:rPr>
          <w:rFonts w:cs="David"/>
          <w:b/>
          <w:bCs/>
          <w:rtl/>
        </w:rPr>
      </w:pPr>
      <w:r>
        <w:rPr>
          <w:rFonts w:cs="David" w:hint="cs"/>
          <w:b/>
          <w:bCs/>
          <w:rtl/>
        </w:rPr>
        <w:t>קז</w:t>
      </w:r>
      <w:r w:rsidR="00020C63">
        <w:rPr>
          <w:rFonts w:cs="David" w:hint="cs"/>
          <w:b/>
          <w:bCs/>
          <w:rtl/>
        </w:rPr>
        <w:t xml:space="preserve"> </w:t>
      </w:r>
    </w:p>
    <w:p w14:paraId="6F49BFEC" w14:textId="77777777" w:rsidR="00DC26F5" w:rsidRDefault="00DC26F5" w:rsidP="00DC26F5">
      <w:pPr>
        <w:spacing w:line="360" w:lineRule="auto"/>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020C63">
        <w:rPr>
          <w:rFonts w:cs="David" w:hint="cs"/>
          <w:rtl/>
        </w:rPr>
        <w:t xml:space="preserve">180 </w:t>
      </w:r>
      <w:r w:rsidR="00020C63">
        <w:rPr>
          <w:rFonts w:cs="David"/>
          <w:rtl/>
        </w:rPr>
        <w:t>–</w:t>
      </w:r>
      <w:r w:rsidR="00020C63">
        <w:rPr>
          <w:rFonts w:cs="David" w:hint="cs"/>
          <w:rtl/>
        </w:rPr>
        <w:t xml:space="preserve"> 183 </w:t>
      </w:r>
    </w:p>
    <w:p w14:paraId="7B54C5F4" w14:textId="77777777" w:rsidR="00120A99" w:rsidRPr="00120A99" w:rsidRDefault="00120A99" w:rsidP="00120A99">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25 </w:t>
      </w:r>
      <w:r>
        <w:rPr>
          <w:rFonts w:cs="David"/>
          <w:rtl/>
        </w:rPr>
        <w:t>–</w:t>
      </w:r>
      <w:r>
        <w:rPr>
          <w:rFonts w:cs="David" w:hint="cs"/>
          <w:rtl/>
        </w:rPr>
        <w:t xml:space="preserve"> 30</w:t>
      </w:r>
      <w:r w:rsidR="002D7833">
        <w:rPr>
          <w:rFonts w:cs="David" w:hint="cs"/>
          <w:rtl/>
        </w:rPr>
        <w:t xml:space="preserve">; 38 </w:t>
      </w:r>
      <w:r w:rsidR="002D7833">
        <w:rPr>
          <w:rFonts w:cs="David"/>
          <w:rtl/>
        </w:rPr>
        <w:t>–</w:t>
      </w:r>
      <w:r w:rsidR="002D7833">
        <w:rPr>
          <w:rFonts w:cs="David" w:hint="cs"/>
          <w:rtl/>
        </w:rPr>
        <w:t xml:space="preserve"> 40 </w:t>
      </w:r>
      <w:r>
        <w:rPr>
          <w:rFonts w:cs="David" w:hint="cs"/>
          <w:rtl/>
        </w:rPr>
        <w:t xml:space="preserve"> </w:t>
      </w:r>
    </w:p>
    <w:p w14:paraId="7E3B2057" w14:textId="77777777" w:rsidR="002A7631" w:rsidRDefault="002A7631" w:rsidP="002A7631">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Pr="002A7631">
        <w:rPr>
          <w:rFonts w:cs="David" w:hint="cs"/>
          <w:rtl/>
        </w:rPr>
        <w:t xml:space="preserve">197 </w:t>
      </w:r>
      <w:r w:rsidRPr="002A7631">
        <w:rPr>
          <w:rFonts w:cs="David"/>
          <w:rtl/>
        </w:rPr>
        <w:t>–</w:t>
      </w:r>
      <w:r w:rsidRPr="002A7631">
        <w:rPr>
          <w:rFonts w:cs="David" w:hint="cs"/>
          <w:rtl/>
        </w:rPr>
        <w:t xml:space="preserve"> 233</w:t>
      </w:r>
      <w:r w:rsidR="0021069A">
        <w:rPr>
          <w:rFonts w:cs="David" w:hint="cs"/>
          <w:b/>
          <w:bCs/>
          <w:rtl/>
        </w:rPr>
        <w:t xml:space="preserve">, </w:t>
      </w:r>
      <w:r w:rsidR="0021069A" w:rsidRPr="0021069A">
        <w:rPr>
          <w:rFonts w:cs="David" w:hint="cs"/>
          <w:rtl/>
        </w:rPr>
        <w:t xml:space="preserve">ב, 483 </w:t>
      </w:r>
      <w:r w:rsidR="0021069A" w:rsidRPr="0021069A">
        <w:rPr>
          <w:rFonts w:cs="David"/>
          <w:rtl/>
        </w:rPr>
        <w:t>–</w:t>
      </w:r>
      <w:r w:rsidR="0021069A" w:rsidRPr="0021069A">
        <w:rPr>
          <w:rFonts w:cs="David" w:hint="cs"/>
          <w:rtl/>
        </w:rPr>
        <w:t xml:space="preserve"> 498, הע' 1 </w:t>
      </w:r>
      <w:r w:rsidR="0021069A" w:rsidRPr="0021069A">
        <w:rPr>
          <w:rFonts w:cs="David"/>
          <w:rtl/>
        </w:rPr>
        <w:t>–</w:t>
      </w:r>
      <w:r w:rsidR="0021069A" w:rsidRPr="0021069A">
        <w:rPr>
          <w:rFonts w:cs="David" w:hint="cs"/>
          <w:rtl/>
        </w:rPr>
        <w:t xml:space="preserve"> 105</w:t>
      </w:r>
      <w:r w:rsidR="0021069A">
        <w:rPr>
          <w:rFonts w:cs="David" w:hint="cs"/>
          <w:b/>
          <w:bCs/>
          <w:rtl/>
        </w:rPr>
        <w:t xml:space="preserve"> </w:t>
      </w:r>
      <w:r>
        <w:rPr>
          <w:rFonts w:cs="David" w:hint="cs"/>
          <w:b/>
          <w:bCs/>
          <w:rtl/>
        </w:rPr>
        <w:t xml:space="preserve"> </w:t>
      </w:r>
    </w:p>
    <w:p w14:paraId="3D54AFCD" w14:textId="77777777" w:rsidR="0067454F" w:rsidRDefault="0067454F" w:rsidP="002A7631">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67454F">
        <w:rPr>
          <w:rFonts w:cs="David" w:hint="cs"/>
          <w:rtl/>
        </w:rPr>
        <w:t xml:space="preserve">רצב </w:t>
      </w:r>
      <w:r w:rsidRPr="0067454F">
        <w:rPr>
          <w:rFonts w:cs="David"/>
          <w:rtl/>
        </w:rPr>
        <w:t>–</w:t>
      </w:r>
      <w:r w:rsidRPr="0067454F">
        <w:rPr>
          <w:rFonts w:cs="David" w:hint="cs"/>
          <w:rtl/>
        </w:rPr>
        <w:t xml:space="preserve"> רצז</w:t>
      </w:r>
      <w:r>
        <w:rPr>
          <w:rFonts w:cs="David" w:hint="cs"/>
          <w:b/>
          <w:bCs/>
          <w:rtl/>
        </w:rPr>
        <w:t xml:space="preserve"> </w:t>
      </w:r>
    </w:p>
    <w:p w14:paraId="74E93199" w14:textId="77777777" w:rsidR="008975F2" w:rsidRDefault="008975F2" w:rsidP="00D270D4">
      <w:pPr>
        <w:spacing w:line="360" w:lineRule="auto"/>
        <w:jc w:val="both"/>
        <w:rPr>
          <w:rFonts w:cs="David"/>
          <w:rtl/>
        </w:rPr>
      </w:pPr>
      <w:r w:rsidRPr="00F63094">
        <w:rPr>
          <w:rFonts w:cs="David" w:hint="cs"/>
          <w:rtl/>
          <w:lang w:eastAsia="en-US"/>
        </w:rPr>
        <w:t>פלג, שיטתו הפרשנית</w:t>
      </w:r>
      <w:r>
        <w:rPr>
          <w:rFonts w:cs="David" w:hint="cs"/>
          <w:rtl/>
        </w:rPr>
        <w:t>,</w:t>
      </w:r>
      <w:r>
        <w:rPr>
          <w:rFonts w:cs="David" w:hint="cs"/>
          <w:b/>
          <w:bCs/>
          <w:rtl/>
        </w:rPr>
        <w:t xml:space="preserve"> </w:t>
      </w:r>
      <w:r w:rsidR="00D270D4" w:rsidRPr="00D270D4">
        <w:rPr>
          <w:rFonts w:cs="David" w:hint="cs"/>
          <w:rtl/>
        </w:rPr>
        <w:t xml:space="preserve">108 </w:t>
      </w:r>
      <w:r w:rsidR="00C00AA5">
        <w:rPr>
          <w:rFonts w:cs="David"/>
          <w:rtl/>
        </w:rPr>
        <w:t>–</w:t>
      </w:r>
      <w:r w:rsidR="00D270D4">
        <w:rPr>
          <w:rFonts w:cs="David" w:hint="cs"/>
          <w:b/>
          <w:bCs/>
          <w:rtl/>
        </w:rPr>
        <w:t xml:space="preserve"> </w:t>
      </w:r>
      <w:r w:rsidR="00C00AA5">
        <w:rPr>
          <w:rFonts w:cs="David" w:hint="cs"/>
          <w:rtl/>
        </w:rPr>
        <w:t xml:space="preserve">109 </w:t>
      </w:r>
    </w:p>
    <w:p w14:paraId="3120AA87" w14:textId="77777777" w:rsidR="002B7121" w:rsidRDefault="00FD5A39" w:rsidP="00D270D4">
      <w:pPr>
        <w:spacing w:line="360" w:lineRule="auto"/>
        <w:jc w:val="both"/>
        <w:rPr>
          <w:rFonts w:cs="David"/>
          <w:rtl/>
        </w:rPr>
      </w:pPr>
      <w:r>
        <w:rPr>
          <w:rFonts w:cs="David" w:hint="cs"/>
          <w:rtl/>
        </w:rPr>
        <w:t xml:space="preserve">פרג'ון, </w:t>
      </w:r>
      <w:r w:rsidR="001027BF">
        <w:rPr>
          <w:rFonts w:cs="David" w:hint="cs"/>
          <w:rtl/>
        </w:rPr>
        <w:t>עיון במזמור ק</w:t>
      </w:r>
      <w:r w:rsidR="001027BF">
        <w:rPr>
          <w:rFonts w:cs="David"/>
          <w:rtl/>
        </w:rPr>
        <w:t>"</w:t>
      </w:r>
      <w:r w:rsidR="001027BF">
        <w:rPr>
          <w:rFonts w:cs="David" w:hint="cs"/>
          <w:rtl/>
        </w:rPr>
        <w:t>ז</w:t>
      </w:r>
      <w:r>
        <w:rPr>
          <w:rFonts w:cs="David" w:hint="cs"/>
          <w:rtl/>
        </w:rPr>
        <w:t xml:space="preserve">, </w:t>
      </w:r>
      <w:r w:rsidR="00706D9F">
        <w:rPr>
          <w:rFonts w:cs="David" w:hint="cs"/>
          <w:rtl/>
        </w:rPr>
        <w:t xml:space="preserve">11 </w:t>
      </w:r>
      <w:r w:rsidR="00706D9F">
        <w:rPr>
          <w:rFonts w:cs="David"/>
          <w:rtl/>
        </w:rPr>
        <w:t>–</w:t>
      </w:r>
      <w:r w:rsidR="00706D9F">
        <w:rPr>
          <w:rFonts w:cs="David" w:hint="cs"/>
          <w:rtl/>
        </w:rPr>
        <w:t xml:space="preserve"> 33</w:t>
      </w:r>
      <w:r w:rsidR="0009430C">
        <w:rPr>
          <w:rFonts w:cs="David" w:hint="cs"/>
          <w:rtl/>
        </w:rPr>
        <w:t xml:space="preserve">; 42 </w:t>
      </w:r>
      <w:r w:rsidR="0009430C">
        <w:rPr>
          <w:rFonts w:cs="David"/>
          <w:rtl/>
        </w:rPr>
        <w:t>–</w:t>
      </w:r>
      <w:r w:rsidR="0009430C">
        <w:rPr>
          <w:rFonts w:cs="David" w:hint="cs"/>
          <w:rtl/>
        </w:rPr>
        <w:t xml:space="preserve"> 52</w:t>
      </w:r>
      <w:r w:rsidR="00B70FF3">
        <w:rPr>
          <w:rFonts w:cs="David" w:hint="cs"/>
          <w:rtl/>
        </w:rPr>
        <w:t xml:space="preserve">; 74 </w:t>
      </w:r>
      <w:r w:rsidR="00B70FF3">
        <w:rPr>
          <w:rFonts w:cs="David"/>
          <w:rtl/>
        </w:rPr>
        <w:t>–</w:t>
      </w:r>
      <w:r w:rsidR="00B70FF3">
        <w:rPr>
          <w:rFonts w:cs="David" w:hint="cs"/>
          <w:rtl/>
        </w:rPr>
        <w:t xml:space="preserve"> 89; 102 </w:t>
      </w:r>
      <w:r w:rsidR="00B70FF3">
        <w:rPr>
          <w:rFonts w:cs="David"/>
          <w:rtl/>
        </w:rPr>
        <w:t>–</w:t>
      </w:r>
      <w:r w:rsidR="00B70FF3">
        <w:rPr>
          <w:rFonts w:cs="David" w:hint="cs"/>
          <w:rtl/>
        </w:rPr>
        <w:t xml:space="preserve"> 108 </w:t>
      </w:r>
      <w:r w:rsidR="0009430C">
        <w:rPr>
          <w:rFonts w:cs="David" w:hint="cs"/>
          <w:rtl/>
        </w:rPr>
        <w:t xml:space="preserve"> </w:t>
      </w:r>
    </w:p>
    <w:p w14:paraId="4D3ABEE8" w14:textId="77777777" w:rsidR="00946281" w:rsidRPr="00946281" w:rsidRDefault="00946281" w:rsidP="00946281">
      <w:pPr>
        <w:spacing w:line="360" w:lineRule="auto"/>
        <w:outlineLvl w:val="0"/>
        <w:rPr>
          <w:rFonts w:cs="David"/>
          <w:b/>
          <w:bCs/>
          <w:rtl/>
        </w:rPr>
      </w:pPr>
      <w:r>
        <w:rPr>
          <w:shd w:val="clear" w:color="auto" w:fill="FFFFFF"/>
        </w:rPr>
        <w:t>Dunn, The Sanctuary, 78-79</w:t>
      </w:r>
    </w:p>
    <w:p w14:paraId="61BA9728" w14:textId="1556CA13" w:rsidR="00946281" w:rsidRDefault="00946281" w:rsidP="00946281">
      <w:pPr>
        <w:spacing w:line="360" w:lineRule="auto"/>
        <w:jc w:val="both"/>
        <w:rPr>
          <w:rFonts w:cs="David"/>
        </w:rPr>
      </w:pPr>
      <w:r>
        <w:t>Fokkelman, Major Poems II</w:t>
      </w:r>
      <w:r>
        <w:rPr>
          <w:rFonts w:cs="David"/>
        </w:rPr>
        <w:t>, 278-281</w:t>
      </w:r>
      <w:r w:rsidR="00891A62">
        <w:rPr>
          <w:rFonts w:cs="David"/>
        </w:rPr>
        <w:t>, 455-456</w:t>
      </w:r>
    </w:p>
    <w:p w14:paraId="3D92F56C" w14:textId="7D641C84" w:rsidR="00E00442" w:rsidRDefault="00E00442" w:rsidP="00E00442">
      <w:pPr>
        <w:spacing w:line="360" w:lineRule="auto"/>
        <w:outlineLvl w:val="0"/>
        <w:rPr>
          <w:rFonts w:cs="David"/>
        </w:rPr>
      </w:pPr>
      <w:r w:rsidRPr="00E130C2">
        <w:rPr>
          <w:rFonts w:asciiTheme="majorBidi" w:hAnsiTheme="majorBidi" w:cstheme="majorBidi"/>
        </w:rPr>
        <w:t>Hensley, Covenant Relationships</w:t>
      </w:r>
      <w:r>
        <w:rPr>
          <w:rFonts w:cs="David"/>
          <w:b/>
          <w:bCs/>
        </w:rPr>
        <w:t xml:space="preserve">, </w:t>
      </w:r>
      <w:r>
        <w:rPr>
          <w:rFonts w:cs="David"/>
        </w:rPr>
        <w:t>247-248</w:t>
      </w:r>
    </w:p>
    <w:p w14:paraId="04A6EACB" w14:textId="4ADA75C8" w:rsidR="00D110F1" w:rsidRPr="00D110F1" w:rsidRDefault="00D110F1" w:rsidP="00D110F1">
      <w:pPr>
        <w:spacing w:line="360" w:lineRule="auto"/>
        <w:rPr>
          <w:rFonts w:cs="David"/>
          <w:b/>
          <w:bCs/>
          <w:rtl/>
        </w:rPr>
      </w:pPr>
      <w:r w:rsidRPr="00AE0059">
        <w:rPr>
          <w:rFonts w:asciiTheme="majorBidi" w:hAnsiTheme="majorBidi" w:cstheme="majorBidi"/>
        </w:rPr>
        <w:t>Janowski, Arguing with God</w:t>
      </w:r>
      <w:r>
        <w:rPr>
          <w:rFonts w:asciiTheme="majorBidi" w:hAnsiTheme="majorBidi" w:cstheme="majorBidi"/>
        </w:rPr>
        <w:t>, 246</w:t>
      </w:r>
    </w:p>
    <w:p w14:paraId="4E45C14E" w14:textId="184A516D" w:rsidR="003E5966" w:rsidRDefault="003E5966" w:rsidP="003E5966">
      <w:pPr>
        <w:spacing w:line="360" w:lineRule="auto"/>
        <w:jc w:val="both"/>
      </w:pPr>
      <w:r>
        <w:t>Mowinckel, The Psalms II, 42-43</w:t>
      </w:r>
    </w:p>
    <w:p w14:paraId="7622898D" w14:textId="49695658" w:rsidR="00740478" w:rsidRDefault="00740478" w:rsidP="00740478">
      <w:pPr>
        <w:spacing w:line="360" w:lineRule="auto"/>
        <w:rPr>
          <w:rFonts w:cs="David"/>
        </w:rPr>
      </w:pPr>
      <w:r>
        <w:rPr>
          <w:rFonts w:cs="David"/>
        </w:rPr>
        <w:t>Mowinckel, Psalm Studies I, 107-108</w:t>
      </w:r>
    </w:p>
    <w:p w14:paraId="69225A9D" w14:textId="34F7596D" w:rsidR="00CB6959" w:rsidRDefault="00CB6959" w:rsidP="00CB6959">
      <w:pPr>
        <w:spacing w:line="360" w:lineRule="auto"/>
        <w:jc w:val="both"/>
        <w:rPr>
          <w:rFonts w:cs="David"/>
          <w:lang w:eastAsia="en-US"/>
        </w:rPr>
      </w:pPr>
      <w:r>
        <w:t>Van der Lugt, Cantos and Strophes III</w:t>
      </w:r>
      <w:r>
        <w:rPr>
          <w:rFonts w:cs="David"/>
          <w:lang w:eastAsia="en-US"/>
        </w:rPr>
        <w:t>, 189-204</w:t>
      </w:r>
    </w:p>
    <w:p w14:paraId="6515BD21" w14:textId="77777777" w:rsidR="00FD5A39" w:rsidRPr="00D270D4" w:rsidRDefault="002B7121" w:rsidP="002B7121">
      <w:pPr>
        <w:spacing w:line="360" w:lineRule="auto"/>
        <w:jc w:val="both"/>
        <w:rPr>
          <w:rFonts w:cs="David"/>
          <w:rtl/>
        </w:rPr>
      </w:pPr>
      <w:r w:rsidRPr="002B7121">
        <w:rPr>
          <w:rFonts w:cs="David"/>
        </w:rPr>
        <w:t>Whybray, Reading Psalms, 56-57</w:t>
      </w:r>
      <w:r w:rsidRPr="00B750EA">
        <w:t>;</w:t>
      </w:r>
      <w:r w:rsidRPr="002B7121">
        <w:rPr>
          <w:rFonts w:cs="David"/>
        </w:rPr>
        <w:t xml:space="preserve"> 11</w:t>
      </w:r>
      <w:r>
        <w:rPr>
          <w:rFonts w:cs="David"/>
        </w:rPr>
        <w:t>3</w:t>
      </w:r>
      <w:r w:rsidRPr="002B7121">
        <w:rPr>
          <w:rFonts w:cs="David"/>
        </w:rPr>
        <w:t>-114</w:t>
      </w:r>
    </w:p>
    <w:p w14:paraId="0E057521" w14:textId="77777777" w:rsidR="00BE5491" w:rsidRDefault="00BE5491" w:rsidP="00BE5491">
      <w:pPr>
        <w:spacing w:line="360" w:lineRule="auto"/>
        <w:outlineLvl w:val="0"/>
        <w:rPr>
          <w:rFonts w:cs="David"/>
          <w:b/>
          <w:bCs/>
          <w:rtl/>
        </w:rPr>
      </w:pPr>
      <w:r>
        <w:rPr>
          <w:rFonts w:cs="David" w:hint="cs"/>
          <w:b/>
          <w:bCs/>
          <w:rtl/>
        </w:rPr>
        <w:t xml:space="preserve">קז 1 </w:t>
      </w:r>
      <w:r>
        <w:rPr>
          <w:rFonts w:cs="David"/>
          <w:b/>
          <w:bCs/>
          <w:rtl/>
        </w:rPr>
        <w:t>–</w:t>
      </w:r>
      <w:r>
        <w:rPr>
          <w:rFonts w:cs="David" w:hint="cs"/>
          <w:b/>
          <w:bCs/>
          <w:rtl/>
        </w:rPr>
        <w:t xml:space="preserve"> 32</w:t>
      </w:r>
    </w:p>
    <w:p w14:paraId="026B3A2D" w14:textId="77777777" w:rsidR="00BE5491" w:rsidRPr="00BE5491" w:rsidRDefault="00BE5491" w:rsidP="00BE5491">
      <w:pPr>
        <w:spacing w:line="360" w:lineRule="auto"/>
        <w:jc w:val="both"/>
        <w:rPr>
          <w:rFonts w:cs="David"/>
          <w:rtl/>
        </w:rPr>
      </w:pPr>
      <w:r>
        <w:rPr>
          <w:rFonts w:cs="David" w:hint="cs"/>
          <w:rtl/>
        </w:rPr>
        <w:t xml:space="preserve">פרג'ון, </w:t>
      </w:r>
      <w:r w:rsidR="001027BF">
        <w:rPr>
          <w:rFonts w:cs="David" w:hint="cs"/>
          <w:rtl/>
        </w:rPr>
        <w:t>עיון במזמור ק</w:t>
      </w:r>
      <w:r w:rsidR="001027BF">
        <w:rPr>
          <w:rFonts w:cs="David"/>
          <w:rtl/>
        </w:rPr>
        <w:t>"</w:t>
      </w:r>
      <w:r w:rsidR="001027BF">
        <w:rPr>
          <w:rFonts w:cs="David" w:hint="cs"/>
          <w:rtl/>
        </w:rPr>
        <w:t>ז</w:t>
      </w:r>
      <w:r>
        <w:rPr>
          <w:rFonts w:cs="David" w:hint="cs"/>
          <w:rtl/>
        </w:rPr>
        <w:t xml:space="preserve">, 53 </w:t>
      </w:r>
      <w:r>
        <w:rPr>
          <w:rFonts w:cs="David"/>
          <w:rtl/>
        </w:rPr>
        <w:t>–</w:t>
      </w:r>
      <w:r>
        <w:rPr>
          <w:rFonts w:cs="David" w:hint="cs"/>
          <w:rtl/>
        </w:rPr>
        <w:t xml:space="preserve"> 64  </w:t>
      </w:r>
    </w:p>
    <w:p w14:paraId="66A372E3" w14:textId="77777777" w:rsidR="00120A99" w:rsidRDefault="00120A99" w:rsidP="002042F5">
      <w:pPr>
        <w:spacing w:line="360" w:lineRule="auto"/>
        <w:outlineLvl w:val="0"/>
        <w:rPr>
          <w:rFonts w:cs="David"/>
          <w:b/>
          <w:bCs/>
          <w:rtl/>
        </w:rPr>
      </w:pPr>
      <w:r>
        <w:rPr>
          <w:rFonts w:cs="David" w:hint="cs"/>
          <w:b/>
          <w:bCs/>
          <w:rtl/>
        </w:rPr>
        <w:t xml:space="preserve">קז 1 </w:t>
      </w:r>
      <w:r>
        <w:rPr>
          <w:rFonts w:cs="David"/>
          <w:b/>
          <w:bCs/>
          <w:rtl/>
        </w:rPr>
        <w:t>–</w:t>
      </w:r>
      <w:r>
        <w:rPr>
          <w:rFonts w:cs="David" w:hint="cs"/>
          <w:b/>
          <w:bCs/>
          <w:rtl/>
        </w:rPr>
        <w:t xml:space="preserve"> 9 </w:t>
      </w:r>
    </w:p>
    <w:p w14:paraId="277B648E" w14:textId="77777777" w:rsidR="00120A99" w:rsidRPr="00120A99" w:rsidRDefault="00120A99" w:rsidP="00120A99">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30 </w:t>
      </w:r>
      <w:r>
        <w:rPr>
          <w:rFonts w:cs="David"/>
          <w:rtl/>
        </w:rPr>
        <w:t>–</w:t>
      </w:r>
      <w:r>
        <w:rPr>
          <w:rFonts w:cs="David" w:hint="cs"/>
          <w:rtl/>
        </w:rPr>
        <w:t xml:space="preserve"> 32 </w:t>
      </w:r>
    </w:p>
    <w:p w14:paraId="43CD7041" w14:textId="77777777" w:rsidR="00120A99" w:rsidRDefault="00120A99" w:rsidP="002042F5">
      <w:pPr>
        <w:spacing w:line="360" w:lineRule="auto"/>
        <w:outlineLvl w:val="0"/>
        <w:rPr>
          <w:rFonts w:cs="David"/>
          <w:b/>
          <w:bCs/>
          <w:rtl/>
        </w:rPr>
      </w:pPr>
      <w:r>
        <w:rPr>
          <w:rFonts w:cs="David" w:hint="cs"/>
          <w:b/>
          <w:bCs/>
          <w:rtl/>
        </w:rPr>
        <w:t xml:space="preserve">קז 10 </w:t>
      </w:r>
      <w:r>
        <w:rPr>
          <w:rFonts w:cs="David"/>
          <w:b/>
          <w:bCs/>
          <w:rtl/>
        </w:rPr>
        <w:t>–</w:t>
      </w:r>
      <w:r>
        <w:rPr>
          <w:rFonts w:cs="David" w:hint="cs"/>
          <w:b/>
          <w:bCs/>
          <w:rtl/>
        </w:rPr>
        <w:t xml:space="preserve"> 16 </w:t>
      </w:r>
    </w:p>
    <w:p w14:paraId="3B585132" w14:textId="77777777" w:rsidR="00120A99" w:rsidRPr="00120A99" w:rsidRDefault="00120A99" w:rsidP="00120A99">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32 </w:t>
      </w:r>
      <w:r>
        <w:rPr>
          <w:rFonts w:cs="David"/>
          <w:rtl/>
        </w:rPr>
        <w:t>–</w:t>
      </w:r>
      <w:r>
        <w:rPr>
          <w:rFonts w:cs="David" w:hint="cs"/>
          <w:rtl/>
        </w:rPr>
        <w:t xml:space="preserve"> 33 </w:t>
      </w:r>
    </w:p>
    <w:p w14:paraId="462FAE00" w14:textId="77777777" w:rsidR="00120A99" w:rsidRDefault="00120A99" w:rsidP="002042F5">
      <w:pPr>
        <w:spacing w:line="360" w:lineRule="auto"/>
        <w:outlineLvl w:val="0"/>
        <w:rPr>
          <w:rFonts w:cs="David"/>
          <w:b/>
          <w:bCs/>
          <w:rtl/>
        </w:rPr>
      </w:pPr>
      <w:r>
        <w:rPr>
          <w:rFonts w:cs="David" w:hint="cs"/>
          <w:b/>
          <w:bCs/>
          <w:rtl/>
        </w:rPr>
        <w:t xml:space="preserve">קז 17 </w:t>
      </w:r>
      <w:r>
        <w:rPr>
          <w:rFonts w:cs="David"/>
          <w:b/>
          <w:bCs/>
          <w:rtl/>
        </w:rPr>
        <w:t>–</w:t>
      </w:r>
      <w:r>
        <w:rPr>
          <w:rFonts w:cs="David" w:hint="cs"/>
          <w:b/>
          <w:bCs/>
          <w:rtl/>
        </w:rPr>
        <w:t xml:space="preserve"> 22 </w:t>
      </w:r>
    </w:p>
    <w:p w14:paraId="2E3310BD" w14:textId="77777777" w:rsidR="00120A99" w:rsidRPr="00120A99" w:rsidRDefault="00120A99" w:rsidP="00120A99">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33 </w:t>
      </w:r>
      <w:r>
        <w:rPr>
          <w:rFonts w:cs="David"/>
          <w:rtl/>
        </w:rPr>
        <w:t>–</w:t>
      </w:r>
      <w:r>
        <w:rPr>
          <w:rFonts w:cs="David" w:hint="cs"/>
          <w:rtl/>
        </w:rPr>
        <w:t xml:space="preserve"> 34 </w:t>
      </w:r>
    </w:p>
    <w:p w14:paraId="7815FB39" w14:textId="77777777" w:rsidR="002D7833" w:rsidRDefault="002D7833" w:rsidP="002042F5">
      <w:pPr>
        <w:spacing w:line="360" w:lineRule="auto"/>
        <w:outlineLvl w:val="0"/>
        <w:rPr>
          <w:rFonts w:cs="David"/>
          <w:b/>
          <w:bCs/>
          <w:rtl/>
        </w:rPr>
      </w:pPr>
      <w:r>
        <w:rPr>
          <w:rFonts w:cs="David" w:hint="cs"/>
          <w:b/>
          <w:bCs/>
          <w:rtl/>
        </w:rPr>
        <w:t xml:space="preserve">קז 23 </w:t>
      </w:r>
      <w:r>
        <w:rPr>
          <w:rFonts w:cs="David"/>
          <w:b/>
          <w:bCs/>
          <w:rtl/>
        </w:rPr>
        <w:t>–</w:t>
      </w:r>
      <w:r>
        <w:rPr>
          <w:rFonts w:cs="David" w:hint="cs"/>
          <w:b/>
          <w:bCs/>
          <w:rtl/>
        </w:rPr>
        <w:t xml:space="preserve"> 32 </w:t>
      </w:r>
    </w:p>
    <w:p w14:paraId="7E53AE5E" w14:textId="77777777" w:rsidR="002D7833" w:rsidRPr="002D7833" w:rsidRDefault="002D7833" w:rsidP="002D7833">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34 </w:t>
      </w:r>
      <w:r>
        <w:rPr>
          <w:rFonts w:cs="David"/>
          <w:rtl/>
        </w:rPr>
        <w:t>–</w:t>
      </w:r>
      <w:r>
        <w:rPr>
          <w:rFonts w:cs="David" w:hint="cs"/>
          <w:rtl/>
        </w:rPr>
        <w:t xml:space="preserve"> 36 </w:t>
      </w:r>
    </w:p>
    <w:p w14:paraId="6B55454E" w14:textId="77777777" w:rsidR="00B70FF3" w:rsidRDefault="00B70FF3" w:rsidP="002042F5">
      <w:pPr>
        <w:spacing w:line="360" w:lineRule="auto"/>
        <w:outlineLvl w:val="0"/>
        <w:rPr>
          <w:rFonts w:cs="David"/>
          <w:b/>
          <w:bCs/>
          <w:rtl/>
        </w:rPr>
      </w:pPr>
      <w:r>
        <w:rPr>
          <w:rFonts w:cs="David" w:hint="cs"/>
          <w:b/>
          <w:bCs/>
          <w:rtl/>
        </w:rPr>
        <w:t xml:space="preserve">קז 33 </w:t>
      </w:r>
      <w:r>
        <w:rPr>
          <w:rFonts w:cs="David"/>
          <w:b/>
          <w:bCs/>
          <w:rtl/>
        </w:rPr>
        <w:t>–</w:t>
      </w:r>
      <w:r>
        <w:rPr>
          <w:rFonts w:cs="David" w:hint="cs"/>
          <w:b/>
          <w:bCs/>
          <w:rtl/>
        </w:rPr>
        <w:t xml:space="preserve"> 43 </w:t>
      </w:r>
    </w:p>
    <w:p w14:paraId="4150B699" w14:textId="77777777" w:rsidR="002D7833" w:rsidRDefault="002D7833" w:rsidP="002D7833">
      <w:pPr>
        <w:spacing w:line="360" w:lineRule="auto"/>
        <w:rPr>
          <w:rFonts w:cs="David"/>
          <w:rtl/>
        </w:rPr>
      </w:pPr>
      <w:r w:rsidRPr="00120A99">
        <w:rPr>
          <w:rFonts w:cs="David" w:hint="cs"/>
          <w:rtl/>
          <w:lang w:eastAsia="en-US"/>
        </w:rPr>
        <w:t>בזק, מזמורי תהלים</w:t>
      </w:r>
      <w:r w:rsidRPr="00120A99">
        <w:rPr>
          <w:rFonts w:cs="David" w:hint="cs"/>
          <w:rtl/>
        </w:rPr>
        <w:t>,</w:t>
      </w:r>
      <w:r>
        <w:rPr>
          <w:rFonts w:cs="David" w:hint="cs"/>
          <w:rtl/>
        </w:rPr>
        <w:t xml:space="preserve"> 36 </w:t>
      </w:r>
      <w:r>
        <w:rPr>
          <w:rFonts w:cs="David"/>
          <w:rtl/>
        </w:rPr>
        <w:t>–</w:t>
      </w:r>
      <w:r>
        <w:rPr>
          <w:rFonts w:cs="David" w:hint="cs"/>
          <w:rtl/>
        </w:rPr>
        <w:t xml:space="preserve"> 38 </w:t>
      </w:r>
    </w:p>
    <w:p w14:paraId="5079EFC3" w14:textId="77777777" w:rsidR="00B70FF3" w:rsidRPr="00B70FF3" w:rsidRDefault="00B70FF3" w:rsidP="00B70FF3">
      <w:pPr>
        <w:spacing w:line="360" w:lineRule="auto"/>
        <w:jc w:val="both"/>
        <w:rPr>
          <w:rFonts w:cs="David"/>
          <w:rtl/>
        </w:rPr>
      </w:pPr>
      <w:r>
        <w:rPr>
          <w:rFonts w:cs="David" w:hint="cs"/>
          <w:rtl/>
        </w:rPr>
        <w:t xml:space="preserve">פרג'ון, </w:t>
      </w:r>
      <w:r w:rsidR="001027BF">
        <w:rPr>
          <w:rFonts w:cs="David" w:hint="cs"/>
          <w:rtl/>
        </w:rPr>
        <w:t>עיון במזמור ק</w:t>
      </w:r>
      <w:r w:rsidR="001027BF">
        <w:rPr>
          <w:rFonts w:cs="David"/>
          <w:rtl/>
        </w:rPr>
        <w:t>"</w:t>
      </w:r>
      <w:r w:rsidR="001027BF">
        <w:rPr>
          <w:rFonts w:cs="David" w:hint="cs"/>
          <w:rtl/>
        </w:rPr>
        <w:t>ז</w:t>
      </w:r>
      <w:r>
        <w:rPr>
          <w:rFonts w:cs="David" w:hint="cs"/>
          <w:rtl/>
        </w:rPr>
        <w:t xml:space="preserve">, 64 </w:t>
      </w:r>
      <w:r>
        <w:rPr>
          <w:rFonts w:cs="David"/>
          <w:rtl/>
        </w:rPr>
        <w:t>–</w:t>
      </w:r>
      <w:r>
        <w:rPr>
          <w:rFonts w:cs="David" w:hint="cs"/>
          <w:rtl/>
        </w:rPr>
        <w:t xml:space="preserve"> 73 </w:t>
      </w:r>
    </w:p>
    <w:p w14:paraId="70EFE00E" w14:textId="77777777" w:rsidR="0007632D" w:rsidRDefault="0007632D" w:rsidP="002042F5">
      <w:pPr>
        <w:spacing w:line="360" w:lineRule="auto"/>
        <w:outlineLvl w:val="0"/>
        <w:rPr>
          <w:rFonts w:cs="David"/>
          <w:b/>
          <w:bCs/>
          <w:rtl/>
        </w:rPr>
      </w:pPr>
      <w:bookmarkStart w:id="109" w:name="קח"/>
      <w:r>
        <w:rPr>
          <w:rFonts w:cs="David" w:hint="cs"/>
          <w:b/>
          <w:bCs/>
          <w:rtl/>
        </w:rPr>
        <w:t>קח</w:t>
      </w:r>
    </w:p>
    <w:bookmarkEnd w:id="109"/>
    <w:p w14:paraId="3D737F95" w14:textId="77777777" w:rsidR="0007632D" w:rsidRDefault="0007632D" w:rsidP="00185770">
      <w:pPr>
        <w:spacing w:line="360" w:lineRule="auto"/>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w:t>
      </w:r>
      <w:r w:rsidR="00185770">
        <w:rPr>
          <w:rFonts w:cs="David" w:hint="cs"/>
          <w:rtl/>
          <w:lang w:eastAsia="en-US"/>
        </w:rPr>
        <w:t xml:space="preserve">159, ב, 449, הע' 32 </w:t>
      </w:r>
      <w:r w:rsidR="00185770">
        <w:rPr>
          <w:rFonts w:cs="David"/>
          <w:rtl/>
          <w:lang w:eastAsia="en-US"/>
        </w:rPr>
        <w:t>–</w:t>
      </w:r>
      <w:r w:rsidR="00185770">
        <w:rPr>
          <w:rFonts w:cs="David" w:hint="cs"/>
          <w:rtl/>
          <w:lang w:eastAsia="en-US"/>
        </w:rPr>
        <w:t xml:space="preserve"> 35 </w:t>
      </w:r>
    </w:p>
    <w:p w14:paraId="12F252C5" w14:textId="77777777" w:rsidR="00B11CA9" w:rsidRDefault="00B11CA9" w:rsidP="00185770">
      <w:pPr>
        <w:spacing w:line="360" w:lineRule="auto"/>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w:t>
      </w:r>
      <w:r w:rsidR="00CA4346">
        <w:rPr>
          <w:rFonts w:cs="David" w:hint="cs"/>
          <w:rtl/>
          <w:lang w:eastAsia="en-US"/>
        </w:rPr>
        <w:t xml:space="preserve">רצז </w:t>
      </w:r>
      <w:r w:rsidR="00CA4346">
        <w:rPr>
          <w:rFonts w:cs="David"/>
          <w:rtl/>
          <w:lang w:eastAsia="en-US"/>
        </w:rPr>
        <w:t>–</w:t>
      </w:r>
      <w:r w:rsidR="00CA4346">
        <w:rPr>
          <w:rFonts w:cs="David" w:hint="cs"/>
          <w:rtl/>
          <w:lang w:eastAsia="en-US"/>
        </w:rPr>
        <w:t xml:space="preserve"> רצט </w:t>
      </w:r>
    </w:p>
    <w:p w14:paraId="755E08A9" w14:textId="77777777" w:rsidR="00DB5E01" w:rsidRDefault="00DB5E01" w:rsidP="00DB5E01">
      <w:pPr>
        <w:spacing w:line="360" w:lineRule="auto"/>
        <w:jc w:val="both"/>
        <w:rPr>
          <w:rFonts w:cs="David"/>
          <w:rtl/>
        </w:rPr>
      </w:pPr>
      <w:r>
        <w:rPr>
          <w:rFonts w:cs="David" w:hint="cs"/>
          <w:rtl/>
        </w:rPr>
        <w:t xml:space="preserve">צייטקין, שאלות יסוד, </w:t>
      </w:r>
      <w:r w:rsidR="00B658BB">
        <w:rPr>
          <w:rFonts w:cs="David" w:hint="cs"/>
          <w:rtl/>
        </w:rPr>
        <w:t xml:space="preserve">68 </w:t>
      </w:r>
      <w:r w:rsidR="00B658BB">
        <w:rPr>
          <w:rFonts w:cs="David"/>
          <w:rtl/>
        </w:rPr>
        <w:t>–</w:t>
      </w:r>
      <w:r w:rsidR="00B658BB">
        <w:rPr>
          <w:rFonts w:cs="David" w:hint="cs"/>
          <w:rtl/>
        </w:rPr>
        <w:t xml:space="preserve"> 69 </w:t>
      </w:r>
    </w:p>
    <w:p w14:paraId="337F24F8" w14:textId="77777777" w:rsidR="00B142B9" w:rsidRDefault="00B142B9" w:rsidP="00DB5E01">
      <w:pPr>
        <w:spacing w:line="360" w:lineRule="auto"/>
        <w:jc w:val="both"/>
        <w:rPr>
          <w:rFonts w:cs="David"/>
          <w:rtl/>
        </w:rPr>
      </w:pPr>
      <w:r>
        <w:rPr>
          <w:rFonts w:cs="David" w:hint="cs"/>
          <w:rtl/>
        </w:rPr>
        <w:t xml:space="preserve">קאפח, הפירוש לתהלים, 109 </w:t>
      </w:r>
      <w:r>
        <w:rPr>
          <w:rFonts w:cs="David"/>
          <w:rtl/>
        </w:rPr>
        <w:t>–</w:t>
      </w:r>
      <w:r>
        <w:rPr>
          <w:rFonts w:cs="David" w:hint="cs"/>
          <w:rtl/>
        </w:rPr>
        <w:t xml:space="preserve"> 110 </w:t>
      </w:r>
    </w:p>
    <w:p w14:paraId="2FBA1563" w14:textId="77777777" w:rsidR="00693C48" w:rsidRDefault="00693C48" w:rsidP="00693C48">
      <w:pPr>
        <w:spacing w:line="360" w:lineRule="auto"/>
        <w:jc w:val="both"/>
        <w:rPr>
          <w:rFonts w:cs="David"/>
        </w:rPr>
      </w:pPr>
      <w:r w:rsidRPr="00693C48">
        <w:rPr>
          <w:rFonts w:cs="David"/>
        </w:rPr>
        <w:t>Broyles, The Conflict, 149</w:t>
      </w:r>
    </w:p>
    <w:p w14:paraId="10D341E5" w14:textId="5E979DF6" w:rsidR="00946281" w:rsidRDefault="00946281" w:rsidP="00946281">
      <w:pPr>
        <w:spacing w:line="360" w:lineRule="auto"/>
        <w:jc w:val="both"/>
        <w:rPr>
          <w:rFonts w:cs="David"/>
        </w:rPr>
      </w:pPr>
      <w:r>
        <w:t>Fokkelman, Major Poems II</w:t>
      </w:r>
      <w:r>
        <w:rPr>
          <w:rFonts w:cs="David"/>
        </w:rPr>
        <w:t>, 282-283</w:t>
      </w:r>
      <w:r w:rsidR="00891A62">
        <w:rPr>
          <w:rFonts w:cs="David"/>
        </w:rPr>
        <w:t>, 457</w:t>
      </w:r>
    </w:p>
    <w:p w14:paraId="7993CE37" w14:textId="102E862A" w:rsidR="002D03DA" w:rsidRDefault="002D03DA" w:rsidP="002D03DA">
      <w:pPr>
        <w:spacing w:line="360" w:lineRule="auto"/>
        <w:jc w:val="both"/>
        <w:rPr>
          <w:rFonts w:cs="David"/>
        </w:rPr>
      </w:pPr>
      <w:r>
        <w:t>Treves, The Dates of the Psalms</w:t>
      </w:r>
      <w:r>
        <w:rPr>
          <w:rFonts w:cs="David"/>
        </w:rPr>
        <w:t>, 84</w:t>
      </w:r>
    </w:p>
    <w:p w14:paraId="63DDAB62" w14:textId="57019179" w:rsidR="00CB6959" w:rsidRPr="00DB5E01" w:rsidRDefault="00CB6959" w:rsidP="00CB6959">
      <w:pPr>
        <w:spacing w:line="360" w:lineRule="auto"/>
        <w:jc w:val="both"/>
        <w:rPr>
          <w:rFonts w:cs="David"/>
          <w:rtl/>
          <w:lang w:eastAsia="en-US"/>
        </w:rPr>
      </w:pPr>
      <w:r>
        <w:t>Van der Lugt, Cantos and Strophes III</w:t>
      </w:r>
      <w:r>
        <w:rPr>
          <w:rFonts w:cs="David"/>
          <w:lang w:eastAsia="en-US"/>
        </w:rPr>
        <w:t>, 205-210</w:t>
      </w:r>
    </w:p>
    <w:p w14:paraId="1393BA3F" w14:textId="77777777" w:rsidR="00CE4A23" w:rsidRDefault="00CE4A23" w:rsidP="002042F5">
      <w:pPr>
        <w:spacing w:line="360" w:lineRule="auto"/>
        <w:outlineLvl w:val="0"/>
        <w:rPr>
          <w:rFonts w:cs="David"/>
          <w:b/>
          <w:bCs/>
          <w:rtl/>
        </w:rPr>
      </w:pPr>
      <w:bookmarkStart w:id="110" w:name="קט"/>
      <w:r>
        <w:rPr>
          <w:rFonts w:cs="David" w:hint="cs"/>
          <w:b/>
          <w:bCs/>
          <w:rtl/>
        </w:rPr>
        <w:t>קט</w:t>
      </w:r>
    </w:p>
    <w:bookmarkEnd w:id="110"/>
    <w:p w14:paraId="255CC460" w14:textId="77777777" w:rsidR="00CE4A23" w:rsidRDefault="00CE4A23" w:rsidP="00227A64">
      <w:pPr>
        <w:spacing w:line="360" w:lineRule="auto"/>
        <w:jc w:val="both"/>
        <w:rPr>
          <w:rFonts w:cs="David"/>
          <w:rtl/>
        </w:rPr>
      </w:pPr>
      <w:r>
        <w:rPr>
          <w:rFonts w:cs="David" w:hint="cs"/>
          <w:rtl/>
          <w:lang w:eastAsia="en-US"/>
        </w:rPr>
        <w:t>גרסיאל, המקבילות</w:t>
      </w:r>
      <w:r w:rsidR="001630F3">
        <w:rPr>
          <w:rFonts w:cs="David" w:hint="cs"/>
          <w:rtl/>
          <w:lang w:eastAsia="en-US"/>
        </w:rPr>
        <w:t>,</w:t>
      </w:r>
      <w:r>
        <w:rPr>
          <w:rFonts w:cs="David" w:hint="cs"/>
          <w:rtl/>
          <w:lang w:eastAsia="en-US"/>
        </w:rPr>
        <w:t xml:space="preserve"> א,</w:t>
      </w:r>
      <w:r>
        <w:rPr>
          <w:rFonts w:cs="David" w:hint="cs"/>
          <w:b/>
          <w:bCs/>
          <w:rtl/>
        </w:rPr>
        <w:t xml:space="preserve"> </w:t>
      </w:r>
      <w:r w:rsidR="00AB0CA1">
        <w:rPr>
          <w:rFonts w:cs="David" w:hint="cs"/>
          <w:rtl/>
        </w:rPr>
        <w:t xml:space="preserve">165 </w:t>
      </w:r>
      <w:r w:rsidR="00AB0CA1">
        <w:rPr>
          <w:rFonts w:cs="David"/>
          <w:rtl/>
        </w:rPr>
        <w:t>–</w:t>
      </w:r>
      <w:r w:rsidR="00AB0CA1">
        <w:rPr>
          <w:rFonts w:cs="David" w:hint="cs"/>
          <w:rtl/>
        </w:rPr>
        <w:t xml:space="preserve"> 167</w:t>
      </w:r>
      <w:r w:rsidR="001630F3">
        <w:rPr>
          <w:rFonts w:cs="David" w:hint="cs"/>
          <w:rtl/>
        </w:rPr>
        <w:t>, ב, 81, הע' 20</w:t>
      </w:r>
      <w:r w:rsidR="00AB0CA1">
        <w:rPr>
          <w:rFonts w:cs="David" w:hint="cs"/>
          <w:rtl/>
        </w:rPr>
        <w:t xml:space="preserve"> </w:t>
      </w:r>
    </w:p>
    <w:p w14:paraId="72E66745" w14:textId="77777777" w:rsidR="00CA4346" w:rsidRPr="00227A64" w:rsidRDefault="00CA4346" w:rsidP="00227A64">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ש </w:t>
      </w:r>
      <w:r>
        <w:rPr>
          <w:rFonts w:cs="David"/>
          <w:rtl/>
        </w:rPr>
        <w:t>–</w:t>
      </w:r>
      <w:r>
        <w:rPr>
          <w:rFonts w:cs="David" w:hint="cs"/>
          <w:rtl/>
        </w:rPr>
        <w:t xml:space="preserve"> שב </w:t>
      </w:r>
    </w:p>
    <w:p w14:paraId="0C14BE73" w14:textId="77777777" w:rsidR="004D1C2E" w:rsidRDefault="004D1C2E" w:rsidP="004D1C2E">
      <w:pPr>
        <w:spacing w:line="360" w:lineRule="auto"/>
        <w:outlineLvl w:val="0"/>
      </w:pPr>
      <w:r>
        <w:t>Cottrill, Language, Power, and Identity, 138-156</w:t>
      </w:r>
    </w:p>
    <w:p w14:paraId="12DB0956" w14:textId="77777777" w:rsidR="006E5C94" w:rsidRPr="006E5C94" w:rsidRDefault="006E5C94" w:rsidP="006E5C94">
      <w:pPr>
        <w:spacing w:line="360" w:lineRule="auto"/>
        <w:outlineLvl w:val="0"/>
        <w:rPr>
          <w:rtl/>
        </w:rPr>
      </w:pPr>
      <w:r>
        <w:t>Croft, Identity, 61-62, 143-144</w:t>
      </w:r>
    </w:p>
    <w:p w14:paraId="7801ED9F" w14:textId="77777777" w:rsidR="00B444BC" w:rsidRDefault="00B444BC" w:rsidP="002042F5">
      <w:pPr>
        <w:spacing w:line="360" w:lineRule="auto"/>
        <w:outlineLvl w:val="0"/>
        <w:rPr>
          <w:shd w:val="clear" w:color="auto" w:fill="FFFFFF"/>
        </w:rPr>
      </w:pPr>
      <w:r>
        <w:rPr>
          <w:shd w:val="clear" w:color="auto" w:fill="FFFFFF"/>
        </w:rPr>
        <w:t>Egwim, Psalm 109</w:t>
      </w:r>
    </w:p>
    <w:p w14:paraId="7D05F49A" w14:textId="43C772EB" w:rsidR="00946281" w:rsidRDefault="00946281" w:rsidP="00946281">
      <w:pPr>
        <w:spacing w:line="360" w:lineRule="auto"/>
        <w:jc w:val="both"/>
        <w:rPr>
          <w:rFonts w:cs="David"/>
        </w:rPr>
      </w:pPr>
      <w:r>
        <w:t>Fokkelman, Major Poems II</w:t>
      </w:r>
      <w:r>
        <w:rPr>
          <w:rFonts w:cs="David"/>
        </w:rPr>
        <w:t>, 284-288</w:t>
      </w:r>
      <w:r w:rsidR="00891A62">
        <w:rPr>
          <w:rFonts w:cs="David"/>
        </w:rPr>
        <w:t>, 458-459</w:t>
      </w:r>
    </w:p>
    <w:p w14:paraId="55906AF3" w14:textId="61424959" w:rsidR="00E1419C" w:rsidRDefault="00E1419C" w:rsidP="00E1419C">
      <w:pPr>
        <w:spacing w:line="360" w:lineRule="auto"/>
        <w:rPr>
          <w:rFonts w:cs="David"/>
        </w:rPr>
      </w:pPr>
      <w:r>
        <w:rPr>
          <w:rFonts w:cs="David"/>
        </w:rPr>
        <w:t>Mowinckel, Psalm Studies I, 105-106, II, 737-739</w:t>
      </w:r>
    </w:p>
    <w:p w14:paraId="15D30A0D" w14:textId="7236B11C" w:rsidR="002D03DA" w:rsidRDefault="002D03DA" w:rsidP="002D03DA">
      <w:pPr>
        <w:spacing w:line="360" w:lineRule="auto"/>
        <w:jc w:val="both"/>
        <w:rPr>
          <w:rFonts w:cs="David"/>
        </w:rPr>
      </w:pPr>
      <w:r>
        <w:t>Treves, The Dates of the Psalms</w:t>
      </w:r>
      <w:r>
        <w:rPr>
          <w:rFonts w:cs="David"/>
        </w:rPr>
        <w:t>, 84</w:t>
      </w:r>
    </w:p>
    <w:p w14:paraId="37357D6D" w14:textId="49B65806" w:rsidR="00CB6959" w:rsidRPr="002D03DA" w:rsidRDefault="00CB6959" w:rsidP="00CB6959">
      <w:pPr>
        <w:spacing w:line="360" w:lineRule="auto"/>
        <w:jc w:val="both"/>
        <w:rPr>
          <w:rFonts w:cs="David"/>
          <w:rtl/>
          <w:lang w:eastAsia="en-US"/>
        </w:rPr>
      </w:pPr>
      <w:r>
        <w:t>Van der Lugt, Cantos and Strophes III</w:t>
      </w:r>
      <w:r>
        <w:rPr>
          <w:rFonts w:cs="David"/>
          <w:lang w:eastAsia="en-US"/>
        </w:rPr>
        <w:t>, 211-224</w:t>
      </w:r>
    </w:p>
    <w:p w14:paraId="6885C449" w14:textId="77777777" w:rsidR="00EB482B" w:rsidRDefault="00EB482B" w:rsidP="002042F5">
      <w:pPr>
        <w:spacing w:line="360" w:lineRule="auto"/>
        <w:outlineLvl w:val="0"/>
        <w:rPr>
          <w:rFonts w:cs="David"/>
          <w:b/>
          <w:bCs/>
          <w:rtl/>
        </w:rPr>
      </w:pPr>
      <w:r>
        <w:rPr>
          <w:rFonts w:cs="David" w:hint="cs"/>
          <w:b/>
          <w:bCs/>
          <w:rtl/>
        </w:rPr>
        <w:t xml:space="preserve">קט 1 </w:t>
      </w:r>
      <w:r>
        <w:rPr>
          <w:rFonts w:cs="David"/>
          <w:b/>
          <w:bCs/>
          <w:rtl/>
        </w:rPr>
        <w:t>–</w:t>
      </w:r>
      <w:r>
        <w:rPr>
          <w:rFonts w:cs="David" w:hint="cs"/>
          <w:b/>
          <w:bCs/>
          <w:rtl/>
        </w:rPr>
        <w:t xml:space="preserve"> 5</w:t>
      </w:r>
    </w:p>
    <w:p w14:paraId="6EC80699" w14:textId="77777777" w:rsidR="00EB482B" w:rsidRDefault="00EB482B" w:rsidP="00EB482B">
      <w:pPr>
        <w:spacing w:line="360" w:lineRule="auto"/>
        <w:outlineLvl w:val="0"/>
        <w:rPr>
          <w:rFonts w:cs="David"/>
          <w:b/>
          <w:bCs/>
          <w:rtl/>
        </w:rPr>
      </w:pPr>
      <w:r>
        <w:t>Cottrill, Language, Power, and Identity, 139-141</w:t>
      </w:r>
    </w:p>
    <w:p w14:paraId="0AB212DF" w14:textId="77777777" w:rsidR="005C2617" w:rsidRDefault="005C2617" w:rsidP="002042F5">
      <w:pPr>
        <w:spacing w:line="360" w:lineRule="auto"/>
        <w:outlineLvl w:val="0"/>
        <w:rPr>
          <w:rFonts w:cs="David"/>
          <w:b/>
          <w:bCs/>
          <w:rtl/>
        </w:rPr>
      </w:pPr>
      <w:r>
        <w:rPr>
          <w:rFonts w:cs="David" w:hint="cs"/>
          <w:b/>
          <w:bCs/>
          <w:rtl/>
        </w:rPr>
        <w:t>קט 1</w:t>
      </w:r>
    </w:p>
    <w:p w14:paraId="6C8AAF14" w14:textId="77777777" w:rsidR="005C2617" w:rsidRDefault="005C2617" w:rsidP="002042F5">
      <w:pPr>
        <w:spacing w:line="360" w:lineRule="auto"/>
        <w:outlineLvl w:val="0"/>
        <w:rPr>
          <w:rFonts w:cs="David"/>
          <w:b/>
          <w:bCs/>
          <w:rtl/>
        </w:rPr>
      </w:pPr>
      <w:r>
        <w:rPr>
          <w:shd w:val="clear" w:color="auto" w:fill="FFFFFF"/>
        </w:rPr>
        <w:t>Egwim, Psalm 109, 113-114</w:t>
      </w:r>
    </w:p>
    <w:p w14:paraId="1F6B89B4" w14:textId="77777777" w:rsidR="00B3716D" w:rsidRDefault="00B3716D" w:rsidP="002042F5">
      <w:pPr>
        <w:spacing w:line="360" w:lineRule="auto"/>
        <w:outlineLvl w:val="0"/>
        <w:rPr>
          <w:rFonts w:cs="David"/>
          <w:b/>
          <w:bCs/>
          <w:rtl/>
        </w:rPr>
      </w:pPr>
      <w:r>
        <w:rPr>
          <w:rFonts w:cs="David" w:hint="cs"/>
          <w:b/>
          <w:bCs/>
          <w:rtl/>
        </w:rPr>
        <w:t xml:space="preserve">קט 2 </w:t>
      </w:r>
      <w:r>
        <w:rPr>
          <w:rFonts w:cs="David"/>
          <w:b/>
          <w:bCs/>
          <w:rtl/>
        </w:rPr>
        <w:t>–</w:t>
      </w:r>
      <w:r>
        <w:rPr>
          <w:rFonts w:cs="David" w:hint="cs"/>
          <w:b/>
          <w:bCs/>
          <w:rtl/>
        </w:rPr>
        <w:t xml:space="preserve"> 20</w:t>
      </w:r>
    </w:p>
    <w:p w14:paraId="7B8E868B" w14:textId="77777777" w:rsidR="00B3716D" w:rsidRDefault="00B3716D" w:rsidP="00B3716D">
      <w:pPr>
        <w:spacing w:line="360" w:lineRule="auto"/>
        <w:outlineLvl w:val="0"/>
        <w:rPr>
          <w:rFonts w:cs="David"/>
          <w:b/>
          <w:bCs/>
          <w:rtl/>
        </w:rPr>
      </w:pPr>
      <w:r>
        <w:rPr>
          <w:shd w:val="clear" w:color="auto" w:fill="FFFFFF"/>
        </w:rPr>
        <w:t>Egwim, Psalm 328-329</w:t>
      </w:r>
    </w:p>
    <w:p w14:paraId="25CC7FA1" w14:textId="77777777" w:rsidR="00B3716D" w:rsidRDefault="00B3716D" w:rsidP="002042F5">
      <w:pPr>
        <w:spacing w:line="360" w:lineRule="auto"/>
        <w:outlineLvl w:val="0"/>
        <w:rPr>
          <w:rFonts w:cs="David"/>
          <w:b/>
          <w:bCs/>
          <w:rtl/>
        </w:rPr>
      </w:pPr>
      <w:r>
        <w:rPr>
          <w:rFonts w:cs="David" w:hint="cs"/>
          <w:b/>
          <w:bCs/>
          <w:rtl/>
        </w:rPr>
        <w:t xml:space="preserve">קט 2 </w:t>
      </w:r>
      <w:r>
        <w:rPr>
          <w:rFonts w:cs="David"/>
          <w:b/>
          <w:bCs/>
          <w:rtl/>
        </w:rPr>
        <w:t>–</w:t>
      </w:r>
      <w:r>
        <w:rPr>
          <w:rFonts w:cs="David" w:hint="cs"/>
          <w:b/>
          <w:bCs/>
          <w:rtl/>
        </w:rPr>
        <w:t xml:space="preserve"> 5</w:t>
      </w:r>
    </w:p>
    <w:p w14:paraId="31490427" w14:textId="77777777" w:rsidR="00B3716D" w:rsidRDefault="00B3716D" w:rsidP="00B3716D">
      <w:pPr>
        <w:spacing w:line="360" w:lineRule="auto"/>
        <w:outlineLvl w:val="0"/>
        <w:rPr>
          <w:rFonts w:cs="David"/>
          <w:b/>
          <w:bCs/>
          <w:rtl/>
        </w:rPr>
      </w:pPr>
      <w:r>
        <w:rPr>
          <w:shd w:val="clear" w:color="auto" w:fill="FFFFFF"/>
        </w:rPr>
        <w:t>Egwim, Psalm 338-</w:t>
      </w:r>
      <w:r w:rsidR="0012634D">
        <w:rPr>
          <w:shd w:val="clear" w:color="auto" w:fill="FFFFFF"/>
        </w:rPr>
        <w:t>341</w:t>
      </w:r>
    </w:p>
    <w:p w14:paraId="59311CA4" w14:textId="77777777" w:rsidR="0047181E" w:rsidRDefault="0047181E" w:rsidP="002042F5">
      <w:pPr>
        <w:spacing w:line="360" w:lineRule="auto"/>
        <w:outlineLvl w:val="0"/>
        <w:rPr>
          <w:rFonts w:cs="David"/>
          <w:b/>
          <w:bCs/>
          <w:rtl/>
        </w:rPr>
      </w:pPr>
      <w:r>
        <w:rPr>
          <w:rFonts w:cs="David" w:hint="cs"/>
          <w:b/>
          <w:bCs/>
          <w:rtl/>
        </w:rPr>
        <w:t xml:space="preserve">קט 2 </w:t>
      </w:r>
      <w:r>
        <w:rPr>
          <w:rFonts w:cs="David"/>
          <w:b/>
          <w:bCs/>
          <w:rtl/>
        </w:rPr>
        <w:t>–</w:t>
      </w:r>
      <w:r>
        <w:rPr>
          <w:rFonts w:cs="David" w:hint="cs"/>
          <w:b/>
          <w:bCs/>
          <w:rtl/>
        </w:rPr>
        <w:t xml:space="preserve"> 3</w:t>
      </w:r>
    </w:p>
    <w:p w14:paraId="4C249C90" w14:textId="77777777" w:rsidR="0047181E" w:rsidRDefault="0047181E" w:rsidP="0047181E">
      <w:pPr>
        <w:spacing w:line="360" w:lineRule="auto"/>
        <w:outlineLvl w:val="0"/>
        <w:rPr>
          <w:rFonts w:cs="David"/>
          <w:b/>
          <w:bCs/>
          <w:rtl/>
        </w:rPr>
      </w:pPr>
      <w:r>
        <w:rPr>
          <w:shd w:val="clear" w:color="auto" w:fill="FFFFFF"/>
        </w:rPr>
        <w:t>Egwim, Psalm 136-138</w:t>
      </w:r>
    </w:p>
    <w:p w14:paraId="33972A1D" w14:textId="77777777" w:rsidR="005C2617" w:rsidRDefault="005C2617" w:rsidP="002042F5">
      <w:pPr>
        <w:spacing w:line="360" w:lineRule="auto"/>
        <w:outlineLvl w:val="0"/>
        <w:rPr>
          <w:rFonts w:cs="David"/>
          <w:b/>
          <w:bCs/>
          <w:rtl/>
        </w:rPr>
      </w:pPr>
      <w:r>
        <w:rPr>
          <w:rFonts w:cs="David" w:hint="cs"/>
          <w:b/>
          <w:bCs/>
          <w:rtl/>
        </w:rPr>
        <w:t>קט 2</w:t>
      </w:r>
    </w:p>
    <w:p w14:paraId="4937604B" w14:textId="77777777" w:rsidR="005C2617" w:rsidRDefault="005C2617" w:rsidP="002042F5">
      <w:pPr>
        <w:spacing w:line="360" w:lineRule="auto"/>
        <w:outlineLvl w:val="0"/>
        <w:rPr>
          <w:rFonts w:cs="David"/>
          <w:b/>
          <w:bCs/>
          <w:rtl/>
        </w:rPr>
      </w:pPr>
      <w:r>
        <w:rPr>
          <w:shd w:val="clear" w:color="auto" w:fill="FFFFFF"/>
        </w:rPr>
        <w:t>Egwim, Psalm 109, 106-108</w:t>
      </w:r>
    </w:p>
    <w:p w14:paraId="6C75FB34" w14:textId="77777777" w:rsidR="0047181E" w:rsidRDefault="0047181E" w:rsidP="002042F5">
      <w:pPr>
        <w:spacing w:line="360" w:lineRule="auto"/>
        <w:outlineLvl w:val="0"/>
        <w:rPr>
          <w:rFonts w:cs="David"/>
          <w:b/>
          <w:bCs/>
          <w:rtl/>
        </w:rPr>
      </w:pPr>
      <w:r>
        <w:rPr>
          <w:rFonts w:cs="David" w:hint="cs"/>
          <w:b/>
          <w:bCs/>
          <w:rtl/>
        </w:rPr>
        <w:t xml:space="preserve">קט 4 </w:t>
      </w:r>
      <w:r>
        <w:rPr>
          <w:rFonts w:cs="David"/>
          <w:b/>
          <w:bCs/>
          <w:rtl/>
        </w:rPr>
        <w:t>–</w:t>
      </w:r>
      <w:r>
        <w:rPr>
          <w:rFonts w:cs="David" w:hint="cs"/>
          <w:b/>
          <w:bCs/>
          <w:rtl/>
        </w:rPr>
        <w:t xml:space="preserve"> 5</w:t>
      </w:r>
    </w:p>
    <w:p w14:paraId="0532F18E" w14:textId="77777777" w:rsidR="0047181E" w:rsidRDefault="0047181E" w:rsidP="0047181E">
      <w:pPr>
        <w:spacing w:line="360" w:lineRule="auto"/>
        <w:outlineLvl w:val="0"/>
        <w:rPr>
          <w:rFonts w:cs="David"/>
          <w:b/>
          <w:bCs/>
          <w:rtl/>
        </w:rPr>
      </w:pPr>
      <w:r>
        <w:rPr>
          <w:shd w:val="clear" w:color="auto" w:fill="FFFFFF"/>
        </w:rPr>
        <w:t>Egwim, Psalm 138-140</w:t>
      </w:r>
    </w:p>
    <w:p w14:paraId="0E698B36" w14:textId="77777777" w:rsidR="005C2617" w:rsidRDefault="005C2617" w:rsidP="002042F5">
      <w:pPr>
        <w:spacing w:line="360" w:lineRule="auto"/>
        <w:outlineLvl w:val="0"/>
        <w:rPr>
          <w:rFonts w:cs="David"/>
          <w:b/>
          <w:bCs/>
          <w:rtl/>
        </w:rPr>
      </w:pPr>
      <w:r>
        <w:rPr>
          <w:rFonts w:cs="David" w:hint="cs"/>
          <w:b/>
          <w:bCs/>
          <w:rtl/>
        </w:rPr>
        <w:t>קט 4</w:t>
      </w:r>
    </w:p>
    <w:p w14:paraId="020E5A0F" w14:textId="77777777" w:rsidR="005C2617" w:rsidRDefault="005C2617" w:rsidP="002042F5">
      <w:pPr>
        <w:spacing w:line="360" w:lineRule="auto"/>
        <w:outlineLvl w:val="0"/>
        <w:rPr>
          <w:rFonts w:cs="David"/>
          <w:b/>
          <w:bCs/>
          <w:rtl/>
        </w:rPr>
      </w:pPr>
      <w:r>
        <w:rPr>
          <w:shd w:val="clear" w:color="auto" w:fill="FFFFFF"/>
        </w:rPr>
        <w:t>Egwim, Psalm 109, 108-109</w:t>
      </w:r>
    </w:p>
    <w:p w14:paraId="7BA190D7" w14:textId="77777777" w:rsidR="00EB482B" w:rsidRDefault="00EB482B" w:rsidP="002042F5">
      <w:pPr>
        <w:spacing w:line="360" w:lineRule="auto"/>
        <w:outlineLvl w:val="0"/>
        <w:rPr>
          <w:rFonts w:cs="David"/>
          <w:b/>
          <w:bCs/>
          <w:rtl/>
        </w:rPr>
      </w:pPr>
      <w:r>
        <w:rPr>
          <w:rFonts w:cs="David" w:hint="cs"/>
          <w:b/>
          <w:bCs/>
          <w:rtl/>
        </w:rPr>
        <w:t xml:space="preserve">קט 6 </w:t>
      </w:r>
      <w:r>
        <w:rPr>
          <w:rFonts w:cs="David"/>
          <w:b/>
          <w:bCs/>
          <w:rtl/>
        </w:rPr>
        <w:t>–</w:t>
      </w:r>
      <w:r>
        <w:rPr>
          <w:rFonts w:cs="David" w:hint="cs"/>
          <w:b/>
          <w:bCs/>
          <w:rtl/>
        </w:rPr>
        <w:t xml:space="preserve"> 20</w:t>
      </w:r>
    </w:p>
    <w:p w14:paraId="003E8C6F" w14:textId="77777777" w:rsidR="00EB482B" w:rsidRDefault="00EB482B" w:rsidP="00EB482B">
      <w:pPr>
        <w:spacing w:line="360" w:lineRule="auto"/>
        <w:outlineLvl w:val="0"/>
        <w:rPr>
          <w:rFonts w:cs="David"/>
          <w:b/>
          <w:bCs/>
          <w:rtl/>
        </w:rPr>
      </w:pPr>
      <w:r>
        <w:t>Cottrill, Language, Power, and Identity, 141-150</w:t>
      </w:r>
    </w:p>
    <w:p w14:paraId="7A9E4055" w14:textId="77777777" w:rsidR="00251F86" w:rsidRDefault="00251F86" w:rsidP="002042F5">
      <w:pPr>
        <w:spacing w:line="360" w:lineRule="auto"/>
        <w:outlineLvl w:val="0"/>
        <w:rPr>
          <w:rFonts w:cs="David"/>
          <w:b/>
          <w:bCs/>
          <w:rtl/>
        </w:rPr>
      </w:pPr>
      <w:r>
        <w:rPr>
          <w:rFonts w:cs="David" w:hint="cs"/>
          <w:b/>
          <w:bCs/>
          <w:rtl/>
        </w:rPr>
        <w:t xml:space="preserve">קט 6 </w:t>
      </w:r>
      <w:r>
        <w:rPr>
          <w:rFonts w:cs="David"/>
          <w:b/>
          <w:bCs/>
          <w:rtl/>
        </w:rPr>
        <w:t>–</w:t>
      </w:r>
      <w:r>
        <w:rPr>
          <w:rFonts w:cs="David" w:hint="cs"/>
          <w:b/>
          <w:bCs/>
          <w:rtl/>
        </w:rPr>
        <w:t xml:space="preserve"> 19</w:t>
      </w:r>
    </w:p>
    <w:p w14:paraId="2416FE0F" w14:textId="77777777" w:rsidR="00251F86" w:rsidRPr="00251F86" w:rsidRDefault="00251F86" w:rsidP="002042F5">
      <w:pPr>
        <w:spacing w:line="360" w:lineRule="auto"/>
        <w:outlineLvl w:val="0"/>
        <w:rPr>
          <w:rFonts w:cs="David"/>
          <w:b/>
          <w:bCs/>
        </w:rPr>
      </w:pPr>
      <w:r>
        <w:rPr>
          <w:shd w:val="clear" w:color="auto" w:fill="FFFFFF"/>
        </w:rPr>
        <w:t xml:space="preserve">Egwim, Psalm 109, </w:t>
      </w:r>
      <w:r w:rsidR="005C2617">
        <w:rPr>
          <w:shd w:val="clear" w:color="auto" w:fill="FFFFFF"/>
        </w:rPr>
        <w:t>59-70</w:t>
      </w:r>
      <w:r w:rsidR="00B3716D">
        <w:rPr>
          <w:shd w:val="clear" w:color="auto" w:fill="FFFFFF"/>
        </w:rPr>
        <w:t>, 314-319, 332-333</w:t>
      </w:r>
    </w:p>
    <w:p w14:paraId="211D4D02" w14:textId="77777777" w:rsidR="0047181E" w:rsidRDefault="0047181E" w:rsidP="002042F5">
      <w:pPr>
        <w:spacing w:line="360" w:lineRule="auto"/>
        <w:outlineLvl w:val="0"/>
        <w:rPr>
          <w:rFonts w:cs="David"/>
          <w:b/>
          <w:bCs/>
          <w:rtl/>
        </w:rPr>
      </w:pPr>
      <w:r>
        <w:rPr>
          <w:rFonts w:cs="David" w:hint="cs"/>
          <w:b/>
          <w:bCs/>
          <w:rtl/>
        </w:rPr>
        <w:t xml:space="preserve">קט 6 </w:t>
      </w:r>
      <w:r>
        <w:rPr>
          <w:rFonts w:cs="David"/>
          <w:b/>
          <w:bCs/>
          <w:rtl/>
        </w:rPr>
        <w:t>–</w:t>
      </w:r>
      <w:r>
        <w:rPr>
          <w:rFonts w:cs="David" w:hint="cs"/>
          <w:b/>
          <w:bCs/>
          <w:rtl/>
        </w:rPr>
        <w:t xml:space="preserve"> 7</w:t>
      </w:r>
    </w:p>
    <w:p w14:paraId="7C200B1B" w14:textId="77777777" w:rsidR="0047181E" w:rsidRDefault="0047181E" w:rsidP="0047181E">
      <w:pPr>
        <w:spacing w:line="360" w:lineRule="auto"/>
        <w:outlineLvl w:val="0"/>
        <w:rPr>
          <w:rFonts w:cs="David"/>
          <w:b/>
          <w:bCs/>
          <w:rtl/>
        </w:rPr>
      </w:pPr>
      <w:r>
        <w:rPr>
          <w:shd w:val="clear" w:color="auto" w:fill="FFFFFF"/>
        </w:rPr>
        <w:t>Egwim, Psalm 140-141</w:t>
      </w:r>
    </w:p>
    <w:p w14:paraId="745712A7" w14:textId="77777777" w:rsidR="00EA5020" w:rsidRDefault="00EA5020" w:rsidP="002042F5">
      <w:pPr>
        <w:spacing w:line="360" w:lineRule="auto"/>
        <w:outlineLvl w:val="0"/>
        <w:rPr>
          <w:rFonts w:cs="David"/>
          <w:b/>
          <w:bCs/>
          <w:rtl/>
        </w:rPr>
      </w:pPr>
      <w:r>
        <w:rPr>
          <w:rFonts w:cs="David" w:hint="cs"/>
          <w:b/>
          <w:bCs/>
          <w:rtl/>
        </w:rPr>
        <w:t>קט ז</w:t>
      </w:r>
    </w:p>
    <w:p w14:paraId="4B7376A5" w14:textId="77777777" w:rsidR="00EA5020" w:rsidRDefault="00EA5020" w:rsidP="00EA5020">
      <w:pPr>
        <w:spacing w:line="360" w:lineRule="auto"/>
        <w:outlineLvl w:val="0"/>
        <w:rPr>
          <w:rFonts w:cs="David"/>
          <w:b/>
          <w:bCs/>
          <w:rtl/>
        </w:rPr>
      </w:pPr>
      <w:r>
        <w:rPr>
          <w:shd w:val="clear" w:color="auto" w:fill="FFFFFF"/>
        </w:rPr>
        <w:t xml:space="preserve">Egwim, Psalm </w:t>
      </w:r>
      <w:r w:rsidR="00B13318">
        <w:rPr>
          <w:shd w:val="clear" w:color="auto" w:fill="FFFFFF"/>
        </w:rPr>
        <w:t>216-217</w:t>
      </w:r>
    </w:p>
    <w:p w14:paraId="279B7A06" w14:textId="77777777" w:rsidR="0047181E" w:rsidRDefault="0047181E" w:rsidP="002042F5">
      <w:pPr>
        <w:spacing w:line="360" w:lineRule="auto"/>
        <w:outlineLvl w:val="0"/>
        <w:rPr>
          <w:rFonts w:cs="David"/>
          <w:b/>
          <w:bCs/>
          <w:rtl/>
        </w:rPr>
      </w:pPr>
      <w:r>
        <w:rPr>
          <w:rFonts w:cs="David" w:hint="cs"/>
          <w:b/>
          <w:bCs/>
          <w:rtl/>
        </w:rPr>
        <w:t xml:space="preserve">קט 8 </w:t>
      </w:r>
      <w:r>
        <w:rPr>
          <w:rFonts w:cs="David"/>
          <w:b/>
          <w:bCs/>
          <w:rtl/>
        </w:rPr>
        <w:t>–</w:t>
      </w:r>
      <w:r>
        <w:rPr>
          <w:rFonts w:cs="David" w:hint="cs"/>
          <w:b/>
          <w:bCs/>
          <w:rtl/>
        </w:rPr>
        <w:t xml:space="preserve"> 10</w:t>
      </w:r>
    </w:p>
    <w:p w14:paraId="12A5091B" w14:textId="77777777" w:rsidR="0047181E" w:rsidRDefault="0047181E" w:rsidP="0047181E">
      <w:pPr>
        <w:spacing w:line="360" w:lineRule="auto"/>
        <w:outlineLvl w:val="0"/>
        <w:rPr>
          <w:rFonts w:cs="David"/>
          <w:b/>
          <w:bCs/>
          <w:rtl/>
        </w:rPr>
      </w:pPr>
      <w:r>
        <w:rPr>
          <w:shd w:val="clear" w:color="auto" w:fill="FFFFFF"/>
        </w:rPr>
        <w:t>Egwim, Psalm 141-142</w:t>
      </w:r>
    </w:p>
    <w:p w14:paraId="605B0AE0" w14:textId="77777777" w:rsidR="00DC7F0E" w:rsidRDefault="00DC7F0E" w:rsidP="002042F5">
      <w:pPr>
        <w:spacing w:line="360" w:lineRule="auto"/>
        <w:outlineLvl w:val="0"/>
        <w:rPr>
          <w:rFonts w:cs="David"/>
          <w:b/>
          <w:bCs/>
          <w:rtl/>
        </w:rPr>
      </w:pPr>
      <w:r>
        <w:rPr>
          <w:rFonts w:cs="David" w:hint="cs"/>
          <w:b/>
          <w:bCs/>
          <w:rtl/>
        </w:rPr>
        <w:t>קט 10</w:t>
      </w:r>
    </w:p>
    <w:p w14:paraId="1FBD2AD0" w14:textId="77777777" w:rsidR="00DC7F0E" w:rsidRDefault="00DC7F0E" w:rsidP="00DC7F0E">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cs="David" w:hint="cs"/>
          <w:rtl/>
          <w:lang w:eastAsia="en-US"/>
        </w:rPr>
        <w:t xml:space="preserve"> ג,</w:t>
      </w:r>
      <w:r>
        <w:rPr>
          <w:rFonts w:cs="David" w:hint="cs"/>
          <w:b/>
          <w:bCs/>
          <w:rtl/>
        </w:rPr>
        <w:t xml:space="preserve"> </w:t>
      </w:r>
      <w:r w:rsidRPr="00DC7F0E">
        <w:rPr>
          <w:rFonts w:cs="David" w:hint="cs"/>
          <w:rtl/>
        </w:rPr>
        <w:t xml:space="preserve">408 </w:t>
      </w:r>
      <w:r w:rsidRPr="00DC7F0E">
        <w:rPr>
          <w:rFonts w:cs="David"/>
          <w:rtl/>
        </w:rPr>
        <w:t>–</w:t>
      </w:r>
      <w:r w:rsidRPr="00DC7F0E">
        <w:rPr>
          <w:rFonts w:cs="David" w:hint="cs"/>
          <w:rtl/>
        </w:rPr>
        <w:t xml:space="preserve"> 409</w:t>
      </w:r>
      <w:r>
        <w:rPr>
          <w:rFonts w:cs="David" w:hint="cs"/>
          <w:b/>
          <w:bCs/>
          <w:rtl/>
        </w:rPr>
        <w:t xml:space="preserve"> </w:t>
      </w:r>
    </w:p>
    <w:p w14:paraId="37203592" w14:textId="77777777" w:rsidR="0047181E" w:rsidRDefault="0047181E" w:rsidP="002042F5">
      <w:pPr>
        <w:spacing w:line="360" w:lineRule="auto"/>
        <w:outlineLvl w:val="0"/>
        <w:rPr>
          <w:rFonts w:cs="David"/>
          <w:b/>
          <w:bCs/>
          <w:rtl/>
        </w:rPr>
      </w:pPr>
      <w:r>
        <w:rPr>
          <w:rFonts w:cs="David" w:hint="cs"/>
          <w:b/>
          <w:bCs/>
          <w:rtl/>
        </w:rPr>
        <w:t xml:space="preserve">קט 11 </w:t>
      </w:r>
      <w:r>
        <w:rPr>
          <w:rFonts w:cs="David"/>
          <w:b/>
          <w:bCs/>
          <w:rtl/>
        </w:rPr>
        <w:t>–</w:t>
      </w:r>
      <w:r>
        <w:rPr>
          <w:rFonts w:cs="David" w:hint="cs"/>
          <w:b/>
          <w:bCs/>
          <w:rtl/>
        </w:rPr>
        <w:t xml:space="preserve"> 12</w:t>
      </w:r>
    </w:p>
    <w:p w14:paraId="69B3EADE" w14:textId="77777777" w:rsidR="0047181E" w:rsidRDefault="0047181E" w:rsidP="0047181E">
      <w:pPr>
        <w:spacing w:line="360" w:lineRule="auto"/>
        <w:outlineLvl w:val="0"/>
        <w:rPr>
          <w:rFonts w:cs="David"/>
          <w:b/>
          <w:bCs/>
          <w:rtl/>
        </w:rPr>
      </w:pPr>
      <w:r>
        <w:rPr>
          <w:shd w:val="clear" w:color="auto" w:fill="FFFFFF"/>
        </w:rPr>
        <w:t>Egwim, Psalm 142-143</w:t>
      </w:r>
    </w:p>
    <w:p w14:paraId="364635C5" w14:textId="77777777" w:rsidR="0047181E" w:rsidRDefault="0047181E" w:rsidP="002042F5">
      <w:pPr>
        <w:spacing w:line="360" w:lineRule="auto"/>
        <w:outlineLvl w:val="0"/>
        <w:rPr>
          <w:rFonts w:cs="David"/>
          <w:b/>
          <w:bCs/>
          <w:rtl/>
        </w:rPr>
      </w:pPr>
      <w:r>
        <w:rPr>
          <w:rFonts w:cs="David" w:hint="cs"/>
          <w:b/>
          <w:bCs/>
          <w:rtl/>
        </w:rPr>
        <w:t xml:space="preserve">קט 13 </w:t>
      </w:r>
      <w:r>
        <w:rPr>
          <w:rFonts w:cs="David"/>
          <w:b/>
          <w:bCs/>
          <w:rtl/>
        </w:rPr>
        <w:t>–</w:t>
      </w:r>
      <w:r>
        <w:rPr>
          <w:rFonts w:cs="David" w:hint="cs"/>
          <w:b/>
          <w:bCs/>
          <w:rtl/>
        </w:rPr>
        <w:t xml:space="preserve"> 15</w:t>
      </w:r>
    </w:p>
    <w:p w14:paraId="3E89885B" w14:textId="77777777" w:rsidR="0047181E" w:rsidRDefault="0047181E" w:rsidP="0047181E">
      <w:pPr>
        <w:spacing w:line="360" w:lineRule="auto"/>
        <w:outlineLvl w:val="0"/>
        <w:rPr>
          <w:rFonts w:cs="David"/>
          <w:b/>
          <w:bCs/>
          <w:rtl/>
        </w:rPr>
      </w:pPr>
      <w:r>
        <w:rPr>
          <w:shd w:val="clear" w:color="auto" w:fill="FFFFFF"/>
        </w:rPr>
        <w:t>Egwim, Psalm 143-</w:t>
      </w:r>
      <w:r w:rsidR="009867C1">
        <w:rPr>
          <w:shd w:val="clear" w:color="auto" w:fill="FFFFFF"/>
        </w:rPr>
        <w:t>145</w:t>
      </w:r>
    </w:p>
    <w:p w14:paraId="3D40D0F8" w14:textId="77777777" w:rsidR="009867C1" w:rsidRDefault="009867C1" w:rsidP="002042F5">
      <w:pPr>
        <w:spacing w:line="360" w:lineRule="auto"/>
        <w:outlineLvl w:val="0"/>
        <w:rPr>
          <w:rFonts w:cs="David"/>
          <w:b/>
          <w:bCs/>
          <w:rtl/>
        </w:rPr>
      </w:pPr>
      <w:r>
        <w:rPr>
          <w:rFonts w:cs="David" w:hint="cs"/>
          <w:b/>
          <w:bCs/>
          <w:rtl/>
        </w:rPr>
        <w:t>קט 16</w:t>
      </w:r>
    </w:p>
    <w:p w14:paraId="7A9D7FA0" w14:textId="77777777" w:rsidR="009867C1" w:rsidRDefault="009867C1" w:rsidP="009867C1">
      <w:pPr>
        <w:spacing w:line="360" w:lineRule="auto"/>
        <w:outlineLvl w:val="0"/>
        <w:rPr>
          <w:rFonts w:cs="David"/>
          <w:b/>
          <w:bCs/>
          <w:rtl/>
        </w:rPr>
      </w:pPr>
      <w:r>
        <w:rPr>
          <w:shd w:val="clear" w:color="auto" w:fill="FFFFFF"/>
        </w:rPr>
        <w:t>Egwim, Psalm 145-146</w:t>
      </w:r>
      <w:r w:rsidR="00517D93">
        <w:rPr>
          <w:shd w:val="clear" w:color="auto" w:fill="FFFFFF"/>
        </w:rPr>
        <w:t>, 261-29</w:t>
      </w:r>
      <w:r w:rsidR="00B3716D">
        <w:rPr>
          <w:shd w:val="clear" w:color="auto" w:fill="FFFFFF"/>
        </w:rPr>
        <w:t>, 311-312</w:t>
      </w:r>
      <w:r w:rsidR="00517D93">
        <w:rPr>
          <w:shd w:val="clear" w:color="auto" w:fill="FFFFFF"/>
        </w:rPr>
        <w:t>3</w:t>
      </w:r>
    </w:p>
    <w:p w14:paraId="07360C8C" w14:textId="77777777" w:rsidR="009867C1" w:rsidRDefault="009867C1" w:rsidP="002042F5">
      <w:pPr>
        <w:spacing w:line="360" w:lineRule="auto"/>
        <w:outlineLvl w:val="0"/>
        <w:rPr>
          <w:rFonts w:cs="David"/>
          <w:b/>
          <w:bCs/>
          <w:rtl/>
        </w:rPr>
      </w:pPr>
      <w:r>
        <w:rPr>
          <w:rFonts w:cs="David" w:hint="cs"/>
          <w:b/>
          <w:bCs/>
          <w:rtl/>
        </w:rPr>
        <w:t xml:space="preserve">קט 17 </w:t>
      </w:r>
      <w:r>
        <w:rPr>
          <w:rFonts w:cs="David"/>
          <w:b/>
          <w:bCs/>
          <w:rtl/>
        </w:rPr>
        <w:t>–</w:t>
      </w:r>
      <w:r>
        <w:rPr>
          <w:rFonts w:cs="David" w:hint="cs"/>
          <w:b/>
          <w:bCs/>
          <w:rtl/>
        </w:rPr>
        <w:t xml:space="preserve"> 19</w:t>
      </w:r>
    </w:p>
    <w:p w14:paraId="3F8C0E3B" w14:textId="77777777" w:rsidR="009867C1" w:rsidRDefault="009867C1" w:rsidP="009867C1">
      <w:pPr>
        <w:spacing w:line="360" w:lineRule="auto"/>
        <w:outlineLvl w:val="0"/>
        <w:rPr>
          <w:rFonts w:cs="David"/>
          <w:b/>
          <w:bCs/>
          <w:rtl/>
        </w:rPr>
      </w:pPr>
      <w:r>
        <w:rPr>
          <w:shd w:val="clear" w:color="auto" w:fill="FFFFFF"/>
        </w:rPr>
        <w:t>Egwim, Psalm 146-148</w:t>
      </w:r>
    </w:p>
    <w:p w14:paraId="7B0AD030" w14:textId="77777777" w:rsidR="009867C1" w:rsidRDefault="009867C1" w:rsidP="002042F5">
      <w:pPr>
        <w:spacing w:line="360" w:lineRule="auto"/>
        <w:outlineLvl w:val="0"/>
        <w:rPr>
          <w:rFonts w:cs="David"/>
          <w:b/>
          <w:bCs/>
          <w:rtl/>
        </w:rPr>
      </w:pPr>
      <w:r>
        <w:rPr>
          <w:rFonts w:cs="David" w:hint="cs"/>
          <w:b/>
          <w:bCs/>
          <w:rtl/>
        </w:rPr>
        <w:t>קט 20</w:t>
      </w:r>
    </w:p>
    <w:p w14:paraId="68E1AAB6" w14:textId="77777777" w:rsidR="009867C1" w:rsidRDefault="009867C1" w:rsidP="009867C1">
      <w:pPr>
        <w:spacing w:line="360" w:lineRule="auto"/>
        <w:outlineLvl w:val="0"/>
        <w:rPr>
          <w:rFonts w:cs="David"/>
          <w:b/>
          <w:bCs/>
          <w:rtl/>
        </w:rPr>
      </w:pPr>
      <w:r>
        <w:rPr>
          <w:shd w:val="clear" w:color="auto" w:fill="FFFFFF"/>
        </w:rPr>
        <w:t>Egwim, Psalm 149</w:t>
      </w:r>
    </w:p>
    <w:p w14:paraId="345EE9E6" w14:textId="77777777" w:rsidR="00EB482B" w:rsidRDefault="00EB482B" w:rsidP="002042F5">
      <w:pPr>
        <w:spacing w:line="360" w:lineRule="auto"/>
        <w:outlineLvl w:val="0"/>
        <w:rPr>
          <w:rFonts w:cs="David"/>
          <w:b/>
          <w:bCs/>
          <w:rtl/>
        </w:rPr>
      </w:pPr>
      <w:r>
        <w:rPr>
          <w:rFonts w:cs="David" w:hint="cs"/>
          <w:b/>
          <w:bCs/>
          <w:rtl/>
        </w:rPr>
        <w:t xml:space="preserve">קט 21 </w:t>
      </w:r>
      <w:r>
        <w:rPr>
          <w:rFonts w:cs="David"/>
          <w:b/>
          <w:bCs/>
          <w:rtl/>
        </w:rPr>
        <w:t>–</w:t>
      </w:r>
      <w:r>
        <w:rPr>
          <w:rFonts w:cs="David" w:hint="cs"/>
          <w:b/>
          <w:bCs/>
          <w:rtl/>
        </w:rPr>
        <w:t xml:space="preserve"> 31</w:t>
      </w:r>
    </w:p>
    <w:p w14:paraId="383FF7F8" w14:textId="77777777" w:rsidR="00EB482B" w:rsidRDefault="00EB482B" w:rsidP="00EB482B">
      <w:pPr>
        <w:spacing w:line="360" w:lineRule="auto"/>
        <w:outlineLvl w:val="0"/>
        <w:rPr>
          <w:rFonts w:cs="David"/>
          <w:b/>
          <w:bCs/>
          <w:rtl/>
        </w:rPr>
      </w:pPr>
      <w:r>
        <w:t>Cottrill, Language, Power, and Identity, 150-155</w:t>
      </w:r>
    </w:p>
    <w:p w14:paraId="0918AFA7" w14:textId="77777777" w:rsidR="00B3716D" w:rsidRDefault="00B3716D" w:rsidP="002042F5">
      <w:pPr>
        <w:spacing w:line="360" w:lineRule="auto"/>
        <w:outlineLvl w:val="0"/>
        <w:rPr>
          <w:rFonts w:cs="David"/>
          <w:b/>
          <w:bCs/>
          <w:rtl/>
        </w:rPr>
      </w:pPr>
      <w:r>
        <w:rPr>
          <w:rFonts w:cs="David" w:hint="cs"/>
          <w:b/>
          <w:bCs/>
          <w:rtl/>
        </w:rPr>
        <w:t xml:space="preserve">קט 21 </w:t>
      </w:r>
      <w:r>
        <w:rPr>
          <w:rFonts w:cs="David"/>
          <w:b/>
          <w:bCs/>
          <w:rtl/>
        </w:rPr>
        <w:t>–</w:t>
      </w:r>
      <w:r>
        <w:rPr>
          <w:rFonts w:cs="David" w:hint="cs"/>
          <w:b/>
          <w:bCs/>
          <w:rtl/>
        </w:rPr>
        <w:t xml:space="preserve"> 29</w:t>
      </w:r>
    </w:p>
    <w:p w14:paraId="131742E2" w14:textId="77777777" w:rsidR="00B3716D" w:rsidRDefault="00B3716D" w:rsidP="00B3716D">
      <w:pPr>
        <w:spacing w:line="360" w:lineRule="auto"/>
        <w:outlineLvl w:val="0"/>
        <w:rPr>
          <w:rFonts w:cs="David"/>
          <w:b/>
          <w:bCs/>
          <w:rtl/>
        </w:rPr>
      </w:pPr>
      <w:r>
        <w:rPr>
          <w:shd w:val="clear" w:color="auto" w:fill="FFFFFF"/>
        </w:rPr>
        <w:t>Egwim, Psalm 329-330</w:t>
      </w:r>
    </w:p>
    <w:p w14:paraId="7E6D87D4" w14:textId="77777777" w:rsidR="0012634D" w:rsidRDefault="0012634D" w:rsidP="002042F5">
      <w:pPr>
        <w:spacing w:line="360" w:lineRule="auto"/>
        <w:outlineLvl w:val="0"/>
        <w:rPr>
          <w:rFonts w:cs="David"/>
          <w:b/>
          <w:bCs/>
          <w:rtl/>
        </w:rPr>
      </w:pPr>
      <w:r>
        <w:rPr>
          <w:rFonts w:cs="David" w:hint="cs"/>
          <w:b/>
          <w:bCs/>
          <w:rtl/>
        </w:rPr>
        <w:t xml:space="preserve">קט 22 </w:t>
      </w:r>
      <w:r>
        <w:rPr>
          <w:rFonts w:cs="David"/>
          <w:b/>
          <w:bCs/>
          <w:rtl/>
        </w:rPr>
        <w:t>–</w:t>
      </w:r>
      <w:r>
        <w:rPr>
          <w:rFonts w:cs="David" w:hint="cs"/>
          <w:b/>
          <w:bCs/>
          <w:rtl/>
        </w:rPr>
        <w:t xml:space="preserve"> 25</w:t>
      </w:r>
    </w:p>
    <w:p w14:paraId="4B00C4E7" w14:textId="77777777" w:rsidR="0012634D" w:rsidRDefault="0012634D" w:rsidP="0012634D">
      <w:pPr>
        <w:spacing w:line="360" w:lineRule="auto"/>
        <w:outlineLvl w:val="0"/>
        <w:rPr>
          <w:rFonts w:cs="David"/>
          <w:b/>
          <w:bCs/>
          <w:rtl/>
        </w:rPr>
      </w:pPr>
      <w:r>
        <w:rPr>
          <w:shd w:val="clear" w:color="auto" w:fill="FFFFFF"/>
        </w:rPr>
        <w:t>Egwim, Psalm 345-346</w:t>
      </w:r>
    </w:p>
    <w:p w14:paraId="778EB98A" w14:textId="77777777" w:rsidR="00517D93" w:rsidRDefault="00517D93" w:rsidP="002042F5">
      <w:pPr>
        <w:spacing w:line="360" w:lineRule="auto"/>
        <w:outlineLvl w:val="0"/>
        <w:rPr>
          <w:rFonts w:cs="David"/>
          <w:b/>
          <w:bCs/>
          <w:rtl/>
        </w:rPr>
      </w:pPr>
      <w:r>
        <w:rPr>
          <w:rFonts w:cs="David" w:hint="cs"/>
          <w:b/>
          <w:bCs/>
          <w:rtl/>
        </w:rPr>
        <w:t>קט 22</w:t>
      </w:r>
    </w:p>
    <w:p w14:paraId="3970EB5A" w14:textId="77777777" w:rsidR="00517D93" w:rsidRDefault="00517D93" w:rsidP="00517D93">
      <w:pPr>
        <w:spacing w:line="360" w:lineRule="auto"/>
        <w:outlineLvl w:val="0"/>
        <w:rPr>
          <w:rFonts w:cs="David"/>
          <w:b/>
          <w:bCs/>
          <w:rtl/>
        </w:rPr>
      </w:pPr>
      <w:r>
        <w:rPr>
          <w:shd w:val="clear" w:color="auto" w:fill="FFFFFF"/>
        </w:rPr>
        <w:t>Egwim, Psalm 261-293</w:t>
      </w:r>
      <w:r w:rsidR="00B3716D">
        <w:rPr>
          <w:shd w:val="clear" w:color="auto" w:fill="FFFFFF"/>
        </w:rPr>
        <w:t>, 311-312</w:t>
      </w:r>
    </w:p>
    <w:p w14:paraId="3C01BE3A" w14:textId="77777777" w:rsidR="009867C1" w:rsidRDefault="009867C1" w:rsidP="002042F5">
      <w:pPr>
        <w:spacing w:line="360" w:lineRule="auto"/>
        <w:outlineLvl w:val="0"/>
        <w:rPr>
          <w:rFonts w:cs="David"/>
          <w:b/>
          <w:bCs/>
          <w:rtl/>
        </w:rPr>
      </w:pPr>
      <w:r>
        <w:rPr>
          <w:rFonts w:cs="David" w:hint="cs"/>
          <w:b/>
          <w:bCs/>
          <w:rtl/>
        </w:rPr>
        <w:t>קט 27</w:t>
      </w:r>
    </w:p>
    <w:p w14:paraId="29EB8B71" w14:textId="77777777" w:rsidR="009867C1" w:rsidRDefault="009867C1" w:rsidP="009867C1">
      <w:pPr>
        <w:spacing w:line="360" w:lineRule="auto"/>
        <w:outlineLvl w:val="0"/>
        <w:rPr>
          <w:rFonts w:cs="David"/>
          <w:b/>
          <w:bCs/>
          <w:rtl/>
        </w:rPr>
      </w:pPr>
      <w:r>
        <w:rPr>
          <w:shd w:val="clear" w:color="auto" w:fill="FFFFFF"/>
        </w:rPr>
        <w:t>Egwim, Psalm 152-153</w:t>
      </w:r>
    </w:p>
    <w:p w14:paraId="4C5135C2" w14:textId="77777777" w:rsidR="005C1D38" w:rsidRDefault="005C1D38" w:rsidP="002042F5">
      <w:pPr>
        <w:spacing w:line="360" w:lineRule="auto"/>
        <w:outlineLvl w:val="0"/>
        <w:rPr>
          <w:rFonts w:cs="David"/>
          <w:b/>
          <w:bCs/>
          <w:rtl/>
        </w:rPr>
      </w:pPr>
      <w:r>
        <w:rPr>
          <w:rFonts w:cs="David" w:hint="cs"/>
          <w:b/>
          <w:bCs/>
          <w:rtl/>
        </w:rPr>
        <w:t>קט 28 - 29</w:t>
      </w:r>
    </w:p>
    <w:p w14:paraId="628826CC" w14:textId="77777777" w:rsidR="00B13318" w:rsidRDefault="00B13318" w:rsidP="002042F5">
      <w:pPr>
        <w:spacing w:line="360" w:lineRule="auto"/>
        <w:outlineLvl w:val="0"/>
        <w:rPr>
          <w:rFonts w:cs="David"/>
          <w:b/>
          <w:bCs/>
          <w:rtl/>
        </w:rPr>
      </w:pPr>
      <w:r>
        <w:rPr>
          <w:rFonts w:cs="David" w:hint="cs"/>
          <w:b/>
          <w:bCs/>
          <w:rtl/>
        </w:rPr>
        <w:t>קט 28</w:t>
      </w:r>
    </w:p>
    <w:p w14:paraId="1C45395A" w14:textId="77777777" w:rsidR="00B13318" w:rsidRDefault="00B13318" w:rsidP="00B13318">
      <w:pPr>
        <w:spacing w:line="360" w:lineRule="auto"/>
        <w:outlineLvl w:val="0"/>
        <w:rPr>
          <w:rFonts w:cs="David"/>
          <w:b/>
          <w:bCs/>
          <w:rtl/>
        </w:rPr>
      </w:pPr>
      <w:r>
        <w:rPr>
          <w:shd w:val="clear" w:color="auto" w:fill="FFFFFF"/>
        </w:rPr>
        <w:t>Egwim, Psalm 216-217</w:t>
      </w:r>
    </w:p>
    <w:p w14:paraId="4B5DB70F" w14:textId="7CEDE480" w:rsidR="00B82955" w:rsidRDefault="00B82955" w:rsidP="002042F5">
      <w:pPr>
        <w:spacing w:line="360" w:lineRule="auto"/>
        <w:outlineLvl w:val="0"/>
        <w:rPr>
          <w:rFonts w:cs="David"/>
          <w:b/>
          <w:bCs/>
          <w:rtl/>
        </w:rPr>
      </w:pPr>
      <w:bookmarkStart w:id="111" w:name="קי"/>
      <w:r>
        <w:rPr>
          <w:rFonts w:cs="David" w:hint="cs"/>
          <w:b/>
          <w:bCs/>
          <w:rtl/>
        </w:rPr>
        <w:t>קי</w:t>
      </w:r>
      <w:bookmarkEnd w:id="111"/>
      <w:r>
        <w:rPr>
          <w:rFonts w:cs="David" w:hint="cs"/>
          <w:b/>
          <w:bCs/>
          <w:rtl/>
        </w:rPr>
        <w:t>; בר' יד; במ' יב-כד; שמ"ב ז</w:t>
      </w:r>
    </w:p>
    <w:p w14:paraId="4D64088C" w14:textId="24DEDEA3" w:rsidR="00B82955" w:rsidRPr="00B82955" w:rsidRDefault="00B82955" w:rsidP="00B82955">
      <w:pPr>
        <w:spacing w:line="360" w:lineRule="auto"/>
        <w:rPr>
          <w:rFonts w:asciiTheme="majorBidi" w:hAnsiTheme="majorBidi" w:cstheme="majorBidi"/>
          <w:b/>
          <w:bCs/>
          <w:rtl/>
        </w:rPr>
      </w:pPr>
      <w:r w:rsidRPr="00F36E04">
        <w:rPr>
          <w:rFonts w:asciiTheme="majorBidi" w:hAnsiTheme="majorBidi" w:cstheme="majorBidi"/>
        </w:rPr>
        <w:t>Kam-Yau, Melchizedek</w:t>
      </w:r>
    </w:p>
    <w:p w14:paraId="26B5F1FC" w14:textId="01DB0BBB" w:rsidR="00BB136C" w:rsidRDefault="00BB136C" w:rsidP="002042F5">
      <w:pPr>
        <w:spacing w:line="360" w:lineRule="auto"/>
        <w:outlineLvl w:val="0"/>
        <w:rPr>
          <w:rFonts w:cs="David"/>
          <w:b/>
          <w:bCs/>
          <w:rtl/>
        </w:rPr>
      </w:pPr>
      <w:r>
        <w:rPr>
          <w:rFonts w:cs="David" w:hint="cs"/>
          <w:b/>
          <w:bCs/>
          <w:rtl/>
        </w:rPr>
        <w:t>קי</w:t>
      </w:r>
    </w:p>
    <w:p w14:paraId="2D11248B" w14:textId="77777777" w:rsidR="009C41B7" w:rsidRDefault="009C41B7" w:rsidP="00251E9B">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171 </w:t>
      </w:r>
      <w:r>
        <w:rPr>
          <w:rFonts w:cs="David"/>
          <w:rtl/>
          <w:lang w:eastAsia="en-US"/>
        </w:rPr>
        <w:t>–</w:t>
      </w:r>
      <w:r>
        <w:rPr>
          <w:rFonts w:cs="David" w:hint="cs"/>
          <w:rtl/>
          <w:lang w:eastAsia="en-US"/>
        </w:rPr>
        <w:t xml:space="preserve"> 173 </w:t>
      </w:r>
    </w:p>
    <w:p w14:paraId="05B3B3BA" w14:textId="77777777" w:rsidR="00BB136C" w:rsidRDefault="00BB136C" w:rsidP="00251E9B">
      <w:pPr>
        <w:spacing w:line="360" w:lineRule="auto"/>
        <w:jc w:val="both"/>
        <w:rPr>
          <w:rFonts w:cs="David"/>
          <w:rtl/>
        </w:rPr>
      </w:pPr>
      <w:r w:rsidRPr="00C146A0">
        <w:rPr>
          <w:rFonts w:cs="David" w:hint="cs"/>
          <w:rtl/>
          <w:lang w:eastAsia="en-US"/>
        </w:rPr>
        <w:t>הופמן, יציאת מצרים</w:t>
      </w:r>
      <w:r>
        <w:rPr>
          <w:rFonts w:cs="David" w:hint="cs"/>
          <w:rtl/>
        </w:rPr>
        <w:t xml:space="preserve">, 179 </w:t>
      </w:r>
      <w:r>
        <w:rPr>
          <w:rFonts w:cs="David"/>
          <w:rtl/>
        </w:rPr>
        <w:t>–</w:t>
      </w:r>
      <w:r>
        <w:rPr>
          <w:rFonts w:cs="David" w:hint="cs"/>
          <w:rtl/>
        </w:rPr>
        <w:t xml:space="preserve"> 18</w:t>
      </w:r>
      <w:r w:rsidR="00251E9B">
        <w:rPr>
          <w:rFonts w:cs="David" w:hint="cs"/>
          <w:rtl/>
        </w:rPr>
        <w:t>1</w:t>
      </w:r>
      <w:r>
        <w:rPr>
          <w:rFonts w:cs="David" w:hint="cs"/>
          <w:rtl/>
        </w:rPr>
        <w:t xml:space="preserve"> </w:t>
      </w:r>
    </w:p>
    <w:p w14:paraId="5A02A822" w14:textId="77777777" w:rsidR="00CA4346" w:rsidRDefault="00CA4346" w:rsidP="00251E9B">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שב </w:t>
      </w:r>
      <w:r w:rsidR="00895567">
        <w:rPr>
          <w:rFonts w:cs="David"/>
          <w:rtl/>
        </w:rPr>
        <w:t>–</w:t>
      </w:r>
      <w:r>
        <w:rPr>
          <w:rFonts w:cs="David" w:hint="cs"/>
          <w:rtl/>
        </w:rPr>
        <w:t xml:space="preserve"> </w:t>
      </w:r>
      <w:r w:rsidR="00895567">
        <w:rPr>
          <w:rFonts w:cs="David" w:hint="cs"/>
          <w:rtl/>
        </w:rPr>
        <w:t xml:space="preserve">שה </w:t>
      </w:r>
    </w:p>
    <w:p w14:paraId="32F8F7B8" w14:textId="77777777" w:rsidR="00AB087D" w:rsidRDefault="00AB087D" w:rsidP="00251E9B">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rtl/>
        </w:rPr>
        <w:t xml:space="preserve"> </w:t>
      </w:r>
      <w:r w:rsidR="007C6A9C">
        <w:rPr>
          <w:rFonts w:cs="David" w:hint="cs"/>
          <w:rtl/>
        </w:rPr>
        <w:t xml:space="preserve">116 </w:t>
      </w:r>
      <w:r w:rsidR="007A5703">
        <w:rPr>
          <w:rFonts w:cs="David"/>
          <w:rtl/>
        </w:rPr>
        <w:t>–</w:t>
      </w:r>
      <w:r w:rsidR="007C6A9C">
        <w:rPr>
          <w:rFonts w:cs="David" w:hint="cs"/>
          <w:rtl/>
        </w:rPr>
        <w:t xml:space="preserve"> </w:t>
      </w:r>
      <w:r w:rsidR="007A5703">
        <w:rPr>
          <w:rFonts w:cs="David" w:hint="cs"/>
          <w:rtl/>
        </w:rPr>
        <w:t xml:space="preserve">117 </w:t>
      </w:r>
    </w:p>
    <w:p w14:paraId="14441FBE" w14:textId="77777777" w:rsidR="00401C45" w:rsidRDefault="00401C45" w:rsidP="00401C45">
      <w:pPr>
        <w:spacing w:line="360" w:lineRule="auto"/>
        <w:jc w:val="both"/>
        <w:rPr>
          <w:rFonts w:cs="David"/>
          <w:rtl/>
        </w:rPr>
      </w:pPr>
      <w:r>
        <w:rPr>
          <w:rFonts w:cs="David" w:hint="cs"/>
          <w:rtl/>
        </w:rPr>
        <w:t xml:space="preserve">קויפמן, תולדות, ב, </w:t>
      </w:r>
      <w:r w:rsidRPr="00401C45">
        <w:rPr>
          <w:rFonts w:cs="David" w:hint="cs"/>
          <w:rtl/>
        </w:rPr>
        <w:t>512 – 513</w:t>
      </w:r>
    </w:p>
    <w:p w14:paraId="148283F5" w14:textId="1F885D27" w:rsidR="00AD5263" w:rsidRDefault="00AD5263" w:rsidP="00AD5263">
      <w:pPr>
        <w:spacing w:line="360" w:lineRule="auto"/>
        <w:jc w:val="both"/>
        <w:rPr>
          <w:rFonts w:cs="David"/>
        </w:rPr>
      </w:pPr>
      <w:r w:rsidRPr="00AD5263">
        <w:rPr>
          <w:rFonts w:cs="David"/>
        </w:rPr>
        <w:t>Ballard, Divine Warrior Motif, 71-73</w:t>
      </w:r>
    </w:p>
    <w:p w14:paraId="4D6A6521" w14:textId="18112820" w:rsidR="008A7DBA" w:rsidRDefault="008A7DBA" w:rsidP="00AD5263">
      <w:pPr>
        <w:spacing w:line="360" w:lineRule="auto"/>
        <w:jc w:val="both"/>
        <w:rPr>
          <w:rFonts w:cs="David"/>
        </w:rPr>
      </w:pPr>
      <w:r>
        <w:t>Cornell, Divine Aggression, 115-129</w:t>
      </w:r>
    </w:p>
    <w:p w14:paraId="2F373075" w14:textId="73BDD12B" w:rsidR="00F7473F" w:rsidRDefault="00F7473F" w:rsidP="00AD5263">
      <w:pPr>
        <w:spacing w:line="360" w:lineRule="auto"/>
        <w:jc w:val="both"/>
        <w:rPr>
          <w:rFonts w:cs="David"/>
        </w:rPr>
      </w:pPr>
      <w:r>
        <w:rPr>
          <w:shd w:val="clear" w:color="auto" w:fill="FFFFFF"/>
        </w:rPr>
        <w:t>Eaton, Kingship and the Psalms</w:t>
      </w:r>
      <w:r>
        <w:rPr>
          <w:rFonts w:cs="David"/>
        </w:rPr>
        <w:t>, 124-125</w:t>
      </w:r>
    </w:p>
    <w:p w14:paraId="6E0D0FDD" w14:textId="77777777" w:rsidR="006E5C94" w:rsidRDefault="006E5C94" w:rsidP="006E5C94">
      <w:pPr>
        <w:spacing w:line="360" w:lineRule="auto"/>
        <w:jc w:val="both"/>
        <w:rPr>
          <w:rFonts w:cs="David"/>
          <w:rtl/>
        </w:rPr>
      </w:pPr>
      <w:r>
        <w:t>Fokkelman, Major Poems II</w:t>
      </w:r>
      <w:r>
        <w:rPr>
          <w:rFonts w:cs="David"/>
        </w:rPr>
        <w:t>, 288-291</w:t>
      </w:r>
      <w:r w:rsidR="00891A62">
        <w:rPr>
          <w:rFonts w:cs="David"/>
        </w:rPr>
        <w:t>, 459</w:t>
      </w:r>
    </w:p>
    <w:p w14:paraId="06268487" w14:textId="77777777" w:rsidR="00AD5263" w:rsidRDefault="00AD5263" w:rsidP="00AD5263">
      <w:pPr>
        <w:spacing w:line="360" w:lineRule="auto"/>
        <w:jc w:val="both"/>
        <w:rPr>
          <w:rFonts w:cs="David"/>
        </w:rPr>
      </w:pPr>
      <w:r w:rsidRPr="00AD5263">
        <w:rPr>
          <w:rFonts w:cs="David"/>
        </w:rPr>
        <w:t xml:space="preserve"> Frieling, Welt Der Psalmen, 238-246</w:t>
      </w:r>
    </w:p>
    <w:p w14:paraId="0EB6F09C" w14:textId="6D3D7218" w:rsidR="00CB4231" w:rsidRDefault="00CB4231" w:rsidP="00CB4231">
      <w:pPr>
        <w:spacing w:line="360" w:lineRule="auto"/>
        <w:outlineLvl w:val="0"/>
      </w:pPr>
      <w:r w:rsidRPr="00A92975">
        <w:rPr>
          <w:lang w:val="de-DE"/>
        </w:rPr>
        <w:t>Gaster, Myth</w:t>
      </w:r>
      <w:r>
        <w:t>, 773-781</w:t>
      </w:r>
    </w:p>
    <w:p w14:paraId="694EE3D3" w14:textId="48802070" w:rsidR="00684BD2" w:rsidRPr="00684BD2" w:rsidRDefault="00684BD2" w:rsidP="00684BD2">
      <w:pPr>
        <w:spacing w:line="360" w:lineRule="auto"/>
        <w:outlineLvl w:val="0"/>
        <w:rPr>
          <w:rFonts w:cs="David"/>
        </w:rPr>
      </w:pPr>
      <w:r>
        <w:rPr>
          <w:lang w:val="de-DE"/>
        </w:rPr>
        <w:t>Gelander, The Religious Experience, 227-230</w:t>
      </w:r>
    </w:p>
    <w:p w14:paraId="1B3941AD" w14:textId="29117741" w:rsidR="006E5C94" w:rsidRDefault="006E5C94" w:rsidP="006E5C94">
      <w:pPr>
        <w:spacing w:line="360" w:lineRule="auto"/>
        <w:jc w:val="both"/>
      </w:pPr>
      <w:r>
        <w:t>Haney, Text, 60-61, 113-129, 153-158</w:t>
      </w:r>
    </w:p>
    <w:p w14:paraId="1E18B921" w14:textId="7E5D776F" w:rsidR="00715A67" w:rsidRDefault="00715A67" w:rsidP="00715A67">
      <w:pPr>
        <w:spacing w:line="360" w:lineRule="auto"/>
        <w:jc w:val="both"/>
        <w:rPr>
          <w:rFonts w:cs="David"/>
        </w:rPr>
      </w:pPr>
      <w:r>
        <w:t>Hilber, Cultic Prophecy</w:t>
      </w:r>
      <w:r>
        <w:rPr>
          <w:rFonts w:cs="David"/>
        </w:rPr>
        <w:t>, 76-88</w:t>
      </w:r>
    </w:p>
    <w:p w14:paraId="62BBEA1D" w14:textId="179F6803" w:rsidR="007134FC" w:rsidRPr="007134FC" w:rsidRDefault="007134FC" w:rsidP="007134FC">
      <w:pPr>
        <w:spacing w:line="360" w:lineRule="auto"/>
        <w:rPr>
          <w:rFonts w:asciiTheme="majorBidi" w:hAnsiTheme="majorBidi" w:cstheme="majorBidi"/>
        </w:rPr>
      </w:pPr>
      <w:r w:rsidRPr="00F36E04">
        <w:rPr>
          <w:rFonts w:asciiTheme="majorBidi" w:hAnsiTheme="majorBidi" w:cstheme="majorBidi"/>
        </w:rPr>
        <w:t>Kam-Yau, Melchizedek</w:t>
      </w:r>
      <w:r>
        <w:rPr>
          <w:rFonts w:asciiTheme="majorBidi" w:hAnsiTheme="majorBidi" w:cstheme="majorBidi"/>
        </w:rPr>
        <w:t>, 96-118</w:t>
      </w:r>
    </w:p>
    <w:p w14:paraId="7E995BBE" w14:textId="09252141" w:rsidR="00F86EE2" w:rsidRDefault="00F86EE2" w:rsidP="00F86EE2">
      <w:pPr>
        <w:spacing w:line="360" w:lineRule="auto"/>
        <w:jc w:val="both"/>
        <w:rPr>
          <w:rFonts w:cs="David"/>
        </w:rPr>
      </w:pPr>
      <w:r>
        <w:t>Kraus, Theology</w:t>
      </w:r>
      <w:r>
        <w:rPr>
          <w:rFonts w:cs="David"/>
        </w:rPr>
        <w:t>, 111-115</w:t>
      </w:r>
      <w:r w:rsidR="00095A7C">
        <w:rPr>
          <w:rFonts w:cs="David"/>
        </w:rPr>
        <w:t>, 185-188</w:t>
      </w:r>
    </w:p>
    <w:p w14:paraId="707972BB" w14:textId="7DA80F38" w:rsidR="00037995" w:rsidRDefault="00037995" w:rsidP="00F86EE2">
      <w:pPr>
        <w:spacing w:line="360" w:lineRule="auto"/>
        <w:jc w:val="both"/>
        <w:rPr>
          <w:rFonts w:cs="David"/>
        </w:rPr>
      </w:pPr>
      <w:r>
        <w:t>Laato, The Origin</w:t>
      </w:r>
      <w:r>
        <w:rPr>
          <w:rFonts w:cs="David"/>
        </w:rPr>
        <w:t>, 183-185</w:t>
      </w:r>
    </w:p>
    <w:p w14:paraId="5C617651" w14:textId="77777777" w:rsidR="00AD5263" w:rsidRDefault="00AD5263" w:rsidP="00AD5263">
      <w:pPr>
        <w:spacing w:line="360" w:lineRule="auto"/>
        <w:jc w:val="both"/>
        <w:rPr>
          <w:rFonts w:cs="David"/>
        </w:rPr>
      </w:pPr>
      <w:r w:rsidRPr="00AD5263">
        <w:rPr>
          <w:rFonts w:cs="David"/>
        </w:rPr>
        <w:t xml:space="preserve"> Mitchell, The M</w:t>
      </w:r>
      <w:r>
        <w:rPr>
          <w:rFonts w:cs="David"/>
        </w:rPr>
        <w:t>essage, 258-267</w:t>
      </w:r>
    </w:p>
    <w:p w14:paraId="2204E9A7" w14:textId="234C2F16" w:rsidR="005159EB" w:rsidRDefault="00AD5263" w:rsidP="00AD5263">
      <w:pPr>
        <w:spacing w:line="360" w:lineRule="auto"/>
        <w:jc w:val="both"/>
      </w:pPr>
      <w:r w:rsidRPr="00AD5263">
        <w:rPr>
          <w:rFonts w:cs="David"/>
        </w:rPr>
        <w:t xml:space="preserve"> </w:t>
      </w:r>
      <w:r w:rsidR="005159EB">
        <w:t>Mowinckel, The Psalms I, 63-64</w:t>
      </w:r>
    </w:p>
    <w:p w14:paraId="3CB71E15" w14:textId="1C9C628A" w:rsidR="000359F0" w:rsidRPr="000359F0" w:rsidRDefault="000359F0" w:rsidP="000359F0">
      <w:pPr>
        <w:spacing w:line="360" w:lineRule="auto"/>
        <w:rPr>
          <w:rFonts w:cs="David"/>
        </w:rPr>
      </w:pPr>
      <w:r>
        <w:rPr>
          <w:rFonts w:cs="David"/>
        </w:rPr>
        <w:t>Mowinckel, Psalm Studies II, 581-585</w:t>
      </w:r>
    </w:p>
    <w:p w14:paraId="36B01FDD" w14:textId="56F194D2" w:rsidR="001247FA" w:rsidRPr="001247FA" w:rsidRDefault="001247FA" w:rsidP="001247FA">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209-216</w:t>
      </w:r>
    </w:p>
    <w:p w14:paraId="342C6683" w14:textId="735BADD3" w:rsidR="002D03DA" w:rsidRDefault="002D03DA" w:rsidP="002D03DA">
      <w:pPr>
        <w:spacing w:line="360" w:lineRule="auto"/>
        <w:jc w:val="both"/>
        <w:rPr>
          <w:rFonts w:cs="David"/>
        </w:rPr>
      </w:pPr>
      <w:r>
        <w:t>Treves, The Dates of the Psalms</w:t>
      </w:r>
      <w:r>
        <w:rPr>
          <w:rFonts w:cs="David"/>
        </w:rPr>
        <w:t>, 84-85</w:t>
      </w:r>
    </w:p>
    <w:p w14:paraId="1F287B14" w14:textId="62AB0C0D" w:rsidR="00CB6959" w:rsidRDefault="00CB6959" w:rsidP="00CB6959">
      <w:pPr>
        <w:spacing w:line="360" w:lineRule="auto"/>
        <w:jc w:val="both"/>
        <w:rPr>
          <w:rFonts w:cs="David"/>
          <w:rtl/>
          <w:lang w:eastAsia="en-US"/>
        </w:rPr>
      </w:pPr>
      <w:r>
        <w:t>Van der Lugt, Cantos and Strophes III</w:t>
      </w:r>
      <w:r>
        <w:rPr>
          <w:rFonts w:cs="David"/>
          <w:lang w:eastAsia="en-US"/>
        </w:rPr>
        <w:t>, 225-234</w:t>
      </w:r>
    </w:p>
    <w:p w14:paraId="3184788C" w14:textId="77777777" w:rsidR="00AD5263" w:rsidRDefault="00AD5263" w:rsidP="00AD5263">
      <w:pPr>
        <w:spacing w:line="360" w:lineRule="auto"/>
        <w:jc w:val="both"/>
        <w:rPr>
          <w:rFonts w:cs="David"/>
        </w:rPr>
      </w:pPr>
      <w:r w:rsidRPr="00AD5263">
        <w:rPr>
          <w:rFonts w:cs="David"/>
        </w:rPr>
        <w:t>Whybray, Reading Psalms, 94-96</w:t>
      </w:r>
    </w:p>
    <w:p w14:paraId="42115446" w14:textId="77777777" w:rsidR="00AD5263" w:rsidRDefault="00AD5263" w:rsidP="002042F5">
      <w:pPr>
        <w:spacing w:line="360" w:lineRule="auto"/>
        <w:outlineLvl w:val="0"/>
        <w:rPr>
          <w:rFonts w:cs="David"/>
          <w:b/>
          <w:bCs/>
          <w:rtl/>
        </w:rPr>
      </w:pPr>
      <w:r>
        <w:rPr>
          <w:rFonts w:cs="David" w:hint="cs"/>
          <w:b/>
          <w:bCs/>
          <w:rtl/>
        </w:rPr>
        <w:t xml:space="preserve">קי 1 </w:t>
      </w:r>
      <w:r>
        <w:rPr>
          <w:rFonts w:cs="David"/>
          <w:b/>
          <w:bCs/>
          <w:rtl/>
        </w:rPr>
        <w:t>–</w:t>
      </w:r>
      <w:r>
        <w:rPr>
          <w:rFonts w:cs="David" w:hint="cs"/>
          <w:b/>
          <w:bCs/>
          <w:rtl/>
        </w:rPr>
        <w:t xml:space="preserve"> 2 </w:t>
      </w:r>
    </w:p>
    <w:p w14:paraId="2DDACADC" w14:textId="77777777" w:rsidR="00AD5263" w:rsidRPr="008A7DBA" w:rsidRDefault="00AD5263" w:rsidP="00AD5263">
      <w:pPr>
        <w:spacing w:line="360" w:lineRule="auto"/>
        <w:rPr>
          <w:rFonts w:cs="David"/>
          <w:rtl/>
        </w:rPr>
      </w:pPr>
      <w:r w:rsidRPr="00AD5263">
        <w:rPr>
          <w:rFonts w:cs="David"/>
          <w:lang w:val="de-DE"/>
        </w:rPr>
        <w:t>Frieling, Welt Der Psalmen, 240-241</w:t>
      </w:r>
    </w:p>
    <w:p w14:paraId="3DA53410" w14:textId="5965F5E8" w:rsidR="00F86EE2" w:rsidRDefault="00F86EE2" w:rsidP="002042F5">
      <w:pPr>
        <w:spacing w:line="360" w:lineRule="auto"/>
        <w:outlineLvl w:val="0"/>
        <w:rPr>
          <w:rFonts w:cs="David"/>
          <w:b/>
          <w:bCs/>
          <w:rtl/>
        </w:rPr>
      </w:pPr>
      <w:r>
        <w:rPr>
          <w:rFonts w:cs="David" w:hint="cs"/>
          <w:b/>
          <w:bCs/>
          <w:rtl/>
        </w:rPr>
        <w:t>קי 3</w:t>
      </w:r>
    </w:p>
    <w:p w14:paraId="3797B5AD" w14:textId="485107D1" w:rsidR="007134FC" w:rsidRPr="007134FC" w:rsidRDefault="007134FC" w:rsidP="007134FC">
      <w:pPr>
        <w:spacing w:line="360" w:lineRule="auto"/>
        <w:rPr>
          <w:rFonts w:asciiTheme="majorBidi" w:hAnsiTheme="majorBidi" w:cstheme="majorBidi"/>
          <w:rtl/>
        </w:rPr>
      </w:pPr>
      <w:r w:rsidRPr="00F36E04">
        <w:rPr>
          <w:rFonts w:asciiTheme="majorBidi" w:hAnsiTheme="majorBidi" w:cstheme="majorBidi"/>
        </w:rPr>
        <w:t>Kam-Yau, Melchizedek</w:t>
      </w:r>
      <w:r>
        <w:rPr>
          <w:rFonts w:asciiTheme="majorBidi" w:hAnsiTheme="majorBidi" w:cstheme="majorBidi"/>
        </w:rPr>
        <w:t>, 115-117</w:t>
      </w:r>
    </w:p>
    <w:p w14:paraId="05CB1100" w14:textId="77777777" w:rsidR="00F86EE2" w:rsidRPr="00F86EE2" w:rsidRDefault="00F86EE2" w:rsidP="00F86EE2">
      <w:pPr>
        <w:spacing w:line="360" w:lineRule="auto"/>
        <w:jc w:val="both"/>
        <w:rPr>
          <w:rFonts w:cs="David"/>
          <w:rtl/>
        </w:rPr>
      </w:pPr>
      <w:r>
        <w:t>Kraus, Theology</w:t>
      </w:r>
      <w:r>
        <w:rPr>
          <w:rFonts w:cs="David"/>
        </w:rPr>
        <w:t>, 114-115</w:t>
      </w:r>
    </w:p>
    <w:p w14:paraId="5A57CF8A" w14:textId="77777777" w:rsidR="00713EC5" w:rsidRDefault="00713EC5" w:rsidP="002042F5">
      <w:pPr>
        <w:spacing w:line="360" w:lineRule="auto"/>
        <w:outlineLvl w:val="0"/>
        <w:rPr>
          <w:rFonts w:cs="David"/>
          <w:b/>
          <w:bCs/>
          <w:rtl/>
        </w:rPr>
      </w:pPr>
      <w:r>
        <w:rPr>
          <w:rFonts w:cs="David" w:hint="cs"/>
          <w:b/>
          <w:bCs/>
          <w:rtl/>
        </w:rPr>
        <w:t>קי 4</w:t>
      </w:r>
    </w:p>
    <w:p w14:paraId="75C1D738" w14:textId="77777777" w:rsidR="00713EC5" w:rsidRDefault="00713EC5" w:rsidP="00713EC5">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sidRPr="00F10521">
        <w:rPr>
          <w:rFonts w:cs="David" w:hint="cs"/>
          <w:rtl/>
          <w:lang w:eastAsia="en-US"/>
        </w:rPr>
        <w:t>,</w:t>
      </w:r>
      <w:r w:rsidRPr="00F10521">
        <w:rPr>
          <w:rFonts w:cs="David" w:hint="cs"/>
          <w:rtl/>
        </w:rPr>
        <w:t xml:space="preserve"> </w:t>
      </w:r>
      <w:r w:rsidR="00F10521" w:rsidRPr="00F10521">
        <w:rPr>
          <w:rFonts w:cs="David" w:hint="cs"/>
          <w:rtl/>
        </w:rPr>
        <w:t xml:space="preserve">362 </w:t>
      </w:r>
      <w:r w:rsidR="00F10521" w:rsidRPr="00F10521">
        <w:rPr>
          <w:rFonts w:cs="David"/>
          <w:rtl/>
        </w:rPr>
        <w:t>–</w:t>
      </w:r>
      <w:r w:rsidR="00F10521" w:rsidRPr="00F10521">
        <w:rPr>
          <w:rFonts w:cs="David" w:hint="cs"/>
          <w:rtl/>
        </w:rPr>
        <w:t xml:space="preserve"> 364, ב, 556 </w:t>
      </w:r>
      <w:r w:rsidR="00F10521" w:rsidRPr="00F10521">
        <w:rPr>
          <w:rFonts w:cs="David"/>
          <w:rtl/>
        </w:rPr>
        <w:t>–</w:t>
      </w:r>
      <w:r w:rsidR="00F10521" w:rsidRPr="00F10521">
        <w:rPr>
          <w:rFonts w:cs="David" w:hint="cs"/>
          <w:rtl/>
        </w:rPr>
        <w:t xml:space="preserve"> 560, הע' 106 </w:t>
      </w:r>
      <w:r w:rsidR="00F10521" w:rsidRPr="00F10521">
        <w:rPr>
          <w:rFonts w:cs="David"/>
          <w:rtl/>
        </w:rPr>
        <w:t>–</w:t>
      </w:r>
      <w:r w:rsidR="00F10521" w:rsidRPr="00F10521">
        <w:rPr>
          <w:rFonts w:cs="David" w:hint="cs"/>
          <w:rtl/>
        </w:rPr>
        <w:t xml:space="preserve"> 119</w:t>
      </w:r>
      <w:r w:rsidR="00F10521">
        <w:rPr>
          <w:rFonts w:cs="David" w:hint="cs"/>
          <w:b/>
          <w:bCs/>
          <w:rtl/>
        </w:rPr>
        <w:t xml:space="preserve"> </w:t>
      </w:r>
    </w:p>
    <w:p w14:paraId="286A6360" w14:textId="77777777" w:rsidR="00AD5263" w:rsidRPr="00AD5263" w:rsidRDefault="00AD5263" w:rsidP="00AD5263">
      <w:pPr>
        <w:spacing w:line="360" w:lineRule="auto"/>
        <w:outlineLvl w:val="0"/>
        <w:rPr>
          <w:rFonts w:cs="David"/>
          <w:b/>
          <w:bCs/>
          <w:lang w:val="de-DE"/>
        </w:rPr>
      </w:pPr>
      <w:r>
        <w:rPr>
          <w:rFonts w:cs="David" w:hint="cs"/>
          <w:b/>
          <w:bCs/>
          <w:rtl/>
          <w:lang w:val="de-DE"/>
        </w:rPr>
        <w:t xml:space="preserve">קי 3 </w:t>
      </w:r>
      <w:r>
        <w:rPr>
          <w:rFonts w:cs="David"/>
          <w:b/>
          <w:bCs/>
          <w:rtl/>
          <w:lang w:val="de-DE"/>
        </w:rPr>
        <w:t>–</w:t>
      </w:r>
      <w:r>
        <w:rPr>
          <w:rFonts w:cs="David" w:hint="cs"/>
          <w:b/>
          <w:bCs/>
          <w:rtl/>
          <w:lang w:val="de-DE"/>
        </w:rPr>
        <w:t xml:space="preserve"> 4 </w:t>
      </w:r>
    </w:p>
    <w:p w14:paraId="0B7685F1" w14:textId="5E340CD3" w:rsidR="00186FCB" w:rsidRPr="00186FCB" w:rsidRDefault="00AD5263" w:rsidP="00186FCB">
      <w:pPr>
        <w:spacing w:line="360" w:lineRule="auto"/>
        <w:rPr>
          <w:rFonts w:cs="David"/>
          <w:rtl/>
          <w:lang w:val="de-DE"/>
        </w:rPr>
      </w:pPr>
      <w:r w:rsidRPr="00AD5263">
        <w:rPr>
          <w:rFonts w:cs="David"/>
          <w:lang w:val="de-DE"/>
        </w:rPr>
        <w:t>Frieling, Welt Der Psalmen, 241-245</w:t>
      </w:r>
    </w:p>
    <w:p w14:paraId="1FA866C8" w14:textId="59DCECD5" w:rsidR="00AD5263" w:rsidRPr="00AD5263" w:rsidRDefault="00AD5263" w:rsidP="00AD5263">
      <w:pPr>
        <w:spacing w:line="360" w:lineRule="auto"/>
        <w:outlineLvl w:val="0"/>
        <w:rPr>
          <w:rFonts w:cs="David"/>
          <w:b/>
          <w:bCs/>
        </w:rPr>
      </w:pPr>
      <w:r>
        <w:rPr>
          <w:rFonts w:cs="David" w:hint="cs"/>
          <w:b/>
          <w:bCs/>
          <w:rtl/>
        </w:rPr>
        <w:t xml:space="preserve">קי 5 </w:t>
      </w:r>
      <w:r>
        <w:rPr>
          <w:rFonts w:cs="David"/>
          <w:b/>
          <w:bCs/>
          <w:rtl/>
        </w:rPr>
        <w:t>–</w:t>
      </w:r>
      <w:r>
        <w:rPr>
          <w:rFonts w:cs="David" w:hint="cs"/>
          <w:b/>
          <w:bCs/>
          <w:rtl/>
        </w:rPr>
        <w:t xml:space="preserve"> 7 </w:t>
      </w:r>
    </w:p>
    <w:p w14:paraId="1A7BB6FD" w14:textId="77777777" w:rsidR="00AD5263" w:rsidRPr="00AD5263" w:rsidRDefault="00AD5263" w:rsidP="00AD5263">
      <w:pPr>
        <w:spacing w:line="360" w:lineRule="auto"/>
        <w:rPr>
          <w:rFonts w:cs="David"/>
          <w:rtl/>
        </w:rPr>
      </w:pPr>
      <w:r w:rsidRPr="00AD5263">
        <w:rPr>
          <w:rFonts w:cs="David"/>
        </w:rPr>
        <w:t>Frieling, Welt Der Psalmen, 245-246</w:t>
      </w:r>
    </w:p>
    <w:p w14:paraId="3386C1CB" w14:textId="15E801DE" w:rsidR="00EF45BB" w:rsidRDefault="00EF45BB" w:rsidP="002042F5">
      <w:pPr>
        <w:spacing w:line="360" w:lineRule="auto"/>
        <w:outlineLvl w:val="0"/>
        <w:rPr>
          <w:rFonts w:cs="David"/>
          <w:b/>
          <w:bCs/>
          <w:rtl/>
        </w:rPr>
      </w:pPr>
      <w:bookmarkStart w:id="112" w:name="קיא"/>
      <w:r>
        <w:rPr>
          <w:rFonts w:cs="David" w:hint="cs"/>
          <w:b/>
          <w:bCs/>
          <w:rtl/>
        </w:rPr>
        <w:t xml:space="preserve">קיא </w:t>
      </w:r>
      <w:r>
        <w:rPr>
          <w:rFonts w:cs="David"/>
          <w:b/>
          <w:bCs/>
          <w:rtl/>
        </w:rPr>
        <w:t>–</w:t>
      </w:r>
      <w:r>
        <w:rPr>
          <w:rFonts w:cs="David" w:hint="cs"/>
          <w:b/>
          <w:bCs/>
          <w:rtl/>
        </w:rPr>
        <w:t xml:space="preserve"> קיג; קטו </w:t>
      </w:r>
      <w:r>
        <w:rPr>
          <w:rFonts w:cs="David"/>
          <w:b/>
          <w:bCs/>
          <w:rtl/>
        </w:rPr>
        <w:t>–</w:t>
      </w:r>
      <w:r>
        <w:rPr>
          <w:rFonts w:cs="David" w:hint="cs"/>
          <w:b/>
          <w:bCs/>
          <w:rtl/>
        </w:rPr>
        <w:t xml:space="preserve"> קיט; קלה; קמו </w:t>
      </w:r>
      <w:r>
        <w:rPr>
          <w:rFonts w:cs="David"/>
          <w:b/>
          <w:bCs/>
          <w:rtl/>
        </w:rPr>
        <w:t>–</w:t>
      </w:r>
      <w:r>
        <w:rPr>
          <w:rFonts w:cs="David" w:hint="cs"/>
          <w:b/>
          <w:bCs/>
          <w:rtl/>
        </w:rPr>
        <w:t xml:space="preserve"> קנ</w:t>
      </w:r>
    </w:p>
    <w:p w14:paraId="103D0590" w14:textId="5B31441C" w:rsidR="00EF45BB" w:rsidRPr="00D231F6" w:rsidRDefault="00EF45BB" w:rsidP="00EF45BB">
      <w:pPr>
        <w:spacing w:line="360" w:lineRule="auto"/>
        <w:outlineLvl w:val="0"/>
        <w:rPr>
          <w:rFonts w:cs="David"/>
          <w:rtl/>
        </w:rPr>
      </w:pPr>
      <w:r w:rsidRPr="00A6180D">
        <w:rPr>
          <w:rFonts w:cs="David" w:hint="cs"/>
          <w:rtl/>
        </w:rPr>
        <w:t>חיוטין, מאסופת מזמורים</w:t>
      </w:r>
      <w:r>
        <w:rPr>
          <w:rFonts w:cs="David" w:hint="cs"/>
          <w:rtl/>
        </w:rPr>
        <w:t>, 50  - 51</w:t>
      </w:r>
      <w:r w:rsidR="00D231F6">
        <w:rPr>
          <w:rFonts w:cs="David" w:hint="cs"/>
          <w:b/>
          <w:bCs/>
          <w:rtl/>
        </w:rPr>
        <w:t xml:space="preserve">, </w:t>
      </w:r>
      <w:r w:rsidR="00D231F6">
        <w:rPr>
          <w:rFonts w:cs="David" w:hint="cs"/>
          <w:rtl/>
        </w:rPr>
        <w:t>177 - 178</w:t>
      </w:r>
    </w:p>
    <w:p w14:paraId="6CB0ED5B" w14:textId="6CC3EDCD" w:rsidR="00186FCB" w:rsidRDefault="00186FCB" w:rsidP="002042F5">
      <w:pPr>
        <w:spacing w:line="360" w:lineRule="auto"/>
        <w:outlineLvl w:val="0"/>
        <w:rPr>
          <w:rFonts w:cs="David"/>
          <w:b/>
          <w:bCs/>
          <w:rtl/>
        </w:rPr>
      </w:pPr>
      <w:r>
        <w:rPr>
          <w:rFonts w:cs="David" w:hint="cs"/>
          <w:b/>
          <w:bCs/>
          <w:rtl/>
        </w:rPr>
        <w:t xml:space="preserve">קיא </w:t>
      </w:r>
      <w:bookmarkEnd w:id="112"/>
      <w:r>
        <w:rPr>
          <w:rFonts w:cs="David"/>
          <w:b/>
          <w:bCs/>
          <w:rtl/>
        </w:rPr>
        <w:t>–</w:t>
      </w:r>
      <w:r>
        <w:rPr>
          <w:rFonts w:cs="David" w:hint="cs"/>
          <w:b/>
          <w:bCs/>
          <w:rtl/>
        </w:rPr>
        <w:t xml:space="preserve"> קיט</w:t>
      </w:r>
    </w:p>
    <w:p w14:paraId="2CC96EEC" w14:textId="14DAB4FD" w:rsidR="00186FCB" w:rsidRPr="00186FCB" w:rsidRDefault="00186FCB" w:rsidP="00186FCB">
      <w:pPr>
        <w:spacing w:line="360" w:lineRule="auto"/>
        <w:jc w:val="both"/>
        <w:rPr>
          <w:rFonts w:cs="David"/>
          <w:rtl/>
        </w:rPr>
      </w:pPr>
      <w:r>
        <w:t>Snearly, The Return of the King, 113-114</w:t>
      </w:r>
    </w:p>
    <w:p w14:paraId="1727C175" w14:textId="0DDCDA57" w:rsidR="00463858" w:rsidRDefault="00463858" w:rsidP="002042F5">
      <w:pPr>
        <w:spacing w:line="360" w:lineRule="auto"/>
        <w:outlineLvl w:val="0"/>
        <w:rPr>
          <w:rFonts w:cs="David"/>
          <w:b/>
          <w:bCs/>
          <w:rtl/>
        </w:rPr>
      </w:pPr>
      <w:r>
        <w:rPr>
          <w:rFonts w:cs="David" w:hint="cs"/>
          <w:b/>
          <w:bCs/>
          <w:rtl/>
        </w:rPr>
        <w:t xml:space="preserve">קיא </w:t>
      </w:r>
      <w:r>
        <w:rPr>
          <w:rFonts w:cs="David"/>
          <w:b/>
          <w:bCs/>
          <w:rtl/>
        </w:rPr>
        <w:t>–</w:t>
      </w:r>
      <w:r>
        <w:rPr>
          <w:rFonts w:cs="David" w:hint="cs"/>
          <w:b/>
          <w:bCs/>
          <w:rtl/>
        </w:rPr>
        <w:t xml:space="preserve"> קיב </w:t>
      </w:r>
    </w:p>
    <w:p w14:paraId="6B356C29" w14:textId="77777777" w:rsidR="007319A2" w:rsidRDefault="007319A2" w:rsidP="00463858">
      <w:pPr>
        <w:spacing w:line="360" w:lineRule="auto"/>
        <w:rPr>
          <w:rFonts w:cs="David"/>
          <w:rtl/>
          <w:lang w:eastAsia="en-US"/>
        </w:rPr>
      </w:pPr>
      <w:r w:rsidRPr="004177AD">
        <w:rPr>
          <w:rFonts w:cs="David" w:hint="cs"/>
          <w:rtl/>
          <w:lang w:eastAsia="en-US"/>
        </w:rPr>
        <w:t>בזק, צורות ותכנים</w:t>
      </w:r>
      <w:r w:rsidRPr="004177AD">
        <w:rPr>
          <w:rFonts w:cs="David" w:hint="cs"/>
          <w:rtl/>
        </w:rPr>
        <w:t>,</w:t>
      </w:r>
      <w:r>
        <w:rPr>
          <w:rFonts w:cs="David" w:hint="cs"/>
          <w:rtl/>
          <w:lang w:eastAsia="en-US"/>
        </w:rPr>
        <w:t xml:space="preserve"> 109</w:t>
      </w:r>
      <w:r w:rsidR="005D3CB6">
        <w:rPr>
          <w:rFonts w:cs="David" w:hint="cs"/>
          <w:rtl/>
          <w:lang w:eastAsia="en-US"/>
        </w:rPr>
        <w:t xml:space="preserve">; 122 </w:t>
      </w:r>
      <w:r w:rsidR="005D3CB6">
        <w:rPr>
          <w:rFonts w:cs="David"/>
          <w:rtl/>
          <w:lang w:eastAsia="en-US"/>
        </w:rPr>
        <w:t>–</w:t>
      </w:r>
      <w:r w:rsidR="005D3CB6">
        <w:rPr>
          <w:rFonts w:cs="David" w:hint="cs"/>
          <w:rtl/>
          <w:lang w:eastAsia="en-US"/>
        </w:rPr>
        <w:t xml:space="preserve"> 126 </w:t>
      </w:r>
      <w:r>
        <w:rPr>
          <w:rFonts w:cs="David" w:hint="cs"/>
          <w:rtl/>
          <w:lang w:eastAsia="en-US"/>
        </w:rPr>
        <w:t xml:space="preserve"> </w:t>
      </w:r>
    </w:p>
    <w:p w14:paraId="7B8345BF" w14:textId="77777777" w:rsidR="00463858" w:rsidRDefault="00463858" w:rsidP="00463858">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1F28B7">
        <w:rPr>
          <w:rFonts w:cs="David" w:hint="cs"/>
          <w:rtl/>
        </w:rPr>
        <w:t xml:space="preserve">98 </w:t>
      </w:r>
      <w:r w:rsidR="001F28B7">
        <w:rPr>
          <w:rFonts w:cs="David"/>
          <w:rtl/>
        </w:rPr>
        <w:t>–</w:t>
      </w:r>
      <w:r w:rsidR="001F28B7">
        <w:rPr>
          <w:rFonts w:cs="David" w:hint="cs"/>
          <w:rtl/>
        </w:rPr>
        <w:t xml:space="preserve"> 100 </w:t>
      </w:r>
    </w:p>
    <w:p w14:paraId="76179D1B" w14:textId="77777777" w:rsidR="00895567" w:rsidRDefault="00895567" w:rsidP="00895567">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895567">
        <w:rPr>
          <w:rFonts w:cs="David" w:hint="cs"/>
          <w:rtl/>
        </w:rPr>
        <w:t xml:space="preserve">שה </w:t>
      </w:r>
      <w:r w:rsidR="001F1023">
        <w:rPr>
          <w:rFonts w:cs="David"/>
          <w:rtl/>
        </w:rPr>
        <w:t>–</w:t>
      </w:r>
      <w:r>
        <w:rPr>
          <w:rFonts w:cs="David" w:hint="cs"/>
          <w:b/>
          <w:bCs/>
          <w:rtl/>
        </w:rPr>
        <w:t xml:space="preserve"> </w:t>
      </w:r>
      <w:r w:rsidR="001F1023" w:rsidRPr="001F1023">
        <w:rPr>
          <w:rFonts w:cs="David" w:hint="cs"/>
          <w:rtl/>
        </w:rPr>
        <w:t xml:space="preserve">שי </w:t>
      </w:r>
    </w:p>
    <w:p w14:paraId="02F3043B" w14:textId="77777777" w:rsidR="00547728" w:rsidRDefault="00547728" w:rsidP="00895567">
      <w:pPr>
        <w:spacing w:line="360" w:lineRule="auto"/>
        <w:jc w:val="both"/>
        <w:rPr>
          <w:rFonts w:cs="David"/>
          <w:b/>
          <w:bCs/>
          <w:rtl/>
        </w:rPr>
      </w:pPr>
      <w:r>
        <w:rPr>
          <w:rFonts w:cs="David" w:hint="cs"/>
          <w:rtl/>
          <w:lang w:eastAsia="en-US"/>
        </w:rPr>
        <w:t xml:space="preserve">סמט, עיונים, 294 </w:t>
      </w:r>
      <w:r>
        <w:rPr>
          <w:rFonts w:cs="David"/>
          <w:rtl/>
          <w:lang w:eastAsia="en-US"/>
        </w:rPr>
        <w:t>–</w:t>
      </w:r>
      <w:r>
        <w:rPr>
          <w:rFonts w:cs="David" w:hint="cs"/>
          <w:rtl/>
          <w:lang w:eastAsia="en-US"/>
        </w:rPr>
        <w:t xml:space="preserve"> 297</w:t>
      </w:r>
      <w:r w:rsidR="000877BC">
        <w:rPr>
          <w:rFonts w:cs="David" w:hint="cs"/>
          <w:rtl/>
          <w:lang w:eastAsia="en-US"/>
        </w:rPr>
        <w:t xml:space="preserve">; 322 </w:t>
      </w:r>
      <w:r w:rsidR="000877BC">
        <w:rPr>
          <w:rFonts w:cs="David"/>
          <w:rtl/>
          <w:lang w:eastAsia="en-US"/>
        </w:rPr>
        <w:t>–</w:t>
      </w:r>
      <w:r w:rsidR="000877BC">
        <w:rPr>
          <w:rFonts w:cs="David" w:hint="cs"/>
          <w:rtl/>
          <w:lang w:eastAsia="en-US"/>
        </w:rPr>
        <w:t xml:space="preserve"> 329 </w:t>
      </w:r>
      <w:r>
        <w:rPr>
          <w:rFonts w:cs="David" w:hint="cs"/>
          <w:rtl/>
          <w:lang w:eastAsia="en-US"/>
        </w:rPr>
        <w:t xml:space="preserve"> </w:t>
      </w:r>
    </w:p>
    <w:p w14:paraId="3FF602CE" w14:textId="7DBDC75E" w:rsidR="0029057F" w:rsidRDefault="0029057F" w:rsidP="0029057F">
      <w:pPr>
        <w:spacing w:line="360" w:lineRule="auto"/>
        <w:rPr>
          <w:rFonts w:cs="David"/>
        </w:rPr>
      </w:pPr>
      <w:r>
        <w:t>Fokkelman, Major Poems III</w:t>
      </w:r>
      <w:r>
        <w:rPr>
          <w:rFonts w:cs="David"/>
        </w:rPr>
        <w:t>, 213-220</w:t>
      </w:r>
      <w:r w:rsidR="007113DC">
        <w:rPr>
          <w:rFonts w:cs="David"/>
        </w:rPr>
        <w:t>, 369</w:t>
      </w:r>
      <w:r w:rsidR="00DA461C">
        <w:rPr>
          <w:rFonts w:cs="David"/>
        </w:rPr>
        <w:t>, 403-404</w:t>
      </w:r>
    </w:p>
    <w:p w14:paraId="74966ACA" w14:textId="00C3B3CC" w:rsidR="002930F4" w:rsidRPr="0029057F" w:rsidRDefault="002930F4" w:rsidP="0029057F">
      <w:pPr>
        <w:spacing w:line="360" w:lineRule="auto"/>
        <w:rPr>
          <w:rFonts w:cs="David"/>
          <w:rtl/>
        </w:rPr>
      </w:pPr>
      <w:r>
        <w:rPr>
          <w:rFonts w:asciiTheme="majorBidi" w:hAnsiTheme="majorBidi" w:cstheme="majorBidi"/>
        </w:rPr>
        <w:t>Geist, "He will Repay"</w:t>
      </w:r>
      <w:r>
        <w:rPr>
          <w:rFonts w:cs="David"/>
        </w:rPr>
        <w:t>, 226-228</w:t>
      </w:r>
    </w:p>
    <w:p w14:paraId="5BD67B98" w14:textId="77777777" w:rsidR="006D2EEF" w:rsidRDefault="006D2EEF" w:rsidP="002042F5">
      <w:pPr>
        <w:spacing w:line="360" w:lineRule="auto"/>
        <w:outlineLvl w:val="0"/>
        <w:rPr>
          <w:rFonts w:cs="David"/>
          <w:b/>
          <w:bCs/>
          <w:rtl/>
        </w:rPr>
      </w:pPr>
      <w:r>
        <w:rPr>
          <w:rFonts w:cs="David" w:hint="cs"/>
          <w:b/>
          <w:bCs/>
          <w:rtl/>
        </w:rPr>
        <w:t>קיא</w:t>
      </w:r>
    </w:p>
    <w:p w14:paraId="4E505022" w14:textId="77777777" w:rsidR="006D2EEF" w:rsidRDefault="006D2EEF" w:rsidP="006D2EEF">
      <w:pPr>
        <w:spacing w:line="360" w:lineRule="auto"/>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109 </w:t>
      </w:r>
      <w:r>
        <w:rPr>
          <w:rFonts w:cs="David"/>
          <w:rtl/>
        </w:rPr>
        <w:t>–</w:t>
      </w:r>
      <w:r>
        <w:rPr>
          <w:rFonts w:cs="David" w:hint="cs"/>
          <w:rtl/>
        </w:rPr>
        <w:t xml:space="preserve"> 110</w:t>
      </w:r>
      <w:r w:rsidR="00715F1C">
        <w:rPr>
          <w:rFonts w:cs="David" w:hint="cs"/>
          <w:rtl/>
        </w:rPr>
        <w:t xml:space="preserve">; 114 </w:t>
      </w:r>
      <w:r w:rsidR="00715F1C">
        <w:rPr>
          <w:rFonts w:cs="David"/>
          <w:rtl/>
        </w:rPr>
        <w:t>–</w:t>
      </w:r>
      <w:r w:rsidR="00715F1C">
        <w:rPr>
          <w:rFonts w:cs="David" w:hint="cs"/>
          <w:rtl/>
        </w:rPr>
        <w:t xml:space="preserve"> 116 </w:t>
      </w:r>
      <w:r>
        <w:rPr>
          <w:rFonts w:cs="David" w:hint="cs"/>
          <w:rtl/>
        </w:rPr>
        <w:t xml:space="preserve"> </w:t>
      </w:r>
    </w:p>
    <w:p w14:paraId="7A1F00FD" w14:textId="7141B1F0" w:rsidR="00547728" w:rsidRDefault="00CD5EF8" w:rsidP="006D2EEF">
      <w:pPr>
        <w:spacing w:line="360" w:lineRule="auto"/>
        <w:rPr>
          <w:rFonts w:cs="David"/>
          <w:b/>
          <w:bCs/>
          <w:rtl/>
        </w:rPr>
      </w:pPr>
      <w:r>
        <w:rPr>
          <w:rFonts w:cs="David" w:hint="cs"/>
          <w:rtl/>
          <w:lang w:eastAsia="en-US"/>
        </w:rPr>
        <w:t xml:space="preserve">סמט, עיונים, 298 </w:t>
      </w:r>
      <w:r>
        <w:rPr>
          <w:rFonts w:cs="David"/>
          <w:rtl/>
          <w:lang w:eastAsia="en-US"/>
        </w:rPr>
        <w:t>–</w:t>
      </w:r>
      <w:r>
        <w:rPr>
          <w:rFonts w:cs="David" w:hint="cs"/>
          <w:rtl/>
          <w:lang w:eastAsia="en-US"/>
        </w:rPr>
        <w:t xml:space="preserve"> 308 </w:t>
      </w:r>
    </w:p>
    <w:p w14:paraId="00542E71" w14:textId="14D114B6" w:rsidR="002D03DA" w:rsidRDefault="002D03DA" w:rsidP="002D03DA">
      <w:pPr>
        <w:spacing w:line="360" w:lineRule="auto"/>
        <w:outlineLvl w:val="0"/>
      </w:pPr>
      <w:r>
        <w:t>Croft, Identity, 165-166</w:t>
      </w:r>
    </w:p>
    <w:p w14:paraId="341457D2" w14:textId="60420967" w:rsidR="009832EE" w:rsidRPr="009832EE" w:rsidRDefault="009832EE" w:rsidP="009832EE">
      <w:pPr>
        <w:spacing w:line="360" w:lineRule="auto"/>
        <w:outlineLvl w:val="0"/>
        <w:rPr>
          <w:rtl/>
        </w:rPr>
      </w:pPr>
      <w:r>
        <w:t>Hensley, Covenant Relationships, 106-108</w:t>
      </w:r>
    </w:p>
    <w:p w14:paraId="0E62E276" w14:textId="56FA3F0A" w:rsidR="002D03DA" w:rsidRDefault="002D03DA" w:rsidP="002D03DA">
      <w:pPr>
        <w:spacing w:line="360" w:lineRule="auto"/>
        <w:jc w:val="both"/>
        <w:rPr>
          <w:rFonts w:cs="David"/>
        </w:rPr>
      </w:pPr>
      <w:r>
        <w:t>Treves, The Dates of the Psalms</w:t>
      </w:r>
      <w:r>
        <w:rPr>
          <w:rFonts w:cs="David"/>
        </w:rPr>
        <w:t>, 85-86</w:t>
      </w:r>
    </w:p>
    <w:p w14:paraId="5951472F" w14:textId="2762D0A9" w:rsidR="00CB6959" w:rsidRDefault="00CB6959" w:rsidP="00CB6959">
      <w:pPr>
        <w:spacing w:line="360" w:lineRule="auto"/>
        <w:jc w:val="both"/>
        <w:rPr>
          <w:rFonts w:cs="David"/>
          <w:lang w:eastAsia="en-US"/>
        </w:rPr>
      </w:pPr>
      <w:r>
        <w:t>Van der Lugt, Cantos and Strophes III</w:t>
      </w:r>
      <w:r>
        <w:rPr>
          <w:rFonts w:cs="David"/>
          <w:lang w:eastAsia="en-US"/>
        </w:rPr>
        <w:t>, 235-242</w:t>
      </w:r>
    </w:p>
    <w:p w14:paraId="52973BBD" w14:textId="1DCEC24C" w:rsidR="002D03DA" w:rsidRPr="002D03DA" w:rsidRDefault="002D03DA" w:rsidP="002D03DA">
      <w:pPr>
        <w:spacing w:line="360" w:lineRule="auto"/>
        <w:rPr>
          <w:rFonts w:cs="David"/>
          <w:rtl/>
        </w:rPr>
      </w:pPr>
      <w:r w:rsidRPr="00EF1279">
        <w:rPr>
          <w:rFonts w:cs="David"/>
        </w:rPr>
        <w:t>Whybray, Reading Psalms, 57-58</w:t>
      </w:r>
    </w:p>
    <w:p w14:paraId="58224B0E" w14:textId="77777777" w:rsidR="006D2EEF" w:rsidRDefault="006D2EEF" w:rsidP="002042F5">
      <w:pPr>
        <w:spacing w:line="360" w:lineRule="auto"/>
        <w:outlineLvl w:val="0"/>
        <w:rPr>
          <w:rFonts w:cs="David"/>
          <w:b/>
          <w:bCs/>
          <w:rtl/>
        </w:rPr>
      </w:pPr>
      <w:r>
        <w:rPr>
          <w:rFonts w:cs="David" w:hint="cs"/>
          <w:b/>
          <w:bCs/>
          <w:rtl/>
        </w:rPr>
        <w:t xml:space="preserve">קיא 1 </w:t>
      </w:r>
      <w:r>
        <w:rPr>
          <w:rFonts w:cs="David"/>
          <w:b/>
          <w:bCs/>
          <w:rtl/>
        </w:rPr>
        <w:t>–</w:t>
      </w:r>
      <w:r>
        <w:rPr>
          <w:rFonts w:cs="David" w:hint="cs"/>
          <w:b/>
          <w:bCs/>
          <w:rtl/>
        </w:rPr>
        <w:t xml:space="preserve"> 3 </w:t>
      </w:r>
    </w:p>
    <w:p w14:paraId="36A62D94" w14:textId="77777777" w:rsidR="006D2EEF" w:rsidRDefault="006D2EEF" w:rsidP="001C11B0">
      <w:pPr>
        <w:spacing w:line="360" w:lineRule="auto"/>
        <w:jc w:val="both"/>
        <w:rPr>
          <w:rFonts w:cs="David"/>
          <w:b/>
          <w:bCs/>
          <w:rtl/>
        </w:rPr>
      </w:pPr>
      <w:r w:rsidRPr="004177AD">
        <w:rPr>
          <w:rFonts w:cs="David" w:hint="cs"/>
          <w:rtl/>
          <w:lang w:eastAsia="en-US"/>
        </w:rPr>
        <w:t>בזק, צורות ותכנים</w:t>
      </w:r>
      <w:r w:rsidRPr="004177AD">
        <w:rPr>
          <w:rFonts w:cs="David" w:hint="cs"/>
          <w:rtl/>
        </w:rPr>
        <w:t>,</w:t>
      </w:r>
      <w:r w:rsidR="001C11B0">
        <w:rPr>
          <w:rFonts w:cs="David" w:hint="cs"/>
          <w:b/>
          <w:bCs/>
          <w:rtl/>
        </w:rPr>
        <w:t xml:space="preserve"> </w:t>
      </w:r>
      <w:r w:rsidR="001C11B0" w:rsidRPr="001C11B0">
        <w:rPr>
          <w:rFonts w:cs="David" w:hint="cs"/>
          <w:rtl/>
        </w:rPr>
        <w:t xml:space="preserve">110 </w:t>
      </w:r>
      <w:r w:rsidR="001C11B0" w:rsidRPr="001C11B0">
        <w:rPr>
          <w:rFonts w:cs="David"/>
          <w:rtl/>
        </w:rPr>
        <w:t>–</w:t>
      </w:r>
      <w:r w:rsidR="001C11B0" w:rsidRPr="001C11B0">
        <w:rPr>
          <w:rFonts w:cs="David" w:hint="cs"/>
          <w:rtl/>
        </w:rPr>
        <w:t xml:space="preserve"> 111</w:t>
      </w:r>
      <w:r w:rsidR="001C11B0">
        <w:rPr>
          <w:rFonts w:cs="David" w:hint="cs"/>
          <w:b/>
          <w:bCs/>
          <w:rtl/>
        </w:rPr>
        <w:t xml:space="preserve"> </w:t>
      </w:r>
    </w:p>
    <w:p w14:paraId="202F6A46" w14:textId="77777777" w:rsidR="003F1DE4" w:rsidRDefault="003F1DE4" w:rsidP="002042F5">
      <w:pPr>
        <w:spacing w:line="360" w:lineRule="auto"/>
        <w:outlineLvl w:val="0"/>
        <w:rPr>
          <w:rFonts w:cs="David"/>
          <w:b/>
          <w:bCs/>
          <w:rtl/>
        </w:rPr>
      </w:pPr>
      <w:r>
        <w:rPr>
          <w:rFonts w:cs="David" w:hint="cs"/>
          <w:b/>
          <w:bCs/>
          <w:rtl/>
        </w:rPr>
        <w:t xml:space="preserve">קיא 4 </w:t>
      </w:r>
      <w:r>
        <w:rPr>
          <w:rFonts w:cs="David"/>
          <w:b/>
          <w:bCs/>
          <w:rtl/>
        </w:rPr>
        <w:t>–</w:t>
      </w:r>
      <w:r>
        <w:rPr>
          <w:rFonts w:cs="David" w:hint="cs"/>
          <w:b/>
          <w:bCs/>
          <w:rtl/>
        </w:rPr>
        <w:t xml:space="preserve"> 6 </w:t>
      </w:r>
    </w:p>
    <w:p w14:paraId="560CBB4C" w14:textId="77777777" w:rsidR="003F1DE4" w:rsidRDefault="003F1DE4" w:rsidP="00BD1A9B">
      <w:pPr>
        <w:spacing w:line="360" w:lineRule="auto"/>
        <w:jc w:val="both"/>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00BD1A9B" w:rsidRPr="00BD1A9B">
        <w:rPr>
          <w:rFonts w:cs="David" w:hint="cs"/>
          <w:rtl/>
        </w:rPr>
        <w:t xml:space="preserve">111 </w:t>
      </w:r>
      <w:r w:rsidR="00BD1A9B" w:rsidRPr="00BD1A9B">
        <w:rPr>
          <w:rFonts w:cs="David"/>
          <w:rtl/>
        </w:rPr>
        <w:t>–</w:t>
      </w:r>
      <w:r w:rsidR="00BD1A9B" w:rsidRPr="00BD1A9B">
        <w:rPr>
          <w:rFonts w:cs="David" w:hint="cs"/>
          <w:rtl/>
        </w:rPr>
        <w:t xml:space="preserve"> 112</w:t>
      </w:r>
      <w:r w:rsidR="00BD1A9B">
        <w:rPr>
          <w:rFonts w:cs="David" w:hint="cs"/>
          <w:b/>
          <w:bCs/>
          <w:rtl/>
        </w:rPr>
        <w:t xml:space="preserve"> </w:t>
      </w:r>
    </w:p>
    <w:p w14:paraId="417A3178" w14:textId="77777777" w:rsidR="00B66E20" w:rsidRDefault="00B66E20" w:rsidP="00794911">
      <w:pPr>
        <w:spacing w:line="360" w:lineRule="auto"/>
        <w:outlineLvl w:val="0"/>
        <w:rPr>
          <w:rFonts w:cs="David"/>
          <w:b/>
          <w:bCs/>
          <w:rtl/>
        </w:rPr>
      </w:pPr>
      <w:r>
        <w:rPr>
          <w:rFonts w:cs="David" w:hint="cs"/>
          <w:b/>
          <w:bCs/>
          <w:rtl/>
        </w:rPr>
        <w:t xml:space="preserve">קיא 7 </w:t>
      </w:r>
      <w:r>
        <w:rPr>
          <w:rFonts w:cs="David"/>
          <w:b/>
          <w:bCs/>
          <w:rtl/>
        </w:rPr>
        <w:t>–</w:t>
      </w:r>
      <w:r>
        <w:rPr>
          <w:rFonts w:cs="David" w:hint="cs"/>
          <w:b/>
          <w:bCs/>
          <w:rtl/>
        </w:rPr>
        <w:t xml:space="preserve"> </w:t>
      </w:r>
      <w:r w:rsidR="00794911">
        <w:rPr>
          <w:rFonts w:cs="David" w:hint="cs"/>
          <w:b/>
          <w:bCs/>
          <w:rtl/>
        </w:rPr>
        <w:t>10</w:t>
      </w:r>
      <w:r>
        <w:rPr>
          <w:rFonts w:cs="David" w:hint="cs"/>
          <w:b/>
          <w:bCs/>
          <w:rtl/>
        </w:rPr>
        <w:t xml:space="preserve"> </w:t>
      </w:r>
    </w:p>
    <w:p w14:paraId="07C8A0CA" w14:textId="77777777" w:rsidR="00B66E20" w:rsidRPr="00794911" w:rsidRDefault="00B66E20" w:rsidP="00B66E20">
      <w:pPr>
        <w:spacing w:line="360" w:lineRule="auto"/>
        <w:rPr>
          <w:rFonts w:cs="David"/>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00794911">
        <w:rPr>
          <w:rFonts w:cs="David" w:hint="cs"/>
          <w:rtl/>
        </w:rPr>
        <w:t xml:space="preserve">112 </w:t>
      </w:r>
      <w:r w:rsidR="00794911">
        <w:rPr>
          <w:rFonts w:cs="David"/>
          <w:rtl/>
        </w:rPr>
        <w:t>–</w:t>
      </w:r>
      <w:r w:rsidR="00794911">
        <w:rPr>
          <w:rFonts w:cs="David" w:hint="cs"/>
          <w:rtl/>
        </w:rPr>
        <w:t xml:space="preserve"> 114 </w:t>
      </w:r>
    </w:p>
    <w:p w14:paraId="36CD10D8" w14:textId="77777777" w:rsidR="00251A87" w:rsidRDefault="00251A87" w:rsidP="002042F5">
      <w:pPr>
        <w:spacing w:line="360" w:lineRule="auto"/>
        <w:outlineLvl w:val="0"/>
        <w:rPr>
          <w:rFonts w:cs="David"/>
          <w:b/>
          <w:bCs/>
          <w:rtl/>
        </w:rPr>
      </w:pPr>
      <w:r>
        <w:rPr>
          <w:rFonts w:cs="David" w:hint="cs"/>
          <w:b/>
          <w:bCs/>
          <w:rtl/>
        </w:rPr>
        <w:t xml:space="preserve">קיא 10 </w:t>
      </w:r>
    </w:p>
    <w:p w14:paraId="740BEF6E" w14:textId="77777777" w:rsidR="00251A87" w:rsidRDefault="00251A87" w:rsidP="00251A87">
      <w:pPr>
        <w:spacing w:line="360" w:lineRule="auto"/>
        <w:rPr>
          <w:rFonts w:cs="David"/>
          <w:rtl/>
        </w:rPr>
      </w:pPr>
      <w:r w:rsidRPr="003567B2">
        <w:rPr>
          <w:rFonts w:cs="David" w:hint="cs"/>
          <w:rtl/>
          <w:lang w:eastAsia="en-US"/>
        </w:rPr>
        <w:t>הורביץ, שקיעי חכמה</w:t>
      </w:r>
      <w:r w:rsidRPr="003567B2">
        <w:rPr>
          <w:rFonts w:cs="David" w:hint="cs"/>
          <w:rtl/>
        </w:rPr>
        <w:t>,</w:t>
      </w:r>
      <w:r w:rsidR="00143B0D">
        <w:rPr>
          <w:rFonts w:cs="David" w:hint="cs"/>
          <w:rtl/>
        </w:rPr>
        <w:t xml:space="preserve"> 93 </w:t>
      </w:r>
      <w:r w:rsidR="00143B0D">
        <w:rPr>
          <w:rFonts w:cs="David"/>
          <w:rtl/>
        </w:rPr>
        <w:t>–</w:t>
      </w:r>
      <w:r w:rsidR="00143B0D">
        <w:rPr>
          <w:rFonts w:cs="David" w:hint="cs"/>
          <w:rtl/>
        </w:rPr>
        <w:t xml:space="preserve"> 96 </w:t>
      </w:r>
    </w:p>
    <w:p w14:paraId="08ED3B50" w14:textId="77777777" w:rsidR="00CD5EF8" w:rsidRDefault="00CD5EF8" w:rsidP="00251A87">
      <w:pPr>
        <w:spacing w:line="360" w:lineRule="auto"/>
        <w:rPr>
          <w:rFonts w:cs="David"/>
          <w:b/>
          <w:bCs/>
          <w:rtl/>
        </w:rPr>
      </w:pPr>
      <w:r>
        <w:rPr>
          <w:rFonts w:cs="David" w:hint="cs"/>
          <w:rtl/>
          <w:lang w:eastAsia="en-US"/>
        </w:rPr>
        <w:t xml:space="preserve">סמט, עיונים, 306 </w:t>
      </w:r>
      <w:r>
        <w:rPr>
          <w:rFonts w:cs="David"/>
          <w:rtl/>
          <w:lang w:eastAsia="en-US"/>
        </w:rPr>
        <w:t>–</w:t>
      </w:r>
      <w:r>
        <w:rPr>
          <w:rFonts w:cs="David" w:hint="cs"/>
          <w:rtl/>
          <w:lang w:eastAsia="en-US"/>
        </w:rPr>
        <w:t xml:space="preserve"> 308 </w:t>
      </w:r>
    </w:p>
    <w:p w14:paraId="1009125B" w14:textId="77777777" w:rsidR="00715F1C" w:rsidRDefault="00715F1C" w:rsidP="002042F5">
      <w:pPr>
        <w:spacing w:line="360" w:lineRule="auto"/>
        <w:outlineLvl w:val="0"/>
        <w:rPr>
          <w:rFonts w:cs="David"/>
          <w:b/>
          <w:bCs/>
          <w:rtl/>
        </w:rPr>
      </w:pPr>
      <w:bookmarkStart w:id="113" w:name="קיב"/>
      <w:r>
        <w:rPr>
          <w:rFonts w:cs="David" w:hint="cs"/>
          <w:b/>
          <w:bCs/>
          <w:rtl/>
        </w:rPr>
        <w:t xml:space="preserve">קיב </w:t>
      </w:r>
    </w:p>
    <w:bookmarkEnd w:id="113"/>
    <w:p w14:paraId="4711D991" w14:textId="77777777" w:rsidR="00715F1C" w:rsidRDefault="00715F1C" w:rsidP="00715F1C">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715F1C">
        <w:rPr>
          <w:rFonts w:cs="David" w:hint="cs"/>
          <w:rtl/>
        </w:rPr>
        <w:t xml:space="preserve">116 </w:t>
      </w:r>
      <w:r w:rsidRPr="00715F1C">
        <w:rPr>
          <w:rFonts w:cs="David"/>
          <w:rtl/>
        </w:rPr>
        <w:t>–</w:t>
      </w:r>
      <w:r w:rsidRPr="00715F1C">
        <w:rPr>
          <w:rFonts w:cs="David" w:hint="cs"/>
          <w:rtl/>
        </w:rPr>
        <w:t xml:space="preserve"> 117</w:t>
      </w:r>
      <w:r w:rsidR="00A107EF" w:rsidRPr="00A107EF">
        <w:rPr>
          <w:rFonts w:cs="David" w:hint="cs"/>
          <w:rtl/>
        </w:rPr>
        <w:t xml:space="preserve">; 121 </w:t>
      </w:r>
      <w:r w:rsidR="00A107EF" w:rsidRPr="00A107EF">
        <w:rPr>
          <w:rFonts w:cs="David"/>
          <w:rtl/>
        </w:rPr>
        <w:t>–</w:t>
      </w:r>
      <w:r w:rsidR="00A107EF" w:rsidRPr="00A107EF">
        <w:rPr>
          <w:rFonts w:cs="David" w:hint="cs"/>
          <w:rtl/>
        </w:rPr>
        <w:t xml:space="preserve"> 122</w:t>
      </w:r>
      <w:r w:rsidR="00A107EF">
        <w:rPr>
          <w:rFonts w:cs="David" w:hint="cs"/>
          <w:b/>
          <w:bCs/>
          <w:rtl/>
        </w:rPr>
        <w:t xml:space="preserve"> </w:t>
      </w:r>
      <w:r>
        <w:rPr>
          <w:rFonts w:cs="David" w:hint="cs"/>
          <w:b/>
          <w:bCs/>
          <w:rtl/>
        </w:rPr>
        <w:t xml:space="preserve"> </w:t>
      </w:r>
    </w:p>
    <w:p w14:paraId="12D46579" w14:textId="05A90209" w:rsidR="00661A4E" w:rsidRDefault="00661A4E" w:rsidP="000877BC">
      <w:pPr>
        <w:spacing w:line="360" w:lineRule="auto"/>
        <w:rPr>
          <w:rFonts w:cs="David"/>
          <w:rtl/>
          <w:lang w:eastAsia="en-US"/>
        </w:rPr>
      </w:pPr>
      <w:r>
        <w:rPr>
          <w:rFonts w:cs="David" w:hint="cs"/>
          <w:rtl/>
          <w:lang w:eastAsia="en-US"/>
        </w:rPr>
        <w:t xml:space="preserve">סמט, עיונים, </w:t>
      </w:r>
      <w:r w:rsidR="003E2115">
        <w:rPr>
          <w:rFonts w:cs="David" w:hint="cs"/>
          <w:rtl/>
          <w:lang w:eastAsia="en-US"/>
        </w:rPr>
        <w:t xml:space="preserve">309 </w:t>
      </w:r>
      <w:r w:rsidR="003E2115">
        <w:rPr>
          <w:rFonts w:cs="David"/>
          <w:rtl/>
          <w:lang w:eastAsia="en-US"/>
        </w:rPr>
        <w:t>–</w:t>
      </w:r>
      <w:r w:rsidR="003E2115">
        <w:rPr>
          <w:rFonts w:cs="David" w:hint="cs"/>
          <w:rtl/>
          <w:lang w:eastAsia="en-US"/>
        </w:rPr>
        <w:t xml:space="preserve"> </w:t>
      </w:r>
      <w:r w:rsidR="000877BC">
        <w:rPr>
          <w:rFonts w:cs="David" w:hint="cs"/>
          <w:rtl/>
          <w:lang w:eastAsia="en-US"/>
        </w:rPr>
        <w:t>320</w:t>
      </w:r>
    </w:p>
    <w:p w14:paraId="3FBFBE0E" w14:textId="21F3AACD" w:rsidR="002930F4" w:rsidRDefault="002930F4" w:rsidP="000877BC">
      <w:pPr>
        <w:spacing w:line="360" w:lineRule="auto"/>
        <w:rPr>
          <w:rFonts w:cs="David"/>
          <w:b/>
          <w:bCs/>
          <w:rtl/>
        </w:rPr>
      </w:pPr>
      <w:r>
        <w:rPr>
          <w:rFonts w:asciiTheme="majorBidi" w:hAnsiTheme="majorBidi" w:cstheme="majorBidi"/>
        </w:rPr>
        <w:t>Geist, "He will Repay", 210-245</w:t>
      </w:r>
    </w:p>
    <w:p w14:paraId="51DE96DD" w14:textId="3C208202" w:rsidR="005265FC" w:rsidRDefault="005265FC" w:rsidP="005265FC">
      <w:pPr>
        <w:spacing w:line="360" w:lineRule="auto"/>
        <w:jc w:val="both"/>
        <w:rPr>
          <w:rFonts w:cs="David"/>
        </w:rPr>
      </w:pPr>
      <w:r>
        <w:t>Treves, The Dates of the Psalms</w:t>
      </w:r>
      <w:r>
        <w:rPr>
          <w:rFonts w:cs="David"/>
        </w:rPr>
        <w:t>, 86</w:t>
      </w:r>
    </w:p>
    <w:p w14:paraId="4628490A" w14:textId="2488200F" w:rsidR="00813631" w:rsidRPr="005265FC" w:rsidRDefault="00813631" w:rsidP="00813631">
      <w:pPr>
        <w:spacing w:line="360" w:lineRule="auto"/>
        <w:jc w:val="both"/>
        <w:rPr>
          <w:rFonts w:cs="David"/>
          <w:rtl/>
          <w:lang w:eastAsia="en-US"/>
        </w:rPr>
      </w:pPr>
      <w:r>
        <w:t>Van der Lugt, Cantos and Strophes III</w:t>
      </w:r>
      <w:r>
        <w:rPr>
          <w:rFonts w:cs="David"/>
          <w:lang w:eastAsia="en-US"/>
        </w:rPr>
        <w:t>, 243-250</w:t>
      </w:r>
    </w:p>
    <w:p w14:paraId="7945859B" w14:textId="77777777" w:rsidR="00DE7097" w:rsidRPr="00DE7097" w:rsidRDefault="00DE7097" w:rsidP="00DE7097">
      <w:pPr>
        <w:spacing w:line="360" w:lineRule="auto"/>
        <w:rPr>
          <w:rFonts w:cs="David"/>
          <w:rtl/>
        </w:rPr>
      </w:pPr>
      <w:r w:rsidRPr="00DE7097">
        <w:rPr>
          <w:rFonts w:cs="David"/>
        </w:rPr>
        <w:t>Whybray, Reading Psalms, 68-69</w:t>
      </w:r>
    </w:p>
    <w:p w14:paraId="7B23836A" w14:textId="77777777" w:rsidR="00633C1A" w:rsidRDefault="00633C1A" w:rsidP="002042F5">
      <w:pPr>
        <w:spacing w:line="360" w:lineRule="auto"/>
        <w:outlineLvl w:val="0"/>
        <w:rPr>
          <w:rFonts w:cs="David"/>
          <w:b/>
          <w:bCs/>
          <w:rtl/>
        </w:rPr>
      </w:pPr>
      <w:r>
        <w:rPr>
          <w:rFonts w:cs="David" w:hint="cs"/>
          <w:b/>
          <w:bCs/>
          <w:rtl/>
        </w:rPr>
        <w:t xml:space="preserve">קיב 1 </w:t>
      </w:r>
      <w:r>
        <w:rPr>
          <w:rFonts w:cs="David"/>
          <w:b/>
          <w:bCs/>
          <w:rtl/>
        </w:rPr>
        <w:t>–</w:t>
      </w:r>
      <w:r>
        <w:rPr>
          <w:rFonts w:cs="David" w:hint="cs"/>
          <w:b/>
          <w:bCs/>
          <w:rtl/>
        </w:rPr>
        <w:t xml:space="preserve"> 3 </w:t>
      </w:r>
    </w:p>
    <w:p w14:paraId="1C75804E" w14:textId="77777777" w:rsidR="00633C1A" w:rsidRDefault="00633C1A" w:rsidP="00633C1A">
      <w:pPr>
        <w:spacing w:line="360" w:lineRule="auto"/>
        <w:jc w:val="both"/>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633C1A">
        <w:rPr>
          <w:rFonts w:cs="David" w:hint="cs"/>
          <w:rtl/>
        </w:rPr>
        <w:t xml:space="preserve">117 </w:t>
      </w:r>
      <w:r w:rsidRPr="00633C1A">
        <w:rPr>
          <w:rFonts w:cs="David"/>
          <w:rtl/>
        </w:rPr>
        <w:t>–</w:t>
      </w:r>
      <w:r w:rsidRPr="00633C1A">
        <w:rPr>
          <w:rFonts w:cs="David" w:hint="cs"/>
          <w:rtl/>
        </w:rPr>
        <w:t xml:space="preserve"> 118</w:t>
      </w:r>
      <w:r>
        <w:rPr>
          <w:rFonts w:cs="David" w:hint="cs"/>
          <w:b/>
          <w:bCs/>
          <w:rtl/>
        </w:rPr>
        <w:t xml:space="preserve"> </w:t>
      </w:r>
    </w:p>
    <w:p w14:paraId="62C8017B" w14:textId="77777777" w:rsidR="003E2115" w:rsidRDefault="003E2115" w:rsidP="00633C1A">
      <w:pPr>
        <w:spacing w:line="360" w:lineRule="auto"/>
        <w:jc w:val="both"/>
        <w:rPr>
          <w:rFonts w:cs="David"/>
          <w:b/>
          <w:bCs/>
          <w:rtl/>
        </w:rPr>
      </w:pPr>
      <w:r>
        <w:rPr>
          <w:rFonts w:cs="David" w:hint="cs"/>
          <w:rtl/>
          <w:lang w:eastAsia="en-US"/>
        </w:rPr>
        <w:t xml:space="preserve">סמט, עיונים, 313 </w:t>
      </w:r>
      <w:r>
        <w:rPr>
          <w:rFonts w:cs="David"/>
          <w:rtl/>
          <w:lang w:eastAsia="en-US"/>
        </w:rPr>
        <w:t>–</w:t>
      </w:r>
      <w:r>
        <w:rPr>
          <w:rFonts w:cs="David" w:hint="cs"/>
          <w:rtl/>
          <w:lang w:eastAsia="en-US"/>
        </w:rPr>
        <w:t xml:space="preserve"> 315 </w:t>
      </w:r>
    </w:p>
    <w:p w14:paraId="2DEDC106" w14:textId="77777777" w:rsidR="00143B0D" w:rsidRDefault="00143B0D" w:rsidP="002042F5">
      <w:pPr>
        <w:spacing w:line="360" w:lineRule="auto"/>
        <w:outlineLvl w:val="0"/>
        <w:rPr>
          <w:rFonts w:cs="David"/>
          <w:b/>
          <w:bCs/>
          <w:rtl/>
        </w:rPr>
      </w:pPr>
      <w:r>
        <w:rPr>
          <w:rFonts w:cs="David" w:hint="cs"/>
          <w:b/>
          <w:bCs/>
          <w:rtl/>
        </w:rPr>
        <w:t>קיב 3, 9</w:t>
      </w:r>
    </w:p>
    <w:p w14:paraId="1512C7E4" w14:textId="77777777" w:rsidR="00143B0D" w:rsidRDefault="00143B0D" w:rsidP="00143B0D">
      <w:pPr>
        <w:spacing w:line="360" w:lineRule="auto"/>
        <w:rPr>
          <w:rFonts w:cs="David"/>
          <w:b/>
          <w:bCs/>
          <w:rtl/>
        </w:rPr>
      </w:pPr>
      <w:r w:rsidRPr="003567B2">
        <w:rPr>
          <w:rFonts w:cs="David" w:hint="cs"/>
          <w:rtl/>
          <w:lang w:eastAsia="en-US"/>
        </w:rPr>
        <w:t>הורביץ, שקיעי חכמה</w:t>
      </w:r>
      <w:r w:rsidRPr="003567B2">
        <w:rPr>
          <w:rFonts w:cs="David" w:hint="cs"/>
          <w:rtl/>
        </w:rPr>
        <w:t>,</w:t>
      </w:r>
      <w:r w:rsidR="00E02C59">
        <w:rPr>
          <w:rFonts w:cs="David" w:hint="cs"/>
          <w:rtl/>
        </w:rPr>
        <w:t xml:space="preserve"> </w:t>
      </w:r>
      <w:r w:rsidR="00463858">
        <w:rPr>
          <w:rFonts w:cs="David" w:hint="cs"/>
          <w:rtl/>
        </w:rPr>
        <w:t xml:space="preserve">96 </w:t>
      </w:r>
      <w:r w:rsidR="00463858">
        <w:rPr>
          <w:rFonts w:cs="David"/>
          <w:rtl/>
        </w:rPr>
        <w:t>–</w:t>
      </w:r>
      <w:r w:rsidR="00463858">
        <w:rPr>
          <w:rFonts w:cs="David" w:hint="cs"/>
          <w:rtl/>
        </w:rPr>
        <w:t xml:space="preserve"> 98 </w:t>
      </w:r>
    </w:p>
    <w:p w14:paraId="0C8B3EF6" w14:textId="77777777" w:rsidR="005D1793" w:rsidRDefault="005D1793" w:rsidP="002042F5">
      <w:pPr>
        <w:spacing w:line="360" w:lineRule="auto"/>
        <w:outlineLvl w:val="0"/>
        <w:rPr>
          <w:rFonts w:cs="David"/>
          <w:b/>
          <w:bCs/>
          <w:rtl/>
        </w:rPr>
      </w:pPr>
      <w:r>
        <w:rPr>
          <w:rFonts w:cs="David" w:hint="cs"/>
          <w:b/>
          <w:bCs/>
          <w:rtl/>
        </w:rPr>
        <w:t xml:space="preserve">קיב 4 </w:t>
      </w:r>
      <w:r>
        <w:rPr>
          <w:rFonts w:cs="David"/>
          <w:b/>
          <w:bCs/>
          <w:rtl/>
        </w:rPr>
        <w:t>–</w:t>
      </w:r>
      <w:r>
        <w:rPr>
          <w:rFonts w:cs="David" w:hint="cs"/>
          <w:b/>
          <w:bCs/>
          <w:rtl/>
        </w:rPr>
        <w:t xml:space="preserve"> 6 </w:t>
      </w:r>
    </w:p>
    <w:p w14:paraId="54FB21A2" w14:textId="77777777" w:rsidR="005D1793" w:rsidRDefault="005D1793" w:rsidP="005D1793">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5D1793">
        <w:rPr>
          <w:rFonts w:cs="David" w:hint="cs"/>
          <w:rtl/>
        </w:rPr>
        <w:t xml:space="preserve">118 </w:t>
      </w:r>
      <w:r w:rsidRPr="005D1793">
        <w:rPr>
          <w:rFonts w:cs="David"/>
          <w:rtl/>
        </w:rPr>
        <w:t>–</w:t>
      </w:r>
      <w:r w:rsidRPr="005D1793">
        <w:rPr>
          <w:rFonts w:cs="David" w:hint="cs"/>
          <w:rtl/>
        </w:rPr>
        <w:t xml:space="preserve"> 119</w:t>
      </w:r>
      <w:r>
        <w:rPr>
          <w:rFonts w:cs="David" w:hint="cs"/>
          <w:b/>
          <w:bCs/>
          <w:rtl/>
        </w:rPr>
        <w:t xml:space="preserve"> </w:t>
      </w:r>
    </w:p>
    <w:p w14:paraId="41461B85" w14:textId="77777777" w:rsidR="003E2115" w:rsidRDefault="003E2115" w:rsidP="005D1793">
      <w:pPr>
        <w:spacing w:line="360" w:lineRule="auto"/>
        <w:rPr>
          <w:rFonts w:cs="David"/>
          <w:b/>
          <w:bCs/>
          <w:rtl/>
        </w:rPr>
      </w:pPr>
      <w:r>
        <w:rPr>
          <w:rFonts w:cs="David" w:hint="cs"/>
          <w:rtl/>
          <w:lang w:eastAsia="en-US"/>
        </w:rPr>
        <w:t xml:space="preserve">סמט, עיונים, 315 </w:t>
      </w:r>
      <w:r>
        <w:rPr>
          <w:rFonts w:cs="David"/>
          <w:rtl/>
          <w:lang w:eastAsia="en-US"/>
        </w:rPr>
        <w:t>–</w:t>
      </w:r>
      <w:r>
        <w:rPr>
          <w:rFonts w:cs="David" w:hint="cs"/>
          <w:rtl/>
          <w:lang w:eastAsia="en-US"/>
        </w:rPr>
        <w:t xml:space="preserve"> 318  </w:t>
      </w:r>
    </w:p>
    <w:p w14:paraId="52F5A38C" w14:textId="58965080" w:rsidR="002930F4" w:rsidRDefault="002930F4" w:rsidP="005600E7">
      <w:pPr>
        <w:spacing w:line="360" w:lineRule="auto"/>
        <w:outlineLvl w:val="0"/>
        <w:rPr>
          <w:rFonts w:cs="David"/>
          <w:b/>
          <w:bCs/>
          <w:rtl/>
        </w:rPr>
      </w:pPr>
      <w:r>
        <w:rPr>
          <w:rFonts w:cs="David" w:hint="cs"/>
          <w:b/>
          <w:bCs/>
          <w:rtl/>
        </w:rPr>
        <w:t>קיב 5, 9</w:t>
      </w:r>
    </w:p>
    <w:p w14:paraId="199B31F8" w14:textId="2232BACA" w:rsidR="002930F4" w:rsidRPr="002930F4" w:rsidRDefault="002930F4" w:rsidP="005600E7">
      <w:pPr>
        <w:spacing w:line="360" w:lineRule="auto"/>
        <w:outlineLvl w:val="0"/>
        <w:rPr>
          <w:rFonts w:cs="David"/>
        </w:rPr>
      </w:pPr>
      <w:r>
        <w:rPr>
          <w:rFonts w:asciiTheme="majorBidi" w:hAnsiTheme="majorBidi" w:cstheme="majorBidi"/>
        </w:rPr>
        <w:t>Geist, "He will Repay"</w:t>
      </w:r>
      <w:r>
        <w:rPr>
          <w:rFonts w:cs="David"/>
        </w:rPr>
        <w:t>, 218-220</w:t>
      </w:r>
    </w:p>
    <w:p w14:paraId="399A84B9" w14:textId="1BEC4A93" w:rsidR="005600E7" w:rsidRDefault="005600E7" w:rsidP="005600E7">
      <w:pPr>
        <w:spacing w:line="360" w:lineRule="auto"/>
        <w:outlineLvl w:val="0"/>
        <w:rPr>
          <w:rFonts w:cs="David"/>
          <w:b/>
          <w:bCs/>
          <w:rtl/>
        </w:rPr>
      </w:pPr>
      <w:r>
        <w:rPr>
          <w:rFonts w:cs="David" w:hint="cs"/>
          <w:b/>
          <w:bCs/>
          <w:rtl/>
        </w:rPr>
        <w:t xml:space="preserve">קיב 7 </w:t>
      </w:r>
      <w:r>
        <w:rPr>
          <w:rFonts w:cs="David"/>
          <w:b/>
          <w:bCs/>
          <w:rtl/>
        </w:rPr>
        <w:t>–</w:t>
      </w:r>
      <w:r>
        <w:rPr>
          <w:rFonts w:cs="David" w:hint="cs"/>
          <w:b/>
          <w:bCs/>
          <w:rtl/>
        </w:rPr>
        <w:t xml:space="preserve"> 10 </w:t>
      </w:r>
    </w:p>
    <w:p w14:paraId="77E28B04" w14:textId="77777777" w:rsidR="005600E7" w:rsidRDefault="005600E7" w:rsidP="005600E7">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5600E7">
        <w:rPr>
          <w:rFonts w:cs="David" w:hint="cs"/>
          <w:rtl/>
        </w:rPr>
        <w:t xml:space="preserve">119 </w:t>
      </w:r>
      <w:r w:rsidRPr="005600E7">
        <w:rPr>
          <w:rFonts w:cs="David"/>
          <w:rtl/>
        </w:rPr>
        <w:t>–</w:t>
      </w:r>
      <w:r w:rsidRPr="005600E7">
        <w:rPr>
          <w:rFonts w:cs="David" w:hint="cs"/>
          <w:rtl/>
        </w:rPr>
        <w:t xml:space="preserve"> 121</w:t>
      </w:r>
      <w:r>
        <w:rPr>
          <w:rFonts w:cs="David" w:hint="cs"/>
          <w:b/>
          <w:bCs/>
          <w:rtl/>
        </w:rPr>
        <w:t xml:space="preserve"> </w:t>
      </w:r>
    </w:p>
    <w:p w14:paraId="48FC022D" w14:textId="77777777" w:rsidR="003E2115" w:rsidRDefault="003E2115" w:rsidP="002042F5">
      <w:pPr>
        <w:spacing w:line="360" w:lineRule="auto"/>
        <w:outlineLvl w:val="0"/>
        <w:rPr>
          <w:rFonts w:cs="David"/>
          <w:b/>
          <w:bCs/>
          <w:rtl/>
        </w:rPr>
      </w:pPr>
      <w:r>
        <w:rPr>
          <w:rFonts w:cs="David" w:hint="cs"/>
          <w:b/>
          <w:bCs/>
          <w:rtl/>
        </w:rPr>
        <w:t xml:space="preserve">קיב 7 </w:t>
      </w:r>
      <w:r>
        <w:rPr>
          <w:rFonts w:cs="David"/>
          <w:b/>
          <w:bCs/>
          <w:rtl/>
        </w:rPr>
        <w:t>–</w:t>
      </w:r>
      <w:r>
        <w:rPr>
          <w:rFonts w:cs="David" w:hint="cs"/>
          <w:b/>
          <w:bCs/>
          <w:rtl/>
        </w:rPr>
        <w:t xml:space="preserve"> 9 </w:t>
      </w:r>
    </w:p>
    <w:p w14:paraId="06EC5D94" w14:textId="77777777" w:rsidR="003E2115" w:rsidRDefault="003E2115" w:rsidP="003E2115">
      <w:pPr>
        <w:spacing w:line="360" w:lineRule="auto"/>
        <w:rPr>
          <w:rFonts w:cs="David"/>
          <w:b/>
          <w:bCs/>
          <w:rtl/>
        </w:rPr>
      </w:pPr>
      <w:r>
        <w:rPr>
          <w:rFonts w:cs="David" w:hint="cs"/>
          <w:rtl/>
          <w:lang w:eastAsia="en-US"/>
        </w:rPr>
        <w:t xml:space="preserve">סמט, עיונים, </w:t>
      </w:r>
      <w:r w:rsidR="000877BC">
        <w:rPr>
          <w:rFonts w:cs="David" w:hint="cs"/>
          <w:rtl/>
          <w:lang w:eastAsia="en-US"/>
        </w:rPr>
        <w:t xml:space="preserve">318 </w:t>
      </w:r>
      <w:r w:rsidR="000877BC">
        <w:rPr>
          <w:rFonts w:cs="David"/>
          <w:rtl/>
          <w:lang w:eastAsia="en-US"/>
        </w:rPr>
        <w:t>–</w:t>
      </w:r>
      <w:r w:rsidR="000877BC">
        <w:rPr>
          <w:rFonts w:cs="David" w:hint="cs"/>
          <w:rtl/>
          <w:lang w:eastAsia="en-US"/>
        </w:rPr>
        <w:t xml:space="preserve"> 320 </w:t>
      </w:r>
    </w:p>
    <w:p w14:paraId="34CEB974" w14:textId="77777777" w:rsidR="008D1EB9" w:rsidRDefault="008D1EB9" w:rsidP="002042F5">
      <w:pPr>
        <w:spacing w:line="360" w:lineRule="auto"/>
        <w:outlineLvl w:val="0"/>
        <w:rPr>
          <w:rFonts w:cs="David"/>
          <w:b/>
          <w:bCs/>
          <w:rtl/>
        </w:rPr>
      </w:pPr>
      <w:bookmarkStart w:id="114" w:name="קיג"/>
      <w:r>
        <w:rPr>
          <w:rFonts w:cs="David" w:hint="cs"/>
          <w:b/>
          <w:bCs/>
          <w:rtl/>
        </w:rPr>
        <w:t xml:space="preserve">קיג </w:t>
      </w:r>
      <w:bookmarkEnd w:id="114"/>
      <w:r>
        <w:rPr>
          <w:rFonts w:cs="David"/>
          <w:b/>
          <w:bCs/>
          <w:rtl/>
        </w:rPr>
        <w:t>–</w:t>
      </w:r>
      <w:r>
        <w:rPr>
          <w:rFonts w:cs="David" w:hint="cs"/>
          <w:b/>
          <w:bCs/>
          <w:rtl/>
        </w:rPr>
        <w:t xml:space="preserve"> קיח </w:t>
      </w:r>
    </w:p>
    <w:p w14:paraId="79AD63F0" w14:textId="77777777" w:rsidR="008D1EB9" w:rsidRDefault="008D1EB9" w:rsidP="008D1EB9">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35 </w:t>
      </w:r>
      <w:r>
        <w:rPr>
          <w:rFonts w:cs="David"/>
          <w:rtl/>
          <w:lang w:eastAsia="en-US"/>
        </w:rPr>
        <w:t>–</w:t>
      </w:r>
      <w:r>
        <w:rPr>
          <w:rFonts w:cs="David" w:hint="cs"/>
          <w:rtl/>
          <w:lang w:eastAsia="en-US"/>
        </w:rPr>
        <w:t xml:space="preserve"> 58</w:t>
      </w:r>
      <w:r w:rsidR="00276837">
        <w:rPr>
          <w:rFonts w:cs="David" w:hint="cs"/>
          <w:rtl/>
          <w:lang w:eastAsia="en-US"/>
        </w:rPr>
        <w:t xml:space="preserve">; 87 </w:t>
      </w:r>
      <w:r w:rsidR="00276837">
        <w:rPr>
          <w:rFonts w:cs="David"/>
          <w:rtl/>
          <w:lang w:eastAsia="en-US"/>
        </w:rPr>
        <w:t>–</w:t>
      </w:r>
      <w:r w:rsidR="00276837">
        <w:rPr>
          <w:rFonts w:cs="David" w:hint="cs"/>
          <w:rtl/>
          <w:lang w:eastAsia="en-US"/>
        </w:rPr>
        <w:t xml:space="preserve"> 88 </w:t>
      </w:r>
      <w:r>
        <w:rPr>
          <w:rFonts w:cs="David" w:hint="cs"/>
          <w:rtl/>
          <w:lang w:eastAsia="en-US"/>
        </w:rPr>
        <w:t xml:space="preserve"> </w:t>
      </w:r>
    </w:p>
    <w:p w14:paraId="0BDFF55D" w14:textId="742448D8" w:rsidR="00C3741F" w:rsidRDefault="00C3741F" w:rsidP="00C3741F">
      <w:pPr>
        <w:spacing w:line="360" w:lineRule="auto"/>
        <w:jc w:val="both"/>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w:t>
      </w:r>
      <w:r w:rsidR="00642129">
        <w:rPr>
          <w:rFonts w:cs="David" w:hint="cs"/>
          <w:rtl/>
          <w:lang w:eastAsia="en-US"/>
        </w:rPr>
        <w:t xml:space="preserve">שי </w:t>
      </w:r>
      <w:r w:rsidR="00642129">
        <w:rPr>
          <w:rFonts w:cs="David"/>
          <w:rtl/>
          <w:lang w:eastAsia="en-US"/>
        </w:rPr>
        <w:t>–</w:t>
      </w:r>
      <w:r w:rsidR="00642129">
        <w:rPr>
          <w:rFonts w:cs="David" w:hint="cs"/>
          <w:rtl/>
          <w:lang w:eastAsia="en-US"/>
        </w:rPr>
        <w:t xml:space="preserve"> שיב</w:t>
      </w:r>
      <w:r w:rsidR="0034230B">
        <w:rPr>
          <w:rFonts w:cs="David" w:hint="cs"/>
          <w:rtl/>
          <w:lang w:eastAsia="en-US"/>
        </w:rPr>
        <w:t xml:space="preserve">; שכט </w:t>
      </w:r>
      <w:r w:rsidR="0034230B">
        <w:rPr>
          <w:rFonts w:cs="David"/>
          <w:rtl/>
          <w:lang w:eastAsia="en-US"/>
        </w:rPr>
        <w:t>–</w:t>
      </w:r>
      <w:r w:rsidR="0034230B">
        <w:rPr>
          <w:rFonts w:cs="David" w:hint="cs"/>
          <w:rtl/>
          <w:lang w:eastAsia="en-US"/>
        </w:rPr>
        <w:t xml:space="preserve"> של</w:t>
      </w:r>
    </w:p>
    <w:p w14:paraId="2F0B8D44" w14:textId="317C2829" w:rsidR="00706AB3" w:rsidRDefault="00706AB3" w:rsidP="00706AB3">
      <w:pPr>
        <w:spacing w:line="360" w:lineRule="auto"/>
        <w:outlineLvl w:val="0"/>
        <w:rPr>
          <w:rFonts w:cs="David"/>
          <w:rtl/>
        </w:rPr>
      </w:pPr>
      <w:r w:rsidRPr="00E130C2">
        <w:rPr>
          <w:rFonts w:asciiTheme="majorBidi" w:hAnsiTheme="majorBidi" w:cstheme="majorBidi"/>
        </w:rPr>
        <w:t>Hensley, Covenant Relationships</w:t>
      </w:r>
      <w:r>
        <w:rPr>
          <w:rFonts w:cs="David"/>
          <w:b/>
          <w:bCs/>
        </w:rPr>
        <w:t xml:space="preserve">, </w:t>
      </w:r>
      <w:r>
        <w:rPr>
          <w:rFonts w:cs="David"/>
        </w:rPr>
        <w:t>250-251</w:t>
      </w:r>
    </w:p>
    <w:p w14:paraId="29D497F9" w14:textId="57AF8F19" w:rsidR="00BC0956" w:rsidRDefault="00BC0956" w:rsidP="00BC0956">
      <w:pPr>
        <w:spacing w:line="360" w:lineRule="auto"/>
        <w:jc w:val="both"/>
      </w:pPr>
      <w:r>
        <w:t>Hunter, Introduction, 96-98</w:t>
      </w:r>
    </w:p>
    <w:p w14:paraId="0511A83F" w14:textId="6736C676" w:rsidR="000B2EF9" w:rsidRPr="000B2EF9" w:rsidRDefault="000B2EF9" w:rsidP="000B2EF9">
      <w:pPr>
        <w:spacing w:line="360" w:lineRule="auto"/>
        <w:jc w:val="both"/>
        <w:rPr>
          <w:rFonts w:cs="David"/>
          <w:rtl/>
        </w:rPr>
      </w:pPr>
      <w:r>
        <w:t>Snearly, The Return of the King, 112-113</w:t>
      </w:r>
    </w:p>
    <w:p w14:paraId="5BD70538" w14:textId="77777777" w:rsidR="0052786B" w:rsidRDefault="0052786B" w:rsidP="002042F5">
      <w:pPr>
        <w:spacing w:line="360" w:lineRule="auto"/>
        <w:outlineLvl w:val="0"/>
        <w:rPr>
          <w:rFonts w:cs="David"/>
          <w:b/>
          <w:bCs/>
          <w:rtl/>
        </w:rPr>
      </w:pPr>
      <w:r>
        <w:rPr>
          <w:rFonts w:cs="David" w:hint="cs"/>
          <w:b/>
          <w:bCs/>
          <w:rtl/>
        </w:rPr>
        <w:t>קיג</w:t>
      </w:r>
    </w:p>
    <w:p w14:paraId="62F02669" w14:textId="77777777" w:rsidR="0052786B" w:rsidRDefault="0052786B" w:rsidP="0052786B">
      <w:pPr>
        <w:spacing w:line="360" w:lineRule="auto"/>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290008">
        <w:rPr>
          <w:rFonts w:cs="David" w:hint="cs"/>
          <w:rtl/>
        </w:rPr>
        <w:t xml:space="preserve">176 </w:t>
      </w:r>
      <w:r w:rsidR="00290008">
        <w:rPr>
          <w:rFonts w:cs="David"/>
          <w:rtl/>
        </w:rPr>
        <w:t>–</w:t>
      </w:r>
      <w:r w:rsidR="00290008">
        <w:rPr>
          <w:rFonts w:cs="David" w:hint="cs"/>
          <w:rtl/>
        </w:rPr>
        <w:t xml:space="preserve"> 178 </w:t>
      </w:r>
    </w:p>
    <w:p w14:paraId="31FE67A8" w14:textId="77777777" w:rsidR="00121D68" w:rsidRDefault="00121D68" w:rsidP="00121D68">
      <w:pPr>
        <w:spacing w:line="360" w:lineRule="auto"/>
        <w:rPr>
          <w:rFonts w:cs="David"/>
          <w:rtl/>
          <w:lang w:eastAsia="en-US"/>
        </w:rPr>
      </w:pPr>
      <w:r w:rsidRPr="00C65114">
        <w:rPr>
          <w:rFonts w:cs="David" w:hint="cs"/>
          <w:rtl/>
          <w:lang w:eastAsia="en-US"/>
        </w:rPr>
        <w:t xml:space="preserve">בזק, הקישוט המספרי, </w:t>
      </w:r>
      <w:r w:rsidR="00EA668B">
        <w:rPr>
          <w:rFonts w:cs="David" w:hint="cs"/>
          <w:rtl/>
          <w:lang w:eastAsia="en-US"/>
        </w:rPr>
        <w:t xml:space="preserve">61 </w:t>
      </w:r>
      <w:r w:rsidR="00EA668B">
        <w:rPr>
          <w:rFonts w:cs="David"/>
          <w:rtl/>
          <w:lang w:eastAsia="en-US"/>
        </w:rPr>
        <w:t>–</w:t>
      </w:r>
      <w:r w:rsidR="00EA668B">
        <w:rPr>
          <w:rFonts w:cs="David" w:hint="cs"/>
          <w:rtl/>
          <w:lang w:eastAsia="en-US"/>
        </w:rPr>
        <w:t xml:space="preserve"> 65 </w:t>
      </w:r>
    </w:p>
    <w:p w14:paraId="07DB65E3" w14:textId="77777777" w:rsidR="00642129" w:rsidRDefault="00642129" w:rsidP="00642129">
      <w:pPr>
        <w:spacing w:line="360" w:lineRule="auto"/>
        <w:jc w:val="both"/>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שיב </w:t>
      </w:r>
      <w:r>
        <w:rPr>
          <w:rFonts w:cs="David"/>
          <w:rtl/>
          <w:lang w:eastAsia="en-US"/>
        </w:rPr>
        <w:t>–</w:t>
      </w:r>
      <w:r>
        <w:rPr>
          <w:rFonts w:cs="David" w:hint="cs"/>
          <w:rtl/>
          <w:lang w:eastAsia="en-US"/>
        </w:rPr>
        <w:t xml:space="preserve"> שטו </w:t>
      </w:r>
    </w:p>
    <w:p w14:paraId="06E05E61" w14:textId="17706176" w:rsidR="0029057F" w:rsidRDefault="0029057F" w:rsidP="0029057F">
      <w:pPr>
        <w:spacing w:line="360" w:lineRule="auto"/>
        <w:rPr>
          <w:rFonts w:cs="David"/>
        </w:rPr>
      </w:pPr>
      <w:r>
        <w:t>Fokkelman, Major Poems III</w:t>
      </w:r>
      <w:r>
        <w:rPr>
          <w:rFonts w:cs="David"/>
        </w:rPr>
        <w:t>, 220-222</w:t>
      </w:r>
      <w:r w:rsidR="007113DC">
        <w:rPr>
          <w:rFonts w:cs="David"/>
        </w:rPr>
        <w:t>, 370</w:t>
      </w:r>
      <w:r w:rsidR="00DA461C">
        <w:rPr>
          <w:rFonts w:cs="David"/>
        </w:rPr>
        <w:t>, 404</w:t>
      </w:r>
    </w:p>
    <w:p w14:paraId="4D579E25" w14:textId="226DA556" w:rsidR="00262974" w:rsidRPr="00262974" w:rsidRDefault="00262974" w:rsidP="00262974">
      <w:pPr>
        <w:spacing w:line="360" w:lineRule="auto"/>
        <w:rPr>
          <w:rFonts w:cs="David"/>
          <w:b/>
          <w:bCs/>
          <w:lang w:eastAsia="en-US"/>
        </w:rPr>
      </w:pPr>
      <w:r>
        <w:rPr>
          <w:rFonts w:asciiTheme="majorBidi" w:hAnsiTheme="majorBidi" w:cstheme="majorBidi"/>
        </w:rPr>
        <w:t>Fokkelman, Reading Biblical Poetry, 18-21</w:t>
      </w:r>
    </w:p>
    <w:p w14:paraId="05A97592" w14:textId="1542A3F0" w:rsidR="005265FC" w:rsidRDefault="005265FC" w:rsidP="005265FC">
      <w:pPr>
        <w:spacing w:line="360" w:lineRule="auto"/>
        <w:jc w:val="both"/>
        <w:rPr>
          <w:rFonts w:cs="David"/>
        </w:rPr>
      </w:pPr>
      <w:r>
        <w:t>Treves, The Dates of the Psalms</w:t>
      </w:r>
      <w:r>
        <w:rPr>
          <w:rFonts w:cs="David"/>
        </w:rPr>
        <w:t>, 87</w:t>
      </w:r>
    </w:p>
    <w:p w14:paraId="3897E26A" w14:textId="58DDE0C1" w:rsidR="00813631" w:rsidRPr="005265FC" w:rsidRDefault="00813631" w:rsidP="00813631">
      <w:pPr>
        <w:spacing w:line="360" w:lineRule="auto"/>
        <w:jc w:val="both"/>
        <w:rPr>
          <w:rFonts w:cs="David"/>
          <w:rtl/>
          <w:lang w:eastAsia="en-US"/>
        </w:rPr>
      </w:pPr>
      <w:r>
        <w:t>Van der Lugt, Cantos and Strophes III</w:t>
      </w:r>
      <w:r>
        <w:rPr>
          <w:rFonts w:cs="David"/>
          <w:lang w:eastAsia="en-US"/>
        </w:rPr>
        <w:t>, 251-255</w:t>
      </w:r>
    </w:p>
    <w:p w14:paraId="68916975" w14:textId="77777777" w:rsidR="00C20C54" w:rsidRDefault="00C20C54" w:rsidP="002042F5">
      <w:pPr>
        <w:spacing w:line="360" w:lineRule="auto"/>
        <w:outlineLvl w:val="0"/>
        <w:rPr>
          <w:rFonts w:cs="David"/>
          <w:b/>
          <w:bCs/>
          <w:rtl/>
        </w:rPr>
      </w:pPr>
      <w:r>
        <w:rPr>
          <w:rFonts w:cs="David" w:hint="cs"/>
          <w:b/>
          <w:bCs/>
          <w:rtl/>
        </w:rPr>
        <w:t>קיג 1</w:t>
      </w:r>
    </w:p>
    <w:p w14:paraId="2D878C84" w14:textId="77777777" w:rsidR="00C20C54" w:rsidRPr="00C20C54" w:rsidRDefault="00C20C54" w:rsidP="00C20C54">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40</w:t>
      </w:r>
    </w:p>
    <w:p w14:paraId="06424BA1" w14:textId="4625CD21" w:rsidR="00D309CF" w:rsidRDefault="00D309CF" w:rsidP="002042F5">
      <w:pPr>
        <w:spacing w:line="360" w:lineRule="auto"/>
        <w:outlineLvl w:val="0"/>
        <w:rPr>
          <w:rFonts w:cs="David"/>
          <w:b/>
          <w:bCs/>
          <w:rtl/>
        </w:rPr>
      </w:pPr>
      <w:bookmarkStart w:id="115" w:name="קיד"/>
      <w:r>
        <w:rPr>
          <w:rFonts w:cs="David" w:hint="cs"/>
          <w:b/>
          <w:bCs/>
          <w:rtl/>
        </w:rPr>
        <w:t xml:space="preserve">קיד </w:t>
      </w:r>
      <w:bookmarkEnd w:id="115"/>
      <w:r>
        <w:rPr>
          <w:rFonts w:cs="David"/>
          <w:b/>
          <w:bCs/>
          <w:rtl/>
        </w:rPr>
        <w:t>–</w:t>
      </w:r>
      <w:r>
        <w:rPr>
          <w:rFonts w:cs="David" w:hint="cs"/>
          <w:b/>
          <w:bCs/>
          <w:rtl/>
        </w:rPr>
        <w:t xml:space="preserve"> קטו</w:t>
      </w:r>
    </w:p>
    <w:p w14:paraId="1759C41B" w14:textId="7463D8E9" w:rsidR="00D309CF" w:rsidRPr="00D309CF" w:rsidRDefault="00D309CF" w:rsidP="00D309CF">
      <w:pPr>
        <w:spacing w:line="360" w:lineRule="auto"/>
        <w:jc w:val="both"/>
        <w:rPr>
          <w:rFonts w:cs="David"/>
          <w:rtl/>
        </w:rPr>
      </w:pPr>
      <w:r>
        <w:t>Snearly, The Return of the King, 197-200</w:t>
      </w:r>
    </w:p>
    <w:p w14:paraId="442663B8" w14:textId="5073D1BE" w:rsidR="001518F9" w:rsidRDefault="001518F9" w:rsidP="002042F5">
      <w:pPr>
        <w:spacing w:line="360" w:lineRule="auto"/>
        <w:outlineLvl w:val="0"/>
        <w:rPr>
          <w:rFonts w:cs="David"/>
          <w:b/>
          <w:bCs/>
          <w:rtl/>
        </w:rPr>
      </w:pPr>
      <w:r>
        <w:rPr>
          <w:rFonts w:cs="David" w:hint="cs"/>
          <w:b/>
          <w:bCs/>
          <w:rtl/>
        </w:rPr>
        <w:t>קיד</w:t>
      </w:r>
    </w:p>
    <w:p w14:paraId="0FCC536D" w14:textId="77777777" w:rsidR="001518F9" w:rsidRDefault="001518F9" w:rsidP="0098112A">
      <w:pPr>
        <w:spacing w:line="360" w:lineRule="auto"/>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9C7792">
        <w:rPr>
          <w:rFonts w:cs="David" w:hint="cs"/>
          <w:rtl/>
        </w:rPr>
        <w:t xml:space="preserve">79 </w:t>
      </w:r>
      <w:r w:rsidR="009C7792">
        <w:rPr>
          <w:rFonts w:cs="David"/>
          <w:rtl/>
        </w:rPr>
        <w:t>–</w:t>
      </w:r>
      <w:r w:rsidR="009C7792">
        <w:rPr>
          <w:rFonts w:cs="David" w:hint="cs"/>
          <w:rtl/>
        </w:rPr>
        <w:t xml:space="preserve"> 8</w:t>
      </w:r>
      <w:r w:rsidR="0098112A">
        <w:rPr>
          <w:rFonts w:cs="David" w:hint="cs"/>
          <w:rtl/>
        </w:rPr>
        <w:t>1</w:t>
      </w:r>
      <w:r w:rsidR="009C7792">
        <w:rPr>
          <w:rFonts w:cs="David" w:hint="cs"/>
          <w:rtl/>
        </w:rPr>
        <w:t xml:space="preserve"> </w:t>
      </w:r>
    </w:p>
    <w:p w14:paraId="2CA93E50" w14:textId="77777777" w:rsidR="00CB4FAA" w:rsidRDefault="00CB4FAA" w:rsidP="00CB4FAA">
      <w:pPr>
        <w:spacing w:line="360" w:lineRule="auto"/>
        <w:rPr>
          <w:rFonts w:cs="David"/>
          <w:rtl/>
          <w:lang w:eastAsia="en-US"/>
        </w:rPr>
      </w:pPr>
      <w:r w:rsidRPr="00C65114">
        <w:rPr>
          <w:rFonts w:cs="David" w:hint="cs"/>
          <w:rtl/>
          <w:lang w:eastAsia="en-US"/>
        </w:rPr>
        <w:t xml:space="preserve">בזק, הקישוט המספרי, </w:t>
      </w:r>
      <w:r w:rsidR="008D574A">
        <w:rPr>
          <w:rFonts w:cs="David" w:hint="cs"/>
          <w:rtl/>
          <w:lang w:eastAsia="en-US"/>
        </w:rPr>
        <w:t xml:space="preserve">66 </w:t>
      </w:r>
      <w:r w:rsidR="008D574A">
        <w:rPr>
          <w:rFonts w:cs="David"/>
          <w:rtl/>
          <w:lang w:eastAsia="en-US"/>
        </w:rPr>
        <w:t>–</w:t>
      </w:r>
      <w:r w:rsidR="008D574A">
        <w:rPr>
          <w:rFonts w:cs="David" w:hint="cs"/>
          <w:rtl/>
          <w:lang w:eastAsia="en-US"/>
        </w:rPr>
        <w:t xml:space="preserve"> 67 </w:t>
      </w:r>
    </w:p>
    <w:p w14:paraId="73C84200" w14:textId="77777777" w:rsidR="00A91329" w:rsidRDefault="00A91329" w:rsidP="00A91329">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331 </w:t>
      </w:r>
      <w:r>
        <w:rPr>
          <w:rFonts w:cs="David"/>
          <w:rtl/>
        </w:rPr>
        <w:t>–</w:t>
      </w:r>
      <w:r>
        <w:rPr>
          <w:rFonts w:cs="David" w:hint="cs"/>
          <w:rtl/>
        </w:rPr>
        <w:t xml:space="preserve"> 353 </w:t>
      </w:r>
    </w:p>
    <w:p w14:paraId="6498EA04" w14:textId="77777777" w:rsidR="004E4AC7" w:rsidRDefault="004E4AC7" w:rsidP="004E4AC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252 </w:t>
      </w:r>
      <w:r>
        <w:rPr>
          <w:rFonts w:cs="David"/>
          <w:rtl/>
        </w:rPr>
        <w:t>–</w:t>
      </w:r>
      <w:r>
        <w:rPr>
          <w:rFonts w:cs="David" w:hint="cs"/>
          <w:rtl/>
        </w:rPr>
        <w:t xml:space="preserve"> 253</w:t>
      </w:r>
      <w:r w:rsidR="00F22C45">
        <w:rPr>
          <w:rFonts w:cs="David" w:hint="cs"/>
          <w:rtl/>
        </w:rPr>
        <w:t xml:space="preserve">; 261 </w:t>
      </w:r>
      <w:r w:rsidR="00F22C45">
        <w:rPr>
          <w:rFonts w:cs="David"/>
          <w:rtl/>
        </w:rPr>
        <w:t>–</w:t>
      </w:r>
      <w:r w:rsidR="00F22C45">
        <w:rPr>
          <w:rFonts w:cs="David" w:hint="cs"/>
          <w:rtl/>
        </w:rPr>
        <w:t xml:space="preserve"> 262 </w:t>
      </w:r>
      <w:r>
        <w:rPr>
          <w:rFonts w:cs="David" w:hint="cs"/>
          <w:rtl/>
        </w:rPr>
        <w:t xml:space="preserve"> </w:t>
      </w:r>
    </w:p>
    <w:p w14:paraId="59568A92" w14:textId="77777777" w:rsidR="005A0EB9" w:rsidRDefault="005A0EB9" w:rsidP="005A0EB9">
      <w:pPr>
        <w:spacing w:line="360" w:lineRule="auto"/>
        <w:rPr>
          <w:rFonts w:cs="David"/>
          <w:rtl/>
        </w:rPr>
      </w:pPr>
      <w:r w:rsidRPr="005A0EB9">
        <w:rPr>
          <w:rFonts w:cs="David" w:hint="cs"/>
          <w:rtl/>
          <w:lang w:eastAsia="en-US"/>
        </w:rPr>
        <w:t xml:space="preserve">זינגר, </w:t>
      </w:r>
      <w:r w:rsidR="00405E39">
        <w:rPr>
          <w:rFonts w:cs="David" w:hint="cs"/>
          <w:rtl/>
          <w:lang w:eastAsia="en-US"/>
        </w:rPr>
        <w:t>מזמורים לאומיים</w:t>
      </w:r>
      <w:r w:rsidRPr="005A0EB9">
        <w:rPr>
          <w:rFonts w:cs="David" w:hint="cs"/>
          <w:rtl/>
          <w:lang w:eastAsia="en-US"/>
        </w:rPr>
        <w:t>, א,</w:t>
      </w:r>
      <w:r w:rsidRPr="005A0EB9">
        <w:rPr>
          <w:rFonts w:cs="David" w:hint="cs"/>
          <w:rtl/>
        </w:rPr>
        <w:t xml:space="preserve"> 295 </w:t>
      </w:r>
      <w:r w:rsidRPr="005A0EB9">
        <w:rPr>
          <w:rFonts w:cs="David"/>
          <w:rtl/>
        </w:rPr>
        <w:t>–</w:t>
      </w:r>
      <w:r w:rsidRPr="005A0EB9">
        <w:rPr>
          <w:rFonts w:cs="David" w:hint="cs"/>
          <w:rtl/>
        </w:rPr>
        <w:t xml:space="preserve"> 297, ב, 523 </w:t>
      </w:r>
      <w:r w:rsidRPr="005A0EB9">
        <w:rPr>
          <w:rFonts w:cs="David"/>
          <w:rtl/>
        </w:rPr>
        <w:t>–</w:t>
      </w:r>
      <w:r w:rsidRPr="005A0EB9">
        <w:rPr>
          <w:rFonts w:cs="David" w:hint="cs"/>
          <w:rtl/>
        </w:rPr>
        <w:t xml:space="preserve"> 524, הע' 149 </w:t>
      </w:r>
      <w:r w:rsidRPr="005A0EB9">
        <w:rPr>
          <w:rFonts w:cs="David"/>
          <w:rtl/>
        </w:rPr>
        <w:t>–</w:t>
      </w:r>
      <w:r w:rsidRPr="005A0EB9">
        <w:rPr>
          <w:rFonts w:cs="David" w:hint="cs"/>
          <w:rtl/>
        </w:rPr>
        <w:t xml:space="preserve"> 157</w:t>
      </w:r>
    </w:p>
    <w:p w14:paraId="680EEB30" w14:textId="77777777" w:rsidR="00642129" w:rsidRPr="005A0EB9" w:rsidRDefault="00642129" w:rsidP="005A0EB9">
      <w:pPr>
        <w:spacing w:line="360" w:lineRule="auto"/>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שטו </w:t>
      </w:r>
      <w:r>
        <w:rPr>
          <w:rFonts w:cs="David"/>
          <w:rtl/>
        </w:rPr>
        <w:t>–</w:t>
      </w:r>
      <w:r>
        <w:rPr>
          <w:rFonts w:cs="David" w:hint="cs"/>
          <w:rtl/>
        </w:rPr>
        <w:t xml:space="preserve"> שכ </w:t>
      </w:r>
    </w:p>
    <w:p w14:paraId="1F617CB6" w14:textId="77777777" w:rsidR="0025115E" w:rsidRDefault="0025115E" w:rsidP="004E4AC7">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364 </w:t>
      </w:r>
      <w:r>
        <w:rPr>
          <w:rFonts w:cs="David"/>
          <w:rtl/>
        </w:rPr>
        <w:t>–</w:t>
      </w:r>
      <w:r>
        <w:rPr>
          <w:rFonts w:cs="David" w:hint="cs"/>
          <w:rtl/>
        </w:rPr>
        <w:t xml:space="preserve"> 365 </w:t>
      </w:r>
    </w:p>
    <w:p w14:paraId="79FA17A6" w14:textId="278ECC25" w:rsidR="00D46267" w:rsidRDefault="00D46267" w:rsidP="004E4AC7">
      <w:pPr>
        <w:spacing w:line="360" w:lineRule="auto"/>
        <w:jc w:val="both"/>
        <w:rPr>
          <w:rFonts w:cs="David"/>
          <w:rtl/>
        </w:rPr>
      </w:pPr>
      <w:r w:rsidRPr="00BB2BC4">
        <w:rPr>
          <w:rFonts w:cs="David" w:hint="cs"/>
          <w:rtl/>
        </w:rPr>
        <w:t>שטראוס, בדרכי הספרות,</w:t>
      </w:r>
      <w:r>
        <w:rPr>
          <w:rFonts w:cs="David" w:hint="cs"/>
          <w:rtl/>
        </w:rPr>
        <w:t xml:space="preserve"> 70 </w:t>
      </w:r>
      <w:r>
        <w:rPr>
          <w:rFonts w:cs="David"/>
          <w:rtl/>
        </w:rPr>
        <w:t>–</w:t>
      </w:r>
      <w:r>
        <w:rPr>
          <w:rFonts w:cs="David" w:hint="cs"/>
          <w:rtl/>
        </w:rPr>
        <w:t xml:space="preserve"> 73 </w:t>
      </w:r>
    </w:p>
    <w:p w14:paraId="2C3A6269" w14:textId="2D766AD7" w:rsidR="00CB3C32" w:rsidRPr="00CB3C32" w:rsidRDefault="00CB3C32" w:rsidP="004E4AC7">
      <w:pPr>
        <w:spacing w:line="360" w:lineRule="auto"/>
        <w:jc w:val="both"/>
        <w:rPr>
          <w:rFonts w:cs="David"/>
          <w:rtl/>
        </w:rPr>
      </w:pPr>
      <w:r w:rsidRPr="00CB3C32">
        <w:rPr>
          <w:rFonts w:asciiTheme="majorBidi" w:hAnsiTheme="majorBidi" w:cstheme="majorBidi"/>
        </w:rPr>
        <w:t>Brueggemann, Israel's Praise</w:t>
      </w:r>
      <w:r>
        <w:rPr>
          <w:rFonts w:asciiTheme="majorBidi" w:hAnsiTheme="majorBidi" w:cstheme="majorBidi"/>
        </w:rPr>
        <w:t>, 44-45</w:t>
      </w:r>
    </w:p>
    <w:p w14:paraId="0A6A2ABA" w14:textId="77777777" w:rsidR="002C5538" w:rsidRDefault="002C5538" w:rsidP="002042F5">
      <w:pPr>
        <w:spacing w:line="360" w:lineRule="auto"/>
        <w:outlineLvl w:val="0"/>
        <w:rPr>
          <w:shd w:val="clear" w:color="auto" w:fill="FFFFFF"/>
        </w:rPr>
      </w:pPr>
      <w:r>
        <w:rPr>
          <w:shd w:val="clear" w:color="auto" w:fill="FFFFFF"/>
        </w:rPr>
        <w:t>Dobbs-Allsopp, Biblical Poetry, 148-149</w:t>
      </w:r>
    </w:p>
    <w:p w14:paraId="25F5D8F2" w14:textId="636C9CC5" w:rsidR="0029057F" w:rsidRDefault="0029057F" w:rsidP="0029057F">
      <w:pPr>
        <w:spacing w:line="360" w:lineRule="auto"/>
        <w:rPr>
          <w:rFonts w:cs="David"/>
        </w:rPr>
      </w:pPr>
      <w:r>
        <w:t>Fokkelman, Major Poems III</w:t>
      </w:r>
      <w:r>
        <w:rPr>
          <w:rFonts w:cs="David"/>
        </w:rPr>
        <w:t>, 222-223</w:t>
      </w:r>
      <w:r w:rsidR="007113DC">
        <w:rPr>
          <w:rFonts w:cs="David"/>
        </w:rPr>
        <w:t>, 370</w:t>
      </w:r>
      <w:r w:rsidR="00DA461C">
        <w:rPr>
          <w:rFonts w:cs="David"/>
        </w:rPr>
        <w:t>, 404</w:t>
      </w:r>
    </w:p>
    <w:p w14:paraId="58C72B2D" w14:textId="66804E50" w:rsidR="00262974" w:rsidRDefault="00262974" w:rsidP="00262974">
      <w:pPr>
        <w:spacing w:line="360" w:lineRule="auto"/>
        <w:rPr>
          <w:rFonts w:asciiTheme="majorBidi" w:hAnsiTheme="majorBidi" w:cstheme="majorBidi"/>
        </w:rPr>
      </w:pPr>
      <w:r>
        <w:rPr>
          <w:rFonts w:asciiTheme="majorBidi" w:hAnsiTheme="majorBidi" w:cstheme="majorBidi"/>
        </w:rPr>
        <w:t>Fokkelman, Reading Biblical Poetry, 56-60</w:t>
      </w:r>
    </w:p>
    <w:p w14:paraId="63493B10" w14:textId="27231586" w:rsidR="00A76935" w:rsidRPr="00A76935" w:rsidRDefault="00A76935" w:rsidP="00A76935">
      <w:pPr>
        <w:spacing w:line="360" w:lineRule="auto"/>
        <w:rPr>
          <w:rFonts w:cs="David"/>
        </w:rPr>
      </w:pPr>
      <w:r>
        <w:rPr>
          <w:rFonts w:cs="David"/>
        </w:rPr>
        <w:t>Mowinckel, Psalm Studies I, 234-235</w:t>
      </w:r>
    </w:p>
    <w:p w14:paraId="25E66B14" w14:textId="742AB077" w:rsidR="005D63B4" w:rsidRPr="005D63B4" w:rsidRDefault="005D63B4" w:rsidP="005D63B4">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141-142</w:t>
      </w:r>
    </w:p>
    <w:p w14:paraId="711039B3" w14:textId="53042653" w:rsidR="005265FC" w:rsidRDefault="005265FC" w:rsidP="005265FC">
      <w:pPr>
        <w:spacing w:line="360" w:lineRule="auto"/>
        <w:jc w:val="both"/>
        <w:rPr>
          <w:rFonts w:cs="David"/>
        </w:rPr>
      </w:pPr>
      <w:r>
        <w:t>Treves, The Dates of the Psalms</w:t>
      </w:r>
      <w:r>
        <w:rPr>
          <w:rFonts w:cs="David"/>
        </w:rPr>
        <w:t>, 87</w:t>
      </w:r>
    </w:p>
    <w:p w14:paraId="613F32AA" w14:textId="0FD6E294" w:rsidR="00813631" w:rsidRDefault="00813631" w:rsidP="00813631">
      <w:pPr>
        <w:spacing w:line="360" w:lineRule="auto"/>
        <w:jc w:val="both"/>
        <w:rPr>
          <w:rFonts w:cs="David"/>
          <w:lang w:eastAsia="en-US"/>
        </w:rPr>
      </w:pPr>
      <w:r>
        <w:t>Van der Lugt, Cantos and Strophes III</w:t>
      </w:r>
      <w:r>
        <w:rPr>
          <w:rFonts w:cs="David"/>
          <w:lang w:eastAsia="en-US"/>
        </w:rPr>
        <w:t>, 256-261</w:t>
      </w:r>
    </w:p>
    <w:p w14:paraId="2D10D8DB" w14:textId="10076FEB" w:rsidR="004F4926" w:rsidRPr="004F4926" w:rsidRDefault="004F4926" w:rsidP="004F4926">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47-48, 71-73</w:t>
      </w:r>
    </w:p>
    <w:p w14:paraId="6390784E" w14:textId="77777777" w:rsidR="004E4AC7" w:rsidRDefault="004E4AC7" w:rsidP="002042F5">
      <w:pPr>
        <w:spacing w:line="360" w:lineRule="auto"/>
        <w:outlineLvl w:val="0"/>
        <w:rPr>
          <w:rFonts w:cs="David"/>
          <w:b/>
          <w:bCs/>
          <w:rtl/>
        </w:rPr>
      </w:pPr>
      <w:r>
        <w:rPr>
          <w:rFonts w:cs="David" w:hint="cs"/>
          <w:b/>
          <w:bCs/>
          <w:rtl/>
        </w:rPr>
        <w:t xml:space="preserve">קיד 1 </w:t>
      </w:r>
      <w:r>
        <w:rPr>
          <w:rFonts w:cs="David"/>
          <w:b/>
          <w:bCs/>
          <w:rtl/>
        </w:rPr>
        <w:t>–</w:t>
      </w:r>
      <w:r>
        <w:rPr>
          <w:rFonts w:cs="David" w:hint="cs"/>
          <w:b/>
          <w:bCs/>
          <w:rtl/>
        </w:rPr>
        <w:t xml:space="preserve"> 2 </w:t>
      </w:r>
    </w:p>
    <w:p w14:paraId="3864319C" w14:textId="77777777" w:rsidR="004E4AC7" w:rsidRPr="004E4AC7" w:rsidRDefault="004E4AC7" w:rsidP="004E4AC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253 </w:t>
      </w:r>
      <w:r>
        <w:rPr>
          <w:rFonts w:cs="David"/>
          <w:rtl/>
        </w:rPr>
        <w:t>–</w:t>
      </w:r>
      <w:r>
        <w:rPr>
          <w:rFonts w:cs="David" w:hint="cs"/>
          <w:rtl/>
        </w:rPr>
        <w:t xml:space="preserve"> 255 </w:t>
      </w:r>
    </w:p>
    <w:p w14:paraId="76D00F60" w14:textId="77777777" w:rsidR="004779F2" w:rsidRDefault="004779F2" w:rsidP="002042F5">
      <w:pPr>
        <w:spacing w:line="360" w:lineRule="auto"/>
        <w:outlineLvl w:val="0"/>
        <w:rPr>
          <w:rFonts w:cs="David"/>
          <w:b/>
          <w:bCs/>
          <w:rtl/>
        </w:rPr>
      </w:pPr>
      <w:r>
        <w:rPr>
          <w:rFonts w:cs="David" w:hint="cs"/>
          <w:b/>
          <w:bCs/>
          <w:rtl/>
        </w:rPr>
        <w:t>קיד 1</w:t>
      </w:r>
    </w:p>
    <w:p w14:paraId="26EAD0AF" w14:textId="77777777" w:rsidR="004779F2" w:rsidRPr="004779F2" w:rsidRDefault="004779F2" w:rsidP="004779F2">
      <w:pPr>
        <w:spacing w:line="360" w:lineRule="auto"/>
        <w:rPr>
          <w:rFonts w:cs="David"/>
          <w:rtl/>
        </w:rPr>
      </w:pPr>
      <w:r w:rsidRPr="0070161E">
        <w:rPr>
          <w:rFonts w:cs="David" w:hint="cs"/>
          <w:rtl/>
          <w:lang w:eastAsia="en-US"/>
        </w:rPr>
        <w:t>וייס, המקרא כדמותו</w:t>
      </w:r>
      <w:r w:rsidRPr="0070161E">
        <w:rPr>
          <w:rFonts w:cs="David" w:hint="cs"/>
          <w:rtl/>
        </w:rPr>
        <w:t>,</w:t>
      </w:r>
      <w:r>
        <w:rPr>
          <w:rFonts w:cs="David" w:hint="cs"/>
          <w:rtl/>
        </w:rPr>
        <w:t xml:space="preserve"> 92 </w:t>
      </w:r>
      <w:r>
        <w:rPr>
          <w:rFonts w:cs="David"/>
          <w:rtl/>
        </w:rPr>
        <w:t>–</w:t>
      </w:r>
      <w:r>
        <w:rPr>
          <w:rFonts w:cs="David" w:hint="cs"/>
          <w:rtl/>
        </w:rPr>
        <w:t xml:space="preserve"> 98 </w:t>
      </w:r>
    </w:p>
    <w:p w14:paraId="19549854" w14:textId="77777777" w:rsidR="004E4AC7" w:rsidRDefault="004E4AC7" w:rsidP="002042F5">
      <w:pPr>
        <w:spacing w:line="360" w:lineRule="auto"/>
        <w:outlineLvl w:val="0"/>
        <w:rPr>
          <w:rFonts w:cs="David"/>
          <w:b/>
          <w:bCs/>
          <w:rtl/>
        </w:rPr>
      </w:pPr>
      <w:r>
        <w:rPr>
          <w:rFonts w:cs="David" w:hint="cs"/>
          <w:b/>
          <w:bCs/>
          <w:rtl/>
        </w:rPr>
        <w:t xml:space="preserve">קיד 3 </w:t>
      </w:r>
      <w:r>
        <w:rPr>
          <w:rFonts w:cs="David"/>
          <w:b/>
          <w:bCs/>
          <w:rtl/>
        </w:rPr>
        <w:t>–</w:t>
      </w:r>
      <w:r>
        <w:rPr>
          <w:rFonts w:cs="David" w:hint="cs"/>
          <w:b/>
          <w:bCs/>
          <w:rtl/>
        </w:rPr>
        <w:t xml:space="preserve"> 6 </w:t>
      </w:r>
    </w:p>
    <w:p w14:paraId="5D647E52" w14:textId="77777777" w:rsidR="004E4AC7" w:rsidRPr="004E4AC7" w:rsidRDefault="004E4AC7" w:rsidP="004E4AC7">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w:t>
      </w:r>
      <w:r w:rsidR="00F22C45">
        <w:rPr>
          <w:rFonts w:cs="David" w:hint="cs"/>
          <w:rtl/>
        </w:rPr>
        <w:t xml:space="preserve">255 </w:t>
      </w:r>
      <w:r w:rsidR="00F22C45">
        <w:rPr>
          <w:rFonts w:cs="David"/>
          <w:rtl/>
        </w:rPr>
        <w:t>–</w:t>
      </w:r>
      <w:r w:rsidR="00F22C45">
        <w:rPr>
          <w:rFonts w:cs="David" w:hint="cs"/>
          <w:rtl/>
        </w:rPr>
        <w:t xml:space="preserve"> 259 </w:t>
      </w:r>
    </w:p>
    <w:p w14:paraId="734EE548" w14:textId="77777777" w:rsidR="00F22C45" w:rsidRDefault="00F22C45" w:rsidP="002042F5">
      <w:pPr>
        <w:spacing w:line="360" w:lineRule="auto"/>
        <w:outlineLvl w:val="0"/>
        <w:rPr>
          <w:rFonts w:cs="David"/>
          <w:b/>
          <w:bCs/>
          <w:rtl/>
        </w:rPr>
      </w:pPr>
      <w:r>
        <w:rPr>
          <w:rFonts w:cs="David" w:hint="cs"/>
          <w:b/>
          <w:bCs/>
          <w:rtl/>
        </w:rPr>
        <w:t xml:space="preserve">קיד 7 </w:t>
      </w:r>
      <w:r>
        <w:rPr>
          <w:rFonts w:cs="David"/>
          <w:b/>
          <w:bCs/>
          <w:rtl/>
        </w:rPr>
        <w:t>–</w:t>
      </w:r>
      <w:r>
        <w:rPr>
          <w:rFonts w:cs="David" w:hint="cs"/>
          <w:b/>
          <w:bCs/>
          <w:rtl/>
        </w:rPr>
        <w:t xml:space="preserve"> 8 </w:t>
      </w:r>
    </w:p>
    <w:p w14:paraId="34BEDEA9" w14:textId="77777777" w:rsidR="00F22C45" w:rsidRPr="00F22C45" w:rsidRDefault="00F22C45" w:rsidP="00F22C45">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259 </w:t>
      </w:r>
      <w:r>
        <w:rPr>
          <w:rFonts w:cs="David"/>
          <w:rtl/>
        </w:rPr>
        <w:t>–</w:t>
      </w:r>
      <w:r>
        <w:rPr>
          <w:rFonts w:cs="David" w:hint="cs"/>
          <w:rtl/>
        </w:rPr>
        <w:t xml:space="preserve"> 261 </w:t>
      </w:r>
    </w:p>
    <w:p w14:paraId="1970DBA1" w14:textId="77777777" w:rsidR="00642129" w:rsidRDefault="00642129" w:rsidP="002042F5">
      <w:pPr>
        <w:spacing w:line="360" w:lineRule="auto"/>
        <w:outlineLvl w:val="0"/>
        <w:rPr>
          <w:rFonts w:cs="David"/>
          <w:b/>
          <w:bCs/>
          <w:rtl/>
        </w:rPr>
      </w:pPr>
      <w:bookmarkStart w:id="116" w:name="קטו"/>
      <w:r>
        <w:rPr>
          <w:rFonts w:cs="David" w:hint="cs"/>
          <w:b/>
          <w:bCs/>
          <w:rtl/>
        </w:rPr>
        <w:t xml:space="preserve">קטו </w:t>
      </w:r>
      <w:bookmarkEnd w:id="116"/>
      <w:r>
        <w:rPr>
          <w:rFonts w:cs="David"/>
          <w:b/>
          <w:bCs/>
          <w:rtl/>
        </w:rPr>
        <w:t>–</w:t>
      </w:r>
      <w:r>
        <w:rPr>
          <w:rFonts w:cs="David" w:hint="cs"/>
          <w:b/>
          <w:bCs/>
          <w:rtl/>
        </w:rPr>
        <w:t xml:space="preserve"> קטז </w:t>
      </w:r>
    </w:p>
    <w:p w14:paraId="19A667FD" w14:textId="77777777" w:rsidR="00642129" w:rsidRDefault="00642129" w:rsidP="00642129">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642129">
        <w:rPr>
          <w:rFonts w:cs="David" w:hint="cs"/>
          <w:rtl/>
        </w:rPr>
        <w:t>שכא</w:t>
      </w:r>
    </w:p>
    <w:p w14:paraId="1FF006BD" w14:textId="77777777" w:rsidR="003F0E94" w:rsidRDefault="00BE4321" w:rsidP="005808DB">
      <w:pPr>
        <w:spacing w:line="360" w:lineRule="auto"/>
        <w:jc w:val="both"/>
      </w:pPr>
      <w:r>
        <w:t>Lee, Context</w:t>
      </w:r>
    </w:p>
    <w:p w14:paraId="563F527B" w14:textId="77777777" w:rsidR="003F0E94" w:rsidRDefault="003F0E94" w:rsidP="003F0E94">
      <w:pPr>
        <w:spacing w:line="360" w:lineRule="auto"/>
        <w:outlineLvl w:val="0"/>
        <w:rPr>
          <w:rFonts w:cs="David"/>
          <w:b/>
          <w:bCs/>
          <w:rtl/>
        </w:rPr>
      </w:pPr>
      <w:r>
        <w:t>Lee, Context, 41-53</w:t>
      </w:r>
      <w:r w:rsidR="005808DB">
        <w:t>, 120-134, 178-191</w:t>
      </w:r>
    </w:p>
    <w:p w14:paraId="2653BA8E" w14:textId="63138939" w:rsidR="000E7BBC" w:rsidRDefault="000E7BBC" w:rsidP="002042F5">
      <w:pPr>
        <w:spacing w:line="360" w:lineRule="auto"/>
        <w:outlineLvl w:val="0"/>
        <w:rPr>
          <w:rFonts w:cs="David"/>
          <w:b/>
          <w:bCs/>
          <w:rtl/>
        </w:rPr>
      </w:pPr>
      <w:r>
        <w:rPr>
          <w:rFonts w:cs="David" w:hint="cs"/>
          <w:b/>
          <w:bCs/>
          <w:rtl/>
        </w:rPr>
        <w:t>קטו; קיח</w:t>
      </w:r>
    </w:p>
    <w:p w14:paraId="7F84378E" w14:textId="39DD98C8" w:rsidR="000E7BBC" w:rsidRPr="000E7BBC" w:rsidRDefault="000E7BBC" w:rsidP="000E7BBC">
      <w:pPr>
        <w:spacing w:line="360" w:lineRule="auto"/>
        <w:outlineLvl w:val="0"/>
        <w:rPr>
          <w:rFonts w:cs="David"/>
          <w:rtl/>
        </w:rPr>
      </w:pPr>
      <w:r>
        <w:rPr>
          <w:lang w:val="de-DE"/>
        </w:rPr>
        <w:t>Gelander, The Religious Experience, 174-180</w:t>
      </w:r>
    </w:p>
    <w:p w14:paraId="564C2002" w14:textId="6B9AA25D" w:rsidR="008D574A" w:rsidRDefault="008D574A" w:rsidP="002042F5">
      <w:pPr>
        <w:spacing w:line="360" w:lineRule="auto"/>
        <w:outlineLvl w:val="0"/>
        <w:rPr>
          <w:rFonts w:cs="David"/>
          <w:b/>
          <w:bCs/>
          <w:rtl/>
        </w:rPr>
      </w:pPr>
      <w:r>
        <w:rPr>
          <w:rFonts w:cs="David" w:hint="cs"/>
          <w:b/>
          <w:bCs/>
          <w:rtl/>
        </w:rPr>
        <w:t>קטו</w:t>
      </w:r>
    </w:p>
    <w:p w14:paraId="4174D913" w14:textId="77777777" w:rsidR="008D574A" w:rsidRDefault="008D574A" w:rsidP="008D574A">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68 </w:t>
      </w:r>
      <w:r>
        <w:rPr>
          <w:rFonts w:cs="David"/>
          <w:rtl/>
          <w:lang w:eastAsia="en-US"/>
        </w:rPr>
        <w:t>–</w:t>
      </w:r>
      <w:r>
        <w:rPr>
          <w:rFonts w:cs="David" w:hint="cs"/>
          <w:rtl/>
          <w:lang w:eastAsia="en-US"/>
        </w:rPr>
        <w:t xml:space="preserve"> 72 </w:t>
      </w:r>
    </w:p>
    <w:p w14:paraId="3AB87A68" w14:textId="77777777" w:rsidR="005014D2" w:rsidRDefault="005014D2" w:rsidP="00B44974">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132 </w:t>
      </w:r>
      <w:r>
        <w:rPr>
          <w:rFonts w:cs="David"/>
          <w:rtl/>
          <w:lang w:eastAsia="en-US"/>
        </w:rPr>
        <w:t>–</w:t>
      </w:r>
      <w:r>
        <w:rPr>
          <w:rFonts w:cs="David" w:hint="cs"/>
          <w:rtl/>
          <w:lang w:eastAsia="en-US"/>
        </w:rPr>
        <w:t xml:space="preserve"> 13</w:t>
      </w:r>
      <w:r w:rsidR="00B44974">
        <w:rPr>
          <w:rFonts w:cs="David" w:hint="cs"/>
          <w:rtl/>
          <w:lang w:eastAsia="en-US"/>
        </w:rPr>
        <w:t>6</w:t>
      </w:r>
      <w:r>
        <w:rPr>
          <w:rFonts w:cs="David" w:hint="cs"/>
          <w:rtl/>
          <w:lang w:eastAsia="en-US"/>
        </w:rPr>
        <w:t xml:space="preserve"> </w:t>
      </w:r>
    </w:p>
    <w:p w14:paraId="523CACB7" w14:textId="77777777" w:rsidR="003E09EC" w:rsidRDefault="003E09EC" w:rsidP="008D574A">
      <w:pPr>
        <w:spacing w:line="360" w:lineRule="auto"/>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w:t>
      </w:r>
      <w:r w:rsidR="0034230B">
        <w:rPr>
          <w:rFonts w:cs="David" w:hint="cs"/>
          <w:rtl/>
          <w:lang w:eastAsia="en-US"/>
        </w:rPr>
        <w:t xml:space="preserve">שכא </w:t>
      </w:r>
      <w:r w:rsidR="0034230B">
        <w:rPr>
          <w:rFonts w:cs="David"/>
          <w:rtl/>
          <w:lang w:eastAsia="en-US"/>
        </w:rPr>
        <w:t>–</w:t>
      </w:r>
      <w:r w:rsidR="0034230B">
        <w:rPr>
          <w:rFonts w:cs="David" w:hint="cs"/>
          <w:rtl/>
          <w:lang w:eastAsia="en-US"/>
        </w:rPr>
        <w:t xml:space="preserve"> שכה </w:t>
      </w:r>
    </w:p>
    <w:p w14:paraId="7CBAC683" w14:textId="0BF5C806" w:rsidR="0029057F" w:rsidRDefault="0029057F" w:rsidP="0029057F">
      <w:pPr>
        <w:spacing w:line="360" w:lineRule="auto"/>
        <w:rPr>
          <w:rFonts w:cs="David"/>
        </w:rPr>
      </w:pPr>
      <w:r>
        <w:t>Fokkelman, Major Poems III</w:t>
      </w:r>
      <w:r>
        <w:rPr>
          <w:rFonts w:cs="David"/>
        </w:rPr>
        <w:t>, 223-226</w:t>
      </w:r>
      <w:r w:rsidR="007113DC">
        <w:rPr>
          <w:rFonts w:cs="David"/>
        </w:rPr>
        <w:t>, 371</w:t>
      </w:r>
      <w:r w:rsidR="00DA461C">
        <w:rPr>
          <w:rFonts w:cs="David"/>
        </w:rPr>
        <w:t>, 404</w:t>
      </w:r>
    </w:p>
    <w:p w14:paraId="6F0745B3" w14:textId="7E7CA2F6" w:rsidR="00262974" w:rsidRDefault="00262974" w:rsidP="00262974">
      <w:pPr>
        <w:spacing w:line="360" w:lineRule="auto"/>
        <w:rPr>
          <w:rFonts w:asciiTheme="majorBidi" w:hAnsiTheme="majorBidi" w:cstheme="majorBidi"/>
        </w:rPr>
      </w:pPr>
      <w:r>
        <w:rPr>
          <w:rFonts w:asciiTheme="majorBidi" w:hAnsiTheme="majorBidi" w:cstheme="majorBidi"/>
        </w:rPr>
        <w:t>Fokkelman, Reading Biblical Poetry, 38-39</w:t>
      </w:r>
    </w:p>
    <w:p w14:paraId="0E84B27A" w14:textId="1A054EF8" w:rsidR="00175A54" w:rsidRPr="00175A54" w:rsidRDefault="00175A54" w:rsidP="00175A54">
      <w:pPr>
        <w:spacing w:line="360" w:lineRule="auto"/>
        <w:outlineLvl w:val="0"/>
        <w:rPr>
          <w:rFonts w:cs="David"/>
          <w:rtl/>
        </w:rPr>
      </w:pPr>
      <w:r>
        <w:rPr>
          <w:lang w:val="de-DE"/>
        </w:rPr>
        <w:t>Gelander, The Religious Experience, 194</w:t>
      </w:r>
    </w:p>
    <w:p w14:paraId="245E8E38" w14:textId="4A7FD02B" w:rsidR="005808DB" w:rsidRDefault="005808DB" w:rsidP="005808DB">
      <w:pPr>
        <w:spacing w:line="360" w:lineRule="auto"/>
      </w:pPr>
      <w:bookmarkStart w:id="117" w:name="_Hlk9756240"/>
      <w:r w:rsidRPr="005808DB">
        <w:t xml:space="preserve">Lee, Context, </w:t>
      </w:r>
      <w:r>
        <w:t>110-112</w:t>
      </w:r>
    </w:p>
    <w:p w14:paraId="2461ED4C" w14:textId="5D271097" w:rsidR="006D0D59" w:rsidRPr="006D0D59" w:rsidRDefault="006D0D59" w:rsidP="006D0D59">
      <w:pPr>
        <w:spacing w:line="360" w:lineRule="auto"/>
        <w:rPr>
          <w:rFonts w:cs="David"/>
        </w:rPr>
      </w:pPr>
      <w:r>
        <w:rPr>
          <w:rFonts w:cs="David"/>
        </w:rPr>
        <w:t>Mowinckel, Psalm Studies II, 691-694</w:t>
      </w:r>
    </w:p>
    <w:p w14:paraId="54ED1ADB" w14:textId="41BEF420" w:rsidR="005265FC" w:rsidRDefault="005265FC" w:rsidP="005265FC">
      <w:pPr>
        <w:spacing w:line="360" w:lineRule="auto"/>
        <w:jc w:val="both"/>
        <w:rPr>
          <w:rFonts w:cs="David"/>
        </w:rPr>
      </w:pPr>
      <w:r>
        <w:t>Treves, The Dates of the Psalms</w:t>
      </w:r>
      <w:r>
        <w:rPr>
          <w:rFonts w:cs="David"/>
        </w:rPr>
        <w:t>, 87-88</w:t>
      </w:r>
    </w:p>
    <w:p w14:paraId="55A8377B" w14:textId="2B555F24" w:rsidR="00813631" w:rsidRPr="005265FC" w:rsidRDefault="00813631" w:rsidP="00813631">
      <w:pPr>
        <w:spacing w:line="360" w:lineRule="auto"/>
        <w:jc w:val="both"/>
        <w:rPr>
          <w:rFonts w:cs="David"/>
          <w:rtl/>
          <w:lang w:eastAsia="en-US"/>
        </w:rPr>
      </w:pPr>
      <w:r>
        <w:t>Van der Lugt, Cantos and Strophes III</w:t>
      </w:r>
      <w:r>
        <w:rPr>
          <w:rFonts w:cs="David"/>
          <w:lang w:eastAsia="en-US"/>
        </w:rPr>
        <w:t>, 262-270</w:t>
      </w:r>
    </w:p>
    <w:bookmarkEnd w:id="117"/>
    <w:p w14:paraId="5A82D348" w14:textId="77777777" w:rsidR="003F0E94" w:rsidRDefault="003F0E94" w:rsidP="002042F5">
      <w:pPr>
        <w:spacing w:line="360" w:lineRule="auto"/>
        <w:outlineLvl w:val="0"/>
        <w:rPr>
          <w:rFonts w:cs="David"/>
          <w:b/>
          <w:bCs/>
          <w:rtl/>
        </w:rPr>
      </w:pPr>
      <w:r>
        <w:rPr>
          <w:rFonts w:cs="David" w:hint="cs"/>
          <w:b/>
          <w:bCs/>
          <w:rtl/>
        </w:rPr>
        <w:t xml:space="preserve">קטו 1 </w:t>
      </w:r>
      <w:r>
        <w:rPr>
          <w:rFonts w:cs="David"/>
          <w:b/>
          <w:bCs/>
          <w:rtl/>
        </w:rPr>
        <w:t>–</w:t>
      </w:r>
      <w:r>
        <w:rPr>
          <w:rFonts w:cs="David" w:hint="cs"/>
          <w:b/>
          <w:bCs/>
          <w:rtl/>
        </w:rPr>
        <w:t xml:space="preserve"> 6</w:t>
      </w:r>
    </w:p>
    <w:p w14:paraId="67F0624C" w14:textId="77777777" w:rsidR="003F0E94" w:rsidRDefault="003F0E94" w:rsidP="003F0E94">
      <w:pPr>
        <w:spacing w:line="360" w:lineRule="auto"/>
        <w:outlineLvl w:val="0"/>
        <w:rPr>
          <w:rFonts w:cs="David"/>
          <w:b/>
          <w:bCs/>
          <w:rtl/>
        </w:rPr>
      </w:pPr>
      <w:r>
        <w:t>Lee, Context, 41-44</w:t>
      </w:r>
    </w:p>
    <w:p w14:paraId="0BF7E217" w14:textId="77777777" w:rsidR="003F0E94" w:rsidRDefault="003F0E94" w:rsidP="002042F5">
      <w:pPr>
        <w:spacing w:line="360" w:lineRule="auto"/>
        <w:outlineLvl w:val="0"/>
        <w:rPr>
          <w:rFonts w:cs="David"/>
          <w:b/>
          <w:bCs/>
          <w:rtl/>
        </w:rPr>
      </w:pPr>
      <w:r>
        <w:rPr>
          <w:rFonts w:cs="David" w:hint="cs"/>
          <w:b/>
          <w:bCs/>
          <w:rtl/>
        </w:rPr>
        <w:t xml:space="preserve">קטו 7 </w:t>
      </w:r>
      <w:r>
        <w:rPr>
          <w:rFonts w:cs="David"/>
          <w:b/>
          <w:bCs/>
          <w:rtl/>
        </w:rPr>
        <w:t>–</w:t>
      </w:r>
      <w:r>
        <w:rPr>
          <w:rFonts w:cs="David" w:hint="cs"/>
          <w:b/>
          <w:bCs/>
          <w:rtl/>
        </w:rPr>
        <w:t xml:space="preserve"> 11</w:t>
      </w:r>
    </w:p>
    <w:p w14:paraId="3FA95616" w14:textId="77777777" w:rsidR="003F0E94" w:rsidRDefault="003F0E94" w:rsidP="003F0E94">
      <w:pPr>
        <w:spacing w:line="360" w:lineRule="auto"/>
        <w:outlineLvl w:val="0"/>
        <w:rPr>
          <w:rFonts w:cs="David"/>
          <w:b/>
          <w:bCs/>
          <w:rtl/>
        </w:rPr>
      </w:pPr>
      <w:r>
        <w:t>Lee, Context, 44-45</w:t>
      </w:r>
    </w:p>
    <w:p w14:paraId="5E5859A4" w14:textId="77777777" w:rsidR="003F0E94" w:rsidRDefault="003F0E94" w:rsidP="002042F5">
      <w:pPr>
        <w:spacing w:line="360" w:lineRule="auto"/>
        <w:outlineLvl w:val="0"/>
        <w:rPr>
          <w:rFonts w:cs="David"/>
          <w:b/>
          <w:bCs/>
          <w:rtl/>
        </w:rPr>
      </w:pPr>
      <w:r>
        <w:rPr>
          <w:rFonts w:cs="David" w:hint="cs"/>
          <w:b/>
          <w:bCs/>
          <w:rtl/>
        </w:rPr>
        <w:t xml:space="preserve">קטו 12 </w:t>
      </w:r>
      <w:r>
        <w:rPr>
          <w:rFonts w:cs="David"/>
          <w:b/>
          <w:bCs/>
          <w:rtl/>
        </w:rPr>
        <w:t>–</w:t>
      </w:r>
      <w:r>
        <w:rPr>
          <w:rFonts w:cs="David" w:hint="cs"/>
          <w:b/>
          <w:bCs/>
          <w:rtl/>
        </w:rPr>
        <w:t xml:space="preserve"> 15</w:t>
      </w:r>
    </w:p>
    <w:p w14:paraId="7E73C5A3" w14:textId="77777777" w:rsidR="003F0E94" w:rsidRDefault="003F0E94" w:rsidP="003F0E94">
      <w:pPr>
        <w:spacing w:line="360" w:lineRule="auto"/>
        <w:outlineLvl w:val="0"/>
        <w:rPr>
          <w:rFonts w:cs="David"/>
          <w:b/>
          <w:bCs/>
          <w:rtl/>
        </w:rPr>
      </w:pPr>
      <w:r>
        <w:t>Lee, Context, 46-47</w:t>
      </w:r>
    </w:p>
    <w:p w14:paraId="3A71EEFC" w14:textId="77777777" w:rsidR="00AB3C71" w:rsidRDefault="00AB3C71" w:rsidP="002042F5">
      <w:pPr>
        <w:spacing w:line="360" w:lineRule="auto"/>
        <w:outlineLvl w:val="0"/>
        <w:rPr>
          <w:rFonts w:cs="David"/>
          <w:b/>
          <w:bCs/>
          <w:rtl/>
        </w:rPr>
      </w:pPr>
      <w:r>
        <w:rPr>
          <w:rFonts w:cs="David" w:hint="cs"/>
          <w:b/>
          <w:bCs/>
          <w:rtl/>
        </w:rPr>
        <w:t>קטו 12</w:t>
      </w:r>
    </w:p>
    <w:p w14:paraId="3FE9FB42" w14:textId="77777777" w:rsidR="00AB3C71" w:rsidRPr="00AB3C71" w:rsidRDefault="00AB3C71" w:rsidP="00AB3C71">
      <w:pPr>
        <w:spacing w:line="360" w:lineRule="auto"/>
        <w:rPr>
          <w:rFonts w:cs="David"/>
          <w:rtl/>
        </w:rPr>
      </w:pPr>
      <w:r w:rsidRPr="00AB3C71">
        <w:rPr>
          <w:rFonts w:cs="David" w:hint="cs"/>
          <w:rtl/>
          <w:lang w:eastAsia="en-US"/>
        </w:rPr>
        <w:t>רופא, מבוא</w:t>
      </w:r>
      <w:r w:rsidRPr="00AB3C71">
        <w:rPr>
          <w:rFonts w:cs="David" w:hint="cs"/>
          <w:rtl/>
        </w:rPr>
        <w:t>, 319</w:t>
      </w:r>
    </w:p>
    <w:p w14:paraId="0E58F848" w14:textId="77777777" w:rsidR="003F0E94" w:rsidRDefault="003F0E94" w:rsidP="002042F5">
      <w:pPr>
        <w:spacing w:line="360" w:lineRule="auto"/>
        <w:outlineLvl w:val="0"/>
        <w:rPr>
          <w:rFonts w:cs="David"/>
          <w:b/>
          <w:bCs/>
          <w:rtl/>
        </w:rPr>
      </w:pPr>
      <w:r>
        <w:rPr>
          <w:rFonts w:cs="David" w:hint="cs"/>
          <w:b/>
          <w:bCs/>
          <w:rtl/>
        </w:rPr>
        <w:t xml:space="preserve">קטו 16 </w:t>
      </w:r>
      <w:r>
        <w:rPr>
          <w:rFonts w:cs="David"/>
          <w:b/>
          <w:bCs/>
          <w:rtl/>
        </w:rPr>
        <w:t>–</w:t>
      </w:r>
      <w:r>
        <w:rPr>
          <w:rFonts w:cs="David" w:hint="cs"/>
          <w:b/>
          <w:bCs/>
          <w:rtl/>
        </w:rPr>
        <w:t xml:space="preserve"> 22</w:t>
      </w:r>
    </w:p>
    <w:p w14:paraId="0639ABD1" w14:textId="77777777" w:rsidR="003F0E94" w:rsidRDefault="003F0E94" w:rsidP="003F0E94">
      <w:pPr>
        <w:spacing w:line="360" w:lineRule="auto"/>
        <w:outlineLvl w:val="0"/>
        <w:rPr>
          <w:rFonts w:cs="David"/>
          <w:b/>
          <w:bCs/>
          <w:rtl/>
        </w:rPr>
      </w:pPr>
      <w:r>
        <w:t>Lee, Context, 48-49</w:t>
      </w:r>
    </w:p>
    <w:p w14:paraId="6D81133E" w14:textId="77777777" w:rsidR="003F0E94" w:rsidRDefault="003F0E94" w:rsidP="002042F5">
      <w:pPr>
        <w:spacing w:line="360" w:lineRule="auto"/>
        <w:outlineLvl w:val="0"/>
        <w:rPr>
          <w:rFonts w:cs="David"/>
          <w:b/>
          <w:bCs/>
          <w:rtl/>
        </w:rPr>
      </w:pPr>
      <w:r>
        <w:rPr>
          <w:rFonts w:cs="David" w:hint="cs"/>
          <w:b/>
          <w:bCs/>
          <w:rtl/>
        </w:rPr>
        <w:t xml:space="preserve">קטו 23 </w:t>
      </w:r>
      <w:r>
        <w:rPr>
          <w:rFonts w:cs="David"/>
          <w:b/>
          <w:bCs/>
          <w:rtl/>
        </w:rPr>
        <w:t>–</w:t>
      </w:r>
      <w:r>
        <w:rPr>
          <w:rFonts w:cs="David" w:hint="cs"/>
          <w:b/>
          <w:bCs/>
          <w:rtl/>
        </w:rPr>
        <w:t xml:space="preserve"> 36</w:t>
      </w:r>
    </w:p>
    <w:p w14:paraId="0BCC12B5" w14:textId="77777777" w:rsidR="003F0E94" w:rsidRDefault="003F0E94" w:rsidP="003F0E94">
      <w:pPr>
        <w:spacing w:line="360" w:lineRule="auto"/>
        <w:outlineLvl w:val="0"/>
        <w:rPr>
          <w:rFonts w:cs="David"/>
          <w:b/>
          <w:bCs/>
          <w:rtl/>
        </w:rPr>
      </w:pPr>
      <w:r>
        <w:t>Lee, Context, 49-51</w:t>
      </w:r>
    </w:p>
    <w:p w14:paraId="2EF673DC" w14:textId="77777777" w:rsidR="003F0E94" w:rsidRDefault="003F0E94" w:rsidP="002042F5">
      <w:pPr>
        <w:spacing w:line="360" w:lineRule="auto"/>
        <w:outlineLvl w:val="0"/>
        <w:rPr>
          <w:rFonts w:cs="David"/>
          <w:b/>
          <w:bCs/>
          <w:rtl/>
        </w:rPr>
      </w:pPr>
      <w:r>
        <w:rPr>
          <w:rFonts w:cs="David" w:hint="cs"/>
          <w:b/>
          <w:bCs/>
          <w:rtl/>
        </w:rPr>
        <w:t xml:space="preserve">קטו 37 </w:t>
      </w:r>
      <w:r>
        <w:rPr>
          <w:rFonts w:cs="David"/>
          <w:b/>
          <w:bCs/>
          <w:rtl/>
        </w:rPr>
        <w:t>–</w:t>
      </w:r>
      <w:r>
        <w:rPr>
          <w:rFonts w:cs="David" w:hint="cs"/>
          <w:b/>
          <w:bCs/>
          <w:rtl/>
        </w:rPr>
        <w:t xml:space="preserve"> 42</w:t>
      </w:r>
    </w:p>
    <w:p w14:paraId="3FC78B0D" w14:textId="77777777" w:rsidR="003F0E94" w:rsidRDefault="003F0E94" w:rsidP="003F0E94">
      <w:pPr>
        <w:spacing w:line="360" w:lineRule="auto"/>
        <w:outlineLvl w:val="0"/>
        <w:rPr>
          <w:rFonts w:cs="David"/>
          <w:b/>
          <w:bCs/>
          <w:rtl/>
        </w:rPr>
      </w:pPr>
      <w:r>
        <w:t>Lee, Context, 51-53</w:t>
      </w:r>
    </w:p>
    <w:p w14:paraId="652E3A2D" w14:textId="77777777" w:rsidR="003F0E94" w:rsidRDefault="003F0E94" w:rsidP="002042F5">
      <w:pPr>
        <w:spacing w:line="360" w:lineRule="auto"/>
        <w:outlineLvl w:val="0"/>
        <w:rPr>
          <w:rFonts w:cs="David"/>
          <w:b/>
          <w:bCs/>
          <w:rtl/>
        </w:rPr>
      </w:pPr>
      <w:r>
        <w:rPr>
          <w:rFonts w:cs="David" w:hint="cs"/>
          <w:b/>
          <w:bCs/>
          <w:rtl/>
        </w:rPr>
        <w:t xml:space="preserve">קטו 43 </w:t>
      </w:r>
      <w:r>
        <w:rPr>
          <w:rFonts w:cs="David"/>
          <w:b/>
          <w:bCs/>
          <w:rtl/>
        </w:rPr>
        <w:t>–</w:t>
      </w:r>
      <w:r>
        <w:rPr>
          <w:rFonts w:cs="David" w:hint="cs"/>
          <w:b/>
          <w:bCs/>
          <w:rtl/>
        </w:rPr>
        <w:t xml:space="preserve"> 45</w:t>
      </w:r>
    </w:p>
    <w:p w14:paraId="397AC2FD" w14:textId="77777777" w:rsidR="003F0E94" w:rsidRDefault="003F0E94" w:rsidP="003F0E94">
      <w:pPr>
        <w:spacing w:line="360" w:lineRule="auto"/>
        <w:outlineLvl w:val="0"/>
        <w:rPr>
          <w:rFonts w:cs="David"/>
          <w:b/>
          <w:bCs/>
          <w:rtl/>
        </w:rPr>
      </w:pPr>
      <w:r>
        <w:t>Lee, Context, 53</w:t>
      </w:r>
    </w:p>
    <w:p w14:paraId="35973A4E" w14:textId="77777777" w:rsidR="001E2DFA" w:rsidRDefault="001E2DFA" w:rsidP="002042F5">
      <w:pPr>
        <w:spacing w:line="360" w:lineRule="auto"/>
        <w:outlineLvl w:val="0"/>
        <w:rPr>
          <w:rFonts w:cs="David"/>
          <w:b/>
          <w:bCs/>
          <w:rtl/>
        </w:rPr>
      </w:pPr>
      <w:bookmarkStart w:id="118" w:name="קטז"/>
      <w:r>
        <w:rPr>
          <w:rFonts w:cs="David" w:hint="cs"/>
          <w:b/>
          <w:bCs/>
          <w:rtl/>
        </w:rPr>
        <w:t>קטז</w:t>
      </w:r>
    </w:p>
    <w:bookmarkEnd w:id="118"/>
    <w:p w14:paraId="05A48660" w14:textId="77777777" w:rsidR="001E2DFA" w:rsidRDefault="001E2DFA" w:rsidP="001E2DFA">
      <w:pPr>
        <w:spacing w:line="360" w:lineRule="auto"/>
        <w:jc w:val="both"/>
        <w:rPr>
          <w:rFonts w:cs="David"/>
          <w:rtl/>
          <w:lang w:eastAsia="en-US"/>
        </w:rPr>
      </w:pPr>
      <w:r w:rsidRPr="008C7D21">
        <w:rPr>
          <w:rFonts w:cs="David" w:hint="cs"/>
          <w:rtl/>
          <w:lang w:eastAsia="en-US"/>
        </w:rPr>
        <w:t xml:space="preserve">אבישור, עיונים, </w:t>
      </w:r>
      <w:r w:rsidR="00582999">
        <w:rPr>
          <w:rFonts w:cs="David" w:hint="cs"/>
          <w:rtl/>
          <w:lang w:eastAsia="en-US"/>
        </w:rPr>
        <w:t>181</w:t>
      </w:r>
    </w:p>
    <w:p w14:paraId="13C3C1A8" w14:textId="77777777" w:rsidR="008D574A" w:rsidRDefault="008D574A" w:rsidP="008D574A">
      <w:pPr>
        <w:spacing w:line="360" w:lineRule="auto"/>
        <w:rPr>
          <w:rFonts w:cs="David"/>
          <w:rtl/>
          <w:lang w:eastAsia="en-US"/>
        </w:rPr>
      </w:pPr>
      <w:r w:rsidRPr="00C65114">
        <w:rPr>
          <w:rFonts w:cs="David" w:hint="cs"/>
          <w:rtl/>
          <w:lang w:eastAsia="en-US"/>
        </w:rPr>
        <w:t xml:space="preserve">בזק, הקישוט המספרי, </w:t>
      </w:r>
      <w:r w:rsidR="009911B3">
        <w:rPr>
          <w:rFonts w:cs="David" w:hint="cs"/>
          <w:rtl/>
          <w:lang w:eastAsia="en-US"/>
        </w:rPr>
        <w:t xml:space="preserve">73 </w:t>
      </w:r>
      <w:r w:rsidR="009911B3">
        <w:rPr>
          <w:rFonts w:cs="David"/>
          <w:rtl/>
          <w:lang w:eastAsia="en-US"/>
        </w:rPr>
        <w:t>–</w:t>
      </w:r>
      <w:r w:rsidR="009911B3">
        <w:rPr>
          <w:rFonts w:cs="David" w:hint="cs"/>
          <w:rtl/>
          <w:lang w:eastAsia="en-US"/>
        </w:rPr>
        <w:t xml:space="preserve"> 78 </w:t>
      </w:r>
    </w:p>
    <w:p w14:paraId="57E90706" w14:textId="77777777" w:rsidR="0034230B" w:rsidRDefault="0034230B" w:rsidP="008D574A">
      <w:pPr>
        <w:spacing w:line="360" w:lineRule="auto"/>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שכו </w:t>
      </w:r>
      <w:r>
        <w:rPr>
          <w:rFonts w:cs="David"/>
          <w:rtl/>
          <w:lang w:eastAsia="en-US"/>
        </w:rPr>
        <w:t>–</w:t>
      </w:r>
      <w:r>
        <w:rPr>
          <w:rFonts w:cs="David" w:hint="cs"/>
          <w:rtl/>
          <w:lang w:eastAsia="en-US"/>
        </w:rPr>
        <w:t xml:space="preserve"> של </w:t>
      </w:r>
    </w:p>
    <w:p w14:paraId="21BF457A" w14:textId="36BB228B" w:rsidR="0029057F" w:rsidRDefault="0029057F" w:rsidP="0029057F">
      <w:pPr>
        <w:spacing w:line="360" w:lineRule="auto"/>
        <w:rPr>
          <w:rFonts w:cs="David"/>
        </w:rPr>
      </w:pPr>
      <w:r>
        <w:t>Fokkelman, Major Poems III</w:t>
      </w:r>
      <w:r>
        <w:rPr>
          <w:rFonts w:cs="David"/>
        </w:rPr>
        <w:t>, 227-234</w:t>
      </w:r>
      <w:r w:rsidR="007113DC">
        <w:rPr>
          <w:rFonts w:cs="David"/>
        </w:rPr>
        <w:t>, 372</w:t>
      </w:r>
      <w:r w:rsidR="00DA461C">
        <w:rPr>
          <w:rFonts w:cs="David"/>
        </w:rPr>
        <w:t>, 405</w:t>
      </w:r>
    </w:p>
    <w:p w14:paraId="44290317" w14:textId="5FEE5140" w:rsidR="00AD175A" w:rsidRPr="00AD175A" w:rsidRDefault="00AD175A" w:rsidP="00AD175A">
      <w:pPr>
        <w:spacing w:line="360" w:lineRule="auto"/>
        <w:rPr>
          <w:rFonts w:cs="David"/>
          <w:b/>
          <w:bCs/>
        </w:rPr>
      </w:pPr>
      <w:r w:rsidRPr="00AE0059">
        <w:rPr>
          <w:rFonts w:asciiTheme="majorBidi" w:hAnsiTheme="majorBidi" w:cstheme="majorBidi"/>
        </w:rPr>
        <w:t>Janowski, Arguing with God</w:t>
      </w:r>
      <w:r>
        <w:rPr>
          <w:rFonts w:asciiTheme="majorBidi" w:hAnsiTheme="majorBidi" w:cstheme="majorBidi"/>
        </w:rPr>
        <w:t>, 279-283</w:t>
      </w:r>
    </w:p>
    <w:p w14:paraId="41D91A0F" w14:textId="4B17ABBB" w:rsidR="0029057F" w:rsidRDefault="0029057F" w:rsidP="0029057F">
      <w:pPr>
        <w:spacing w:line="360" w:lineRule="auto"/>
        <w:outlineLvl w:val="0"/>
      </w:pPr>
      <w:r>
        <w:t>Lee, Context, 54-74</w:t>
      </w:r>
    </w:p>
    <w:p w14:paraId="66240238" w14:textId="6C0E4D72" w:rsidR="00920155" w:rsidRPr="00920155" w:rsidRDefault="00920155" w:rsidP="00920155">
      <w:pPr>
        <w:spacing w:line="360" w:lineRule="auto"/>
        <w:rPr>
          <w:rFonts w:cs="David"/>
          <w:rtl/>
        </w:rPr>
      </w:pPr>
      <w:r>
        <w:rPr>
          <w:rFonts w:cs="David"/>
        </w:rPr>
        <w:t>Mowinckel, Psalm Studies I, 134</w:t>
      </w:r>
    </w:p>
    <w:p w14:paraId="40C988E4" w14:textId="3E6FAF88" w:rsidR="00DE7097" w:rsidRDefault="00DE7097" w:rsidP="00DE7097">
      <w:pPr>
        <w:spacing w:line="360" w:lineRule="auto"/>
        <w:rPr>
          <w:rFonts w:cs="David"/>
          <w:lang w:eastAsia="en-US"/>
        </w:rPr>
      </w:pPr>
      <w:r w:rsidRPr="00DE7097">
        <w:rPr>
          <w:rFonts w:cs="David"/>
          <w:lang w:eastAsia="en-US"/>
        </w:rPr>
        <w:t>Rendsburg, Linguistic Evidence, 83-86</w:t>
      </w:r>
    </w:p>
    <w:p w14:paraId="5DADB79E" w14:textId="4F8831C0" w:rsidR="002B6101" w:rsidRDefault="002B6101" w:rsidP="002B6101">
      <w:pPr>
        <w:spacing w:line="360" w:lineRule="auto"/>
        <w:jc w:val="both"/>
        <w:rPr>
          <w:rFonts w:cs="David"/>
          <w:lang w:eastAsia="en-US"/>
        </w:rPr>
      </w:pPr>
      <w:r>
        <w:t>Van der Lugt, Cantos and Strophes III</w:t>
      </w:r>
      <w:r>
        <w:rPr>
          <w:rFonts w:cs="David"/>
          <w:lang w:eastAsia="en-US"/>
        </w:rPr>
        <w:t>, 271-282</w:t>
      </w:r>
    </w:p>
    <w:p w14:paraId="0E956BB2" w14:textId="77777777" w:rsidR="00DE7097" w:rsidRPr="00DE7097" w:rsidRDefault="00DE7097" w:rsidP="00DE7097">
      <w:pPr>
        <w:spacing w:line="360" w:lineRule="auto"/>
        <w:rPr>
          <w:rFonts w:cs="David"/>
          <w:rtl/>
          <w:lang w:eastAsia="en-US"/>
        </w:rPr>
      </w:pPr>
      <w:r w:rsidRPr="00DE7097">
        <w:rPr>
          <w:rFonts w:cs="David"/>
          <w:lang w:eastAsia="en-US"/>
        </w:rPr>
        <w:t xml:space="preserve"> Whybray, Reading Psalms, 114-115</w:t>
      </w:r>
    </w:p>
    <w:p w14:paraId="15514F7A" w14:textId="77777777" w:rsidR="003F0E94" w:rsidRDefault="003F0E94" w:rsidP="002042F5">
      <w:pPr>
        <w:spacing w:line="360" w:lineRule="auto"/>
        <w:outlineLvl w:val="0"/>
        <w:rPr>
          <w:rFonts w:cs="David"/>
          <w:b/>
          <w:bCs/>
          <w:rtl/>
        </w:rPr>
      </w:pPr>
      <w:r>
        <w:rPr>
          <w:rFonts w:cs="David" w:hint="cs"/>
          <w:b/>
          <w:bCs/>
          <w:rtl/>
        </w:rPr>
        <w:t xml:space="preserve">קטז 1 </w:t>
      </w:r>
      <w:r>
        <w:rPr>
          <w:rFonts w:cs="David"/>
          <w:b/>
          <w:bCs/>
          <w:rtl/>
        </w:rPr>
        <w:t>–</w:t>
      </w:r>
      <w:r>
        <w:rPr>
          <w:rFonts w:cs="David" w:hint="cs"/>
          <w:b/>
          <w:bCs/>
          <w:rtl/>
        </w:rPr>
        <w:t xml:space="preserve"> 7</w:t>
      </w:r>
    </w:p>
    <w:p w14:paraId="6B62BD8E" w14:textId="77777777" w:rsidR="003F0E94" w:rsidRDefault="003F0E94" w:rsidP="003F0E94">
      <w:pPr>
        <w:spacing w:line="360" w:lineRule="auto"/>
        <w:outlineLvl w:val="0"/>
        <w:rPr>
          <w:rFonts w:cs="David"/>
          <w:b/>
          <w:bCs/>
          <w:rtl/>
        </w:rPr>
      </w:pPr>
      <w:r>
        <w:t>Lee, Context, 55-60</w:t>
      </w:r>
    </w:p>
    <w:p w14:paraId="460EE04E" w14:textId="77777777" w:rsidR="00F52D4B" w:rsidRDefault="00F52D4B" w:rsidP="002042F5">
      <w:pPr>
        <w:spacing w:line="360" w:lineRule="auto"/>
        <w:outlineLvl w:val="0"/>
        <w:rPr>
          <w:rFonts w:cs="David"/>
          <w:b/>
          <w:bCs/>
          <w:rtl/>
        </w:rPr>
      </w:pPr>
      <w:r>
        <w:rPr>
          <w:rFonts w:cs="David" w:hint="cs"/>
          <w:b/>
          <w:bCs/>
          <w:rtl/>
        </w:rPr>
        <w:t>קטז 1</w:t>
      </w:r>
    </w:p>
    <w:p w14:paraId="43BFE395" w14:textId="77777777" w:rsidR="00F52D4B" w:rsidRDefault="00F52D4B" w:rsidP="00F52D4B">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F52D4B">
        <w:rPr>
          <w:rFonts w:cs="David" w:hint="cs"/>
          <w:rtl/>
        </w:rPr>
        <w:t>144</w:t>
      </w:r>
    </w:p>
    <w:p w14:paraId="338A9D67" w14:textId="77777777" w:rsidR="003F0E94" w:rsidRDefault="003F0E94" w:rsidP="002042F5">
      <w:pPr>
        <w:spacing w:line="360" w:lineRule="auto"/>
        <w:outlineLvl w:val="0"/>
        <w:rPr>
          <w:rFonts w:cs="David"/>
          <w:b/>
          <w:bCs/>
          <w:rtl/>
        </w:rPr>
      </w:pPr>
      <w:r>
        <w:rPr>
          <w:rFonts w:cs="David" w:hint="cs"/>
          <w:b/>
          <w:bCs/>
          <w:rtl/>
        </w:rPr>
        <w:t xml:space="preserve">קטז 8 </w:t>
      </w:r>
      <w:r>
        <w:rPr>
          <w:rFonts w:cs="David"/>
          <w:b/>
          <w:bCs/>
          <w:rtl/>
        </w:rPr>
        <w:t>–</w:t>
      </w:r>
      <w:r>
        <w:rPr>
          <w:rFonts w:cs="David" w:hint="cs"/>
          <w:b/>
          <w:bCs/>
          <w:rtl/>
        </w:rPr>
        <w:t xml:space="preserve"> 46</w:t>
      </w:r>
    </w:p>
    <w:p w14:paraId="67C53CD3" w14:textId="77777777" w:rsidR="003F0E94" w:rsidRDefault="003F0E94" w:rsidP="003F0E94">
      <w:pPr>
        <w:spacing w:line="360" w:lineRule="auto"/>
        <w:outlineLvl w:val="0"/>
        <w:rPr>
          <w:rFonts w:cs="David"/>
          <w:b/>
          <w:bCs/>
          <w:rtl/>
        </w:rPr>
      </w:pPr>
      <w:r>
        <w:t>Lee, Context, 60-74</w:t>
      </w:r>
    </w:p>
    <w:p w14:paraId="14BB64A3" w14:textId="77777777" w:rsidR="003F0E94" w:rsidRDefault="003F0E94" w:rsidP="002042F5">
      <w:pPr>
        <w:spacing w:line="360" w:lineRule="auto"/>
        <w:outlineLvl w:val="0"/>
        <w:rPr>
          <w:rFonts w:cs="David"/>
          <w:b/>
          <w:bCs/>
          <w:rtl/>
        </w:rPr>
      </w:pPr>
      <w:r>
        <w:rPr>
          <w:rFonts w:cs="David" w:hint="cs"/>
          <w:b/>
          <w:bCs/>
          <w:rtl/>
        </w:rPr>
        <w:t xml:space="preserve">קטז 8 </w:t>
      </w:r>
      <w:r>
        <w:rPr>
          <w:rFonts w:cs="David"/>
          <w:b/>
          <w:bCs/>
          <w:rtl/>
        </w:rPr>
        <w:t>–</w:t>
      </w:r>
      <w:r>
        <w:rPr>
          <w:rFonts w:cs="David" w:hint="cs"/>
          <w:b/>
          <w:bCs/>
          <w:rtl/>
        </w:rPr>
        <w:t xml:space="preserve"> 12</w:t>
      </w:r>
    </w:p>
    <w:p w14:paraId="74108FF6" w14:textId="77777777" w:rsidR="003F0E94" w:rsidRDefault="003F0E94" w:rsidP="003F0E94">
      <w:pPr>
        <w:spacing w:line="360" w:lineRule="auto"/>
        <w:outlineLvl w:val="0"/>
        <w:rPr>
          <w:rFonts w:cs="David"/>
          <w:b/>
          <w:bCs/>
          <w:rtl/>
        </w:rPr>
      </w:pPr>
      <w:r>
        <w:t>Lee, Context, 60-62</w:t>
      </w:r>
    </w:p>
    <w:p w14:paraId="3A6FCCE6" w14:textId="77777777" w:rsidR="00037796" w:rsidRDefault="00037796" w:rsidP="002042F5">
      <w:pPr>
        <w:spacing w:line="360" w:lineRule="auto"/>
        <w:outlineLvl w:val="0"/>
        <w:rPr>
          <w:rFonts w:cs="David"/>
          <w:b/>
          <w:bCs/>
          <w:rtl/>
        </w:rPr>
      </w:pPr>
      <w:r>
        <w:rPr>
          <w:rFonts w:cs="David" w:hint="cs"/>
          <w:b/>
          <w:bCs/>
          <w:rtl/>
        </w:rPr>
        <w:t>קטז 10</w:t>
      </w:r>
    </w:p>
    <w:p w14:paraId="00A766E5" w14:textId="3DA6B7DB" w:rsidR="00A02BD0" w:rsidRPr="00A02BD0" w:rsidRDefault="00037796" w:rsidP="00A02BD0">
      <w:pPr>
        <w:spacing w:line="360" w:lineRule="auto"/>
        <w:rPr>
          <w:rFonts w:cs="David"/>
          <w:b/>
          <w:bCs/>
        </w:rPr>
      </w:pPr>
      <w:r w:rsidRPr="00C1557E">
        <w:rPr>
          <w:rFonts w:ascii="David" w:hAnsi="David" w:cs="David"/>
          <w:rtl/>
        </w:rPr>
        <w:t xml:space="preserve">טור-סיני, </w:t>
      </w:r>
      <w:r w:rsidR="00A02BD0" w:rsidRPr="00C1557E">
        <w:rPr>
          <w:rFonts w:ascii="David" w:hAnsi="David" w:cs="David"/>
          <w:rtl/>
        </w:rPr>
        <w:t>הלשון והספר</w:t>
      </w:r>
      <w:r w:rsidR="00A02BD0" w:rsidRPr="00C1557E">
        <w:rPr>
          <w:rFonts w:ascii="David" w:hAnsi="David" w:cs="David" w:hint="cs"/>
          <w:rtl/>
        </w:rPr>
        <w:t>,</w:t>
      </w:r>
      <w:r w:rsidR="00A02BD0">
        <w:rPr>
          <w:rFonts w:ascii="David" w:hAnsi="David" w:cs="David" w:hint="cs"/>
          <w:rtl/>
        </w:rPr>
        <w:t xml:space="preserve"> ב</w:t>
      </w:r>
      <w:r w:rsidR="00A02BD0">
        <w:rPr>
          <w:rFonts w:cs="David" w:hint="cs"/>
          <w:rtl/>
        </w:rPr>
        <w:t>,</w:t>
      </w:r>
      <w:r w:rsidR="00A02BD0">
        <w:rPr>
          <w:rFonts w:cs="David" w:hint="cs"/>
          <w:b/>
          <w:bCs/>
          <w:rtl/>
        </w:rPr>
        <w:t xml:space="preserve"> </w:t>
      </w:r>
      <w:r w:rsidR="00A02BD0" w:rsidRPr="00037796">
        <w:rPr>
          <w:rFonts w:cs="David" w:hint="cs"/>
          <w:rtl/>
        </w:rPr>
        <w:t>434</w:t>
      </w:r>
    </w:p>
    <w:p w14:paraId="6E146932" w14:textId="592F24E6" w:rsidR="00AB4C9C" w:rsidRPr="00AB4C9C" w:rsidRDefault="00AB4C9C" w:rsidP="00AB4C9C">
      <w:pPr>
        <w:spacing w:line="360" w:lineRule="auto"/>
        <w:rPr>
          <w:rFonts w:ascii="David" w:hAnsi="David" w:cs="David"/>
          <w:rtl/>
        </w:rPr>
      </w:pPr>
      <w:r w:rsidRPr="00AB4C9C">
        <w:rPr>
          <w:rFonts w:ascii="David" w:hAnsi="David" w:cs="David"/>
        </w:rPr>
        <w:t>Rendsburg, Linguistic Evidence, 84</w:t>
      </w:r>
    </w:p>
    <w:p w14:paraId="5095D872" w14:textId="77777777" w:rsidR="00A454EE" w:rsidRDefault="00A454EE" w:rsidP="002042F5">
      <w:pPr>
        <w:spacing w:line="360" w:lineRule="auto"/>
        <w:outlineLvl w:val="0"/>
        <w:rPr>
          <w:rFonts w:cs="David"/>
          <w:b/>
          <w:bCs/>
          <w:rtl/>
        </w:rPr>
      </w:pPr>
      <w:r>
        <w:rPr>
          <w:rFonts w:cs="David" w:hint="cs"/>
          <w:b/>
          <w:bCs/>
          <w:rtl/>
        </w:rPr>
        <w:t>קטז 12</w:t>
      </w:r>
    </w:p>
    <w:p w14:paraId="1F9D7AF6" w14:textId="77777777" w:rsidR="00A454EE" w:rsidRPr="00A454EE" w:rsidRDefault="00A454EE" w:rsidP="00A454EE">
      <w:pPr>
        <w:spacing w:line="360" w:lineRule="auto"/>
        <w:rPr>
          <w:rFonts w:cs="David"/>
          <w:rtl/>
        </w:rPr>
      </w:pPr>
      <w:r w:rsidRPr="00A454EE">
        <w:rPr>
          <w:rFonts w:cs="David"/>
        </w:rPr>
        <w:t>Rendsburg, Linguistic Evidence, 85</w:t>
      </w:r>
    </w:p>
    <w:p w14:paraId="7782F845" w14:textId="77777777" w:rsidR="003F0E94" w:rsidRDefault="003F0E94" w:rsidP="002042F5">
      <w:pPr>
        <w:spacing w:line="360" w:lineRule="auto"/>
        <w:outlineLvl w:val="0"/>
        <w:rPr>
          <w:rFonts w:cs="David"/>
          <w:b/>
          <w:bCs/>
          <w:rtl/>
        </w:rPr>
      </w:pPr>
      <w:r>
        <w:rPr>
          <w:rFonts w:cs="David" w:hint="cs"/>
          <w:b/>
          <w:bCs/>
          <w:rtl/>
        </w:rPr>
        <w:t xml:space="preserve">קטז 13 </w:t>
      </w:r>
      <w:r>
        <w:rPr>
          <w:rFonts w:cs="David"/>
          <w:b/>
          <w:bCs/>
          <w:rtl/>
        </w:rPr>
        <w:t>–</w:t>
      </w:r>
      <w:r>
        <w:rPr>
          <w:rFonts w:cs="David" w:hint="cs"/>
          <w:b/>
          <w:bCs/>
          <w:rtl/>
        </w:rPr>
        <w:t xml:space="preserve"> 15</w:t>
      </w:r>
    </w:p>
    <w:p w14:paraId="767B6527" w14:textId="77777777" w:rsidR="003F0E94" w:rsidRDefault="003F0E94" w:rsidP="003F0E94">
      <w:pPr>
        <w:spacing w:line="360" w:lineRule="auto"/>
        <w:outlineLvl w:val="0"/>
        <w:rPr>
          <w:rFonts w:cs="David"/>
          <w:b/>
          <w:bCs/>
          <w:rtl/>
        </w:rPr>
      </w:pPr>
      <w:r>
        <w:t>Lee, Context, 62-63</w:t>
      </w:r>
    </w:p>
    <w:p w14:paraId="76E46D32" w14:textId="77777777" w:rsidR="00A454EE" w:rsidRDefault="00A454EE" w:rsidP="002042F5">
      <w:pPr>
        <w:spacing w:line="360" w:lineRule="auto"/>
        <w:outlineLvl w:val="0"/>
        <w:rPr>
          <w:rFonts w:cs="David"/>
          <w:b/>
          <w:bCs/>
          <w:rtl/>
        </w:rPr>
      </w:pPr>
      <w:r>
        <w:rPr>
          <w:rFonts w:cs="David" w:hint="cs"/>
          <w:b/>
          <w:bCs/>
          <w:rtl/>
        </w:rPr>
        <w:t>קטז 15</w:t>
      </w:r>
    </w:p>
    <w:p w14:paraId="343E03E3" w14:textId="77777777" w:rsidR="00A454EE" w:rsidRPr="00A454EE" w:rsidRDefault="00A454EE" w:rsidP="00A454EE">
      <w:pPr>
        <w:spacing w:line="360" w:lineRule="auto"/>
        <w:rPr>
          <w:rFonts w:cs="David"/>
          <w:rtl/>
        </w:rPr>
      </w:pPr>
      <w:r w:rsidRPr="00A454EE">
        <w:rPr>
          <w:rFonts w:cs="David"/>
        </w:rPr>
        <w:t>Rendsburg, Linguistic Evidence, 85-86</w:t>
      </w:r>
    </w:p>
    <w:p w14:paraId="4A27E485" w14:textId="77777777" w:rsidR="000F1C07" w:rsidRDefault="000F1C07" w:rsidP="002042F5">
      <w:pPr>
        <w:spacing w:line="360" w:lineRule="auto"/>
        <w:outlineLvl w:val="0"/>
        <w:rPr>
          <w:rFonts w:cs="David"/>
          <w:b/>
          <w:bCs/>
          <w:rtl/>
        </w:rPr>
      </w:pPr>
      <w:r>
        <w:rPr>
          <w:rFonts w:cs="David" w:hint="cs"/>
          <w:b/>
          <w:bCs/>
          <w:rtl/>
        </w:rPr>
        <w:t xml:space="preserve">קטז 16 </w:t>
      </w:r>
      <w:r>
        <w:rPr>
          <w:rFonts w:cs="David"/>
          <w:b/>
          <w:bCs/>
          <w:rtl/>
        </w:rPr>
        <w:t>–</w:t>
      </w:r>
      <w:r>
        <w:rPr>
          <w:rFonts w:cs="David" w:hint="cs"/>
          <w:b/>
          <w:bCs/>
          <w:rtl/>
        </w:rPr>
        <w:t xml:space="preserve"> 18</w:t>
      </w:r>
    </w:p>
    <w:p w14:paraId="77769FF9" w14:textId="77777777" w:rsidR="000F1C07" w:rsidRDefault="000F1C07" w:rsidP="000F1C07">
      <w:pPr>
        <w:spacing w:line="360" w:lineRule="auto"/>
        <w:outlineLvl w:val="0"/>
        <w:rPr>
          <w:rFonts w:cs="David"/>
          <w:b/>
          <w:bCs/>
          <w:rtl/>
        </w:rPr>
      </w:pPr>
      <w:r>
        <w:t>Lee, Context, 63-64</w:t>
      </w:r>
    </w:p>
    <w:p w14:paraId="1CE4159C" w14:textId="77777777" w:rsidR="006B6A30" w:rsidRDefault="006B6A30" w:rsidP="002042F5">
      <w:pPr>
        <w:spacing w:line="360" w:lineRule="auto"/>
        <w:outlineLvl w:val="0"/>
        <w:rPr>
          <w:rFonts w:cs="David"/>
          <w:b/>
          <w:bCs/>
          <w:rtl/>
        </w:rPr>
      </w:pPr>
      <w:r>
        <w:rPr>
          <w:rFonts w:cs="David" w:hint="cs"/>
          <w:b/>
          <w:bCs/>
          <w:rtl/>
        </w:rPr>
        <w:t xml:space="preserve">קטז 16 </w:t>
      </w:r>
    </w:p>
    <w:p w14:paraId="751DC8C7" w14:textId="77777777" w:rsidR="006B6A30" w:rsidRDefault="006B6A30" w:rsidP="006B6A30">
      <w:pPr>
        <w:spacing w:line="360" w:lineRule="auto"/>
        <w:rPr>
          <w:rFonts w:cs="David"/>
          <w:rtl/>
        </w:rPr>
      </w:pPr>
      <w:r w:rsidRPr="0070161E">
        <w:rPr>
          <w:rFonts w:cs="David" w:hint="cs"/>
          <w:rtl/>
          <w:lang w:eastAsia="en-US"/>
        </w:rPr>
        <w:t>וייס, המקרא כדמותו</w:t>
      </w:r>
      <w:r w:rsidRPr="0070161E">
        <w:rPr>
          <w:rFonts w:cs="David" w:hint="cs"/>
          <w:rtl/>
        </w:rPr>
        <w:t>,</w:t>
      </w:r>
      <w:r>
        <w:rPr>
          <w:rFonts w:cs="David" w:hint="cs"/>
          <w:rtl/>
        </w:rPr>
        <w:t xml:space="preserve"> </w:t>
      </w:r>
      <w:r w:rsidR="00827AA6">
        <w:rPr>
          <w:rFonts w:cs="David" w:hint="cs"/>
          <w:rtl/>
        </w:rPr>
        <w:t xml:space="preserve">104 </w:t>
      </w:r>
      <w:r w:rsidR="00827AA6">
        <w:rPr>
          <w:rFonts w:cs="David"/>
          <w:rtl/>
        </w:rPr>
        <w:t>–</w:t>
      </w:r>
      <w:r w:rsidR="00827AA6">
        <w:rPr>
          <w:rFonts w:cs="David" w:hint="cs"/>
          <w:rtl/>
        </w:rPr>
        <w:t xml:space="preserve"> 106 </w:t>
      </w:r>
    </w:p>
    <w:p w14:paraId="12AC6299" w14:textId="77777777" w:rsidR="000F1C07" w:rsidRDefault="000F1C07" w:rsidP="006D44D2">
      <w:pPr>
        <w:spacing w:line="360" w:lineRule="auto"/>
        <w:outlineLvl w:val="0"/>
        <w:rPr>
          <w:rFonts w:cs="David"/>
          <w:b/>
          <w:bCs/>
          <w:rtl/>
        </w:rPr>
      </w:pPr>
      <w:r>
        <w:rPr>
          <w:rFonts w:cs="David" w:hint="cs"/>
          <w:b/>
          <w:bCs/>
          <w:rtl/>
        </w:rPr>
        <w:t xml:space="preserve">קטז 19 </w:t>
      </w:r>
      <w:r>
        <w:rPr>
          <w:rFonts w:cs="David"/>
          <w:b/>
          <w:bCs/>
          <w:rtl/>
        </w:rPr>
        <w:t>–</w:t>
      </w:r>
      <w:r>
        <w:rPr>
          <w:rFonts w:cs="David" w:hint="cs"/>
          <w:b/>
          <w:bCs/>
          <w:rtl/>
        </w:rPr>
        <w:t xml:space="preserve"> 23</w:t>
      </w:r>
    </w:p>
    <w:p w14:paraId="7A4F350F" w14:textId="77777777" w:rsidR="000F1C07" w:rsidRDefault="000F1C07" w:rsidP="000F1C07">
      <w:pPr>
        <w:spacing w:line="360" w:lineRule="auto"/>
        <w:outlineLvl w:val="0"/>
        <w:rPr>
          <w:rFonts w:cs="David"/>
          <w:b/>
          <w:bCs/>
          <w:rtl/>
        </w:rPr>
      </w:pPr>
      <w:r>
        <w:t>Lee, Context, 64-66</w:t>
      </w:r>
    </w:p>
    <w:p w14:paraId="4BB38A77" w14:textId="77777777" w:rsidR="000F1C07" w:rsidRDefault="000F1C07" w:rsidP="006D44D2">
      <w:pPr>
        <w:spacing w:line="360" w:lineRule="auto"/>
        <w:outlineLvl w:val="0"/>
        <w:rPr>
          <w:rFonts w:cs="David"/>
          <w:b/>
          <w:bCs/>
          <w:rtl/>
        </w:rPr>
      </w:pPr>
      <w:r>
        <w:rPr>
          <w:rFonts w:cs="David" w:hint="cs"/>
          <w:b/>
          <w:bCs/>
          <w:rtl/>
        </w:rPr>
        <w:t xml:space="preserve">קטז 24 </w:t>
      </w:r>
      <w:r>
        <w:rPr>
          <w:rFonts w:cs="David"/>
          <w:b/>
          <w:bCs/>
          <w:rtl/>
        </w:rPr>
        <w:t>–</w:t>
      </w:r>
      <w:r>
        <w:rPr>
          <w:rFonts w:cs="David" w:hint="cs"/>
          <w:b/>
          <w:bCs/>
          <w:rtl/>
        </w:rPr>
        <w:t xml:space="preserve"> 27</w:t>
      </w:r>
    </w:p>
    <w:p w14:paraId="41D3E78C" w14:textId="77777777" w:rsidR="000F1C07" w:rsidRDefault="000F1C07" w:rsidP="000F1C07">
      <w:pPr>
        <w:spacing w:line="360" w:lineRule="auto"/>
        <w:outlineLvl w:val="0"/>
        <w:rPr>
          <w:rFonts w:cs="David"/>
          <w:b/>
          <w:bCs/>
          <w:rtl/>
        </w:rPr>
      </w:pPr>
      <w:r>
        <w:t>Lee, Context, 66-67</w:t>
      </w:r>
    </w:p>
    <w:p w14:paraId="7966CA69" w14:textId="77777777" w:rsidR="000F1C07" w:rsidRDefault="000F1C07" w:rsidP="006D44D2">
      <w:pPr>
        <w:spacing w:line="360" w:lineRule="auto"/>
        <w:outlineLvl w:val="0"/>
        <w:rPr>
          <w:rFonts w:cs="David"/>
          <w:b/>
          <w:bCs/>
          <w:rtl/>
        </w:rPr>
      </w:pPr>
      <w:r>
        <w:rPr>
          <w:rFonts w:cs="David" w:hint="cs"/>
          <w:b/>
          <w:bCs/>
          <w:rtl/>
        </w:rPr>
        <w:t xml:space="preserve">קטז 28 </w:t>
      </w:r>
      <w:r>
        <w:rPr>
          <w:rFonts w:cs="David"/>
          <w:b/>
          <w:bCs/>
          <w:rtl/>
        </w:rPr>
        <w:t>–</w:t>
      </w:r>
      <w:r>
        <w:rPr>
          <w:rFonts w:cs="David" w:hint="cs"/>
          <w:b/>
          <w:bCs/>
          <w:rtl/>
        </w:rPr>
        <w:t xml:space="preserve"> 31</w:t>
      </w:r>
    </w:p>
    <w:p w14:paraId="77701534" w14:textId="77777777" w:rsidR="000F1C07" w:rsidRDefault="000F1C07" w:rsidP="000F1C07">
      <w:pPr>
        <w:spacing w:line="360" w:lineRule="auto"/>
        <w:outlineLvl w:val="0"/>
        <w:rPr>
          <w:rFonts w:cs="David"/>
          <w:b/>
          <w:bCs/>
          <w:rtl/>
        </w:rPr>
      </w:pPr>
      <w:r>
        <w:t>Lee, Context, 67-68</w:t>
      </w:r>
    </w:p>
    <w:p w14:paraId="21EA5DDC" w14:textId="77777777" w:rsidR="000F1C07" w:rsidRDefault="000F1C07" w:rsidP="006D44D2">
      <w:pPr>
        <w:spacing w:line="360" w:lineRule="auto"/>
        <w:outlineLvl w:val="0"/>
        <w:rPr>
          <w:rFonts w:cs="David"/>
          <w:b/>
          <w:bCs/>
          <w:rtl/>
        </w:rPr>
      </w:pPr>
      <w:r>
        <w:rPr>
          <w:rFonts w:cs="David" w:hint="cs"/>
          <w:b/>
          <w:bCs/>
          <w:rtl/>
        </w:rPr>
        <w:t xml:space="preserve">קטז 34 </w:t>
      </w:r>
      <w:r>
        <w:rPr>
          <w:rFonts w:cs="David"/>
          <w:b/>
          <w:bCs/>
          <w:rtl/>
        </w:rPr>
        <w:t>–</w:t>
      </w:r>
      <w:r>
        <w:rPr>
          <w:rFonts w:cs="David" w:hint="cs"/>
          <w:b/>
          <w:bCs/>
          <w:rtl/>
        </w:rPr>
        <w:t xml:space="preserve"> 39</w:t>
      </w:r>
    </w:p>
    <w:p w14:paraId="371F7F0A" w14:textId="77777777" w:rsidR="000F1C07" w:rsidRDefault="000F1C07" w:rsidP="000F1C07">
      <w:pPr>
        <w:spacing w:line="360" w:lineRule="auto"/>
        <w:outlineLvl w:val="0"/>
        <w:rPr>
          <w:rFonts w:cs="David"/>
          <w:b/>
          <w:bCs/>
          <w:rtl/>
        </w:rPr>
      </w:pPr>
      <w:r>
        <w:t>Lee, Context, 69-71</w:t>
      </w:r>
    </w:p>
    <w:p w14:paraId="4E596C5D" w14:textId="77777777" w:rsidR="000F1C07" w:rsidRDefault="000F1C07" w:rsidP="006D44D2">
      <w:pPr>
        <w:spacing w:line="360" w:lineRule="auto"/>
        <w:outlineLvl w:val="0"/>
        <w:rPr>
          <w:rFonts w:cs="David"/>
          <w:b/>
          <w:bCs/>
          <w:rtl/>
        </w:rPr>
      </w:pPr>
      <w:r>
        <w:rPr>
          <w:rFonts w:cs="David" w:hint="cs"/>
          <w:b/>
          <w:bCs/>
          <w:rtl/>
        </w:rPr>
        <w:t xml:space="preserve">קטז 40 </w:t>
      </w:r>
      <w:r>
        <w:rPr>
          <w:rFonts w:cs="David"/>
          <w:b/>
          <w:bCs/>
          <w:rtl/>
        </w:rPr>
        <w:t>–</w:t>
      </w:r>
      <w:r>
        <w:rPr>
          <w:rFonts w:cs="David" w:hint="cs"/>
          <w:b/>
          <w:bCs/>
          <w:rtl/>
        </w:rPr>
        <w:t xml:space="preserve"> 46</w:t>
      </w:r>
    </w:p>
    <w:p w14:paraId="579EFB6F" w14:textId="77777777" w:rsidR="000F1C07" w:rsidRDefault="000F1C07" w:rsidP="000F1C07">
      <w:pPr>
        <w:spacing w:line="360" w:lineRule="auto"/>
        <w:outlineLvl w:val="0"/>
        <w:rPr>
          <w:rFonts w:cs="David"/>
          <w:b/>
          <w:bCs/>
          <w:rtl/>
        </w:rPr>
      </w:pPr>
      <w:r>
        <w:t>Lee, Context, 71-73</w:t>
      </w:r>
    </w:p>
    <w:p w14:paraId="0920AE64" w14:textId="77777777" w:rsidR="000F1C07" w:rsidRDefault="000F1C07" w:rsidP="006D44D2">
      <w:pPr>
        <w:spacing w:line="360" w:lineRule="auto"/>
        <w:outlineLvl w:val="0"/>
        <w:rPr>
          <w:rFonts w:cs="David"/>
          <w:b/>
          <w:bCs/>
          <w:rtl/>
        </w:rPr>
      </w:pPr>
      <w:r>
        <w:rPr>
          <w:rFonts w:cs="David" w:hint="cs"/>
          <w:b/>
          <w:bCs/>
          <w:rtl/>
        </w:rPr>
        <w:t>קטז 47</w:t>
      </w:r>
    </w:p>
    <w:p w14:paraId="45CED65E" w14:textId="77777777" w:rsidR="000F1C07" w:rsidRDefault="000F1C07" w:rsidP="000F1C07">
      <w:pPr>
        <w:spacing w:line="360" w:lineRule="auto"/>
        <w:outlineLvl w:val="0"/>
        <w:rPr>
          <w:rFonts w:cs="David"/>
          <w:b/>
          <w:bCs/>
          <w:rtl/>
        </w:rPr>
      </w:pPr>
      <w:r>
        <w:t>Lee, Context, 73-74</w:t>
      </w:r>
    </w:p>
    <w:p w14:paraId="2B02BC27" w14:textId="77777777" w:rsidR="00FB4DC0" w:rsidRDefault="00FB4DC0" w:rsidP="006D44D2">
      <w:pPr>
        <w:spacing w:line="360" w:lineRule="auto"/>
        <w:outlineLvl w:val="0"/>
        <w:rPr>
          <w:rFonts w:cs="David"/>
          <w:b/>
          <w:bCs/>
          <w:rtl/>
        </w:rPr>
      </w:pPr>
      <w:bookmarkStart w:id="119" w:name="קיז"/>
      <w:r>
        <w:rPr>
          <w:rFonts w:cs="David" w:hint="cs"/>
          <w:b/>
          <w:bCs/>
          <w:rtl/>
        </w:rPr>
        <w:t xml:space="preserve">קיז </w:t>
      </w:r>
    </w:p>
    <w:bookmarkEnd w:id="119"/>
    <w:p w14:paraId="22F8DC24" w14:textId="77777777" w:rsidR="009911B3" w:rsidRDefault="009911B3" w:rsidP="009911B3">
      <w:pPr>
        <w:spacing w:line="360" w:lineRule="auto"/>
        <w:rPr>
          <w:rFonts w:cs="David"/>
          <w:rtl/>
          <w:lang w:eastAsia="en-US"/>
        </w:rPr>
      </w:pPr>
      <w:r w:rsidRPr="00C65114">
        <w:rPr>
          <w:rFonts w:cs="David" w:hint="cs"/>
          <w:rtl/>
          <w:lang w:eastAsia="en-US"/>
        </w:rPr>
        <w:t>בזק, הקישוט המספרי</w:t>
      </w:r>
      <w:r>
        <w:rPr>
          <w:rFonts w:cs="David" w:hint="cs"/>
          <w:rtl/>
          <w:lang w:eastAsia="en-US"/>
        </w:rPr>
        <w:t xml:space="preserve">, 79 </w:t>
      </w:r>
    </w:p>
    <w:p w14:paraId="40221EDB" w14:textId="77777777" w:rsidR="00FB4DC0" w:rsidRDefault="00FB4DC0" w:rsidP="006D44D2">
      <w:pPr>
        <w:spacing w:line="360" w:lineRule="auto"/>
        <w:jc w:val="both"/>
        <w:rPr>
          <w:rFonts w:cs="David"/>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6D44D2">
        <w:rPr>
          <w:rFonts w:cs="David" w:hint="cs"/>
          <w:rtl/>
        </w:rPr>
        <w:t xml:space="preserve">169 </w:t>
      </w:r>
      <w:r w:rsidR="006D44D2">
        <w:rPr>
          <w:rFonts w:cs="David"/>
          <w:rtl/>
        </w:rPr>
        <w:t>–</w:t>
      </w:r>
      <w:r w:rsidR="006D44D2">
        <w:rPr>
          <w:rFonts w:cs="David" w:hint="cs"/>
          <w:rtl/>
        </w:rPr>
        <w:t xml:space="preserve"> 170 </w:t>
      </w:r>
    </w:p>
    <w:p w14:paraId="78067FDC" w14:textId="77777777" w:rsidR="00670665" w:rsidRDefault="00670665" w:rsidP="006D44D2">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של </w:t>
      </w:r>
      <w:r>
        <w:rPr>
          <w:rFonts w:cs="David"/>
          <w:rtl/>
        </w:rPr>
        <w:t>–</w:t>
      </w:r>
      <w:r>
        <w:rPr>
          <w:rFonts w:cs="David" w:hint="cs"/>
          <w:rtl/>
        </w:rPr>
        <w:t xml:space="preserve"> שלג </w:t>
      </w:r>
    </w:p>
    <w:p w14:paraId="2C6425FE" w14:textId="77777777" w:rsidR="007F4273" w:rsidRDefault="007F4273" w:rsidP="007F4273">
      <w:pPr>
        <w:spacing w:line="360" w:lineRule="auto"/>
        <w:jc w:val="both"/>
        <w:rPr>
          <w:rFonts w:cs="David"/>
          <w:rtl/>
        </w:rPr>
      </w:pPr>
      <w:r>
        <w:rPr>
          <w:rFonts w:cs="David" w:hint="cs"/>
          <w:rtl/>
        </w:rPr>
        <w:t xml:space="preserve">קויפמן, תולדות, ב, </w:t>
      </w:r>
      <w:r w:rsidRPr="007F4273">
        <w:rPr>
          <w:rFonts w:cs="David" w:hint="cs"/>
          <w:rtl/>
        </w:rPr>
        <w:t>715 – 716</w:t>
      </w:r>
    </w:p>
    <w:p w14:paraId="1912398C" w14:textId="5B2A72B4" w:rsidR="0029057F" w:rsidRDefault="0029057F" w:rsidP="007F4273">
      <w:pPr>
        <w:spacing w:line="360" w:lineRule="auto"/>
        <w:jc w:val="both"/>
        <w:rPr>
          <w:rFonts w:cs="David"/>
        </w:rPr>
      </w:pPr>
      <w:r>
        <w:t>Fokkelman, Major Poems III</w:t>
      </w:r>
      <w:r>
        <w:rPr>
          <w:rFonts w:cs="David"/>
        </w:rPr>
        <w:t>, 234</w:t>
      </w:r>
      <w:r w:rsidR="007113DC">
        <w:rPr>
          <w:rFonts w:cs="David"/>
        </w:rPr>
        <w:t>, 372</w:t>
      </w:r>
      <w:r w:rsidR="00DA461C">
        <w:rPr>
          <w:rFonts w:cs="David"/>
        </w:rPr>
        <w:t>, 405</w:t>
      </w:r>
    </w:p>
    <w:p w14:paraId="067F57AF" w14:textId="3762DA1A" w:rsidR="005265FC" w:rsidRPr="005265FC" w:rsidRDefault="005265FC" w:rsidP="005265FC">
      <w:pPr>
        <w:spacing w:line="360" w:lineRule="auto"/>
        <w:jc w:val="both"/>
        <w:rPr>
          <w:rFonts w:cs="David"/>
        </w:rPr>
      </w:pPr>
      <w:r>
        <w:t>Treves, The Dates of the Psalms</w:t>
      </w:r>
      <w:r>
        <w:rPr>
          <w:rFonts w:cs="David"/>
        </w:rPr>
        <w:t>, 88</w:t>
      </w:r>
    </w:p>
    <w:p w14:paraId="6B367325" w14:textId="77777777" w:rsidR="00390369" w:rsidRDefault="00390369" w:rsidP="002042F5">
      <w:pPr>
        <w:spacing w:line="360" w:lineRule="auto"/>
        <w:outlineLvl w:val="0"/>
        <w:rPr>
          <w:rFonts w:cs="David"/>
          <w:b/>
          <w:bCs/>
          <w:rtl/>
        </w:rPr>
      </w:pPr>
      <w:r>
        <w:rPr>
          <w:rFonts w:cs="David" w:hint="cs"/>
          <w:b/>
          <w:bCs/>
          <w:rtl/>
        </w:rPr>
        <w:t>קיז 1</w:t>
      </w:r>
    </w:p>
    <w:p w14:paraId="22EC30A1" w14:textId="77777777" w:rsidR="00390369" w:rsidRPr="00390369" w:rsidRDefault="00390369" w:rsidP="00390369">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xml:space="preserve">, 61 </w:t>
      </w:r>
      <w:r>
        <w:rPr>
          <w:rFonts w:cs="David"/>
          <w:rtl/>
        </w:rPr>
        <w:t>–</w:t>
      </w:r>
      <w:r>
        <w:rPr>
          <w:rFonts w:cs="David" w:hint="cs"/>
          <w:rtl/>
        </w:rPr>
        <w:t xml:space="preserve"> 62 </w:t>
      </w:r>
    </w:p>
    <w:p w14:paraId="14992CF0" w14:textId="5D116596" w:rsidR="000110CD" w:rsidRDefault="000110CD" w:rsidP="002042F5">
      <w:pPr>
        <w:spacing w:line="360" w:lineRule="auto"/>
        <w:outlineLvl w:val="0"/>
        <w:rPr>
          <w:rFonts w:cs="David"/>
          <w:b/>
          <w:bCs/>
          <w:rtl/>
        </w:rPr>
      </w:pPr>
      <w:bookmarkStart w:id="120" w:name="קיח"/>
      <w:r>
        <w:rPr>
          <w:rFonts w:cs="David" w:hint="cs"/>
          <w:b/>
          <w:bCs/>
          <w:rtl/>
        </w:rPr>
        <w:t xml:space="preserve">קיח </w:t>
      </w:r>
      <w:bookmarkEnd w:id="120"/>
      <w:r>
        <w:rPr>
          <w:rFonts w:cs="David"/>
          <w:b/>
          <w:bCs/>
          <w:rtl/>
        </w:rPr>
        <w:t>–</w:t>
      </w:r>
      <w:r>
        <w:rPr>
          <w:rFonts w:cs="David" w:hint="cs"/>
          <w:b/>
          <w:bCs/>
          <w:rtl/>
        </w:rPr>
        <w:t xml:space="preserve"> קיט</w:t>
      </w:r>
    </w:p>
    <w:p w14:paraId="64E881D9" w14:textId="370623BC" w:rsidR="000110CD" w:rsidRDefault="000110CD" w:rsidP="002042F5">
      <w:pPr>
        <w:spacing w:line="360" w:lineRule="auto"/>
        <w:outlineLvl w:val="0"/>
        <w:rPr>
          <w:rFonts w:cs="David"/>
          <w:b/>
          <w:bCs/>
          <w:rtl/>
        </w:rPr>
      </w:pPr>
      <w:r w:rsidRPr="009D5E4E">
        <w:rPr>
          <w:rFonts w:asciiTheme="majorBidi" w:hAnsiTheme="majorBidi" w:cstheme="majorBidi"/>
        </w:rPr>
        <w:t>Grand, The Kin</w:t>
      </w:r>
      <w:r>
        <w:rPr>
          <w:rFonts w:asciiTheme="majorBidi" w:hAnsiTheme="majorBidi" w:cstheme="majorBidi"/>
        </w:rPr>
        <w:t>g, 121-188</w:t>
      </w:r>
      <w:r w:rsidR="00971101">
        <w:rPr>
          <w:rFonts w:asciiTheme="majorBidi" w:hAnsiTheme="majorBidi" w:cstheme="majorBidi"/>
        </w:rPr>
        <w:t>, 216-220, 240-244</w:t>
      </w:r>
    </w:p>
    <w:p w14:paraId="43AEBA57" w14:textId="50517A74" w:rsidR="00271590" w:rsidRDefault="00271590" w:rsidP="002042F5">
      <w:pPr>
        <w:spacing w:line="360" w:lineRule="auto"/>
        <w:outlineLvl w:val="0"/>
        <w:rPr>
          <w:rFonts w:cs="David"/>
          <w:b/>
          <w:bCs/>
          <w:rtl/>
        </w:rPr>
      </w:pPr>
      <w:r>
        <w:rPr>
          <w:rFonts w:cs="David" w:hint="cs"/>
          <w:b/>
          <w:bCs/>
          <w:rtl/>
        </w:rPr>
        <w:t>קיח; כד; קלב</w:t>
      </w:r>
    </w:p>
    <w:p w14:paraId="60D389C8" w14:textId="3FD3929A" w:rsidR="00271590" w:rsidRPr="00271590" w:rsidRDefault="00271590" w:rsidP="00271590">
      <w:pPr>
        <w:spacing w:line="360" w:lineRule="auto"/>
        <w:rPr>
          <w:rFonts w:cs="David"/>
          <w:rtl/>
        </w:rPr>
      </w:pPr>
      <w:r>
        <w:rPr>
          <w:rFonts w:cs="David"/>
        </w:rPr>
        <w:t>Mowinckel, Psalm Studies I, 271</w:t>
      </w:r>
    </w:p>
    <w:p w14:paraId="26741755" w14:textId="00632716" w:rsidR="00121A9C" w:rsidRDefault="00121A9C" w:rsidP="002042F5">
      <w:pPr>
        <w:spacing w:line="360" w:lineRule="auto"/>
        <w:outlineLvl w:val="0"/>
        <w:rPr>
          <w:rFonts w:cs="David"/>
          <w:b/>
          <w:bCs/>
          <w:rtl/>
        </w:rPr>
      </w:pPr>
      <w:r>
        <w:rPr>
          <w:rFonts w:cs="David" w:hint="cs"/>
          <w:b/>
          <w:bCs/>
          <w:rtl/>
        </w:rPr>
        <w:t>קיח; ישע' יב 3</w:t>
      </w:r>
    </w:p>
    <w:p w14:paraId="76DF27D8" w14:textId="3DE32CEE" w:rsidR="00121A9C" w:rsidRPr="00121A9C" w:rsidRDefault="00121A9C" w:rsidP="00121A9C">
      <w:pPr>
        <w:spacing w:line="360" w:lineRule="auto"/>
        <w:rPr>
          <w:rFonts w:cs="David"/>
          <w:rtl/>
        </w:rPr>
      </w:pPr>
      <w:r>
        <w:rPr>
          <w:rFonts w:cs="David"/>
        </w:rPr>
        <w:t>Mowinckel, Psalm Studies I, 213</w:t>
      </w:r>
    </w:p>
    <w:p w14:paraId="5A125067" w14:textId="65C7361E" w:rsidR="00357006" w:rsidRDefault="00357006" w:rsidP="002042F5">
      <w:pPr>
        <w:spacing w:line="360" w:lineRule="auto"/>
        <w:outlineLvl w:val="0"/>
        <w:rPr>
          <w:rFonts w:cs="David"/>
          <w:b/>
          <w:bCs/>
          <w:rtl/>
        </w:rPr>
      </w:pPr>
      <w:r>
        <w:rPr>
          <w:rFonts w:cs="David" w:hint="cs"/>
          <w:b/>
          <w:bCs/>
          <w:rtl/>
        </w:rPr>
        <w:t xml:space="preserve">קיח </w:t>
      </w:r>
    </w:p>
    <w:p w14:paraId="0BA356F0" w14:textId="77777777" w:rsidR="00357006" w:rsidRDefault="00357006" w:rsidP="00357006">
      <w:pPr>
        <w:spacing w:line="360" w:lineRule="auto"/>
        <w:rPr>
          <w:rFonts w:cs="David"/>
          <w:rtl/>
          <w:lang w:eastAsia="en-US"/>
        </w:rPr>
      </w:pPr>
      <w:r w:rsidRPr="00C65114">
        <w:rPr>
          <w:rFonts w:cs="David" w:hint="cs"/>
          <w:rtl/>
          <w:lang w:eastAsia="en-US"/>
        </w:rPr>
        <w:t>בזק, הקישוט המספרי</w:t>
      </w:r>
      <w:r>
        <w:rPr>
          <w:rFonts w:cs="David" w:hint="cs"/>
          <w:rtl/>
          <w:lang w:eastAsia="en-US"/>
        </w:rPr>
        <w:t xml:space="preserve">, 85 </w:t>
      </w:r>
      <w:r>
        <w:rPr>
          <w:rFonts w:cs="David"/>
          <w:rtl/>
          <w:lang w:eastAsia="en-US"/>
        </w:rPr>
        <w:t>–</w:t>
      </w:r>
      <w:r>
        <w:rPr>
          <w:rFonts w:cs="David" w:hint="cs"/>
          <w:rtl/>
          <w:lang w:eastAsia="en-US"/>
        </w:rPr>
        <w:t xml:space="preserve"> 86 </w:t>
      </w:r>
    </w:p>
    <w:p w14:paraId="144AEEA9" w14:textId="77777777" w:rsidR="005014D2" w:rsidRDefault="005014D2" w:rsidP="00B44974">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134 </w:t>
      </w:r>
      <w:r>
        <w:rPr>
          <w:rFonts w:cs="David"/>
          <w:rtl/>
          <w:lang w:eastAsia="en-US"/>
        </w:rPr>
        <w:t>–</w:t>
      </w:r>
      <w:r>
        <w:rPr>
          <w:rFonts w:cs="David" w:hint="cs"/>
          <w:rtl/>
          <w:lang w:eastAsia="en-US"/>
        </w:rPr>
        <w:t xml:space="preserve"> 13</w:t>
      </w:r>
      <w:r w:rsidR="00B44974">
        <w:rPr>
          <w:rFonts w:cs="David" w:hint="cs"/>
          <w:rtl/>
          <w:lang w:eastAsia="en-US"/>
        </w:rPr>
        <w:t>6</w:t>
      </w:r>
      <w:r>
        <w:rPr>
          <w:rFonts w:cs="David" w:hint="cs"/>
          <w:rtl/>
          <w:lang w:eastAsia="en-US"/>
        </w:rPr>
        <w:t xml:space="preserve"> </w:t>
      </w:r>
    </w:p>
    <w:p w14:paraId="19B28916" w14:textId="77777777" w:rsidR="00670665" w:rsidRDefault="00670665" w:rsidP="00357006">
      <w:pPr>
        <w:spacing w:line="360" w:lineRule="auto"/>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שלג </w:t>
      </w:r>
      <w:r>
        <w:rPr>
          <w:rFonts w:cs="David"/>
          <w:rtl/>
          <w:lang w:eastAsia="en-US"/>
        </w:rPr>
        <w:t>–</w:t>
      </w:r>
      <w:r>
        <w:rPr>
          <w:rFonts w:cs="David" w:hint="cs"/>
          <w:rtl/>
          <w:lang w:eastAsia="en-US"/>
        </w:rPr>
        <w:t xml:space="preserve"> שלט </w:t>
      </w:r>
    </w:p>
    <w:p w14:paraId="7141D39A" w14:textId="77777777" w:rsidR="00400A31" w:rsidRDefault="00400A31" w:rsidP="00400A31">
      <w:pPr>
        <w:spacing w:line="360" w:lineRule="auto"/>
        <w:jc w:val="both"/>
        <w:rPr>
          <w:rFonts w:cs="David"/>
        </w:rPr>
      </w:pPr>
      <w:r>
        <w:t>Fokkelman, Major Poems II</w:t>
      </w:r>
      <w:r>
        <w:rPr>
          <w:rFonts w:cs="David"/>
        </w:rPr>
        <w:t>, 291-</w:t>
      </w:r>
      <w:r w:rsidR="00F26488">
        <w:rPr>
          <w:rFonts w:cs="David"/>
        </w:rPr>
        <w:t>293</w:t>
      </w:r>
      <w:r w:rsidR="005E0DF8">
        <w:rPr>
          <w:rFonts w:cs="David"/>
        </w:rPr>
        <w:t>, 460-461</w:t>
      </w:r>
    </w:p>
    <w:p w14:paraId="055FA725" w14:textId="2369E15C" w:rsidR="00F26488" w:rsidRDefault="00F26488" w:rsidP="00F26488">
      <w:pPr>
        <w:spacing w:line="360" w:lineRule="auto"/>
        <w:jc w:val="both"/>
      </w:pPr>
      <w:r>
        <w:t>Forti, Like a Lone Bird, 52-61</w:t>
      </w:r>
    </w:p>
    <w:p w14:paraId="2FF758EB" w14:textId="50FBDC66" w:rsidR="000110CD" w:rsidRDefault="000110CD" w:rsidP="00F26488">
      <w:pPr>
        <w:spacing w:line="360" w:lineRule="auto"/>
        <w:jc w:val="both"/>
        <w:rPr>
          <w:rFonts w:cs="David"/>
          <w:rtl/>
        </w:rPr>
      </w:pPr>
      <w:r w:rsidRPr="009D5E4E">
        <w:rPr>
          <w:rFonts w:asciiTheme="majorBidi" w:hAnsiTheme="majorBidi" w:cstheme="majorBidi"/>
        </w:rPr>
        <w:t>Grand, The King</w:t>
      </w:r>
      <w:r>
        <w:rPr>
          <w:rFonts w:cs="David"/>
        </w:rPr>
        <w:t>, 125-148</w:t>
      </w:r>
    </w:p>
    <w:p w14:paraId="419BF502" w14:textId="77777777" w:rsidR="00A454EE" w:rsidRDefault="00A454EE" w:rsidP="00A454EE">
      <w:pPr>
        <w:spacing w:line="360" w:lineRule="auto"/>
        <w:rPr>
          <w:rFonts w:cs="David"/>
          <w:lang w:eastAsia="en-US"/>
        </w:rPr>
      </w:pPr>
      <w:r w:rsidRPr="00A454EE">
        <w:rPr>
          <w:rFonts w:cs="David"/>
          <w:lang w:eastAsia="en-US"/>
        </w:rPr>
        <w:t>Hauge, Sheol and Temple, 65-69</w:t>
      </w:r>
    </w:p>
    <w:p w14:paraId="17131AE8" w14:textId="77777777" w:rsidR="00095A7C" w:rsidRDefault="00095A7C" w:rsidP="00095A7C">
      <w:pPr>
        <w:spacing w:line="360" w:lineRule="auto"/>
        <w:jc w:val="both"/>
        <w:rPr>
          <w:rFonts w:cs="David"/>
        </w:rPr>
      </w:pPr>
      <w:r>
        <w:t>Kraus, Theology</w:t>
      </w:r>
      <w:r>
        <w:rPr>
          <w:rFonts w:cs="David"/>
        </w:rPr>
        <w:t>, 193-194</w:t>
      </w:r>
    </w:p>
    <w:p w14:paraId="52FBED34" w14:textId="6EED4101" w:rsidR="00C07165" w:rsidRDefault="00C07165" w:rsidP="00C07165">
      <w:pPr>
        <w:spacing w:line="360" w:lineRule="auto"/>
        <w:jc w:val="both"/>
      </w:pPr>
      <w:r>
        <w:t>Mowinckel, The Psalms I, 180-181</w:t>
      </w:r>
    </w:p>
    <w:p w14:paraId="1EE3C478" w14:textId="58447780" w:rsidR="00DB710A" w:rsidRPr="00DB710A" w:rsidRDefault="00DB710A" w:rsidP="00DB710A">
      <w:pPr>
        <w:spacing w:line="360" w:lineRule="auto"/>
        <w:rPr>
          <w:rFonts w:cs="David"/>
        </w:rPr>
      </w:pPr>
      <w:r>
        <w:rPr>
          <w:rFonts w:cs="David"/>
        </w:rPr>
        <w:t>Mowinckel, Psalm Studies I, 297-302, 368, II, 683-684</w:t>
      </w:r>
    </w:p>
    <w:p w14:paraId="0978364F" w14:textId="52CE48E6" w:rsidR="005265FC" w:rsidRDefault="005265FC" w:rsidP="005265FC">
      <w:pPr>
        <w:spacing w:line="360" w:lineRule="auto"/>
        <w:jc w:val="both"/>
        <w:rPr>
          <w:rFonts w:cs="David"/>
        </w:rPr>
      </w:pPr>
      <w:r>
        <w:t>Treves, The Dates of the Psalms</w:t>
      </w:r>
      <w:r>
        <w:rPr>
          <w:rFonts w:cs="David"/>
        </w:rPr>
        <w:t>, 88-89</w:t>
      </w:r>
    </w:p>
    <w:p w14:paraId="4ECF7F8A" w14:textId="1F102EEB" w:rsidR="00250E78" w:rsidRPr="005265FC" w:rsidRDefault="00250E78" w:rsidP="00250E78">
      <w:pPr>
        <w:spacing w:line="360" w:lineRule="auto"/>
        <w:jc w:val="both"/>
        <w:rPr>
          <w:rFonts w:cs="David"/>
          <w:lang w:eastAsia="en-US"/>
        </w:rPr>
      </w:pPr>
      <w:r>
        <w:t>Van der Lugt, Cantos and Strophes III</w:t>
      </w:r>
      <w:r>
        <w:rPr>
          <w:rFonts w:cs="David"/>
          <w:lang w:eastAsia="en-US"/>
        </w:rPr>
        <w:t>, 283-295</w:t>
      </w:r>
    </w:p>
    <w:p w14:paraId="25C7C334" w14:textId="77777777" w:rsidR="00A454EE" w:rsidRPr="00A454EE" w:rsidRDefault="00A454EE" w:rsidP="00A454EE">
      <w:pPr>
        <w:spacing w:line="360" w:lineRule="auto"/>
        <w:rPr>
          <w:rFonts w:cs="David"/>
          <w:rtl/>
          <w:lang w:eastAsia="en-US"/>
        </w:rPr>
      </w:pPr>
      <w:r w:rsidRPr="00A454EE">
        <w:rPr>
          <w:rFonts w:cs="David"/>
          <w:lang w:eastAsia="en-US"/>
        </w:rPr>
        <w:t xml:space="preserve"> Whybray, Reading Psalms, 115-116</w:t>
      </w:r>
    </w:p>
    <w:p w14:paraId="7B985729" w14:textId="77777777" w:rsidR="009911B3" w:rsidRDefault="009911B3" w:rsidP="002042F5">
      <w:pPr>
        <w:spacing w:line="360" w:lineRule="auto"/>
        <w:outlineLvl w:val="0"/>
        <w:rPr>
          <w:rFonts w:cs="David"/>
          <w:b/>
          <w:bCs/>
          <w:rtl/>
        </w:rPr>
      </w:pPr>
      <w:r>
        <w:rPr>
          <w:rFonts w:cs="David" w:hint="cs"/>
          <w:b/>
          <w:bCs/>
          <w:rtl/>
        </w:rPr>
        <w:t xml:space="preserve">קיח 1 </w:t>
      </w:r>
      <w:r>
        <w:rPr>
          <w:rFonts w:cs="David"/>
          <w:b/>
          <w:bCs/>
          <w:rtl/>
        </w:rPr>
        <w:t>–</w:t>
      </w:r>
      <w:r>
        <w:rPr>
          <w:rFonts w:cs="David" w:hint="cs"/>
          <w:b/>
          <w:bCs/>
          <w:rtl/>
        </w:rPr>
        <w:t xml:space="preserve"> 9 </w:t>
      </w:r>
    </w:p>
    <w:p w14:paraId="1E54C5B8" w14:textId="77777777" w:rsidR="009911B3" w:rsidRPr="009911B3" w:rsidRDefault="009911B3" w:rsidP="009911B3">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80 </w:t>
      </w:r>
      <w:r>
        <w:rPr>
          <w:rFonts w:cs="David"/>
          <w:rtl/>
          <w:lang w:eastAsia="en-US"/>
        </w:rPr>
        <w:t>–</w:t>
      </w:r>
      <w:r>
        <w:rPr>
          <w:rFonts w:cs="David" w:hint="cs"/>
          <w:rtl/>
          <w:lang w:eastAsia="en-US"/>
        </w:rPr>
        <w:t xml:space="preserve"> 81 </w:t>
      </w:r>
    </w:p>
    <w:p w14:paraId="4CBBF792" w14:textId="2535A483" w:rsidR="000110CD" w:rsidRDefault="000110CD" w:rsidP="009911B3">
      <w:pPr>
        <w:spacing w:line="360" w:lineRule="auto"/>
        <w:outlineLvl w:val="0"/>
        <w:rPr>
          <w:rFonts w:cs="David"/>
          <w:b/>
          <w:bCs/>
          <w:rtl/>
        </w:rPr>
      </w:pPr>
      <w:r>
        <w:rPr>
          <w:rFonts w:cs="David" w:hint="cs"/>
          <w:b/>
          <w:bCs/>
          <w:rtl/>
        </w:rPr>
        <w:t xml:space="preserve">קיח 8 </w:t>
      </w:r>
      <w:r>
        <w:rPr>
          <w:rFonts w:cs="David"/>
          <w:b/>
          <w:bCs/>
          <w:rtl/>
        </w:rPr>
        <w:t>–</w:t>
      </w:r>
      <w:r>
        <w:rPr>
          <w:rFonts w:cs="David" w:hint="cs"/>
          <w:b/>
          <w:bCs/>
          <w:rtl/>
        </w:rPr>
        <w:t xml:space="preserve"> 9</w:t>
      </w:r>
    </w:p>
    <w:p w14:paraId="5FCA6F24" w14:textId="3BEE904C" w:rsidR="000110CD" w:rsidRDefault="000110CD" w:rsidP="009911B3">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135-137</w:t>
      </w:r>
    </w:p>
    <w:p w14:paraId="3531E735" w14:textId="69430FA4" w:rsidR="009911B3" w:rsidRDefault="009911B3" w:rsidP="009911B3">
      <w:pPr>
        <w:spacing w:line="360" w:lineRule="auto"/>
        <w:outlineLvl w:val="0"/>
        <w:rPr>
          <w:rFonts w:cs="David"/>
          <w:b/>
          <w:bCs/>
          <w:rtl/>
        </w:rPr>
      </w:pPr>
      <w:r>
        <w:rPr>
          <w:rFonts w:cs="David" w:hint="cs"/>
          <w:b/>
          <w:bCs/>
          <w:rtl/>
        </w:rPr>
        <w:t xml:space="preserve">קיח 10 </w:t>
      </w:r>
      <w:r>
        <w:rPr>
          <w:rFonts w:cs="David"/>
          <w:b/>
          <w:bCs/>
          <w:rtl/>
        </w:rPr>
        <w:t>–</w:t>
      </w:r>
      <w:r>
        <w:rPr>
          <w:rFonts w:cs="David" w:hint="cs"/>
          <w:b/>
          <w:bCs/>
          <w:rtl/>
        </w:rPr>
        <w:t xml:space="preserve"> 16 </w:t>
      </w:r>
    </w:p>
    <w:p w14:paraId="567F9B0B" w14:textId="77777777" w:rsidR="009911B3" w:rsidRPr="009911B3" w:rsidRDefault="009911B3" w:rsidP="009911B3">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82 </w:t>
      </w:r>
      <w:r>
        <w:rPr>
          <w:rFonts w:cs="David"/>
          <w:rtl/>
          <w:lang w:eastAsia="en-US"/>
        </w:rPr>
        <w:t>–</w:t>
      </w:r>
      <w:r>
        <w:rPr>
          <w:rFonts w:cs="David" w:hint="cs"/>
          <w:rtl/>
          <w:lang w:eastAsia="en-US"/>
        </w:rPr>
        <w:t xml:space="preserve"> 83 </w:t>
      </w:r>
    </w:p>
    <w:p w14:paraId="786BD713" w14:textId="77777777" w:rsidR="00CD424A" w:rsidRDefault="00CD424A" w:rsidP="002042F5">
      <w:pPr>
        <w:spacing w:line="360" w:lineRule="auto"/>
        <w:outlineLvl w:val="0"/>
        <w:rPr>
          <w:rFonts w:cs="David"/>
          <w:b/>
          <w:bCs/>
          <w:rtl/>
        </w:rPr>
      </w:pPr>
      <w:r>
        <w:rPr>
          <w:rFonts w:cs="David" w:hint="cs"/>
          <w:b/>
          <w:bCs/>
          <w:rtl/>
        </w:rPr>
        <w:t xml:space="preserve">קיח 10 </w:t>
      </w:r>
      <w:r>
        <w:rPr>
          <w:rFonts w:cs="David"/>
          <w:b/>
          <w:bCs/>
          <w:rtl/>
        </w:rPr>
        <w:t>–</w:t>
      </w:r>
      <w:r>
        <w:rPr>
          <w:rFonts w:cs="David" w:hint="cs"/>
          <w:b/>
          <w:bCs/>
          <w:rtl/>
        </w:rPr>
        <w:t xml:space="preserve"> 12</w:t>
      </w:r>
    </w:p>
    <w:p w14:paraId="5C26EB30" w14:textId="4A22873B" w:rsidR="00CD424A" w:rsidRDefault="00CD424A" w:rsidP="002042F5">
      <w:pPr>
        <w:spacing w:line="360" w:lineRule="auto"/>
        <w:outlineLvl w:val="0"/>
      </w:pPr>
      <w:r>
        <w:t>Forti, Like a Lone Bird, 55-58</w:t>
      </w:r>
    </w:p>
    <w:p w14:paraId="29AAB12F" w14:textId="2FAEF7A0" w:rsidR="000110CD" w:rsidRDefault="000110CD" w:rsidP="002042F5">
      <w:pPr>
        <w:spacing w:line="360" w:lineRule="auto"/>
        <w:outlineLvl w:val="0"/>
        <w:rPr>
          <w:rFonts w:cs="David"/>
          <w:b/>
          <w:bCs/>
          <w:rtl/>
        </w:rPr>
      </w:pPr>
      <w:r w:rsidRPr="009D5E4E">
        <w:rPr>
          <w:rFonts w:asciiTheme="majorBidi" w:hAnsiTheme="majorBidi" w:cstheme="majorBidi"/>
        </w:rPr>
        <w:t>Grand, The King</w:t>
      </w:r>
      <w:r>
        <w:rPr>
          <w:rFonts w:asciiTheme="majorBidi" w:hAnsiTheme="majorBidi" w:cstheme="majorBidi"/>
        </w:rPr>
        <w:t>, 137-139</w:t>
      </w:r>
    </w:p>
    <w:p w14:paraId="54630E1E" w14:textId="39D289F8" w:rsidR="000110CD" w:rsidRDefault="000110CD" w:rsidP="002042F5">
      <w:pPr>
        <w:spacing w:line="360" w:lineRule="auto"/>
        <w:outlineLvl w:val="0"/>
        <w:rPr>
          <w:rFonts w:cs="David"/>
          <w:b/>
          <w:bCs/>
          <w:rtl/>
        </w:rPr>
      </w:pPr>
      <w:r>
        <w:rPr>
          <w:rFonts w:cs="David" w:hint="cs"/>
          <w:b/>
          <w:bCs/>
          <w:rtl/>
        </w:rPr>
        <w:t xml:space="preserve">קיח 13 </w:t>
      </w:r>
      <w:r>
        <w:rPr>
          <w:rFonts w:cs="David"/>
          <w:b/>
          <w:bCs/>
          <w:rtl/>
        </w:rPr>
        <w:t>–</w:t>
      </w:r>
      <w:r>
        <w:rPr>
          <w:rFonts w:cs="David" w:hint="cs"/>
          <w:b/>
          <w:bCs/>
          <w:rtl/>
        </w:rPr>
        <w:t xml:space="preserve"> 14</w:t>
      </w:r>
    </w:p>
    <w:p w14:paraId="76EAB0DB" w14:textId="25F17190" w:rsidR="000110CD" w:rsidRDefault="000110CD" w:rsidP="002042F5">
      <w:pPr>
        <w:spacing w:line="360" w:lineRule="auto"/>
        <w:outlineLvl w:val="0"/>
        <w:rPr>
          <w:rFonts w:cs="David"/>
          <w:b/>
          <w:bCs/>
          <w:rtl/>
        </w:rPr>
      </w:pPr>
      <w:r w:rsidRPr="009D5E4E">
        <w:rPr>
          <w:rFonts w:asciiTheme="majorBidi" w:hAnsiTheme="majorBidi" w:cstheme="majorBidi"/>
        </w:rPr>
        <w:t>Grand, The King</w:t>
      </w:r>
      <w:r>
        <w:rPr>
          <w:rFonts w:asciiTheme="majorBidi" w:hAnsiTheme="majorBidi" w:cstheme="majorBidi"/>
        </w:rPr>
        <w:t>, 139-140</w:t>
      </w:r>
    </w:p>
    <w:p w14:paraId="5C1970DE" w14:textId="665E8D63" w:rsidR="009911B3" w:rsidRDefault="009911B3" w:rsidP="002042F5">
      <w:pPr>
        <w:spacing w:line="360" w:lineRule="auto"/>
        <w:outlineLvl w:val="0"/>
        <w:rPr>
          <w:rFonts w:cs="David"/>
          <w:b/>
          <w:bCs/>
          <w:rtl/>
        </w:rPr>
      </w:pPr>
      <w:r>
        <w:rPr>
          <w:rFonts w:cs="David" w:hint="cs"/>
          <w:b/>
          <w:bCs/>
          <w:rtl/>
        </w:rPr>
        <w:t xml:space="preserve">קיח 17 </w:t>
      </w:r>
      <w:r>
        <w:rPr>
          <w:rFonts w:cs="David"/>
          <w:b/>
          <w:bCs/>
          <w:rtl/>
        </w:rPr>
        <w:t>–</w:t>
      </w:r>
      <w:r>
        <w:rPr>
          <w:rFonts w:cs="David" w:hint="cs"/>
          <w:b/>
          <w:bCs/>
          <w:rtl/>
        </w:rPr>
        <w:t xml:space="preserve"> 20 </w:t>
      </w:r>
    </w:p>
    <w:p w14:paraId="570BEC15" w14:textId="77777777" w:rsidR="009911B3" w:rsidRPr="009911B3" w:rsidRDefault="009911B3" w:rsidP="009911B3">
      <w:pPr>
        <w:spacing w:line="360" w:lineRule="auto"/>
        <w:rPr>
          <w:rFonts w:cs="David"/>
          <w:rtl/>
          <w:lang w:eastAsia="en-US"/>
        </w:rPr>
      </w:pPr>
      <w:r w:rsidRPr="00C65114">
        <w:rPr>
          <w:rFonts w:cs="David" w:hint="cs"/>
          <w:rtl/>
          <w:lang w:eastAsia="en-US"/>
        </w:rPr>
        <w:t xml:space="preserve">בזק, הקישוט המספרי, </w:t>
      </w:r>
      <w:r w:rsidR="00894280">
        <w:rPr>
          <w:rFonts w:cs="David" w:hint="cs"/>
          <w:rtl/>
          <w:lang w:eastAsia="en-US"/>
        </w:rPr>
        <w:t xml:space="preserve">83 </w:t>
      </w:r>
      <w:r w:rsidR="00894280">
        <w:rPr>
          <w:rFonts w:cs="David"/>
          <w:rtl/>
          <w:lang w:eastAsia="en-US"/>
        </w:rPr>
        <w:t>–</w:t>
      </w:r>
      <w:r w:rsidR="00894280">
        <w:rPr>
          <w:rFonts w:cs="David" w:hint="cs"/>
          <w:rtl/>
          <w:lang w:eastAsia="en-US"/>
        </w:rPr>
        <w:t xml:space="preserve"> 84 </w:t>
      </w:r>
    </w:p>
    <w:p w14:paraId="7F6CCFFF" w14:textId="77777777" w:rsidR="0009465F" w:rsidRDefault="0009465F" w:rsidP="002042F5">
      <w:pPr>
        <w:spacing w:line="360" w:lineRule="auto"/>
        <w:outlineLvl w:val="0"/>
        <w:rPr>
          <w:rFonts w:cs="David"/>
          <w:b/>
          <w:bCs/>
          <w:rtl/>
        </w:rPr>
      </w:pPr>
      <w:r>
        <w:rPr>
          <w:rFonts w:cs="David" w:hint="cs"/>
          <w:b/>
          <w:bCs/>
          <w:rtl/>
        </w:rPr>
        <w:t xml:space="preserve">קיח 19 </w:t>
      </w:r>
    </w:p>
    <w:p w14:paraId="0C7458D5" w14:textId="77777777" w:rsidR="0009465F" w:rsidRPr="0009465F" w:rsidRDefault="0009465F" w:rsidP="0009465F">
      <w:pPr>
        <w:spacing w:line="360" w:lineRule="auto"/>
        <w:jc w:val="both"/>
        <w:rPr>
          <w:rFonts w:cs="David"/>
          <w:rtl/>
        </w:rPr>
      </w:pPr>
      <w:r w:rsidRPr="00F63094">
        <w:rPr>
          <w:rFonts w:cs="David" w:hint="cs"/>
          <w:rtl/>
          <w:lang w:eastAsia="en-US"/>
        </w:rPr>
        <w:t>פלג, שיטתו הפרשנית</w:t>
      </w:r>
      <w:r w:rsidRPr="00F63094">
        <w:rPr>
          <w:rFonts w:cs="David" w:hint="cs"/>
          <w:rtl/>
        </w:rPr>
        <w:t xml:space="preserve">, </w:t>
      </w:r>
      <w:r w:rsidR="003937A2">
        <w:rPr>
          <w:rFonts w:cs="David" w:hint="cs"/>
          <w:rtl/>
        </w:rPr>
        <w:t xml:space="preserve">101 </w:t>
      </w:r>
      <w:r w:rsidR="003937A2">
        <w:rPr>
          <w:rFonts w:cs="David"/>
          <w:rtl/>
        </w:rPr>
        <w:t>–</w:t>
      </w:r>
      <w:r w:rsidR="003937A2">
        <w:rPr>
          <w:rFonts w:cs="David" w:hint="cs"/>
          <w:rtl/>
        </w:rPr>
        <w:t xml:space="preserve"> 102 </w:t>
      </w:r>
    </w:p>
    <w:p w14:paraId="6B5D8A8E" w14:textId="2176F2AB" w:rsidR="000110CD" w:rsidRDefault="000110CD" w:rsidP="002042F5">
      <w:pPr>
        <w:spacing w:line="360" w:lineRule="auto"/>
        <w:outlineLvl w:val="0"/>
        <w:rPr>
          <w:rFonts w:cs="David"/>
          <w:b/>
          <w:bCs/>
          <w:rtl/>
        </w:rPr>
      </w:pPr>
      <w:r>
        <w:rPr>
          <w:rFonts w:cs="David" w:hint="cs"/>
          <w:b/>
          <w:bCs/>
          <w:rtl/>
        </w:rPr>
        <w:t xml:space="preserve">קיח 20 </w:t>
      </w:r>
      <w:r>
        <w:rPr>
          <w:rFonts w:cs="David"/>
          <w:b/>
          <w:bCs/>
          <w:rtl/>
        </w:rPr>
        <w:t>–</w:t>
      </w:r>
      <w:r>
        <w:rPr>
          <w:rFonts w:cs="David" w:hint="cs"/>
          <w:b/>
          <w:bCs/>
          <w:rtl/>
        </w:rPr>
        <w:t xml:space="preserve"> 27</w:t>
      </w:r>
    </w:p>
    <w:p w14:paraId="7562E537" w14:textId="719CC46D" w:rsidR="000110CD" w:rsidRDefault="000110CD" w:rsidP="002042F5">
      <w:pPr>
        <w:spacing w:line="360" w:lineRule="auto"/>
        <w:outlineLvl w:val="0"/>
        <w:rPr>
          <w:rFonts w:cs="David"/>
          <w:b/>
          <w:bCs/>
        </w:rPr>
      </w:pPr>
      <w:r w:rsidRPr="009D5E4E">
        <w:rPr>
          <w:rFonts w:asciiTheme="majorBidi" w:hAnsiTheme="majorBidi" w:cstheme="majorBidi"/>
        </w:rPr>
        <w:t>Grand, The King</w:t>
      </w:r>
      <w:r>
        <w:rPr>
          <w:rFonts w:asciiTheme="majorBidi" w:hAnsiTheme="majorBidi" w:cstheme="majorBidi"/>
        </w:rPr>
        <w:t>, 140-143</w:t>
      </w:r>
    </w:p>
    <w:p w14:paraId="6680AC22" w14:textId="3A9E70E3" w:rsidR="00894280" w:rsidRDefault="00894280" w:rsidP="002042F5">
      <w:pPr>
        <w:spacing w:line="360" w:lineRule="auto"/>
        <w:outlineLvl w:val="0"/>
        <w:rPr>
          <w:rFonts w:cs="David"/>
          <w:b/>
          <w:bCs/>
          <w:rtl/>
        </w:rPr>
      </w:pPr>
      <w:r>
        <w:rPr>
          <w:rFonts w:cs="David" w:hint="cs"/>
          <w:b/>
          <w:bCs/>
          <w:rtl/>
        </w:rPr>
        <w:t xml:space="preserve">קיח 25 </w:t>
      </w:r>
      <w:r>
        <w:rPr>
          <w:rFonts w:cs="David"/>
          <w:b/>
          <w:bCs/>
          <w:rtl/>
        </w:rPr>
        <w:t>–</w:t>
      </w:r>
      <w:r>
        <w:rPr>
          <w:rFonts w:cs="David" w:hint="cs"/>
          <w:b/>
          <w:bCs/>
          <w:rtl/>
        </w:rPr>
        <w:t xml:space="preserve"> 28 </w:t>
      </w:r>
    </w:p>
    <w:p w14:paraId="71587C80" w14:textId="77777777" w:rsidR="00894280" w:rsidRPr="00894280" w:rsidRDefault="00894280" w:rsidP="00894280">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84 </w:t>
      </w:r>
      <w:r>
        <w:rPr>
          <w:rFonts w:cs="David"/>
          <w:rtl/>
          <w:lang w:eastAsia="en-US"/>
        </w:rPr>
        <w:t>–</w:t>
      </w:r>
      <w:r>
        <w:rPr>
          <w:rFonts w:cs="David" w:hint="cs"/>
          <w:rtl/>
          <w:lang w:eastAsia="en-US"/>
        </w:rPr>
        <w:t xml:space="preserve"> 85 </w:t>
      </w:r>
    </w:p>
    <w:p w14:paraId="709CEFD7" w14:textId="616559C2" w:rsidR="00E80DC0" w:rsidRDefault="00E80DC0" w:rsidP="002042F5">
      <w:pPr>
        <w:spacing w:line="360" w:lineRule="auto"/>
        <w:outlineLvl w:val="0"/>
        <w:rPr>
          <w:rFonts w:cs="David"/>
          <w:b/>
          <w:bCs/>
          <w:rtl/>
        </w:rPr>
      </w:pPr>
      <w:r>
        <w:rPr>
          <w:rFonts w:cs="David" w:hint="cs"/>
          <w:b/>
          <w:bCs/>
          <w:rtl/>
        </w:rPr>
        <w:t>קיח 27</w:t>
      </w:r>
    </w:p>
    <w:p w14:paraId="0831612A" w14:textId="07C483B0" w:rsidR="00E80DC0" w:rsidRPr="00E80DC0" w:rsidRDefault="00E80DC0" w:rsidP="00E80DC0">
      <w:pPr>
        <w:spacing w:line="360" w:lineRule="auto"/>
        <w:rPr>
          <w:rFonts w:cs="David"/>
          <w:rtl/>
        </w:rPr>
      </w:pPr>
      <w:r>
        <w:rPr>
          <w:rFonts w:cs="David"/>
        </w:rPr>
        <w:t>Mowinckel, Psalm Studies I, 277, 281</w:t>
      </w:r>
    </w:p>
    <w:p w14:paraId="677D5144" w14:textId="1E52FC12" w:rsidR="00186FCB" w:rsidRDefault="00186FCB" w:rsidP="002042F5">
      <w:pPr>
        <w:spacing w:line="360" w:lineRule="auto"/>
        <w:outlineLvl w:val="0"/>
        <w:rPr>
          <w:rFonts w:cs="David"/>
          <w:b/>
          <w:bCs/>
          <w:rtl/>
        </w:rPr>
      </w:pPr>
      <w:bookmarkStart w:id="121" w:name="קיט"/>
      <w:r>
        <w:rPr>
          <w:rFonts w:cs="David" w:hint="cs"/>
          <w:b/>
          <w:bCs/>
          <w:rtl/>
        </w:rPr>
        <w:t xml:space="preserve">קיט </w:t>
      </w:r>
      <w:bookmarkEnd w:id="121"/>
      <w:r>
        <w:rPr>
          <w:rFonts w:cs="David" w:hint="cs"/>
          <w:b/>
          <w:bCs/>
          <w:rtl/>
        </w:rPr>
        <w:t xml:space="preserve">/ קכ </w:t>
      </w:r>
      <w:r>
        <w:rPr>
          <w:rFonts w:cs="David"/>
          <w:b/>
          <w:bCs/>
          <w:rtl/>
        </w:rPr>
        <w:t>–</w:t>
      </w:r>
      <w:r>
        <w:rPr>
          <w:rFonts w:cs="David" w:hint="cs"/>
          <w:b/>
          <w:bCs/>
          <w:rtl/>
        </w:rPr>
        <w:t xml:space="preserve"> קלז</w:t>
      </w:r>
    </w:p>
    <w:p w14:paraId="63A22D38" w14:textId="1257E0ED" w:rsidR="00186FCB" w:rsidRPr="00186FCB" w:rsidRDefault="00186FCB" w:rsidP="00186FCB">
      <w:pPr>
        <w:spacing w:line="360" w:lineRule="auto"/>
        <w:jc w:val="both"/>
        <w:rPr>
          <w:rFonts w:cs="David"/>
          <w:rtl/>
        </w:rPr>
      </w:pPr>
      <w:r>
        <w:t>Snearly, The Return of the King, 135-136</w:t>
      </w:r>
    </w:p>
    <w:p w14:paraId="6AAD26C5" w14:textId="3D86627E" w:rsidR="00595363" w:rsidRDefault="00595363" w:rsidP="002042F5">
      <w:pPr>
        <w:spacing w:line="360" w:lineRule="auto"/>
        <w:outlineLvl w:val="0"/>
        <w:rPr>
          <w:rFonts w:cs="David"/>
          <w:b/>
          <w:bCs/>
          <w:rtl/>
        </w:rPr>
      </w:pPr>
      <w:r>
        <w:rPr>
          <w:rFonts w:cs="David" w:hint="cs"/>
          <w:b/>
          <w:bCs/>
          <w:rtl/>
        </w:rPr>
        <w:t>קיט</w:t>
      </w:r>
    </w:p>
    <w:p w14:paraId="0FB53F8B" w14:textId="77777777" w:rsidR="00595363" w:rsidRDefault="00595363" w:rsidP="00F42CA6">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F42CA6" w:rsidRPr="00F42CA6">
        <w:rPr>
          <w:rFonts w:cs="David" w:hint="cs"/>
          <w:rtl/>
        </w:rPr>
        <w:t xml:space="preserve">154 </w:t>
      </w:r>
      <w:r w:rsidR="00F42CA6" w:rsidRPr="00F42CA6">
        <w:rPr>
          <w:rFonts w:cs="David"/>
          <w:rtl/>
        </w:rPr>
        <w:t>–</w:t>
      </w:r>
      <w:r w:rsidR="00F42CA6" w:rsidRPr="00F42CA6">
        <w:rPr>
          <w:rFonts w:cs="David" w:hint="cs"/>
          <w:rtl/>
        </w:rPr>
        <w:t xml:space="preserve"> 155</w:t>
      </w:r>
      <w:r w:rsidR="00F42CA6">
        <w:rPr>
          <w:rFonts w:cs="David" w:hint="cs"/>
          <w:b/>
          <w:bCs/>
          <w:rtl/>
        </w:rPr>
        <w:t xml:space="preserve"> </w:t>
      </w:r>
    </w:p>
    <w:p w14:paraId="37536128" w14:textId="77777777" w:rsidR="000070E8" w:rsidRDefault="000070E8" w:rsidP="000070E8">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00F168F6" w:rsidRPr="00F168F6">
        <w:rPr>
          <w:rFonts w:cs="David" w:hint="cs"/>
          <w:rtl/>
        </w:rPr>
        <w:t xml:space="preserve">127 </w:t>
      </w:r>
      <w:r w:rsidR="00F168F6" w:rsidRPr="00F168F6">
        <w:rPr>
          <w:rFonts w:cs="David"/>
          <w:rtl/>
        </w:rPr>
        <w:t>–</w:t>
      </w:r>
      <w:r w:rsidR="00F168F6" w:rsidRPr="00F168F6">
        <w:rPr>
          <w:rFonts w:cs="David" w:hint="cs"/>
          <w:rtl/>
        </w:rPr>
        <w:t xml:space="preserve"> 136</w:t>
      </w:r>
      <w:r w:rsidR="00D55DB4" w:rsidRPr="00D55DB4">
        <w:rPr>
          <w:rFonts w:cs="David" w:hint="cs"/>
          <w:rtl/>
        </w:rPr>
        <w:t xml:space="preserve">; 167 </w:t>
      </w:r>
      <w:r w:rsidR="00D55DB4" w:rsidRPr="00D55DB4">
        <w:rPr>
          <w:rFonts w:cs="David"/>
          <w:rtl/>
        </w:rPr>
        <w:t>–</w:t>
      </w:r>
      <w:r w:rsidR="00D55DB4" w:rsidRPr="00D55DB4">
        <w:rPr>
          <w:rFonts w:cs="David" w:hint="cs"/>
          <w:rtl/>
        </w:rPr>
        <w:t xml:space="preserve"> 180</w:t>
      </w:r>
      <w:r w:rsidR="00D55DB4">
        <w:rPr>
          <w:rFonts w:cs="David" w:hint="cs"/>
          <w:b/>
          <w:bCs/>
          <w:rtl/>
        </w:rPr>
        <w:t xml:space="preserve"> </w:t>
      </w:r>
      <w:r w:rsidR="00F168F6">
        <w:rPr>
          <w:rFonts w:cs="David" w:hint="cs"/>
          <w:b/>
          <w:bCs/>
          <w:rtl/>
        </w:rPr>
        <w:t xml:space="preserve"> </w:t>
      </w:r>
    </w:p>
    <w:p w14:paraId="14C31513" w14:textId="77777777" w:rsidR="00496B2D" w:rsidRPr="00496B2D" w:rsidRDefault="00496B2D" w:rsidP="00496B2D">
      <w:pPr>
        <w:spacing w:line="360" w:lineRule="auto"/>
        <w:jc w:val="both"/>
        <w:rPr>
          <w:rFonts w:cs="David"/>
          <w:rtl/>
        </w:rPr>
      </w:pPr>
      <w:r w:rsidRPr="00C146A0">
        <w:rPr>
          <w:rFonts w:cs="David" w:hint="cs"/>
          <w:rtl/>
          <w:lang w:eastAsia="en-US"/>
        </w:rPr>
        <w:t>הופמן, יציאת מצרים</w:t>
      </w:r>
      <w:r>
        <w:rPr>
          <w:rFonts w:cs="David" w:hint="cs"/>
          <w:rtl/>
        </w:rPr>
        <w:t xml:space="preserve">, 109 </w:t>
      </w:r>
      <w:r>
        <w:rPr>
          <w:rFonts w:cs="David"/>
          <w:rtl/>
        </w:rPr>
        <w:t>–</w:t>
      </w:r>
      <w:r>
        <w:rPr>
          <w:rFonts w:cs="David" w:hint="cs"/>
          <w:rtl/>
        </w:rPr>
        <w:t xml:space="preserve"> 110 </w:t>
      </w:r>
    </w:p>
    <w:p w14:paraId="1B0C2FB4" w14:textId="77777777" w:rsidR="002F4CF8" w:rsidRDefault="002F4CF8" w:rsidP="002F4CF8">
      <w:pPr>
        <w:spacing w:line="360" w:lineRule="auto"/>
        <w:jc w:val="both"/>
        <w:rPr>
          <w:rFonts w:cs="David"/>
          <w:rtl/>
          <w:lang w:eastAsia="en-US"/>
        </w:rPr>
      </w:pPr>
      <w:r w:rsidRPr="00867A46">
        <w:rPr>
          <w:rFonts w:cs="David" w:hint="cs"/>
          <w:rtl/>
          <w:lang w:eastAsia="en-US"/>
        </w:rPr>
        <w:t>הורביץ, בין לשון ללשון</w:t>
      </w:r>
      <w:r w:rsidRPr="00867A46">
        <w:rPr>
          <w:rFonts w:cs="David" w:hint="cs"/>
          <w:rtl/>
        </w:rPr>
        <w:t>,</w:t>
      </w:r>
      <w:r>
        <w:rPr>
          <w:rFonts w:cs="David" w:hint="cs"/>
          <w:rtl/>
          <w:lang w:eastAsia="en-US"/>
        </w:rPr>
        <w:t xml:space="preserve"> </w:t>
      </w:r>
      <w:r w:rsidR="006E1994">
        <w:rPr>
          <w:rFonts w:cs="David" w:hint="cs"/>
          <w:rtl/>
          <w:lang w:eastAsia="en-US"/>
        </w:rPr>
        <w:t>130</w:t>
      </w:r>
      <w:r w:rsidR="00E27575">
        <w:rPr>
          <w:rFonts w:cs="David" w:hint="cs"/>
          <w:rtl/>
          <w:lang w:eastAsia="en-US"/>
        </w:rPr>
        <w:t xml:space="preserve">; 151 </w:t>
      </w:r>
      <w:r w:rsidR="00E27575">
        <w:rPr>
          <w:rFonts w:cs="David"/>
          <w:rtl/>
          <w:lang w:eastAsia="en-US"/>
        </w:rPr>
        <w:t>–</w:t>
      </w:r>
      <w:r w:rsidR="00E27575">
        <w:rPr>
          <w:rFonts w:cs="David" w:hint="cs"/>
          <w:rtl/>
          <w:lang w:eastAsia="en-US"/>
        </w:rPr>
        <w:t xml:space="preserve"> 152 </w:t>
      </w:r>
    </w:p>
    <w:p w14:paraId="3D8ECFE7" w14:textId="77777777" w:rsidR="00B25C22" w:rsidRDefault="001F28B7" w:rsidP="00B25C22">
      <w:pPr>
        <w:spacing w:line="360" w:lineRule="auto"/>
        <w:rPr>
          <w:rFonts w:cs="David"/>
          <w:rtl/>
        </w:rPr>
      </w:pPr>
      <w:r w:rsidRPr="003567B2">
        <w:rPr>
          <w:rFonts w:cs="David" w:hint="cs"/>
          <w:rtl/>
          <w:lang w:eastAsia="en-US"/>
        </w:rPr>
        <w:t>הורביץ, שקיעי חכמה</w:t>
      </w:r>
      <w:r w:rsidRPr="003567B2">
        <w:rPr>
          <w:rFonts w:cs="David" w:hint="cs"/>
          <w:rtl/>
        </w:rPr>
        <w:t>,</w:t>
      </w:r>
      <w:r w:rsidR="00B25C22">
        <w:rPr>
          <w:rFonts w:cs="David" w:hint="cs"/>
          <w:rtl/>
        </w:rPr>
        <w:t xml:space="preserve"> 100 </w:t>
      </w:r>
      <w:r w:rsidR="00B25C22">
        <w:rPr>
          <w:rFonts w:cs="David"/>
          <w:rtl/>
        </w:rPr>
        <w:t>–</w:t>
      </w:r>
      <w:r w:rsidR="00B25C22">
        <w:rPr>
          <w:rFonts w:cs="David" w:hint="cs"/>
          <w:rtl/>
        </w:rPr>
        <w:t xml:space="preserve"> 106</w:t>
      </w:r>
      <w:r w:rsidR="005750C0">
        <w:rPr>
          <w:rFonts w:cs="David" w:hint="cs"/>
          <w:rtl/>
        </w:rPr>
        <w:t xml:space="preserve">; 118 </w:t>
      </w:r>
      <w:r w:rsidR="005750C0">
        <w:rPr>
          <w:rFonts w:cs="David"/>
          <w:rtl/>
        </w:rPr>
        <w:t>–</w:t>
      </w:r>
      <w:r w:rsidR="005750C0">
        <w:rPr>
          <w:rFonts w:cs="David" w:hint="cs"/>
          <w:rtl/>
        </w:rPr>
        <w:t xml:space="preserve"> 119 </w:t>
      </w:r>
      <w:r w:rsidR="00B25C22">
        <w:rPr>
          <w:rFonts w:cs="David" w:hint="cs"/>
          <w:rtl/>
        </w:rPr>
        <w:t xml:space="preserve"> </w:t>
      </w:r>
    </w:p>
    <w:p w14:paraId="2ACA9DA5" w14:textId="77777777" w:rsidR="00D40C84" w:rsidRDefault="00D40C84" w:rsidP="00B25C22">
      <w:pPr>
        <w:spacing w:line="360" w:lineRule="auto"/>
        <w:rPr>
          <w:rFonts w:cs="David"/>
          <w:rtl/>
        </w:rPr>
      </w:pPr>
      <w:r w:rsidRPr="00C1557E">
        <w:rPr>
          <w:rFonts w:ascii="David" w:hAnsi="David" w:cs="David"/>
          <w:rtl/>
        </w:rPr>
        <w:t>טור-סיני, הלשון והספר</w:t>
      </w:r>
      <w:r w:rsidRPr="00C1557E">
        <w:rPr>
          <w:rFonts w:ascii="David" w:hAnsi="David" w:cs="David" w:hint="cs"/>
          <w:rtl/>
        </w:rPr>
        <w:t>,</w:t>
      </w:r>
      <w:r>
        <w:rPr>
          <w:rFonts w:cs="David" w:hint="cs"/>
          <w:rtl/>
        </w:rPr>
        <w:t xml:space="preserve"> ב, 28 </w:t>
      </w:r>
      <w:r>
        <w:rPr>
          <w:rFonts w:cs="David"/>
          <w:rtl/>
        </w:rPr>
        <w:t>–</w:t>
      </w:r>
      <w:r>
        <w:rPr>
          <w:rFonts w:cs="David" w:hint="cs"/>
          <w:rtl/>
        </w:rPr>
        <w:t xml:space="preserve"> 30 </w:t>
      </w:r>
    </w:p>
    <w:p w14:paraId="3A0E9CC8" w14:textId="77777777" w:rsidR="00670665" w:rsidRDefault="00670665" w:rsidP="00B25C22">
      <w:pPr>
        <w:spacing w:line="360" w:lineRule="auto"/>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שלט </w:t>
      </w:r>
      <w:r>
        <w:rPr>
          <w:rFonts w:cs="David"/>
          <w:rtl/>
        </w:rPr>
        <w:t>–</w:t>
      </w:r>
      <w:r>
        <w:rPr>
          <w:rFonts w:cs="David" w:hint="cs"/>
          <w:rtl/>
        </w:rPr>
        <w:t xml:space="preserve"> שנו </w:t>
      </w:r>
    </w:p>
    <w:p w14:paraId="5DA17654" w14:textId="77777777" w:rsidR="00EC4BCA" w:rsidRDefault="00EC4BCA" w:rsidP="00EC4BCA">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261 </w:t>
      </w:r>
      <w:r>
        <w:rPr>
          <w:rStyle w:val="apple-style-span"/>
          <w:rFonts w:cs="David"/>
          <w:rtl/>
          <w:lang w:eastAsia="en-US"/>
        </w:rPr>
        <w:t>–</w:t>
      </w:r>
      <w:r>
        <w:rPr>
          <w:rStyle w:val="apple-style-span"/>
          <w:rFonts w:cs="David" w:hint="cs"/>
          <w:rtl/>
          <w:lang w:eastAsia="en-US"/>
        </w:rPr>
        <w:t xml:space="preserve"> 275 </w:t>
      </w:r>
    </w:p>
    <w:p w14:paraId="16454DE8" w14:textId="77777777" w:rsidR="00D510A2" w:rsidRDefault="00D510A2" w:rsidP="00D510A2">
      <w:pPr>
        <w:spacing w:line="360" w:lineRule="auto"/>
        <w:jc w:val="both"/>
        <w:rPr>
          <w:rFonts w:cs="David"/>
          <w:rtl/>
        </w:rPr>
      </w:pPr>
      <w:r>
        <w:rPr>
          <w:rFonts w:cs="David" w:hint="cs"/>
          <w:rtl/>
        </w:rPr>
        <w:t xml:space="preserve">צייטקין, שאלות יסוד, </w:t>
      </w:r>
      <w:r w:rsidR="0082316E">
        <w:rPr>
          <w:rFonts w:cs="David" w:hint="cs"/>
          <w:rtl/>
        </w:rPr>
        <w:t xml:space="preserve">65 </w:t>
      </w:r>
      <w:r w:rsidR="0082316E">
        <w:rPr>
          <w:rFonts w:cs="David"/>
          <w:rtl/>
        </w:rPr>
        <w:t>–</w:t>
      </w:r>
      <w:r w:rsidR="0082316E">
        <w:rPr>
          <w:rFonts w:cs="David" w:hint="cs"/>
          <w:rtl/>
        </w:rPr>
        <w:t xml:space="preserve"> 66 </w:t>
      </w:r>
    </w:p>
    <w:p w14:paraId="7BCA8B81" w14:textId="77777777" w:rsidR="0029057F" w:rsidRPr="0029057F" w:rsidRDefault="0029057F" w:rsidP="0029057F">
      <w:pPr>
        <w:spacing w:line="360" w:lineRule="auto"/>
        <w:outlineLvl w:val="0"/>
        <w:rPr>
          <w:rFonts w:cs="David"/>
          <w:b/>
          <w:bCs/>
          <w:rtl/>
        </w:rPr>
      </w:pPr>
      <w:r>
        <w:t>Croft, Identity, 167</w:t>
      </w:r>
    </w:p>
    <w:p w14:paraId="2456C5FB" w14:textId="6C140E5A" w:rsidR="0029057F" w:rsidRDefault="0029057F" w:rsidP="00D510A2">
      <w:pPr>
        <w:spacing w:line="360" w:lineRule="auto"/>
        <w:jc w:val="both"/>
      </w:pPr>
      <w:r>
        <w:t>Fokkelman, Major Poems III, 235-270</w:t>
      </w:r>
      <w:r w:rsidR="007113DC">
        <w:t>, 373-379</w:t>
      </w:r>
      <w:r w:rsidR="00D97476">
        <w:t>, 405-</w:t>
      </w:r>
      <w:r w:rsidR="00DA461C">
        <w:t>407</w:t>
      </w:r>
    </w:p>
    <w:p w14:paraId="58778EB3" w14:textId="6F2662F9" w:rsidR="005E7FED" w:rsidRDefault="005E7FED" w:rsidP="005E7FED">
      <w:pPr>
        <w:spacing w:line="360" w:lineRule="auto"/>
        <w:outlineLvl w:val="0"/>
        <w:rPr>
          <w:rFonts w:cs="David"/>
        </w:rPr>
      </w:pPr>
      <w:r w:rsidRPr="009D5E4E">
        <w:rPr>
          <w:rFonts w:asciiTheme="majorBidi" w:hAnsiTheme="majorBidi" w:cstheme="majorBidi"/>
        </w:rPr>
        <w:t>Grand, The King</w:t>
      </w:r>
      <w:r>
        <w:rPr>
          <w:rFonts w:cs="David"/>
        </w:rPr>
        <w:t>, 149-188</w:t>
      </w:r>
    </w:p>
    <w:p w14:paraId="2EAFE710" w14:textId="24450466" w:rsidR="007134FC" w:rsidRPr="007134FC" w:rsidRDefault="007134FC" w:rsidP="007134FC">
      <w:pPr>
        <w:spacing w:line="360" w:lineRule="auto"/>
        <w:rPr>
          <w:rFonts w:asciiTheme="majorBidi" w:hAnsiTheme="majorBidi" w:cstheme="majorBidi"/>
          <w:rtl/>
        </w:rPr>
      </w:pPr>
      <w:r w:rsidRPr="00F36E04">
        <w:rPr>
          <w:rFonts w:asciiTheme="majorBidi" w:hAnsiTheme="majorBidi" w:cstheme="majorBidi"/>
        </w:rPr>
        <w:t>Kam-Yau, Melchizedek</w:t>
      </w:r>
      <w:r>
        <w:rPr>
          <w:rFonts w:asciiTheme="majorBidi" w:hAnsiTheme="majorBidi" w:cstheme="majorBidi"/>
        </w:rPr>
        <w:t>, 149-151</w:t>
      </w:r>
    </w:p>
    <w:p w14:paraId="2FF5FA3D" w14:textId="1BF7CBDC" w:rsidR="00095A7C" w:rsidRDefault="00095A7C" w:rsidP="00095A7C">
      <w:pPr>
        <w:spacing w:line="360" w:lineRule="auto"/>
        <w:jc w:val="both"/>
        <w:rPr>
          <w:rFonts w:cs="David"/>
        </w:rPr>
      </w:pPr>
      <w:r>
        <w:t>Kraus, Theology</w:t>
      </w:r>
      <w:r>
        <w:rPr>
          <w:rFonts w:cs="David"/>
        </w:rPr>
        <w:t>, 161-162</w:t>
      </w:r>
    </w:p>
    <w:p w14:paraId="0C547617" w14:textId="061BFDA2" w:rsidR="006A573E" w:rsidRPr="006A573E" w:rsidRDefault="006A573E" w:rsidP="006A573E">
      <w:pPr>
        <w:spacing w:line="360" w:lineRule="auto"/>
        <w:rPr>
          <w:rFonts w:cs="David"/>
          <w:b/>
          <w:bCs/>
          <w:lang w:eastAsia="en-US"/>
        </w:rPr>
      </w:pPr>
      <w:r>
        <w:rPr>
          <w:rFonts w:asciiTheme="majorBidi" w:hAnsiTheme="majorBidi" w:cstheme="majorBidi"/>
        </w:rPr>
        <w:t>Savran, Encountering, 233-237</w:t>
      </w:r>
    </w:p>
    <w:p w14:paraId="22A741CB" w14:textId="2A69F26F" w:rsidR="00186FCB" w:rsidRPr="00186FCB" w:rsidRDefault="00186FCB" w:rsidP="00186FCB">
      <w:pPr>
        <w:spacing w:line="360" w:lineRule="auto"/>
        <w:jc w:val="both"/>
        <w:rPr>
          <w:rFonts w:cs="David"/>
        </w:rPr>
      </w:pPr>
      <w:r>
        <w:t>Snearly, The Return of the King, 115-116, 129-139</w:t>
      </w:r>
    </w:p>
    <w:p w14:paraId="38FF7734" w14:textId="4AE4B7B3" w:rsidR="005265FC" w:rsidRDefault="005265FC" w:rsidP="005265FC">
      <w:pPr>
        <w:spacing w:line="360" w:lineRule="auto"/>
        <w:jc w:val="both"/>
        <w:rPr>
          <w:rFonts w:cs="David"/>
        </w:rPr>
      </w:pPr>
      <w:r>
        <w:t>Treves, The Dates of the Psalms</w:t>
      </w:r>
      <w:r>
        <w:rPr>
          <w:rFonts w:cs="David"/>
        </w:rPr>
        <w:t>, 89</w:t>
      </w:r>
    </w:p>
    <w:p w14:paraId="43682F0F" w14:textId="75DC5553" w:rsidR="00250E78" w:rsidRDefault="00250E78" w:rsidP="00250E78">
      <w:pPr>
        <w:spacing w:line="360" w:lineRule="auto"/>
        <w:jc w:val="both"/>
        <w:rPr>
          <w:rFonts w:cs="David"/>
          <w:lang w:eastAsia="en-US"/>
        </w:rPr>
      </w:pPr>
      <w:r>
        <w:t>Van der Lugt, Cantos and Strophes III</w:t>
      </w:r>
      <w:r>
        <w:rPr>
          <w:rFonts w:cs="David"/>
          <w:lang w:eastAsia="en-US"/>
        </w:rPr>
        <w:t>, 296-345</w:t>
      </w:r>
    </w:p>
    <w:p w14:paraId="1C4CE0D8" w14:textId="74FE7160" w:rsidR="00A174E5" w:rsidRDefault="00A174E5" w:rsidP="005265FC">
      <w:pPr>
        <w:spacing w:line="360" w:lineRule="auto"/>
        <w:jc w:val="both"/>
        <w:rPr>
          <w:rFonts w:cs="David"/>
          <w:rtl/>
        </w:rPr>
      </w:pPr>
      <w:r w:rsidRPr="00201177">
        <w:t>Willgren, The Formation</w:t>
      </w:r>
      <w:r>
        <w:rPr>
          <w:rFonts w:cs="David"/>
        </w:rPr>
        <w:t>, 26-27</w:t>
      </w:r>
    </w:p>
    <w:p w14:paraId="0A8DB7A7" w14:textId="77777777" w:rsidR="005B50DA" w:rsidRDefault="005B50DA" w:rsidP="002042F5">
      <w:pPr>
        <w:spacing w:line="360" w:lineRule="auto"/>
        <w:outlineLvl w:val="0"/>
        <w:rPr>
          <w:rFonts w:cs="David"/>
          <w:b/>
          <w:bCs/>
          <w:rtl/>
        </w:rPr>
      </w:pPr>
      <w:r>
        <w:rPr>
          <w:rFonts w:cs="David" w:hint="cs"/>
          <w:b/>
          <w:bCs/>
          <w:rtl/>
        </w:rPr>
        <w:t xml:space="preserve">קיט 1 </w:t>
      </w:r>
      <w:r>
        <w:rPr>
          <w:rFonts w:cs="David"/>
          <w:b/>
          <w:bCs/>
          <w:rtl/>
        </w:rPr>
        <w:t>–</w:t>
      </w:r>
      <w:r>
        <w:rPr>
          <w:rFonts w:cs="David" w:hint="cs"/>
          <w:b/>
          <w:bCs/>
          <w:rtl/>
        </w:rPr>
        <w:t xml:space="preserve"> 64 </w:t>
      </w:r>
    </w:p>
    <w:p w14:paraId="79CB2BB3" w14:textId="77777777" w:rsidR="005B50DA" w:rsidRDefault="005B50DA" w:rsidP="005B50DA">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5B50DA">
        <w:rPr>
          <w:rFonts w:cs="David" w:hint="cs"/>
          <w:rtl/>
        </w:rPr>
        <w:t xml:space="preserve">156 </w:t>
      </w:r>
      <w:r w:rsidRPr="005B50DA">
        <w:rPr>
          <w:rFonts w:cs="David"/>
          <w:rtl/>
        </w:rPr>
        <w:t>–</w:t>
      </w:r>
      <w:r w:rsidRPr="005B50DA">
        <w:rPr>
          <w:rFonts w:cs="David" w:hint="cs"/>
          <w:rtl/>
        </w:rPr>
        <w:t xml:space="preserve"> 157</w:t>
      </w:r>
      <w:r>
        <w:rPr>
          <w:rFonts w:cs="David" w:hint="cs"/>
          <w:b/>
          <w:bCs/>
          <w:rtl/>
        </w:rPr>
        <w:t xml:space="preserve"> </w:t>
      </w:r>
    </w:p>
    <w:p w14:paraId="02586E6A" w14:textId="77777777" w:rsidR="000274D4" w:rsidRDefault="000274D4" w:rsidP="002042F5">
      <w:pPr>
        <w:spacing w:line="360" w:lineRule="auto"/>
        <w:outlineLvl w:val="0"/>
        <w:rPr>
          <w:rFonts w:cs="David"/>
          <w:b/>
          <w:bCs/>
          <w:rtl/>
        </w:rPr>
      </w:pPr>
      <w:r>
        <w:rPr>
          <w:rFonts w:cs="David" w:hint="cs"/>
          <w:b/>
          <w:bCs/>
          <w:rtl/>
        </w:rPr>
        <w:t xml:space="preserve">קיט 1 </w:t>
      </w:r>
      <w:r>
        <w:rPr>
          <w:rFonts w:cs="David"/>
          <w:b/>
          <w:bCs/>
          <w:rtl/>
        </w:rPr>
        <w:t>–</w:t>
      </w:r>
      <w:r>
        <w:rPr>
          <w:rFonts w:cs="David" w:hint="cs"/>
          <w:b/>
          <w:bCs/>
          <w:rtl/>
        </w:rPr>
        <w:t xml:space="preserve"> 8 </w:t>
      </w:r>
    </w:p>
    <w:p w14:paraId="159079B4" w14:textId="77777777" w:rsidR="000274D4" w:rsidRDefault="000274D4" w:rsidP="000274D4">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0274D4">
        <w:rPr>
          <w:rFonts w:cs="David" w:hint="cs"/>
          <w:rtl/>
        </w:rPr>
        <w:t xml:space="preserve">139 </w:t>
      </w:r>
      <w:r w:rsidRPr="000274D4">
        <w:rPr>
          <w:rFonts w:cs="David"/>
          <w:rtl/>
        </w:rPr>
        <w:t>–</w:t>
      </w:r>
      <w:r w:rsidRPr="000274D4">
        <w:rPr>
          <w:rFonts w:cs="David" w:hint="cs"/>
          <w:rtl/>
        </w:rPr>
        <w:t xml:space="preserve"> 140</w:t>
      </w:r>
      <w:r>
        <w:rPr>
          <w:rFonts w:cs="David" w:hint="cs"/>
          <w:b/>
          <w:bCs/>
          <w:rtl/>
        </w:rPr>
        <w:t xml:space="preserve"> </w:t>
      </w:r>
    </w:p>
    <w:p w14:paraId="6299B3C6" w14:textId="77777777" w:rsidR="00630C97" w:rsidRDefault="00630C97" w:rsidP="00630C97">
      <w:pPr>
        <w:spacing w:line="360" w:lineRule="auto"/>
        <w:outlineLvl w:val="0"/>
        <w:rPr>
          <w:rFonts w:cs="David"/>
          <w:b/>
          <w:bCs/>
          <w:rtl/>
        </w:rPr>
      </w:pPr>
      <w:r>
        <w:rPr>
          <w:rFonts w:cs="David" w:hint="cs"/>
          <w:b/>
          <w:bCs/>
          <w:rtl/>
        </w:rPr>
        <w:t xml:space="preserve">קיט 1 </w:t>
      </w:r>
      <w:r>
        <w:rPr>
          <w:rFonts w:cs="David"/>
          <w:b/>
          <w:bCs/>
          <w:rtl/>
        </w:rPr>
        <w:t>–</w:t>
      </w:r>
      <w:r>
        <w:rPr>
          <w:rFonts w:cs="David" w:hint="cs"/>
          <w:b/>
          <w:bCs/>
          <w:rtl/>
        </w:rPr>
        <w:t xml:space="preserve"> 3 </w:t>
      </w:r>
    </w:p>
    <w:p w14:paraId="3D92AB6A" w14:textId="77777777" w:rsidR="00630C97" w:rsidRDefault="00630C97" w:rsidP="00630C97">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FD45F2">
        <w:rPr>
          <w:rFonts w:cs="David" w:hint="cs"/>
          <w:rtl/>
        </w:rPr>
        <w:t xml:space="preserve">137 </w:t>
      </w:r>
      <w:r w:rsidRPr="00FD45F2">
        <w:rPr>
          <w:rFonts w:cs="David"/>
          <w:rtl/>
        </w:rPr>
        <w:t>–</w:t>
      </w:r>
      <w:r w:rsidRPr="00FD45F2">
        <w:rPr>
          <w:rFonts w:cs="David" w:hint="cs"/>
          <w:rtl/>
        </w:rPr>
        <w:t xml:space="preserve"> 138</w:t>
      </w:r>
      <w:r>
        <w:rPr>
          <w:rFonts w:cs="David" w:hint="cs"/>
          <w:b/>
          <w:bCs/>
          <w:rtl/>
        </w:rPr>
        <w:t xml:space="preserve"> </w:t>
      </w:r>
    </w:p>
    <w:p w14:paraId="3EC6DE58" w14:textId="77777777" w:rsidR="006D7FF4" w:rsidRDefault="006D7FF4" w:rsidP="002042F5">
      <w:pPr>
        <w:spacing w:line="360" w:lineRule="auto"/>
        <w:outlineLvl w:val="0"/>
        <w:rPr>
          <w:rFonts w:cs="David"/>
          <w:b/>
          <w:bCs/>
          <w:rtl/>
        </w:rPr>
      </w:pPr>
      <w:r>
        <w:rPr>
          <w:rFonts w:cs="David" w:hint="cs"/>
          <w:b/>
          <w:bCs/>
          <w:rtl/>
        </w:rPr>
        <w:t>קיט 1</w:t>
      </w:r>
    </w:p>
    <w:p w14:paraId="6E4CB1D4" w14:textId="77777777" w:rsidR="006D7FF4" w:rsidRDefault="006D7FF4" w:rsidP="006D7FF4">
      <w:pPr>
        <w:spacing w:line="360" w:lineRule="auto"/>
        <w:rPr>
          <w:rFonts w:cs="David"/>
          <w:b/>
          <w:bCs/>
          <w:rtl/>
        </w:rPr>
      </w:pPr>
      <w:r w:rsidRPr="003567B2">
        <w:rPr>
          <w:rFonts w:cs="David" w:hint="cs"/>
          <w:rtl/>
          <w:lang w:eastAsia="en-US"/>
        </w:rPr>
        <w:t>הורביץ, שקיעי חכמה</w:t>
      </w:r>
      <w:r w:rsidRPr="003567B2">
        <w:rPr>
          <w:rFonts w:cs="David" w:hint="cs"/>
          <w:rtl/>
        </w:rPr>
        <w:t>,</w:t>
      </w:r>
      <w:r w:rsidR="00580D8B">
        <w:rPr>
          <w:rFonts w:cs="David" w:hint="cs"/>
          <w:rtl/>
        </w:rPr>
        <w:t xml:space="preserve"> </w:t>
      </w:r>
      <w:r w:rsidR="005E1DBE">
        <w:rPr>
          <w:rFonts w:cs="David" w:hint="cs"/>
          <w:rtl/>
        </w:rPr>
        <w:t xml:space="preserve">108 </w:t>
      </w:r>
      <w:r w:rsidR="005E1DBE">
        <w:rPr>
          <w:rFonts w:cs="David"/>
          <w:rtl/>
        </w:rPr>
        <w:t>–</w:t>
      </w:r>
      <w:r w:rsidR="005E1DBE">
        <w:rPr>
          <w:rFonts w:cs="David" w:hint="cs"/>
          <w:rtl/>
        </w:rPr>
        <w:t xml:space="preserve"> 110 </w:t>
      </w:r>
    </w:p>
    <w:p w14:paraId="0F4F0662" w14:textId="77777777" w:rsidR="00F01121" w:rsidRDefault="00F01121" w:rsidP="002042F5">
      <w:pPr>
        <w:spacing w:line="360" w:lineRule="auto"/>
        <w:outlineLvl w:val="0"/>
        <w:rPr>
          <w:rFonts w:cs="David"/>
          <w:b/>
          <w:bCs/>
          <w:rtl/>
        </w:rPr>
      </w:pPr>
      <w:r>
        <w:rPr>
          <w:rFonts w:cs="David" w:hint="cs"/>
          <w:b/>
          <w:bCs/>
          <w:rtl/>
        </w:rPr>
        <w:t xml:space="preserve">קיט 4 </w:t>
      </w:r>
      <w:r>
        <w:rPr>
          <w:rFonts w:cs="David"/>
          <w:b/>
          <w:bCs/>
          <w:rtl/>
        </w:rPr>
        <w:t>–</w:t>
      </w:r>
      <w:r>
        <w:rPr>
          <w:rFonts w:cs="David" w:hint="cs"/>
          <w:b/>
          <w:bCs/>
          <w:rtl/>
        </w:rPr>
        <w:t xml:space="preserve"> 8 </w:t>
      </w:r>
    </w:p>
    <w:p w14:paraId="65B49486" w14:textId="77777777" w:rsidR="00F01121" w:rsidRDefault="00F01121" w:rsidP="00F01121">
      <w:pPr>
        <w:spacing w:line="360" w:lineRule="auto"/>
        <w:rPr>
          <w:rFonts w:cs="David"/>
          <w:b/>
          <w:bCs/>
          <w:rtl/>
        </w:rPr>
      </w:pPr>
      <w:r w:rsidRPr="004177AD">
        <w:rPr>
          <w:rFonts w:cs="David" w:hint="cs"/>
          <w:rtl/>
          <w:lang w:eastAsia="en-US"/>
        </w:rPr>
        <w:t>בזק, צורות ותכנים</w:t>
      </w:r>
      <w:r w:rsidRPr="00F01121">
        <w:rPr>
          <w:rFonts w:cs="David" w:hint="cs"/>
          <w:rtl/>
        </w:rPr>
        <w:t xml:space="preserve">, 138 </w:t>
      </w:r>
      <w:r w:rsidRPr="00F01121">
        <w:rPr>
          <w:rFonts w:cs="David"/>
          <w:rtl/>
        </w:rPr>
        <w:t>–</w:t>
      </w:r>
      <w:r w:rsidRPr="00F01121">
        <w:rPr>
          <w:rFonts w:cs="David" w:hint="cs"/>
          <w:rtl/>
        </w:rPr>
        <w:t xml:space="preserve"> 140</w:t>
      </w:r>
      <w:r>
        <w:rPr>
          <w:rFonts w:cs="David" w:hint="cs"/>
          <w:b/>
          <w:bCs/>
          <w:rtl/>
        </w:rPr>
        <w:t xml:space="preserve"> </w:t>
      </w:r>
    </w:p>
    <w:p w14:paraId="5BB2B7FD" w14:textId="77777777" w:rsidR="000274D4" w:rsidRDefault="000274D4" w:rsidP="002042F5">
      <w:pPr>
        <w:spacing w:line="360" w:lineRule="auto"/>
        <w:outlineLvl w:val="0"/>
        <w:rPr>
          <w:rFonts w:cs="David"/>
          <w:b/>
          <w:bCs/>
          <w:rtl/>
        </w:rPr>
      </w:pPr>
      <w:r>
        <w:rPr>
          <w:rFonts w:cs="David" w:hint="cs"/>
          <w:b/>
          <w:bCs/>
          <w:rtl/>
        </w:rPr>
        <w:t xml:space="preserve">קיט 9 </w:t>
      </w:r>
      <w:r>
        <w:rPr>
          <w:rFonts w:cs="David"/>
          <w:b/>
          <w:bCs/>
          <w:rtl/>
        </w:rPr>
        <w:t>–</w:t>
      </w:r>
      <w:r>
        <w:rPr>
          <w:rFonts w:cs="David" w:hint="cs"/>
          <w:b/>
          <w:bCs/>
          <w:rtl/>
        </w:rPr>
        <w:t xml:space="preserve"> 16 </w:t>
      </w:r>
    </w:p>
    <w:p w14:paraId="7249408B" w14:textId="77777777" w:rsidR="000274D4" w:rsidRDefault="000274D4" w:rsidP="000274D4">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F71D81">
        <w:rPr>
          <w:rFonts w:cs="David" w:hint="cs"/>
          <w:rtl/>
        </w:rPr>
        <w:t xml:space="preserve">141 </w:t>
      </w:r>
      <w:r w:rsidRPr="00F71D81">
        <w:rPr>
          <w:rFonts w:cs="David"/>
          <w:rtl/>
        </w:rPr>
        <w:t>–</w:t>
      </w:r>
      <w:r w:rsidRPr="00F71D81">
        <w:rPr>
          <w:rFonts w:cs="David" w:hint="cs"/>
          <w:rtl/>
        </w:rPr>
        <w:t xml:space="preserve"> 142</w:t>
      </w:r>
      <w:r>
        <w:rPr>
          <w:rFonts w:cs="David" w:hint="cs"/>
          <w:b/>
          <w:bCs/>
          <w:rtl/>
        </w:rPr>
        <w:t xml:space="preserve"> </w:t>
      </w:r>
    </w:p>
    <w:p w14:paraId="7F3E1A51" w14:textId="77777777" w:rsidR="005E1DBE" w:rsidRDefault="005E1DBE" w:rsidP="002042F5">
      <w:pPr>
        <w:spacing w:line="360" w:lineRule="auto"/>
        <w:outlineLvl w:val="0"/>
        <w:rPr>
          <w:rFonts w:cs="David"/>
          <w:b/>
          <w:bCs/>
          <w:rtl/>
        </w:rPr>
      </w:pPr>
      <w:r>
        <w:rPr>
          <w:rFonts w:cs="David" w:hint="cs"/>
          <w:b/>
          <w:bCs/>
          <w:rtl/>
        </w:rPr>
        <w:t>קיט 10, 21, 118</w:t>
      </w:r>
    </w:p>
    <w:p w14:paraId="0C847F27" w14:textId="77777777" w:rsidR="005E1DBE" w:rsidRDefault="005E1DBE" w:rsidP="005E1DBE">
      <w:pPr>
        <w:spacing w:line="360" w:lineRule="auto"/>
        <w:rPr>
          <w:rFonts w:cs="David"/>
          <w:b/>
          <w:bCs/>
          <w:rtl/>
        </w:rPr>
      </w:pPr>
      <w:r w:rsidRPr="003567B2">
        <w:rPr>
          <w:rFonts w:cs="David" w:hint="cs"/>
          <w:rtl/>
          <w:lang w:eastAsia="en-US"/>
        </w:rPr>
        <w:t>הורביץ, שקיעי חכמה</w:t>
      </w:r>
      <w:r w:rsidRPr="003567B2">
        <w:rPr>
          <w:rFonts w:cs="David" w:hint="cs"/>
          <w:rtl/>
        </w:rPr>
        <w:t>,</w:t>
      </w:r>
      <w:r w:rsidR="00CC2DA2">
        <w:rPr>
          <w:rFonts w:cs="David" w:hint="cs"/>
          <w:rtl/>
        </w:rPr>
        <w:t xml:space="preserve"> </w:t>
      </w:r>
      <w:r w:rsidR="00C571A3">
        <w:rPr>
          <w:rFonts w:cs="David" w:hint="cs"/>
          <w:rtl/>
        </w:rPr>
        <w:t xml:space="preserve">110 </w:t>
      </w:r>
      <w:r w:rsidR="00C571A3">
        <w:rPr>
          <w:rFonts w:cs="David"/>
          <w:rtl/>
        </w:rPr>
        <w:t>–</w:t>
      </w:r>
      <w:r w:rsidR="00C571A3">
        <w:rPr>
          <w:rFonts w:cs="David" w:hint="cs"/>
          <w:rtl/>
        </w:rPr>
        <w:t xml:space="preserve"> 111</w:t>
      </w:r>
    </w:p>
    <w:p w14:paraId="520EBA08" w14:textId="77777777" w:rsidR="00B25C22" w:rsidRDefault="00B25C22" w:rsidP="002042F5">
      <w:pPr>
        <w:spacing w:line="360" w:lineRule="auto"/>
        <w:outlineLvl w:val="0"/>
        <w:rPr>
          <w:rFonts w:cs="David"/>
          <w:b/>
          <w:bCs/>
          <w:rtl/>
        </w:rPr>
      </w:pPr>
      <w:r>
        <w:rPr>
          <w:rFonts w:cs="David" w:hint="cs"/>
          <w:b/>
          <w:bCs/>
          <w:rtl/>
        </w:rPr>
        <w:t>קיט 11</w:t>
      </w:r>
    </w:p>
    <w:p w14:paraId="1A03ADF5" w14:textId="77777777" w:rsidR="00B25C22" w:rsidRDefault="00B25C22" w:rsidP="00B25C22">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6D7FF4">
        <w:rPr>
          <w:rFonts w:cs="David" w:hint="cs"/>
          <w:rtl/>
        </w:rPr>
        <w:t xml:space="preserve">106 </w:t>
      </w:r>
      <w:r w:rsidR="006D7FF4">
        <w:rPr>
          <w:rFonts w:cs="David"/>
          <w:rtl/>
        </w:rPr>
        <w:t>–</w:t>
      </w:r>
      <w:r w:rsidR="006D7FF4">
        <w:rPr>
          <w:rFonts w:cs="David" w:hint="cs"/>
          <w:rtl/>
        </w:rPr>
        <w:t xml:space="preserve"> 108 </w:t>
      </w:r>
    </w:p>
    <w:p w14:paraId="1A355CCF" w14:textId="77777777" w:rsidR="00C23832" w:rsidRDefault="00C23832" w:rsidP="002042F5">
      <w:pPr>
        <w:spacing w:line="360" w:lineRule="auto"/>
        <w:outlineLvl w:val="0"/>
        <w:rPr>
          <w:rFonts w:cs="David"/>
          <w:b/>
          <w:bCs/>
          <w:rtl/>
        </w:rPr>
      </w:pPr>
      <w:r>
        <w:rPr>
          <w:rFonts w:cs="David" w:hint="cs"/>
          <w:b/>
          <w:bCs/>
          <w:rtl/>
        </w:rPr>
        <w:t>קיט 11, 80</w:t>
      </w:r>
    </w:p>
    <w:p w14:paraId="0C362BA6" w14:textId="77777777" w:rsidR="00C23832" w:rsidRPr="00C23832" w:rsidRDefault="00C23832" w:rsidP="00C23832">
      <w:pPr>
        <w:spacing w:line="360" w:lineRule="auto"/>
        <w:rPr>
          <w:rFonts w:cs="David"/>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4E7EFF">
        <w:rPr>
          <w:rFonts w:cs="David" w:hint="cs"/>
          <w:rtl/>
        </w:rPr>
        <w:t xml:space="preserve">147 -  148 </w:t>
      </w:r>
    </w:p>
    <w:p w14:paraId="1535267F" w14:textId="77777777" w:rsidR="003C0646" w:rsidRDefault="003C0646" w:rsidP="002042F5">
      <w:pPr>
        <w:spacing w:line="360" w:lineRule="auto"/>
        <w:outlineLvl w:val="0"/>
        <w:rPr>
          <w:rFonts w:cs="David"/>
          <w:b/>
          <w:bCs/>
          <w:rtl/>
        </w:rPr>
      </w:pPr>
      <w:r>
        <w:rPr>
          <w:rFonts w:cs="David" w:hint="cs"/>
          <w:b/>
          <w:bCs/>
          <w:rtl/>
        </w:rPr>
        <w:t>קיט 12</w:t>
      </w:r>
    </w:p>
    <w:p w14:paraId="3312898A" w14:textId="77777777" w:rsidR="003C0646" w:rsidRPr="00A50EFC" w:rsidRDefault="003C0646" w:rsidP="003C0646">
      <w:pPr>
        <w:spacing w:line="360" w:lineRule="auto"/>
        <w:rPr>
          <w:rFonts w:cs="David"/>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A50EFC">
        <w:rPr>
          <w:rFonts w:cs="David" w:hint="cs"/>
          <w:rtl/>
        </w:rPr>
        <w:t xml:space="preserve">144 </w:t>
      </w:r>
      <w:r w:rsidR="00A50EFC">
        <w:rPr>
          <w:rFonts w:cs="David"/>
          <w:rtl/>
        </w:rPr>
        <w:t>–</w:t>
      </w:r>
      <w:r w:rsidR="00A50EFC">
        <w:rPr>
          <w:rFonts w:cs="David" w:hint="cs"/>
          <w:rtl/>
        </w:rPr>
        <w:t xml:space="preserve"> 145 </w:t>
      </w:r>
    </w:p>
    <w:p w14:paraId="69333DD6" w14:textId="77777777" w:rsidR="00A73014" w:rsidRDefault="00A73014" w:rsidP="002042F5">
      <w:pPr>
        <w:spacing w:line="360" w:lineRule="auto"/>
        <w:outlineLvl w:val="0"/>
        <w:rPr>
          <w:rFonts w:cs="David"/>
          <w:b/>
          <w:bCs/>
          <w:rtl/>
        </w:rPr>
      </w:pPr>
      <w:r>
        <w:rPr>
          <w:rFonts w:cs="David" w:hint="cs"/>
          <w:b/>
          <w:bCs/>
          <w:rtl/>
        </w:rPr>
        <w:t xml:space="preserve">קיט 17 </w:t>
      </w:r>
      <w:r>
        <w:rPr>
          <w:rFonts w:cs="David"/>
          <w:b/>
          <w:bCs/>
          <w:rtl/>
        </w:rPr>
        <w:t>–</w:t>
      </w:r>
      <w:r>
        <w:rPr>
          <w:rFonts w:cs="David" w:hint="cs"/>
          <w:b/>
          <w:bCs/>
          <w:rtl/>
        </w:rPr>
        <w:t xml:space="preserve"> 24 </w:t>
      </w:r>
    </w:p>
    <w:p w14:paraId="6DD81840" w14:textId="77777777" w:rsidR="00A73014" w:rsidRDefault="00A73014" w:rsidP="00A73014">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00104C82" w:rsidRPr="00104C82">
        <w:rPr>
          <w:rFonts w:cs="David" w:hint="cs"/>
          <w:rtl/>
        </w:rPr>
        <w:t xml:space="preserve">143 </w:t>
      </w:r>
      <w:r w:rsidR="00104C82" w:rsidRPr="00104C82">
        <w:rPr>
          <w:rFonts w:cs="David"/>
          <w:rtl/>
        </w:rPr>
        <w:t>–</w:t>
      </w:r>
      <w:r w:rsidR="00104C82" w:rsidRPr="00104C82">
        <w:rPr>
          <w:rFonts w:cs="David" w:hint="cs"/>
          <w:rtl/>
        </w:rPr>
        <w:t xml:space="preserve"> 145</w:t>
      </w:r>
      <w:r w:rsidR="00104C82">
        <w:rPr>
          <w:rFonts w:cs="David" w:hint="cs"/>
          <w:b/>
          <w:bCs/>
          <w:rtl/>
        </w:rPr>
        <w:t xml:space="preserve"> </w:t>
      </w:r>
    </w:p>
    <w:p w14:paraId="16274377" w14:textId="77777777" w:rsidR="00142412" w:rsidRDefault="00142412" w:rsidP="002042F5">
      <w:pPr>
        <w:spacing w:line="360" w:lineRule="auto"/>
        <w:outlineLvl w:val="0"/>
        <w:rPr>
          <w:rFonts w:cs="David"/>
          <w:b/>
          <w:bCs/>
          <w:rtl/>
        </w:rPr>
      </w:pPr>
      <w:r>
        <w:rPr>
          <w:rFonts w:cs="David" w:hint="cs"/>
          <w:b/>
          <w:bCs/>
          <w:rtl/>
        </w:rPr>
        <w:t>קיט 20, 40, 174</w:t>
      </w:r>
    </w:p>
    <w:p w14:paraId="7B53FB94" w14:textId="77777777" w:rsidR="00142412" w:rsidRPr="00142412" w:rsidRDefault="00142412" w:rsidP="00E27575">
      <w:pPr>
        <w:spacing w:line="360" w:lineRule="auto"/>
        <w:rPr>
          <w:rFonts w:cs="David"/>
          <w:rtl/>
        </w:rPr>
      </w:pPr>
      <w:r w:rsidRPr="00867A46">
        <w:rPr>
          <w:rFonts w:cs="David" w:hint="cs"/>
          <w:rtl/>
          <w:lang w:eastAsia="en-US"/>
        </w:rPr>
        <w:t>הורביץ, בין לשון ללשון</w:t>
      </w:r>
      <w:r w:rsidRPr="00867A46">
        <w:rPr>
          <w:rFonts w:cs="David" w:hint="cs"/>
          <w:rtl/>
        </w:rPr>
        <w:t>,</w:t>
      </w:r>
      <w:r>
        <w:rPr>
          <w:rFonts w:cs="David" w:hint="cs"/>
          <w:rtl/>
        </w:rPr>
        <w:t xml:space="preserve"> </w:t>
      </w:r>
      <w:r w:rsidR="006D62A3">
        <w:rPr>
          <w:rFonts w:cs="David" w:hint="cs"/>
          <w:rtl/>
        </w:rPr>
        <w:t xml:space="preserve">148 </w:t>
      </w:r>
      <w:r w:rsidR="006D62A3">
        <w:rPr>
          <w:rFonts w:cs="David"/>
          <w:rtl/>
        </w:rPr>
        <w:t>–</w:t>
      </w:r>
      <w:r w:rsidR="006D62A3">
        <w:rPr>
          <w:rFonts w:cs="David" w:hint="cs"/>
          <w:rtl/>
        </w:rPr>
        <w:t xml:space="preserve"> 149 </w:t>
      </w:r>
    </w:p>
    <w:p w14:paraId="5FE74451" w14:textId="77777777" w:rsidR="00104C82" w:rsidRDefault="00104C82" w:rsidP="002042F5">
      <w:pPr>
        <w:spacing w:line="360" w:lineRule="auto"/>
        <w:outlineLvl w:val="0"/>
        <w:rPr>
          <w:rFonts w:cs="David"/>
          <w:b/>
          <w:bCs/>
          <w:rtl/>
        </w:rPr>
      </w:pPr>
      <w:r>
        <w:rPr>
          <w:rFonts w:cs="David" w:hint="cs"/>
          <w:b/>
          <w:bCs/>
          <w:rtl/>
        </w:rPr>
        <w:t xml:space="preserve">קיט 25 </w:t>
      </w:r>
      <w:r>
        <w:rPr>
          <w:rFonts w:cs="David"/>
          <w:b/>
          <w:bCs/>
          <w:rtl/>
        </w:rPr>
        <w:t>–</w:t>
      </w:r>
      <w:r>
        <w:rPr>
          <w:rFonts w:cs="David" w:hint="cs"/>
          <w:b/>
          <w:bCs/>
          <w:rtl/>
        </w:rPr>
        <w:t xml:space="preserve"> 32 </w:t>
      </w:r>
    </w:p>
    <w:p w14:paraId="4634B277" w14:textId="77777777" w:rsidR="00104C82" w:rsidRDefault="00104C82" w:rsidP="00104C82">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104C82">
        <w:rPr>
          <w:rFonts w:cs="David" w:hint="cs"/>
          <w:rtl/>
        </w:rPr>
        <w:t xml:space="preserve">146 </w:t>
      </w:r>
      <w:r w:rsidRPr="00104C82">
        <w:rPr>
          <w:rFonts w:cs="David"/>
          <w:rtl/>
        </w:rPr>
        <w:t>–</w:t>
      </w:r>
      <w:r w:rsidRPr="00104C82">
        <w:rPr>
          <w:rFonts w:cs="David" w:hint="cs"/>
          <w:rtl/>
        </w:rPr>
        <w:t xml:space="preserve"> 148</w:t>
      </w:r>
      <w:r>
        <w:rPr>
          <w:rFonts w:cs="David" w:hint="cs"/>
          <w:b/>
          <w:bCs/>
          <w:rtl/>
        </w:rPr>
        <w:t xml:space="preserve"> </w:t>
      </w:r>
    </w:p>
    <w:p w14:paraId="6EAF4D4E" w14:textId="77777777" w:rsidR="00AF4C76" w:rsidRDefault="00AF4C76" w:rsidP="002042F5">
      <w:pPr>
        <w:spacing w:line="360" w:lineRule="auto"/>
        <w:outlineLvl w:val="0"/>
        <w:rPr>
          <w:rFonts w:cs="David"/>
          <w:b/>
          <w:bCs/>
          <w:rtl/>
        </w:rPr>
      </w:pPr>
      <w:r>
        <w:rPr>
          <w:rFonts w:cs="David" w:hint="cs"/>
          <w:b/>
          <w:bCs/>
          <w:rtl/>
        </w:rPr>
        <w:t xml:space="preserve">קיט 27, 34, 73 </w:t>
      </w:r>
    </w:p>
    <w:p w14:paraId="56358D84" w14:textId="77777777" w:rsidR="00AF4C76" w:rsidRDefault="00AF4C76" w:rsidP="00AF4C76">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Pr="00AF4C76">
        <w:rPr>
          <w:rFonts w:cs="David" w:hint="cs"/>
          <w:rtl/>
        </w:rPr>
        <w:t xml:space="preserve">138 </w:t>
      </w:r>
      <w:r w:rsidRPr="00AF4C76">
        <w:rPr>
          <w:rFonts w:cs="David"/>
          <w:rtl/>
        </w:rPr>
        <w:t>–</w:t>
      </w:r>
      <w:r w:rsidRPr="00AF4C76">
        <w:rPr>
          <w:rFonts w:cs="David" w:hint="cs"/>
          <w:rtl/>
        </w:rPr>
        <w:t xml:space="preserve"> 139</w:t>
      </w:r>
      <w:r>
        <w:rPr>
          <w:rFonts w:cs="David" w:hint="cs"/>
          <w:b/>
          <w:bCs/>
          <w:rtl/>
        </w:rPr>
        <w:t xml:space="preserve"> </w:t>
      </w:r>
    </w:p>
    <w:p w14:paraId="5F82D53F" w14:textId="77777777" w:rsidR="00F706AD" w:rsidRDefault="00F706AD" w:rsidP="002042F5">
      <w:pPr>
        <w:spacing w:line="360" w:lineRule="auto"/>
        <w:outlineLvl w:val="0"/>
        <w:rPr>
          <w:rFonts w:cs="David"/>
          <w:b/>
          <w:bCs/>
          <w:rtl/>
        </w:rPr>
      </w:pPr>
      <w:r>
        <w:rPr>
          <w:rFonts w:cs="David" w:hint="cs"/>
          <w:b/>
          <w:bCs/>
          <w:rtl/>
        </w:rPr>
        <w:t>קיט 28</w:t>
      </w:r>
    </w:p>
    <w:p w14:paraId="393BB8FD" w14:textId="77777777" w:rsidR="00F706AD" w:rsidRDefault="00F706AD" w:rsidP="00F706AD">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AD76F8">
        <w:rPr>
          <w:rFonts w:cs="David" w:hint="cs"/>
          <w:rtl/>
        </w:rPr>
        <w:t xml:space="preserve">117 </w:t>
      </w:r>
      <w:r w:rsidR="005750C0">
        <w:rPr>
          <w:rFonts w:cs="David"/>
          <w:rtl/>
        </w:rPr>
        <w:t>–</w:t>
      </w:r>
      <w:r w:rsidR="00AD76F8">
        <w:rPr>
          <w:rFonts w:cs="David" w:hint="cs"/>
          <w:rtl/>
        </w:rPr>
        <w:t xml:space="preserve"> </w:t>
      </w:r>
      <w:r w:rsidR="005750C0">
        <w:rPr>
          <w:rFonts w:cs="David" w:hint="cs"/>
          <w:rtl/>
        </w:rPr>
        <w:t xml:space="preserve">118 </w:t>
      </w:r>
    </w:p>
    <w:p w14:paraId="4334995A" w14:textId="77777777" w:rsidR="003C0646" w:rsidRDefault="003C0646" w:rsidP="002042F5">
      <w:pPr>
        <w:spacing w:line="360" w:lineRule="auto"/>
        <w:outlineLvl w:val="0"/>
        <w:rPr>
          <w:rFonts w:cs="David"/>
          <w:b/>
          <w:bCs/>
          <w:rtl/>
        </w:rPr>
      </w:pPr>
      <w:r>
        <w:rPr>
          <w:rFonts w:cs="David" w:hint="cs"/>
          <w:b/>
          <w:bCs/>
          <w:rtl/>
        </w:rPr>
        <w:t xml:space="preserve">קיט 28, 106 </w:t>
      </w:r>
    </w:p>
    <w:p w14:paraId="53EBEA8F" w14:textId="77777777" w:rsidR="003C0646" w:rsidRPr="003C0646" w:rsidRDefault="003C0646" w:rsidP="003C0646">
      <w:pPr>
        <w:spacing w:line="360" w:lineRule="auto"/>
        <w:jc w:val="both"/>
        <w:rPr>
          <w:rFonts w:cs="David"/>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Pr>
          <w:rFonts w:cs="David" w:hint="cs"/>
          <w:rtl/>
        </w:rPr>
        <w:t xml:space="preserve">139 </w:t>
      </w:r>
      <w:r>
        <w:rPr>
          <w:rFonts w:cs="David"/>
          <w:rtl/>
        </w:rPr>
        <w:t>–</w:t>
      </w:r>
      <w:r>
        <w:rPr>
          <w:rFonts w:cs="David" w:hint="cs"/>
          <w:rtl/>
        </w:rPr>
        <w:t xml:space="preserve"> 142 </w:t>
      </w:r>
    </w:p>
    <w:p w14:paraId="1C925A20" w14:textId="77777777" w:rsidR="005D7E06" w:rsidRDefault="005D7E06" w:rsidP="005D7E06">
      <w:pPr>
        <w:spacing w:line="360" w:lineRule="auto"/>
        <w:outlineLvl w:val="0"/>
        <w:rPr>
          <w:rFonts w:cs="David"/>
          <w:b/>
          <w:bCs/>
          <w:rtl/>
        </w:rPr>
      </w:pPr>
      <w:r>
        <w:rPr>
          <w:rFonts w:cs="David" w:hint="cs"/>
          <w:b/>
          <w:bCs/>
          <w:rtl/>
        </w:rPr>
        <w:t xml:space="preserve">קיט 32 </w:t>
      </w:r>
      <w:r>
        <w:rPr>
          <w:rFonts w:cs="David"/>
          <w:b/>
          <w:bCs/>
          <w:rtl/>
        </w:rPr>
        <w:t>–</w:t>
      </w:r>
      <w:r>
        <w:rPr>
          <w:rFonts w:cs="David" w:hint="cs"/>
          <w:b/>
          <w:bCs/>
          <w:rtl/>
        </w:rPr>
        <w:t xml:space="preserve"> 40 </w:t>
      </w:r>
    </w:p>
    <w:p w14:paraId="35983FDD" w14:textId="77777777" w:rsidR="005D7E06" w:rsidRDefault="005D7E06" w:rsidP="005D7E06">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104C82">
        <w:rPr>
          <w:rFonts w:cs="David" w:hint="cs"/>
          <w:rtl/>
        </w:rPr>
        <w:t xml:space="preserve">148 </w:t>
      </w:r>
      <w:r w:rsidRPr="00104C82">
        <w:rPr>
          <w:rFonts w:cs="David"/>
          <w:rtl/>
        </w:rPr>
        <w:t>–</w:t>
      </w:r>
      <w:r w:rsidRPr="00104C82">
        <w:rPr>
          <w:rFonts w:cs="David" w:hint="cs"/>
          <w:rtl/>
        </w:rPr>
        <w:t xml:space="preserve"> 149</w:t>
      </w:r>
      <w:r>
        <w:rPr>
          <w:rFonts w:cs="David" w:hint="cs"/>
          <w:b/>
          <w:bCs/>
          <w:rtl/>
        </w:rPr>
        <w:t xml:space="preserve"> </w:t>
      </w:r>
    </w:p>
    <w:p w14:paraId="2CD6CAA4" w14:textId="77777777" w:rsidR="005D7E06" w:rsidRDefault="005D7E06" w:rsidP="002042F5">
      <w:pPr>
        <w:spacing w:line="360" w:lineRule="auto"/>
        <w:outlineLvl w:val="0"/>
        <w:rPr>
          <w:rFonts w:cs="David"/>
          <w:b/>
          <w:bCs/>
          <w:rtl/>
        </w:rPr>
      </w:pPr>
      <w:r>
        <w:rPr>
          <w:rFonts w:cs="David" w:hint="cs"/>
          <w:b/>
          <w:bCs/>
          <w:rtl/>
        </w:rPr>
        <w:t xml:space="preserve">קיט 41 </w:t>
      </w:r>
      <w:r>
        <w:rPr>
          <w:rFonts w:cs="David"/>
          <w:b/>
          <w:bCs/>
          <w:rtl/>
        </w:rPr>
        <w:t>–</w:t>
      </w:r>
      <w:r>
        <w:rPr>
          <w:rFonts w:cs="David" w:hint="cs"/>
          <w:b/>
          <w:bCs/>
          <w:rtl/>
        </w:rPr>
        <w:t xml:space="preserve"> 48 </w:t>
      </w:r>
    </w:p>
    <w:p w14:paraId="4728C8C0" w14:textId="77777777" w:rsidR="005D7E06" w:rsidRPr="005D7E06" w:rsidRDefault="005D7E06" w:rsidP="005D7E06">
      <w:pPr>
        <w:spacing w:line="360" w:lineRule="auto"/>
        <w:rPr>
          <w:rFonts w:cs="David"/>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Pr>
          <w:rFonts w:cs="David" w:hint="cs"/>
          <w:rtl/>
        </w:rPr>
        <w:t xml:space="preserve">150 </w:t>
      </w:r>
      <w:r>
        <w:rPr>
          <w:rFonts w:cs="David"/>
          <w:rtl/>
        </w:rPr>
        <w:t>–</w:t>
      </w:r>
      <w:r>
        <w:rPr>
          <w:rFonts w:cs="David" w:hint="cs"/>
          <w:rtl/>
        </w:rPr>
        <w:t xml:space="preserve"> 151 </w:t>
      </w:r>
    </w:p>
    <w:p w14:paraId="02AA390F" w14:textId="77777777" w:rsidR="006E1994" w:rsidRDefault="006E1994" w:rsidP="002042F5">
      <w:pPr>
        <w:spacing w:line="360" w:lineRule="auto"/>
        <w:outlineLvl w:val="0"/>
        <w:rPr>
          <w:rFonts w:cs="David"/>
          <w:b/>
          <w:bCs/>
          <w:rtl/>
        </w:rPr>
      </w:pPr>
      <w:r>
        <w:rPr>
          <w:rFonts w:cs="David" w:hint="cs"/>
          <w:b/>
          <w:bCs/>
          <w:rtl/>
        </w:rPr>
        <w:t>קיט 45, 94, 155</w:t>
      </w:r>
    </w:p>
    <w:p w14:paraId="575B969E" w14:textId="77777777" w:rsidR="006E1994" w:rsidRPr="006E1994" w:rsidRDefault="006E1994" w:rsidP="006E1994">
      <w:pPr>
        <w:spacing w:line="360" w:lineRule="auto"/>
        <w:rPr>
          <w:rFonts w:cs="David"/>
          <w:rtl/>
        </w:rPr>
      </w:pPr>
      <w:r w:rsidRPr="00867A46">
        <w:rPr>
          <w:rFonts w:cs="David" w:hint="cs"/>
          <w:rtl/>
          <w:lang w:eastAsia="en-US"/>
        </w:rPr>
        <w:t>הורביץ, בין לשון ללשון</w:t>
      </w:r>
      <w:r w:rsidRPr="00867A46">
        <w:rPr>
          <w:rFonts w:cs="David" w:hint="cs"/>
          <w:rtl/>
        </w:rPr>
        <w:t>,</w:t>
      </w:r>
      <w:r>
        <w:rPr>
          <w:rFonts w:cs="David" w:hint="cs"/>
          <w:rtl/>
        </w:rPr>
        <w:t xml:space="preserve"> 131 </w:t>
      </w:r>
      <w:r>
        <w:rPr>
          <w:rFonts w:cs="David"/>
          <w:rtl/>
        </w:rPr>
        <w:t>–</w:t>
      </w:r>
      <w:r>
        <w:rPr>
          <w:rFonts w:cs="David" w:hint="cs"/>
          <w:rtl/>
        </w:rPr>
        <w:t xml:space="preserve"> 134 </w:t>
      </w:r>
    </w:p>
    <w:p w14:paraId="6FADFEA5" w14:textId="77777777" w:rsidR="005D7E06" w:rsidRDefault="005D7E06" w:rsidP="005B50DA">
      <w:pPr>
        <w:spacing w:line="360" w:lineRule="auto"/>
        <w:outlineLvl w:val="0"/>
        <w:rPr>
          <w:rFonts w:cs="David"/>
          <w:b/>
          <w:bCs/>
          <w:rtl/>
        </w:rPr>
      </w:pPr>
      <w:r>
        <w:rPr>
          <w:rFonts w:cs="David" w:hint="cs"/>
          <w:b/>
          <w:bCs/>
          <w:rtl/>
        </w:rPr>
        <w:t xml:space="preserve">קיט 49 </w:t>
      </w:r>
      <w:r>
        <w:rPr>
          <w:rFonts w:cs="David"/>
          <w:b/>
          <w:bCs/>
          <w:rtl/>
        </w:rPr>
        <w:t>–</w:t>
      </w:r>
      <w:r>
        <w:rPr>
          <w:rFonts w:cs="David" w:hint="cs"/>
          <w:b/>
          <w:bCs/>
          <w:rtl/>
        </w:rPr>
        <w:t xml:space="preserve"> </w:t>
      </w:r>
      <w:r w:rsidR="005B50DA">
        <w:rPr>
          <w:rFonts w:cs="David" w:hint="cs"/>
          <w:b/>
          <w:bCs/>
          <w:rtl/>
        </w:rPr>
        <w:t>64</w:t>
      </w:r>
      <w:r>
        <w:rPr>
          <w:rFonts w:cs="David" w:hint="cs"/>
          <w:b/>
          <w:bCs/>
          <w:rtl/>
        </w:rPr>
        <w:t xml:space="preserve"> </w:t>
      </w:r>
    </w:p>
    <w:p w14:paraId="010EE938" w14:textId="77777777" w:rsidR="005D7E06" w:rsidRDefault="005D7E06" w:rsidP="005B50DA">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5D7E06">
        <w:rPr>
          <w:rFonts w:cs="David" w:hint="cs"/>
          <w:rtl/>
        </w:rPr>
        <w:t xml:space="preserve">152 </w:t>
      </w:r>
      <w:r w:rsidRPr="005D7E06">
        <w:rPr>
          <w:rFonts w:cs="David"/>
          <w:rtl/>
        </w:rPr>
        <w:t>–</w:t>
      </w:r>
      <w:r w:rsidRPr="005D7E06">
        <w:rPr>
          <w:rFonts w:cs="David" w:hint="cs"/>
          <w:rtl/>
        </w:rPr>
        <w:t xml:space="preserve"> 15</w:t>
      </w:r>
      <w:r w:rsidR="005B50DA">
        <w:rPr>
          <w:rFonts w:cs="David" w:hint="cs"/>
          <w:rtl/>
        </w:rPr>
        <w:t>6</w:t>
      </w:r>
      <w:r>
        <w:rPr>
          <w:rFonts w:cs="David" w:hint="cs"/>
          <w:b/>
          <w:bCs/>
          <w:rtl/>
        </w:rPr>
        <w:t xml:space="preserve"> </w:t>
      </w:r>
    </w:p>
    <w:p w14:paraId="3415C4C3" w14:textId="77777777" w:rsidR="006D62A3" w:rsidRDefault="006D62A3" w:rsidP="002042F5">
      <w:pPr>
        <w:spacing w:line="360" w:lineRule="auto"/>
        <w:outlineLvl w:val="0"/>
        <w:rPr>
          <w:rFonts w:cs="David"/>
          <w:b/>
          <w:bCs/>
          <w:rtl/>
        </w:rPr>
      </w:pPr>
      <w:r>
        <w:rPr>
          <w:rFonts w:cs="David" w:hint="cs"/>
          <w:b/>
          <w:bCs/>
          <w:rtl/>
        </w:rPr>
        <w:t>קיט 50</w:t>
      </w:r>
    </w:p>
    <w:p w14:paraId="422A4841" w14:textId="77777777" w:rsidR="006D62A3" w:rsidRDefault="006D62A3" w:rsidP="006D62A3">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E27575" w:rsidRPr="00E27575">
        <w:rPr>
          <w:rFonts w:cs="David" w:hint="cs"/>
          <w:rtl/>
        </w:rPr>
        <w:t xml:space="preserve">150 </w:t>
      </w:r>
      <w:r w:rsidR="00E27575" w:rsidRPr="00E27575">
        <w:rPr>
          <w:rFonts w:cs="David"/>
          <w:rtl/>
        </w:rPr>
        <w:t>–</w:t>
      </w:r>
      <w:r w:rsidR="00E27575" w:rsidRPr="00E27575">
        <w:rPr>
          <w:rFonts w:cs="David" w:hint="cs"/>
          <w:rtl/>
        </w:rPr>
        <w:t xml:space="preserve"> 151</w:t>
      </w:r>
      <w:r w:rsidR="00E27575">
        <w:rPr>
          <w:rFonts w:cs="David" w:hint="cs"/>
          <w:b/>
          <w:bCs/>
          <w:rtl/>
        </w:rPr>
        <w:t xml:space="preserve"> </w:t>
      </w:r>
    </w:p>
    <w:p w14:paraId="6B22BBAB" w14:textId="77777777" w:rsidR="00FF5201" w:rsidRDefault="00FF5201" w:rsidP="002042F5">
      <w:pPr>
        <w:spacing w:line="360" w:lineRule="auto"/>
        <w:outlineLvl w:val="0"/>
        <w:rPr>
          <w:rFonts w:cs="David"/>
          <w:b/>
          <w:bCs/>
          <w:rtl/>
        </w:rPr>
      </w:pPr>
      <w:r>
        <w:rPr>
          <w:rFonts w:cs="David" w:hint="cs"/>
          <w:b/>
          <w:bCs/>
          <w:rtl/>
        </w:rPr>
        <w:t xml:space="preserve">קיט 65 </w:t>
      </w:r>
      <w:r>
        <w:rPr>
          <w:rFonts w:cs="David"/>
          <w:b/>
          <w:bCs/>
          <w:rtl/>
        </w:rPr>
        <w:t>–</w:t>
      </w:r>
      <w:r>
        <w:rPr>
          <w:rFonts w:cs="David" w:hint="cs"/>
          <w:b/>
          <w:bCs/>
          <w:rtl/>
        </w:rPr>
        <w:t xml:space="preserve"> 128 </w:t>
      </w:r>
    </w:p>
    <w:p w14:paraId="2E866D62" w14:textId="77777777" w:rsidR="00FF5201" w:rsidRDefault="00FF5201" w:rsidP="00FF5201">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00413451" w:rsidRPr="00413451">
        <w:rPr>
          <w:rFonts w:cs="David" w:hint="cs"/>
          <w:rtl/>
        </w:rPr>
        <w:t xml:space="preserve">157 </w:t>
      </w:r>
      <w:r w:rsidR="00413451" w:rsidRPr="00413451">
        <w:rPr>
          <w:rFonts w:cs="David"/>
          <w:rtl/>
        </w:rPr>
        <w:t>–</w:t>
      </w:r>
      <w:r w:rsidR="00413451" w:rsidRPr="00413451">
        <w:rPr>
          <w:rFonts w:cs="David" w:hint="cs"/>
          <w:rtl/>
        </w:rPr>
        <w:t xml:space="preserve"> 162</w:t>
      </w:r>
      <w:r w:rsidR="00413451">
        <w:rPr>
          <w:rFonts w:cs="David" w:hint="cs"/>
          <w:b/>
          <w:bCs/>
          <w:rtl/>
        </w:rPr>
        <w:t xml:space="preserve"> </w:t>
      </w:r>
    </w:p>
    <w:p w14:paraId="761F0F8E" w14:textId="77777777" w:rsidR="003007EE" w:rsidRDefault="003007EE" w:rsidP="002042F5">
      <w:pPr>
        <w:spacing w:line="360" w:lineRule="auto"/>
        <w:outlineLvl w:val="0"/>
        <w:rPr>
          <w:rFonts w:cs="David"/>
          <w:b/>
          <w:bCs/>
          <w:rtl/>
        </w:rPr>
      </w:pPr>
      <w:r>
        <w:rPr>
          <w:rFonts w:cs="David" w:hint="cs"/>
          <w:b/>
          <w:bCs/>
          <w:rtl/>
        </w:rPr>
        <w:t xml:space="preserve">קיט 72 </w:t>
      </w:r>
    </w:p>
    <w:p w14:paraId="20A4BB51" w14:textId="77777777" w:rsidR="003007EE" w:rsidRDefault="003007EE" w:rsidP="003007EE">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Pr="003007EE">
        <w:rPr>
          <w:rFonts w:cs="David" w:hint="cs"/>
          <w:rtl/>
        </w:rPr>
        <w:t xml:space="preserve">146 </w:t>
      </w:r>
      <w:r w:rsidRPr="003007EE">
        <w:rPr>
          <w:rFonts w:cs="David"/>
          <w:rtl/>
        </w:rPr>
        <w:t>–</w:t>
      </w:r>
      <w:r w:rsidRPr="003007EE">
        <w:rPr>
          <w:rFonts w:cs="David" w:hint="cs"/>
          <w:rtl/>
        </w:rPr>
        <w:t xml:space="preserve"> 147</w:t>
      </w:r>
      <w:r>
        <w:rPr>
          <w:rFonts w:cs="David" w:hint="cs"/>
          <w:b/>
          <w:bCs/>
          <w:rtl/>
        </w:rPr>
        <w:t xml:space="preserve"> </w:t>
      </w:r>
    </w:p>
    <w:p w14:paraId="6AB2C84C" w14:textId="77777777" w:rsidR="003C0646" w:rsidRDefault="003C0646" w:rsidP="002042F5">
      <w:pPr>
        <w:spacing w:line="360" w:lineRule="auto"/>
        <w:outlineLvl w:val="0"/>
        <w:rPr>
          <w:rFonts w:cs="David"/>
          <w:b/>
          <w:bCs/>
          <w:rtl/>
        </w:rPr>
      </w:pPr>
      <w:r>
        <w:rPr>
          <w:rFonts w:cs="David" w:hint="cs"/>
          <w:b/>
          <w:bCs/>
          <w:rtl/>
        </w:rPr>
        <w:t>קיט 85</w:t>
      </w:r>
    </w:p>
    <w:p w14:paraId="67BAFC73" w14:textId="77777777" w:rsidR="003C0646" w:rsidRPr="003C0646" w:rsidRDefault="003C0646" w:rsidP="003C0646">
      <w:pPr>
        <w:spacing w:line="360" w:lineRule="auto"/>
        <w:jc w:val="both"/>
        <w:rPr>
          <w:rFonts w:cs="David"/>
          <w:rtl/>
        </w:rPr>
      </w:pPr>
      <w:r w:rsidRPr="00867A46">
        <w:rPr>
          <w:rFonts w:cs="David" w:hint="cs"/>
          <w:rtl/>
          <w:lang w:eastAsia="en-US"/>
        </w:rPr>
        <w:t>הורביץ, בין לשון ללשון</w:t>
      </w:r>
      <w:r w:rsidRPr="00867A46">
        <w:rPr>
          <w:rFonts w:cs="David" w:hint="cs"/>
          <w:rtl/>
        </w:rPr>
        <w:t>,</w:t>
      </w:r>
      <w:r>
        <w:rPr>
          <w:rFonts w:cs="David" w:hint="cs"/>
          <w:rtl/>
        </w:rPr>
        <w:t xml:space="preserve"> 142 </w:t>
      </w:r>
      <w:r>
        <w:rPr>
          <w:rFonts w:cs="David"/>
          <w:rtl/>
        </w:rPr>
        <w:t>–</w:t>
      </w:r>
      <w:r>
        <w:rPr>
          <w:rFonts w:cs="David" w:hint="cs"/>
          <w:rtl/>
        </w:rPr>
        <w:t xml:space="preserve"> 144 </w:t>
      </w:r>
    </w:p>
    <w:p w14:paraId="0B73B6C0" w14:textId="77777777" w:rsidR="00AF4C76" w:rsidRDefault="00AF4C76" w:rsidP="002042F5">
      <w:pPr>
        <w:spacing w:line="360" w:lineRule="auto"/>
        <w:outlineLvl w:val="0"/>
        <w:rPr>
          <w:rFonts w:cs="David"/>
          <w:b/>
          <w:bCs/>
          <w:rtl/>
        </w:rPr>
      </w:pPr>
      <w:r>
        <w:rPr>
          <w:rFonts w:cs="David" w:hint="cs"/>
          <w:b/>
          <w:bCs/>
          <w:rtl/>
        </w:rPr>
        <w:t xml:space="preserve">קיט 95, 104 </w:t>
      </w:r>
    </w:p>
    <w:p w14:paraId="71369799" w14:textId="77777777" w:rsidR="00AF4C76" w:rsidRDefault="00AF4C76" w:rsidP="00AF4C76">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Pr="00AF4C76">
        <w:rPr>
          <w:rFonts w:cs="David" w:hint="cs"/>
          <w:rtl/>
        </w:rPr>
        <w:t xml:space="preserve">136 </w:t>
      </w:r>
      <w:r w:rsidRPr="00AF4C76">
        <w:rPr>
          <w:rFonts w:cs="David"/>
          <w:rtl/>
        </w:rPr>
        <w:t>–</w:t>
      </w:r>
      <w:r w:rsidRPr="00AF4C76">
        <w:rPr>
          <w:rFonts w:cs="David" w:hint="cs"/>
          <w:rtl/>
        </w:rPr>
        <w:t xml:space="preserve"> 137</w:t>
      </w:r>
      <w:r>
        <w:rPr>
          <w:rFonts w:cs="David" w:hint="cs"/>
          <w:b/>
          <w:bCs/>
          <w:rtl/>
        </w:rPr>
        <w:t xml:space="preserve"> </w:t>
      </w:r>
    </w:p>
    <w:p w14:paraId="5662BD18" w14:textId="77777777" w:rsidR="00E57DE6" w:rsidRDefault="00E57DE6" w:rsidP="002042F5">
      <w:pPr>
        <w:spacing w:line="360" w:lineRule="auto"/>
        <w:outlineLvl w:val="0"/>
        <w:rPr>
          <w:rFonts w:cs="David"/>
          <w:b/>
          <w:bCs/>
          <w:rtl/>
        </w:rPr>
      </w:pPr>
      <w:r>
        <w:rPr>
          <w:rFonts w:cs="David" w:hint="cs"/>
          <w:b/>
          <w:bCs/>
          <w:rtl/>
        </w:rPr>
        <w:t>קיט 99</w:t>
      </w:r>
    </w:p>
    <w:p w14:paraId="24FD2CF1" w14:textId="77777777" w:rsidR="00E57DE6" w:rsidRDefault="00E57DE6" w:rsidP="00E57DE6">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F706AD">
        <w:rPr>
          <w:rFonts w:cs="David" w:hint="cs"/>
          <w:rtl/>
        </w:rPr>
        <w:t xml:space="preserve">116 </w:t>
      </w:r>
      <w:r w:rsidR="00F706AD">
        <w:rPr>
          <w:rFonts w:cs="David"/>
          <w:rtl/>
        </w:rPr>
        <w:t>–</w:t>
      </w:r>
      <w:r w:rsidR="00F706AD">
        <w:rPr>
          <w:rFonts w:cs="David" w:hint="cs"/>
          <w:rtl/>
        </w:rPr>
        <w:t xml:space="preserve"> 117 </w:t>
      </w:r>
    </w:p>
    <w:p w14:paraId="1FB1F09F" w14:textId="77777777" w:rsidR="00C571A3" w:rsidRDefault="00C571A3" w:rsidP="002042F5">
      <w:pPr>
        <w:spacing w:line="360" w:lineRule="auto"/>
        <w:outlineLvl w:val="0"/>
        <w:rPr>
          <w:rFonts w:cs="David"/>
          <w:b/>
          <w:bCs/>
          <w:rtl/>
        </w:rPr>
      </w:pPr>
      <w:r>
        <w:rPr>
          <w:rFonts w:cs="David" w:hint="cs"/>
          <w:b/>
          <w:bCs/>
          <w:rtl/>
        </w:rPr>
        <w:t>קיט 105</w:t>
      </w:r>
    </w:p>
    <w:p w14:paraId="0868B9CA" w14:textId="77777777" w:rsidR="00C571A3" w:rsidRDefault="00C571A3" w:rsidP="00C571A3">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F60315">
        <w:rPr>
          <w:rFonts w:cs="David" w:hint="cs"/>
          <w:rtl/>
        </w:rPr>
        <w:t xml:space="preserve">111 </w:t>
      </w:r>
      <w:r w:rsidR="00F60315">
        <w:rPr>
          <w:rFonts w:cs="David"/>
          <w:rtl/>
        </w:rPr>
        <w:t>–</w:t>
      </w:r>
      <w:r w:rsidR="00F60315">
        <w:rPr>
          <w:rFonts w:cs="David" w:hint="cs"/>
          <w:rtl/>
        </w:rPr>
        <w:t xml:space="preserve"> 113 </w:t>
      </w:r>
    </w:p>
    <w:p w14:paraId="34AC2C70" w14:textId="77777777" w:rsidR="00D65168" w:rsidRDefault="00D65168" w:rsidP="002042F5">
      <w:pPr>
        <w:spacing w:line="360" w:lineRule="auto"/>
        <w:outlineLvl w:val="0"/>
        <w:rPr>
          <w:rFonts w:cs="David"/>
          <w:b/>
          <w:bCs/>
          <w:rtl/>
        </w:rPr>
      </w:pPr>
      <w:r>
        <w:rPr>
          <w:rFonts w:cs="David" w:hint="cs"/>
          <w:b/>
          <w:bCs/>
          <w:rtl/>
        </w:rPr>
        <w:t xml:space="preserve">קיט 107 </w:t>
      </w:r>
      <w:r>
        <w:rPr>
          <w:rFonts w:cs="David"/>
          <w:b/>
          <w:bCs/>
          <w:rtl/>
        </w:rPr>
        <w:t>–</w:t>
      </w:r>
      <w:r>
        <w:rPr>
          <w:rFonts w:cs="David" w:hint="cs"/>
          <w:b/>
          <w:bCs/>
          <w:rtl/>
        </w:rPr>
        <w:t xml:space="preserve"> 108</w:t>
      </w:r>
    </w:p>
    <w:p w14:paraId="4C31850D" w14:textId="77777777" w:rsidR="00D65168" w:rsidRDefault="00D65168" w:rsidP="002042F5">
      <w:pPr>
        <w:spacing w:line="360" w:lineRule="auto"/>
        <w:outlineLvl w:val="0"/>
        <w:rPr>
          <w:rFonts w:cs="David"/>
          <w:b/>
          <w:bCs/>
        </w:rPr>
      </w:pPr>
      <w:r>
        <w:t>Fokkelman, Major Poems II, 33-34</w:t>
      </w:r>
    </w:p>
    <w:p w14:paraId="22CA1EB0" w14:textId="77777777" w:rsidR="00F60315" w:rsidRDefault="00F60315" w:rsidP="002042F5">
      <w:pPr>
        <w:spacing w:line="360" w:lineRule="auto"/>
        <w:outlineLvl w:val="0"/>
        <w:rPr>
          <w:rFonts w:cs="David"/>
          <w:b/>
          <w:bCs/>
          <w:rtl/>
        </w:rPr>
      </w:pPr>
      <w:r>
        <w:rPr>
          <w:rFonts w:cs="David" w:hint="cs"/>
          <w:b/>
          <w:bCs/>
          <w:rtl/>
        </w:rPr>
        <w:t>קיט 120</w:t>
      </w:r>
    </w:p>
    <w:p w14:paraId="3F080D0B" w14:textId="77777777" w:rsidR="00F60315" w:rsidRDefault="00F60315" w:rsidP="00F60315">
      <w:pPr>
        <w:spacing w:line="360" w:lineRule="auto"/>
        <w:rPr>
          <w:rFonts w:cs="David"/>
          <w:b/>
          <w:bCs/>
          <w:rtl/>
        </w:rPr>
      </w:pPr>
      <w:r w:rsidRPr="003567B2">
        <w:rPr>
          <w:rFonts w:cs="David" w:hint="cs"/>
          <w:rtl/>
          <w:lang w:eastAsia="en-US"/>
        </w:rPr>
        <w:t>הורביץ, שקיעי חכמה</w:t>
      </w:r>
      <w:r w:rsidRPr="003567B2">
        <w:rPr>
          <w:rFonts w:cs="David" w:hint="cs"/>
          <w:rtl/>
        </w:rPr>
        <w:t>,</w:t>
      </w:r>
      <w:r>
        <w:rPr>
          <w:rFonts w:cs="David" w:hint="cs"/>
          <w:rtl/>
        </w:rPr>
        <w:t xml:space="preserve"> </w:t>
      </w:r>
      <w:r w:rsidR="00E57DE6">
        <w:rPr>
          <w:rFonts w:cs="David" w:hint="cs"/>
          <w:rtl/>
        </w:rPr>
        <w:t xml:space="preserve">113 </w:t>
      </w:r>
      <w:r w:rsidR="00E57DE6">
        <w:rPr>
          <w:rFonts w:cs="David"/>
          <w:rtl/>
        </w:rPr>
        <w:t>–</w:t>
      </w:r>
      <w:r w:rsidR="00E57DE6">
        <w:rPr>
          <w:rFonts w:cs="David" w:hint="cs"/>
          <w:rtl/>
        </w:rPr>
        <w:t xml:space="preserve"> 116 </w:t>
      </w:r>
    </w:p>
    <w:p w14:paraId="32E9474C" w14:textId="77777777" w:rsidR="00413451" w:rsidRDefault="00413451" w:rsidP="002042F5">
      <w:pPr>
        <w:spacing w:line="360" w:lineRule="auto"/>
        <w:outlineLvl w:val="0"/>
        <w:rPr>
          <w:rFonts w:cs="David"/>
          <w:b/>
          <w:bCs/>
          <w:rtl/>
        </w:rPr>
      </w:pPr>
      <w:r>
        <w:rPr>
          <w:rFonts w:cs="David" w:hint="cs"/>
          <w:b/>
          <w:bCs/>
          <w:rtl/>
        </w:rPr>
        <w:t xml:space="preserve">קיט 129 </w:t>
      </w:r>
      <w:r>
        <w:rPr>
          <w:rFonts w:cs="David"/>
          <w:b/>
          <w:bCs/>
          <w:rtl/>
        </w:rPr>
        <w:t>–</w:t>
      </w:r>
      <w:r>
        <w:rPr>
          <w:rFonts w:cs="David" w:hint="cs"/>
          <w:b/>
          <w:bCs/>
          <w:rtl/>
        </w:rPr>
        <w:t xml:space="preserve"> 176 </w:t>
      </w:r>
    </w:p>
    <w:p w14:paraId="3A610274" w14:textId="77777777" w:rsidR="00413451" w:rsidRDefault="00413451" w:rsidP="00413451">
      <w:pPr>
        <w:spacing w:line="360" w:lineRule="auto"/>
        <w:rPr>
          <w:rFonts w:cs="David"/>
          <w:b/>
          <w:bCs/>
          <w:rtl/>
        </w:rPr>
      </w:pPr>
      <w:r w:rsidRPr="004177AD">
        <w:rPr>
          <w:rFonts w:cs="David" w:hint="cs"/>
          <w:rtl/>
          <w:lang w:eastAsia="en-US"/>
        </w:rPr>
        <w:t>בזק, צורות ותכנים</w:t>
      </w:r>
      <w:r w:rsidRPr="004177AD">
        <w:rPr>
          <w:rFonts w:cs="David" w:hint="cs"/>
          <w:rtl/>
        </w:rPr>
        <w:t>,</w:t>
      </w:r>
      <w:r>
        <w:rPr>
          <w:rFonts w:cs="David" w:hint="cs"/>
          <w:b/>
          <w:bCs/>
          <w:rtl/>
        </w:rPr>
        <w:t xml:space="preserve"> </w:t>
      </w:r>
      <w:r w:rsidRPr="00413451">
        <w:rPr>
          <w:rFonts w:cs="David" w:hint="cs"/>
          <w:rtl/>
        </w:rPr>
        <w:t xml:space="preserve">163 </w:t>
      </w:r>
      <w:r w:rsidRPr="00413451">
        <w:rPr>
          <w:rFonts w:cs="David"/>
          <w:rtl/>
        </w:rPr>
        <w:t>–</w:t>
      </w:r>
      <w:r w:rsidRPr="00413451">
        <w:rPr>
          <w:rFonts w:cs="David" w:hint="cs"/>
          <w:rtl/>
        </w:rPr>
        <w:t xml:space="preserve"> 166</w:t>
      </w:r>
      <w:r>
        <w:rPr>
          <w:rFonts w:cs="David" w:hint="cs"/>
          <w:b/>
          <w:bCs/>
          <w:rtl/>
        </w:rPr>
        <w:t xml:space="preserve"> </w:t>
      </w:r>
    </w:p>
    <w:p w14:paraId="36A7FFCC" w14:textId="77777777" w:rsidR="006E1994" w:rsidRDefault="006E1994" w:rsidP="002042F5">
      <w:pPr>
        <w:spacing w:line="360" w:lineRule="auto"/>
        <w:outlineLvl w:val="0"/>
        <w:rPr>
          <w:rFonts w:cs="David"/>
          <w:b/>
          <w:bCs/>
          <w:rtl/>
        </w:rPr>
      </w:pPr>
      <w:r>
        <w:rPr>
          <w:rFonts w:cs="David" w:hint="cs"/>
          <w:b/>
          <w:bCs/>
          <w:rtl/>
        </w:rPr>
        <w:t xml:space="preserve">קיט 133 </w:t>
      </w:r>
    </w:p>
    <w:p w14:paraId="660CFEE9" w14:textId="77777777" w:rsidR="006E1994" w:rsidRDefault="006E1994" w:rsidP="006E1994">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AF4C76" w:rsidRPr="00AF4C76">
        <w:rPr>
          <w:rFonts w:cs="David" w:hint="cs"/>
          <w:rtl/>
        </w:rPr>
        <w:t xml:space="preserve">134 </w:t>
      </w:r>
      <w:r w:rsidR="00AF4C76" w:rsidRPr="00AF4C76">
        <w:rPr>
          <w:rFonts w:cs="David"/>
          <w:rtl/>
        </w:rPr>
        <w:t>–</w:t>
      </w:r>
      <w:r w:rsidR="00AF4C76" w:rsidRPr="00AF4C76">
        <w:rPr>
          <w:rFonts w:cs="David" w:hint="cs"/>
          <w:rtl/>
        </w:rPr>
        <w:t xml:space="preserve"> 136</w:t>
      </w:r>
      <w:r w:rsidR="00AF4C76">
        <w:rPr>
          <w:rFonts w:cs="David" w:hint="cs"/>
          <w:b/>
          <w:bCs/>
          <w:rtl/>
        </w:rPr>
        <w:t xml:space="preserve"> </w:t>
      </w:r>
    </w:p>
    <w:p w14:paraId="0D9118A9" w14:textId="6F2FFF93" w:rsidR="00186FCB" w:rsidRDefault="00186FCB" w:rsidP="002042F5">
      <w:pPr>
        <w:spacing w:line="360" w:lineRule="auto"/>
        <w:outlineLvl w:val="0"/>
        <w:rPr>
          <w:rFonts w:cs="David"/>
          <w:b/>
          <w:bCs/>
          <w:rtl/>
        </w:rPr>
      </w:pPr>
      <w:bookmarkStart w:id="122" w:name="קכ"/>
      <w:r>
        <w:rPr>
          <w:rFonts w:cs="David" w:hint="cs"/>
          <w:b/>
          <w:bCs/>
          <w:rtl/>
        </w:rPr>
        <w:t xml:space="preserve">קכ </w:t>
      </w:r>
      <w:bookmarkEnd w:id="122"/>
      <w:r>
        <w:rPr>
          <w:rFonts w:cs="David"/>
          <w:b/>
          <w:bCs/>
          <w:rtl/>
        </w:rPr>
        <w:t>–</w:t>
      </w:r>
      <w:r>
        <w:rPr>
          <w:rFonts w:cs="David" w:hint="cs"/>
          <w:b/>
          <w:bCs/>
          <w:rtl/>
        </w:rPr>
        <w:t xml:space="preserve"> קלז</w:t>
      </w:r>
    </w:p>
    <w:p w14:paraId="2494C9F8" w14:textId="52E039AB" w:rsidR="00186FCB" w:rsidRPr="00186FCB" w:rsidRDefault="00186FCB" w:rsidP="00186FCB">
      <w:pPr>
        <w:spacing w:line="360" w:lineRule="auto"/>
        <w:jc w:val="both"/>
        <w:rPr>
          <w:rFonts w:cs="David"/>
          <w:rtl/>
        </w:rPr>
      </w:pPr>
      <w:r>
        <w:t>Snearly, The Return of the King, 141-154</w:t>
      </w:r>
    </w:p>
    <w:p w14:paraId="1B9C2DA1" w14:textId="4A5FE4FD" w:rsidR="00F27639" w:rsidRDefault="00F27639" w:rsidP="002042F5">
      <w:pPr>
        <w:spacing w:line="360" w:lineRule="auto"/>
        <w:outlineLvl w:val="0"/>
        <w:rPr>
          <w:rFonts w:cs="David"/>
          <w:b/>
          <w:bCs/>
          <w:rtl/>
        </w:rPr>
      </w:pPr>
      <w:r>
        <w:rPr>
          <w:rFonts w:cs="David" w:hint="cs"/>
          <w:b/>
          <w:bCs/>
          <w:rtl/>
        </w:rPr>
        <w:t xml:space="preserve">קכ </w:t>
      </w:r>
      <w:r>
        <w:rPr>
          <w:rFonts w:cs="David"/>
          <w:b/>
          <w:bCs/>
          <w:rtl/>
        </w:rPr>
        <w:t>–</w:t>
      </w:r>
      <w:r>
        <w:rPr>
          <w:rFonts w:cs="David" w:hint="cs"/>
          <w:b/>
          <w:bCs/>
          <w:rtl/>
        </w:rPr>
        <w:t xml:space="preserve"> קלד</w:t>
      </w:r>
    </w:p>
    <w:p w14:paraId="5BE08A1C" w14:textId="0104FCD0" w:rsidR="00D231F6" w:rsidRDefault="00D231F6" w:rsidP="00D231F6">
      <w:pPr>
        <w:spacing w:line="360" w:lineRule="auto"/>
        <w:outlineLvl w:val="0"/>
        <w:rPr>
          <w:rFonts w:cs="David"/>
          <w:b/>
          <w:bCs/>
          <w:rtl/>
        </w:rPr>
      </w:pPr>
      <w:r w:rsidRPr="00A6180D">
        <w:rPr>
          <w:rFonts w:cs="David" w:hint="cs"/>
          <w:rtl/>
        </w:rPr>
        <w:t>חיוטין, מאסופת מזמורים</w:t>
      </w:r>
      <w:r>
        <w:rPr>
          <w:rFonts w:cs="David" w:hint="cs"/>
          <w:rtl/>
        </w:rPr>
        <w:t>, 175</w:t>
      </w:r>
    </w:p>
    <w:p w14:paraId="518F2C10" w14:textId="77777777" w:rsidR="00630C97" w:rsidRDefault="00630C97" w:rsidP="00F27639">
      <w:pPr>
        <w:spacing w:line="360" w:lineRule="auto"/>
        <w:rPr>
          <w:rFonts w:cs="David"/>
          <w:rtl/>
          <w:lang w:eastAsia="en-US"/>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lang w:eastAsia="en-US"/>
        </w:rPr>
        <w:t xml:space="preserve">, 32 </w:t>
      </w:r>
      <w:r>
        <w:rPr>
          <w:rFonts w:cs="David"/>
          <w:rtl/>
          <w:lang w:eastAsia="en-US"/>
        </w:rPr>
        <w:t>–</w:t>
      </w:r>
      <w:r>
        <w:rPr>
          <w:rFonts w:cs="David" w:hint="cs"/>
          <w:rtl/>
          <w:lang w:eastAsia="en-US"/>
        </w:rPr>
        <w:t xml:space="preserve"> 33 </w:t>
      </w:r>
    </w:p>
    <w:p w14:paraId="7C9A52F3" w14:textId="77777777" w:rsidR="00F27639" w:rsidRDefault="00F27639" w:rsidP="00F27639">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שנו </w:t>
      </w:r>
      <w:r>
        <w:rPr>
          <w:rFonts w:cs="David"/>
          <w:rtl/>
          <w:lang w:eastAsia="en-US"/>
        </w:rPr>
        <w:t>–</w:t>
      </w:r>
      <w:r>
        <w:rPr>
          <w:rFonts w:cs="David" w:hint="cs"/>
          <w:rtl/>
          <w:lang w:eastAsia="en-US"/>
        </w:rPr>
        <w:t xml:space="preserve"> שנח </w:t>
      </w:r>
    </w:p>
    <w:p w14:paraId="476D3F1F" w14:textId="77777777" w:rsidR="00835D8D" w:rsidRDefault="00835D8D" w:rsidP="00835D8D">
      <w:pPr>
        <w:spacing w:line="360" w:lineRule="auto"/>
        <w:jc w:val="both"/>
        <w:rPr>
          <w:rFonts w:cs="David"/>
          <w:rtl/>
        </w:rPr>
      </w:pPr>
      <w:r>
        <w:rPr>
          <w:rFonts w:cs="David" w:hint="cs"/>
          <w:rtl/>
        </w:rPr>
        <w:t xml:space="preserve">שביב, יסוד המעלה, 215 </w:t>
      </w:r>
      <w:r>
        <w:rPr>
          <w:rFonts w:cs="David"/>
          <w:rtl/>
        </w:rPr>
        <w:t>–</w:t>
      </w:r>
      <w:r>
        <w:rPr>
          <w:rFonts w:cs="David" w:hint="cs"/>
          <w:rtl/>
        </w:rPr>
        <w:t xml:space="preserve"> 230 </w:t>
      </w:r>
    </w:p>
    <w:p w14:paraId="451B5211" w14:textId="1F522244" w:rsidR="00A454EE" w:rsidRDefault="00A454EE" w:rsidP="00A454EE">
      <w:pPr>
        <w:spacing w:line="360" w:lineRule="auto"/>
        <w:jc w:val="both"/>
        <w:rPr>
          <w:rFonts w:cs="David"/>
        </w:rPr>
      </w:pPr>
      <w:r w:rsidRPr="00A454EE">
        <w:rPr>
          <w:rFonts w:cs="David"/>
        </w:rPr>
        <w:t xml:space="preserve">Crow, Songs of </w:t>
      </w:r>
      <w:r>
        <w:rPr>
          <w:rFonts w:cs="David"/>
        </w:rPr>
        <w:t>Ascents, 1-27; 129-158; 159-187</w:t>
      </w:r>
    </w:p>
    <w:p w14:paraId="2CF95D0D" w14:textId="75A01D1F" w:rsidR="003B7DEF" w:rsidRDefault="003B7DEF" w:rsidP="003B7DEF">
      <w:pPr>
        <w:spacing w:line="360" w:lineRule="auto"/>
        <w:outlineLvl w:val="0"/>
        <w:rPr>
          <w:rFonts w:cs="David"/>
        </w:rPr>
      </w:pPr>
      <w:r w:rsidRPr="00E130C2">
        <w:rPr>
          <w:rFonts w:asciiTheme="majorBidi" w:hAnsiTheme="majorBidi" w:cstheme="majorBidi"/>
        </w:rPr>
        <w:t>Hensley, Covenant Relationships</w:t>
      </w:r>
      <w:r>
        <w:rPr>
          <w:rFonts w:cs="David"/>
          <w:b/>
          <w:bCs/>
        </w:rPr>
        <w:t xml:space="preserve">, </w:t>
      </w:r>
      <w:r>
        <w:rPr>
          <w:rFonts w:cs="David"/>
        </w:rPr>
        <w:t>251-252</w:t>
      </w:r>
    </w:p>
    <w:p w14:paraId="44282CCB" w14:textId="537260CF" w:rsidR="00A454EE" w:rsidRDefault="00A454EE" w:rsidP="00A454EE">
      <w:pPr>
        <w:spacing w:line="360" w:lineRule="auto"/>
        <w:jc w:val="both"/>
        <w:rPr>
          <w:rFonts w:cs="David"/>
        </w:rPr>
      </w:pPr>
      <w:r>
        <w:rPr>
          <w:rFonts w:cs="David"/>
        </w:rPr>
        <w:t xml:space="preserve"> Hunter, Psalms, 175-191;</w:t>
      </w:r>
      <w:r w:rsidRPr="00A454EE">
        <w:rPr>
          <w:rFonts w:cs="David"/>
        </w:rPr>
        <w:t xml:space="preserve"> 229-248</w:t>
      </w:r>
      <w:r>
        <w:rPr>
          <w:rFonts w:cs="David"/>
        </w:rPr>
        <w:t>;</w:t>
      </w:r>
      <w:r w:rsidRPr="00A454EE">
        <w:rPr>
          <w:rFonts w:cs="David"/>
        </w:rPr>
        <w:t xml:space="preserve"> 249-258</w:t>
      </w:r>
    </w:p>
    <w:p w14:paraId="65F8C734" w14:textId="52FB9865" w:rsidR="00E8185D" w:rsidRDefault="00E8185D" w:rsidP="00E8185D">
      <w:pPr>
        <w:spacing w:line="360" w:lineRule="auto"/>
        <w:rPr>
          <w:rFonts w:cs="David"/>
        </w:rPr>
      </w:pPr>
      <w:r>
        <w:rPr>
          <w:rFonts w:cs="David"/>
        </w:rPr>
        <w:t>Mowinckel, Psalm Studies II, 604</w:t>
      </w:r>
    </w:p>
    <w:p w14:paraId="5E73A936" w14:textId="57897CF6" w:rsidR="00960980" w:rsidRDefault="00960980" w:rsidP="00960980">
      <w:pPr>
        <w:spacing w:line="360" w:lineRule="auto"/>
        <w:jc w:val="both"/>
        <w:rPr>
          <w:rFonts w:cs="David"/>
        </w:rPr>
      </w:pPr>
      <w:r>
        <w:t>Treves, The Dates of the Psalms</w:t>
      </w:r>
      <w:r>
        <w:rPr>
          <w:rFonts w:cs="David"/>
        </w:rPr>
        <w:t>, 89-90</w:t>
      </w:r>
    </w:p>
    <w:p w14:paraId="508BD3EB" w14:textId="30B5291D" w:rsidR="00DF6C8E" w:rsidRPr="00835D8D" w:rsidRDefault="00DF6C8E" w:rsidP="00DF6C8E">
      <w:pPr>
        <w:spacing w:line="360" w:lineRule="auto"/>
        <w:jc w:val="both"/>
        <w:rPr>
          <w:rFonts w:cs="David"/>
          <w:rtl/>
          <w:lang w:eastAsia="en-US"/>
        </w:rPr>
      </w:pPr>
      <w:r>
        <w:t>Van der Lugt, Cantos and Strophes III</w:t>
      </w:r>
      <w:r>
        <w:rPr>
          <w:rFonts w:cs="David"/>
          <w:lang w:eastAsia="en-US"/>
        </w:rPr>
        <w:t>, 422-440</w:t>
      </w:r>
    </w:p>
    <w:p w14:paraId="544B40AF" w14:textId="77777777" w:rsidR="009D07B8" w:rsidRDefault="009D07B8" w:rsidP="002042F5">
      <w:pPr>
        <w:spacing w:line="360" w:lineRule="auto"/>
        <w:outlineLvl w:val="0"/>
        <w:rPr>
          <w:rFonts w:cs="David"/>
          <w:b/>
          <w:bCs/>
          <w:rtl/>
        </w:rPr>
      </w:pPr>
      <w:r>
        <w:rPr>
          <w:rFonts w:cs="David" w:hint="cs"/>
          <w:b/>
          <w:bCs/>
          <w:rtl/>
        </w:rPr>
        <w:t xml:space="preserve">קכ </w:t>
      </w:r>
      <w:r>
        <w:rPr>
          <w:rFonts w:cs="David"/>
          <w:b/>
          <w:bCs/>
          <w:rtl/>
        </w:rPr>
        <w:t>–</w:t>
      </w:r>
      <w:r>
        <w:rPr>
          <w:rFonts w:cs="David" w:hint="cs"/>
          <w:b/>
          <w:bCs/>
          <w:rtl/>
        </w:rPr>
        <w:t xml:space="preserve"> קלב </w:t>
      </w:r>
    </w:p>
    <w:p w14:paraId="65FD6AB7" w14:textId="4454E55E" w:rsidR="009D07B8" w:rsidRDefault="009D07B8" w:rsidP="009D07B8">
      <w:pPr>
        <w:spacing w:line="360" w:lineRule="auto"/>
        <w:rPr>
          <w:rFonts w:cs="David"/>
          <w:b/>
          <w:bCs/>
          <w:rtl/>
        </w:rPr>
      </w:pPr>
      <w:r w:rsidRPr="00F00B94">
        <w:rPr>
          <w:rFonts w:cs="David" w:hint="cs"/>
          <w:rtl/>
        </w:rPr>
        <w:t>ויס, משוט במקרא,</w:t>
      </w:r>
      <w:r>
        <w:rPr>
          <w:rFonts w:cs="David" w:hint="cs"/>
          <w:rtl/>
        </w:rPr>
        <w:t xml:space="preserve"> 49 </w:t>
      </w:r>
      <w:r>
        <w:rPr>
          <w:rFonts w:cs="David"/>
          <w:rtl/>
        </w:rPr>
        <w:t>–</w:t>
      </w:r>
      <w:r>
        <w:rPr>
          <w:rFonts w:cs="David" w:hint="cs"/>
          <w:rtl/>
        </w:rPr>
        <w:t xml:space="preserve"> 52 </w:t>
      </w:r>
      <w:r>
        <w:rPr>
          <w:rFonts w:cs="David" w:hint="cs"/>
          <w:b/>
          <w:bCs/>
          <w:rtl/>
        </w:rPr>
        <w:t xml:space="preserve"> </w:t>
      </w:r>
    </w:p>
    <w:p w14:paraId="07F01C32" w14:textId="6B41D918" w:rsidR="006C48EC" w:rsidRPr="006C48EC" w:rsidRDefault="006C48EC" w:rsidP="009D07B8">
      <w:pPr>
        <w:spacing w:line="360" w:lineRule="auto"/>
        <w:rPr>
          <w:rFonts w:cs="David"/>
        </w:rPr>
      </w:pPr>
      <w:r>
        <w:rPr>
          <w:shd w:val="clear" w:color="auto" w:fill="FFFFFF"/>
        </w:rPr>
        <w:t>Eaton, Kingship and the Psalms</w:t>
      </w:r>
      <w:r>
        <w:rPr>
          <w:rFonts w:cs="David"/>
        </w:rPr>
        <w:t>, 125-127</w:t>
      </w:r>
    </w:p>
    <w:p w14:paraId="45F3D2F6" w14:textId="77777777" w:rsidR="007F0CC8" w:rsidRPr="007F0CC8" w:rsidRDefault="007F0CC8" w:rsidP="007F0CC8">
      <w:pPr>
        <w:spacing w:line="360" w:lineRule="auto"/>
        <w:jc w:val="both"/>
        <w:rPr>
          <w:rFonts w:cs="David"/>
          <w:rtl/>
          <w:lang w:eastAsia="en-US"/>
        </w:rPr>
      </w:pPr>
      <w:r>
        <w:t>Hunter, Introduction, 19-20</w:t>
      </w:r>
      <w:r w:rsidR="00BC0956">
        <w:t>, 98-99</w:t>
      </w:r>
    </w:p>
    <w:p w14:paraId="48E2AB72" w14:textId="0A3890AC" w:rsidR="00DF6C8E" w:rsidRDefault="00DF6C8E" w:rsidP="002042F5">
      <w:pPr>
        <w:spacing w:line="360" w:lineRule="auto"/>
        <w:outlineLvl w:val="0"/>
        <w:rPr>
          <w:rFonts w:cs="David"/>
          <w:b/>
          <w:bCs/>
          <w:rtl/>
        </w:rPr>
      </w:pPr>
      <w:r>
        <w:rPr>
          <w:rFonts w:cs="David" w:hint="cs"/>
          <w:b/>
          <w:bCs/>
          <w:rtl/>
        </w:rPr>
        <w:t xml:space="preserve">קכ </w:t>
      </w:r>
      <w:r>
        <w:rPr>
          <w:rFonts w:cs="David"/>
          <w:b/>
          <w:bCs/>
          <w:rtl/>
        </w:rPr>
        <w:t>–</w:t>
      </w:r>
      <w:r>
        <w:rPr>
          <w:rFonts w:cs="David" w:hint="cs"/>
          <w:b/>
          <w:bCs/>
          <w:rtl/>
        </w:rPr>
        <w:t xml:space="preserve"> קלא</w:t>
      </w:r>
    </w:p>
    <w:p w14:paraId="3AE21ACF" w14:textId="4579E49E" w:rsidR="00DF6C8E" w:rsidRPr="00DF6C8E" w:rsidRDefault="00DF6C8E" w:rsidP="00DF6C8E">
      <w:pPr>
        <w:spacing w:line="360" w:lineRule="auto"/>
        <w:jc w:val="both"/>
        <w:rPr>
          <w:rFonts w:cs="David"/>
          <w:rtl/>
          <w:lang w:eastAsia="en-US"/>
        </w:rPr>
      </w:pPr>
      <w:r>
        <w:t>Van der Lugt, Cantos and Strophes III</w:t>
      </w:r>
      <w:r>
        <w:rPr>
          <w:rFonts w:cs="David"/>
          <w:lang w:eastAsia="en-US"/>
        </w:rPr>
        <w:t>, 425-429</w:t>
      </w:r>
    </w:p>
    <w:p w14:paraId="131D45FB" w14:textId="340BEF28" w:rsidR="00DF6C8E" w:rsidRDefault="00DF6C8E" w:rsidP="002042F5">
      <w:pPr>
        <w:spacing w:line="360" w:lineRule="auto"/>
        <w:outlineLvl w:val="0"/>
        <w:rPr>
          <w:rFonts w:cs="David"/>
          <w:b/>
          <w:bCs/>
          <w:rtl/>
        </w:rPr>
      </w:pPr>
      <w:r>
        <w:rPr>
          <w:rFonts w:cs="David" w:hint="cs"/>
          <w:b/>
          <w:bCs/>
          <w:rtl/>
        </w:rPr>
        <w:t xml:space="preserve">קכ </w:t>
      </w:r>
      <w:r>
        <w:rPr>
          <w:rFonts w:cs="David"/>
          <w:b/>
          <w:bCs/>
          <w:rtl/>
        </w:rPr>
        <w:t>–</w:t>
      </w:r>
      <w:r>
        <w:rPr>
          <w:rFonts w:cs="David" w:hint="cs"/>
          <w:b/>
          <w:bCs/>
          <w:rtl/>
        </w:rPr>
        <w:t xml:space="preserve"> קכה</w:t>
      </w:r>
    </w:p>
    <w:p w14:paraId="57DC047A" w14:textId="3CBCDA35" w:rsidR="00DF6C8E" w:rsidRPr="00DF6C8E" w:rsidRDefault="00DF6C8E" w:rsidP="00DF6C8E">
      <w:pPr>
        <w:spacing w:line="360" w:lineRule="auto"/>
        <w:jc w:val="both"/>
        <w:rPr>
          <w:rFonts w:cs="David"/>
          <w:rtl/>
          <w:lang w:eastAsia="en-US"/>
        </w:rPr>
      </w:pPr>
      <w:r>
        <w:t>Van der Lugt, Cantos and Strophes III</w:t>
      </w:r>
      <w:r>
        <w:rPr>
          <w:rFonts w:cs="David"/>
          <w:lang w:eastAsia="en-US"/>
        </w:rPr>
        <w:t>, 425-426</w:t>
      </w:r>
    </w:p>
    <w:p w14:paraId="35F0F119" w14:textId="30F71CEC" w:rsidR="00F27639" w:rsidRDefault="00F27639" w:rsidP="002042F5">
      <w:pPr>
        <w:spacing w:line="360" w:lineRule="auto"/>
        <w:outlineLvl w:val="0"/>
        <w:rPr>
          <w:rFonts w:cs="David"/>
          <w:b/>
          <w:bCs/>
          <w:rtl/>
        </w:rPr>
      </w:pPr>
      <w:r>
        <w:rPr>
          <w:rFonts w:cs="David" w:hint="cs"/>
          <w:b/>
          <w:bCs/>
          <w:rtl/>
        </w:rPr>
        <w:t>קכ</w:t>
      </w:r>
    </w:p>
    <w:p w14:paraId="775E1BBA" w14:textId="77777777" w:rsidR="009C41B7" w:rsidRDefault="009C41B7" w:rsidP="009C41B7">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159</w:t>
      </w:r>
    </w:p>
    <w:p w14:paraId="705AB1FE" w14:textId="77777777" w:rsidR="00F27639" w:rsidRDefault="00F27639" w:rsidP="00F27639">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w:t>
      </w:r>
      <w:r w:rsidR="0081626F">
        <w:rPr>
          <w:rFonts w:cs="David" w:hint="cs"/>
          <w:rtl/>
          <w:lang w:eastAsia="en-US"/>
        </w:rPr>
        <w:t xml:space="preserve">שנח </w:t>
      </w:r>
      <w:r w:rsidR="0081626F">
        <w:rPr>
          <w:rFonts w:cs="David"/>
          <w:rtl/>
          <w:lang w:eastAsia="en-US"/>
        </w:rPr>
        <w:t>–</w:t>
      </w:r>
      <w:r w:rsidR="0081626F">
        <w:rPr>
          <w:rFonts w:cs="David" w:hint="cs"/>
          <w:rtl/>
          <w:lang w:eastAsia="en-US"/>
        </w:rPr>
        <w:t xml:space="preserve"> שס </w:t>
      </w:r>
    </w:p>
    <w:p w14:paraId="626B4E30" w14:textId="77777777" w:rsidR="00FF62E8" w:rsidRDefault="00FF62E8" w:rsidP="00FF62E8">
      <w:pPr>
        <w:spacing w:line="360" w:lineRule="auto"/>
        <w:jc w:val="both"/>
        <w:rPr>
          <w:rFonts w:cs="David"/>
          <w:rtl/>
        </w:rPr>
      </w:pPr>
      <w:r>
        <w:rPr>
          <w:rFonts w:cs="David" w:hint="cs"/>
          <w:rtl/>
        </w:rPr>
        <w:t xml:space="preserve">שביב, יסוד המעלה, </w:t>
      </w:r>
      <w:r w:rsidR="007C4A88">
        <w:rPr>
          <w:rFonts w:cs="David" w:hint="cs"/>
          <w:rtl/>
        </w:rPr>
        <w:t xml:space="preserve">23 </w:t>
      </w:r>
      <w:r w:rsidR="007C4A88">
        <w:rPr>
          <w:rFonts w:cs="David"/>
          <w:rtl/>
        </w:rPr>
        <w:t>–</w:t>
      </w:r>
      <w:r w:rsidR="007C4A88">
        <w:rPr>
          <w:rFonts w:cs="David" w:hint="cs"/>
          <w:rtl/>
        </w:rPr>
        <w:t xml:space="preserve"> 37 </w:t>
      </w:r>
    </w:p>
    <w:p w14:paraId="49A37D73" w14:textId="77777777" w:rsidR="00F32A2F" w:rsidRDefault="00F32A2F" w:rsidP="002042F5">
      <w:pPr>
        <w:spacing w:line="360" w:lineRule="auto"/>
        <w:outlineLvl w:val="0"/>
      </w:pPr>
      <w:r>
        <w:t>Croft, Identity, 147-148</w:t>
      </w:r>
    </w:p>
    <w:p w14:paraId="201081D7" w14:textId="77777777" w:rsidR="00DF1252" w:rsidRPr="00DF1252" w:rsidRDefault="00DF1252" w:rsidP="00DF1252">
      <w:pPr>
        <w:spacing w:line="360" w:lineRule="auto"/>
        <w:jc w:val="both"/>
        <w:rPr>
          <w:rFonts w:cs="David"/>
        </w:rPr>
      </w:pPr>
      <w:r w:rsidRPr="00A454EE">
        <w:rPr>
          <w:rFonts w:cs="David"/>
        </w:rPr>
        <w:t>Crow, Songs of Ascents, 30-37</w:t>
      </w:r>
    </w:p>
    <w:p w14:paraId="3451DF83" w14:textId="22154C76" w:rsidR="00DF1252" w:rsidRDefault="00DF1252" w:rsidP="002042F5">
      <w:pPr>
        <w:spacing w:line="360" w:lineRule="auto"/>
        <w:outlineLvl w:val="0"/>
        <w:rPr>
          <w:rFonts w:cs="David"/>
        </w:rPr>
      </w:pPr>
      <w:r>
        <w:t>Fokkelman, Major Poems II</w:t>
      </w:r>
      <w:r>
        <w:rPr>
          <w:rFonts w:cs="David"/>
          <w:b/>
          <w:bCs/>
        </w:rPr>
        <w:t xml:space="preserve">, </w:t>
      </w:r>
      <w:r>
        <w:rPr>
          <w:rFonts w:cs="David"/>
        </w:rPr>
        <w:t>294-295</w:t>
      </w:r>
      <w:r w:rsidR="005E0DF8">
        <w:rPr>
          <w:rFonts w:cs="David"/>
        </w:rPr>
        <w:t>, 461</w:t>
      </w:r>
    </w:p>
    <w:p w14:paraId="43F8663A" w14:textId="5330DAD8" w:rsidR="00DF1252" w:rsidRDefault="00DF1252" w:rsidP="00DF1252">
      <w:pPr>
        <w:spacing w:line="360" w:lineRule="auto"/>
        <w:jc w:val="both"/>
        <w:rPr>
          <w:rFonts w:cs="David"/>
        </w:rPr>
      </w:pPr>
      <w:r w:rsidRPr="00A454EE">
        <w:rPr>
          <w:rFonts w:cs="David"/>
        </w:rPr>
        <w:t>Hunter, Psalms, 56-58</w:t>
      </w:r>
      <w:r>
        <w:rPr>
          <w:rFonts w:cs="David"/>
        </w:rPr>
        <w:t>;</w:t>
      </w:r>
      <w:r w:rsidRPr="00A454EE">
        <w:rPr>
          <w:rFonts w:cs="David"/>
        </w:rPr>
        <w:t xml:space="preserve"> 192-194</w:t>
      </w:r>
    </w:p>
    <w:p w14:paraId="14486537" w14:textId="20C249B7" w:rsidR="00960980" w:rsidRDefault="00960980" w:rsidP="00960980">
      <w:pPr>
        <w:spacing w:line="360" w:lineRule="auto"/>
        <w:jc w:val="both"/>
        <w:rPr>
          <w:rFonts w:cs="David"/>
        </w:rPr>
      </w:pPr>
      <w:r>
        <w:t>Treves, The Dates of the Psalms</w:t>
      </w:r>
      <w:r>
        <w:rPr>
          <w:rFonts w:cs="David"/>
        </w:rPr>
        <w:t>, 90</w:t>
      </w:r>
    </w:p>
    <w:p w14:paraId="5892AEFF" w14:textId="00ECA1A8" w:rsidR="00250E78" w:rsidRPr="00960980" w:rsidRDefault="00250E78" w:rsidP="00250E78">
      <w:pPr>
        <w:spacing w:line="360" w:lineRule="auto"/>
        <w:jc w:val="both"/>
        <w:rPr>
          <w:rFonts w:cs="David"/>
          <w:lang w:eastAsia="en-US"/>
        </w:rPr>
      </w:pPr>
      <w:r>
        <w:t>Van der Lugt, Cantos and Strophes III</w:t>
      </w:r>
      <w:r>
        <w:rPr>
          <w:rFonts w:cs="David"/>
          <w:lang w:eastAsia="en-US"/>
        </w:rPr>
        <w:t>, 346-349</w:t>
      </w:r>
    </w:p>
    <w:p w14:paraId="2B769D68" w14:textId="77777777" w:rsidR="009652DE" w:rsidRDefault="009652DE" w:rsidP="002042F5">
      <w:pPr>
        <w:spacing w:line="360" w:lineRule="auto"/>
        <w:outlineLvl w:val="0"/>
        <w:rPr>
          <w:rFonts w:cs="David"/>
          <w:b/>
          <w:bCs/>
          <w:rtl/>
        </w:rPr>
      </w:pPr>
      <w:r>
        <w:rPr>
          <w:rFonts w:cs="David" w:hint="cs"/>
          <w:b/>
          <w:bCs/>
          <w:rtl/>
        </w:rPr>
        <w:t>קכ 1</w:t>
      </w:r>
    </w:p>
    <w:p w14:paraId="00816C90" w14:textId="77777777" w:rsidR="009652DE" w:rsidRDefault="009652DE" w:rsidP="009652DE">
      <w:pPr>
        <w:spacing w:line="360" w:lineRule="auto"/>
        <w:rPr>
          <w:rFonts w:cs="David"/>
          <w:b/>
          <w:bCs/>
          <w:rtl/>
        </w:rPr>
      </w:pPr>
      <w:r>
        <w:rPr>
          <w:rFonts w:cs="David" w:hint="cs"/>
          <w:rtl/>
        </w:rPr>
        <w:t>צייטקין, שאלות יסוד,</w:t>
      </w:r>
      <w:r>
        <w:rPr>
          <w:rFonts w:cs="David" w:hint="cs"/>
          <w:b/>
          <w:bCs/>
          <w:rtl/>
        </w:rPr>
        <w:t xml:space="preserve"> </w:t>
      </w:r>
      <w:r w:rsidR="00300328" w:rsidRPr="00300328">
        <w:rPr>
          <w:rFonts w:cs="David" w:hint="cs"/>
          <w:rtl/>
        </w:rPr>
        <w:t>116</w:t>
      </w:r>
    </w:p>
    <w:p w14:paraId="002E7242" w14:textId="77777777" w:rsidR="00A454EE" w:rsidRPr="00A454EE" w:rsidRDefault="00A454EE" w:rsidP="00A454EE">
      <w:pPr>
        <w:spacing w:line="360" w:lineRule="auto"/>
        <w:rPr>
          <w:rFonts w:cs="David"/>
          <w:rtl/>
        </w:rPr>
      </w:pPr>
      <w:r w:rsidRPr="00A454EE">
        <w:rPr>
          <w:rFonts w:cs="David"/>
        </w:rPr>
        <w:t>Crow, Songs of Ascents, 32</w:t>
      </w:r>
    </w:p>
    <w:p w14:paraId="10E20C52" w14:textId="77777777" w:rsidR="00A454EE" w:rsidRDefault="00A454EE" w:rsidP="002042F5">
      <w:pPr>
        <w:spacing w:line="360" w:lineRule="auto"/>
        <w:outlineLvl w:val="0"/>
        <w:rPr>
          <w:rFonts w:cs="David"/>
          <w:b/>
          <w:bCs/>
          <w:rtl/>
        </w:rPr>
      </w:pPr>
      <w:r>
        <w:rPr>
          <w:rFonts w:cs="David" w:hint="cs"/>
          <w:b/>
          <w:bCs/>
          <w:rtl/>
        </w:rPr>
        <w:t xml:space="preserve">קכ 3 </w:t>
      </w:r>
      <w:r>
        <w:rPr>
          <w:rFonts w:cs="David"/>
          <w:b/>
          <w:bCs/>
          <w:rtl/>
        </w:rPr>
        <w:t>–</w:t>
      </w:r>
      <w:r>
        <w:rPr>
          <w:rFonts w:cs="David" w:hint="cs"/>
          <w:b/>
          <w:bCs/>
          <w:rtl/>
        </w:rPr>
        <w:t xml:space="preserve"> 4 </w:t>
      </w:r>
    </w:p>
    <w:p w14:paraId="4AFF698F" w14:textId="77777777" w:rsidR="00A454EE" w:rsidRPr="00A454EE" w:rsidRDefault="00A454EE" w:rsidP="00A454EE">
      <w:pPr>
        <w:spacing w:line="360" w:lineRule="auto"/>
        <w:rPr>
          <w:rFonts w:cs="David"/>
          <w:rtl/>
        </w:rPr>
      </w:pPr>
      <w:r w:rsidRPr="00A454EE">
        <w:rPr>
          <w:rFonts w:cs="David"/>
        </w:rPr>
        <w:t>Crow, Songs of Ascents, 32-33</w:t>
      </w:r>
    </w:p>
    <w:p w14:paraId="43817721" w14:textId="77777777" w:rsidR="00CE1124" w:rsidRDefault="00CE1124" w:rsidP="002042F5">
      <w:pPr>
        <w:spacing w:line="360" w:lineRule="auto"/>
        <w:outlineLvl w:val="0"/>
        <w:rPr>
          <w:rFonts w:cs="David"/>
          <w:b/>
          <w:bCs/>
          <w:rtl/>
        </w:rPr>
      </w:pPr>
      <w:r>
        <w:rPr>
          <w:rFonts w:cs="David" w:hint="cs"/>
          <w:b/>
          <w:bCs/>
          <w:rtl/>
        </w:rPr>
        <w:t>קכ 5</w:t>
      </w:r>
    </w:p>
    <w:p w14:paraId="58C40135" w14:textId="77777777" w:rsidR="00CE1124" w:rsidRDefault="00CE1124" w:rsidP="00CE1124">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CE1124">
        <w:rPr>
          <w:rFonts w:cs="David" w:hint="cs"/>
          <w:rtl/>
        </w:rPr>
        <w:t>434</w:t>
      </w:r>
    </w:p>
    <w:p w14:paraId="726F2E62" w14:textId="77777777" w:rsidR="00333C73" w:rsidRDefault="00333C73" w:rsidP="002042F5">
      <w:pPr>
        <w:spacing w:line="360" w:lineRule="auto"/>
        <w:outlineLvl w:val="0"/>
        <w:rPr>
          <w:rFonts w:cs="David"/>
          <w:b/>
          <w:bCs/>
          <w:rtl/>
        </w:rPr>
      </w:pPr>
      <w:r>
        <w:rPr>
          <w:rFonts w:cs="David" w:hint="cs"/>
          <w:b/>
          <w:bCs/>
          <w:rtl/>
        </w:rPr>
        <w:t>קכ 7</w:t>
      </w:r>
    </w:p>
    <w:p w14:paraId="2E536787" w14:textId="77777777" w:rsidR="00333C73" w:rsidRDefault="00333C73" w:rsidP="00333C73">
      <w:pPr>
        <w:spacing w:line="360" w:lineRule="auto"/>
        <w:jc w:val="both"/>
        <w:rPr>
          <w:rFonts w:cs="David"/>
          <w:rtl/>
        </w:rPr>
      </w:pPr>
      <w:r w:rsidRPr="008E2481">
        <w:rPr>
          <w:rFonts w:cs="David" w:hint="cs"/>
          <w:rtl/>
          <w:lang w:eastAsia="en-US"/>
        </w:rPr>
        <w:t>וייס, המקרא כדמותו</w:t>
      </w:r>
      <w:r w:rsidRPr="008E2481">
        <w:rPr>
          <w:rFonts w:cs="David" w:hint="cs"/>
          <w:rtl/>
        </w:rPr>
        <w:t>,</w:t>
      </w:r>
      <w:r>
        <w:rPr>
          <w:rFonts w:cs="David" w:hint="cs"/>
          <w:rtl/>
        </w:rPr>
        <w:t xml:space="preserve"> 262 </w:t>
      </w:r>
      <w:r>
        <w:rPr>
          <w:rFonts w:cs="David"/>
          <w:rtl/>
        </w:rPr>
        <w:t>–</w:t>
      </w:r>
      <w:r>
        <w:rPr>
          <w:rFonts w:cs="David" w:hint="cs"/>
          <w:rtl/>
        </w:rPr>
        <w:t xml:space="preserve"> 265 </w:t>
      </w:r>
    </w:p>
    <w:p w14:paraId="50B77EAF" w14:textId="77777777" w:rsidR="00A454EE" w:rsidRPr="00333C73" w:rsidRDefault="00A454EE" w:rsidP="00A454EE">
      <w:pPr>
        <w:spacing w:line="360" w:lineRule="auto"/>
        <w:jc w:val="both"/>
        <w:rPr>
          <w:rFonts w:cs="David"/>
          <w:rtl/>
        </w:rPr>
      </w:pPr>
      <w:r w:rsidRPr="00A454EE">
        <w:rPr>
          <w:rFonts w:cs="David"/>
        </w:rPr>
        <w:t>Ballard, Divine Warrior Motif, 88-89</w:t>
      </w:r>
    </w:p>
    <w:p w14:paraId="2A83D4D8" w14:textId="77777777" w:rsidR="005A75BC" w:rsidRDefault="005A75BC" w:rsidP="002042F5">
      <w:pPr>
        <w:spacing w:line="360" w:lineRule="auto"/>
        <w:outlineLvl w:val="0"/>
        <w:rPr>
          <w:rFonts w:cs="David"/>
          <w:b/>
          <w:bCs/>
          <w:rtl/>
        </w:rPr>
      </w:pPr>
      <w:bookmarkStart w:id="123" w:name="קכא"/>
      <w:r>
        <w:rPr>
          <w:rFonts w:cs="David" w:hint="cs"/>
          <w:b/>
          <w:bCs/>
          <w:rtl/>
        </w:rPr>
        <w:t>קכא</w:t>
      </w:r>
    </w:p>
    <w:bookmarkEnd w:id="123"/>
    <w:p w14:paraId="1E893112" w14:textId="77777777" w:rsidR="005A75BC" w:rsidRDefault="005A75BC" w:rsidP="005A75BC">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29</w:t>
      </w:r>
      <w:r w:rsidR="008F25F1">
        <w:rPr>
          <w:rFonts w:cs="David" w:hint="cs"/>
          <w:rtl/>
          <w:lang w:eastAsia="en-US"/>
        </w:rPr>
        <w:t xml:space="preserve">; 127 </w:t>
      </w:r>
      <w:r w:rsidR="008F25F1">
        <w:rPr>
          <w:rFonts w:cs="David"/>
          <w:rtl/>
          <w:lang w:eastAsia="en-US"/>
        </w:rPr>
        <w:t>–</w:t>
      </w:r>
      <w:r w:rsidR="008F25F1">
        <w:rPr>
          <w:rFonts w:cs="David" w:hint="cs"/>
          <w:rtl/>
          <w:lang w:eastAsia="en-US"/>
        </w:rPr>
        <w:t xml:space="preserve"> 133 </w:t>
      </w:r>
    </w:p>
    <w:p w14:paraId="102C47C6" w14:textId="77777777" w:rsidR="0081626F" w:rsidRDefault="0081626F" w:rsidP="005A75BC">
      <w:pPr>
        <w:spacing w:line="360" w:lineRule="auto"/>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שס </w:t>
      </w:r>
      <w:r>
        <w:rPr>
          <w:rFonts w:cs="David"/>
          <w:rtl/>
          <w:lang w:eastAsia="en-US"/>
        </w:rPr>
        <w:t>–</w:t>
      </w:r>
      <w:r>
        <w:rPr>
          <w:rFonts w:cs="David" w:hint="cs"/>
          <w:rtl/>
          <w:lang w:eastAsia="en-US"/>
        </w:rPr>
        <w:t xml:space="preserve"> שסג </w:t>
      </w:r>
    </w:p>
    <w:p w14:paraId="0DCA2E4E" w14:textId="77777777" w:rsidR="007C4A88" w:rsidRDefault="007C4A88" w:rsidP="007C4A88">
      <w:pPr>
        <w:spacing w:line="360" w:lineRule="auto"/>
        <w:jc w:val="both"/>
        <w:rPr>
          <w:rFonts w:cs="David"/>
          <w:rtl/>
        </w:rPr>
      </w:pPr>
      <w:r>
        <w:rPr>
          <w:rFonts w:cs="David" w:hint="cs"/>
          <w:rtl/>
        </w:rPr>
        <w:t xml:space="preserve">שביב, יסוד המעלה, 39 </w:t>
      </w:r>
      <w:r>
        <w:rPr>
          <w:rFonts w:cs="David"/>
          <w:rtl/>
        </w:rPr>
        <w:t>–</w:t>
      </w:r>
      <w:r>
        <w:rPr>
          <w:rFonts w:cs="David" w:hint="cs"/>
          <w:rtl/>
        </w:rPr>
        <w:t xml:space="preserve"> 48 </w:t>
      </w:r>
    </w:p>
    <w:p w14:paraId="205F22BB" w14:textId="77777777" w:rsidR="00815F37" w:rsidRDefault="00815F37" w:rsidP="00815F37">
      <w:pPr>
        <w:spacing w:line="360" w:lineRule="auto"/>
        <w:jc w:val="both"/>
        <w:rPr>
          <w:rFonts w:cs="David"/>
        </w:rPr>
      </w:pPr>
      <w:r w:rsidRPr="00815F37">
        <w:rPr>
          <w:rFonts w:cs="David"/>
        </w:rPr>
        <w:t>Crow, Songs of Ascents, 38-43</w:t>
      </w:r>
    </w:p>
    <w:p w14:paraId="7CC422D7" w14:textId="77777777" w:rsidR="0029057F" w:rsidRDefault="0029057F" w:rsidP="0029057F">
      <w:pPr>
        <w:spacing w:line="360" w:lineRule="auto"/>
        <w:jc w:val="both"/>
        <w:rPr>
          <w:rFonts w:cs="David"/>
        </w:rPr>
      </w:pPr>
      <w:r>
        <w:t>Fokkelman, Major Poems III, 271-274</w:t>
      </w:r>
      <w:r w:rsidR="00D97476">
        <w:t>, 380, 408</w:t>
      </w:r>
    </w:p>
    <w:p w14:paraId="0B799A2E" w14:textId="77777777" w:rsidR="00815F37" w:rsidRDefault="00815F37" w:rsidP="00815F37">
      <w:pPr>
        <w:spacing w:line="360" w:lineRule="auto"/>
        <w:jc w:val="both"/>
        <w:rPr>
          <w:rFonts w:cs="David"/>
        </w:rPr>
      </w:pPr>
      <w:r w:rsidRPr="00815F37">
        <w:rPr>
          <w:rFonts w:cs="David"/>
        </w:rPr>
        <w:t xml:space="preserve"> Hunter, Psalms, 41-45</w:t>
      </w:r>
      <w:r>
        <w:rPr>
          <w:rFonts w:cs="David"/>
        </w:rPr>
        <w:t>;</w:t>
      </w:r>
      <w:r w:rsidRPr="00815F37">
        <w:rPr>
          <w:rFonts w:cs="David"/>
        </w:rPr>
        <w:t xml:space="preserve"> 194-196</w:t>
      </w:r>
    </w:p>
    <w:p w14:paraId="531C84CA" w14:textId="48282147" w:rsidR="00B95038" w:rsidRDefault="00B95038" w:rsidP="00B95038">
      <w:pPr>
        <w:spacing w:line="360" w:lineRule="auto"/>
        <w:jc w:val="both"/>
      </w:pPr>
      <w:r>
        <w:t>Mowinckel, The Psalms II, 129-130</w:t>
      </w:r>
    </w:p>
    <w:p w14:paraId="46918DD0" w14:textId="13B627D8" w:rsidR="00997402" w:rsidRPr="00997402" w:rsidRDefault="00997402" w:rsidP="00997402">
      <w:pPr>
        <w:spacing w:line="360" w:lineRule="auto"/>
        <w:rPr>
          <w:rFonts w:cs="David"/>
        </w:rPr>
      </w:pPr>
      <w:r>
        <w:rPr>
          <w:rFonts w:cs="David"/>
        </w:rPr>
        <w:t>Mowinckel, Psalm Studies I, 346, II, 696-698</w:t>
      </w:r>
    </w:p>
    <w:p w14:paraId="01448446" w14:textId="1102586A" w:rsidR="00960980" w:rsidRDefault="00960980" w:rsidP="00960980">
      <w:pPr>
        <w:spacing w:line="360" w:lineRule="auto"/>
        <w:jc w:val="both"/>
        <w:rPr>
          <w:rFonts w:cs="David"/>
        </w:rPr>
      </w:pPr>
      <w:r>
        <w:t>Treves, The Dates of the Psalms</w:t>
      </w:r>
      <w:r>
        <w:rPr>
          <w:rFonts w:cs="David"/>
        </w:rPr>
        <w:t>, 91</w:t>
      </w:r>
    </w:p>
    <w:p w14:paraId="22069EB2" w14:textId="04CAFFA5" w:rsidR="00250E78" w:rsidRPr="00960980" w:rsidRDefault="00250E78" w:rsidP="00250E78">
      <w:pPr>
        <w:spacing w:line="360" w:lineRule="auto"/>
        <w:jc w:val="both"/>
        <w:rPr>
          <w:rFonts w:cs="David"/>
          <w:rtl/>
          <w:lang w:eastAsia="en-US"/>
        </w:rPr>
      </w:pPr>
      <w:r>
        <w:t>Van der Lugt, Cantos and Strophes III</w:t>
      </w:r>
      <w:r>
        <w:rPr>
          <w:rFonts w:cs="David"/>
          <w:lang w:eastAsia="en-US"/>
        </w:rPr>
        <w:t>, 350-355</w:t>
      </w:r>
    </w:p>
    <w:p w14:paraId="081F2E6D" w14:textId="77777777" w:rsidR="005A4434" w:rsidRDefault="005A4434" w:rsidP="002042F5">
      <w:pPr>
        <w:spacing w:line="360" w:lineRule="auto"/>
        <w:outlineLvl w:val="0"/>
        <w:rPr>
          <w:rFonts w:cs="David"/>
          <w:b/>
          <w:bCs/>
          <w:rtl/>
        </w:rPr>
      </w:pPr>
      <w:r>
        <w:rPr>
          <w:rFonts w:cs="David" w:hint="cs"/>
          <w:b/>
          <w:bCs/>
          <w:rtl/>
        </w:rPr>
        <w:t>קכא 1</w:t>
      </w:r>
    </w:p>
    <w:p w14:paraId="2F44B46F" w14:textId="77777777" w:rsidR="005A4434" w:rsidRPr="005A4434" w:rsidRDefault="005A4434" w:rsidP="005A4434">
      <w:pPr>
        <w:spacing w:line="360" w:lineRule="auto"/>
        <w:jc w:val="both"/>
        <w:rPr>
          <w:rFonts w:cs="David"/>
          <w:rtl/>
        </w:rPr>
      </w:pPr>
      <w:r w:rsidRPr="00207B14">
        <w:rPr>
          <w:rFonts w:cs="David" w:hint="cs"/>
          <w:rtl/>
          <w:lang w:eastAsia="en-US"/>
        </w:rPr>
        <w:t>סימון, ארבע גישות</w:t>
      </w:r>
      <w:r>
        <w:rPr>
          <w:rFonts w:cs="David" w:hint="cs"/>
          <w:rtl/>
          <w:lang w:eastAsia="en-US"/>
        </w:rPr>
        <w:t>,</w:t>
      </w:r>
      <w:r>
        <w:rPr>
          <w:rFonts w:cs="David" w:hint="cs"/>
          <w:b/>
          <w:bCs/>
          <w:rtl/>
        </w:rPr>
        <w:t xml:space="preserve"> </w:t>
      </w:r>
      <w:r w:rsidR="006A3027">
        <w:rPr>
          <w:rFonts w:cs="David" w:hint="cs"/>
          <w:rtl/>
        </w:rPr>
        <w:t xml:space="preserve">227 </w:t>
      </w:r>
      <w:r w:rsidR="006A3027">
        <w:rPr>
          <w:rFonts w:cs="David"/>
          <w:rtl/>
        </w:rPr>
        <w:t>–</w:t>
      </w:r>
      <w:r w:rsidR="006A3027">
        <w:rPr>
          <w:rFonts w:cs="David" w:hint="cs"/>
          <w:rtl/>
        </w:rPr>
        <w:t xml:space="preserve"> 228 </w:t>
      </w:r>
    </w:p>
    <w:p w14:paraId="79CADFEF" w14:textId="77777777" w:rsidR="001B723E" w:rsidRDefault="001B723E" w:rsidP="002042F5">
      <w:pPr>
        <w:spacing w:line="360" w:lineRule="auto"/>
        <w:outlineLvl w:val="0"/>
        <w:rPr>
          <w:rFonts w:cs="David"/>
          <w:b/>
          <w:bCs/>
          <w:rtl/>
        </w:rPr>
      </w:pPr>
      <w:r>
        <w:rPr>
          <w:rFonts w:cs="David" w:hint="cs"/>
          <w:b/>
          <w:bCs/>
          <w:rtl/>
        </w:rPr>
        <w:t xml:space="preserve">קכא 3 </w:t>
      </w:r>
      <w:r>
        <w:rPr>
          <w:rFonts w:cs="David"/>
          <w:b/>
          <w:bCs/>
          <w:rtl/>
        </w:rPr>
        <w:t>–</w:t>
      </w:r>
      <w:r>
        <w:rPr>
          <w:rFonts w:cs="David" w:hint="cs"/>
          <w:b/>
          <w:bCs/>
          <w:rtl/>
        </w:rPr>
        <w:t xml:space="preserve"> 5</w:t>
      </w:r>
    </w:p>
    <w:p w14:paraId="76FDDD51" w14:textId="77777777" w:rsidR="001B723E" w:rsidRPr="001B723E" w:rsidRDefault="001B723E" w:rsidP="001B723E">
      <w:pPr>
        <w:spacing w:line="360" w:lineRule="auto"/>
        <w:jc w:val="both"/>
        <w:rPr>
          <w:rFonts w:cs="David"/>
          <w:rtl/>
          <w:lang w:eastAsia="en-US"/>
        </w:rPr>
      </w:pPr>
      <w:r>
        <w:t>Hunter, Introduction, 63-65</w:t>
      </w:r>
    </w:p>
    <w:p w14:paraId="04205242" w14:textId="77777777" w:rsidR="000B0133" w:rsidRDefault="000B0133" w:rsidP="002042F5">
      <w:pPr>
        <w:spacing w:line="360" w:lineRule="auto"/>
        <w:outlineLvl w:val="0"/>
        <w:rPr>
          <w:rFonts w:cs="David"/>
          <w:b/>
          <w:bCs/>
          <w:rtl/>
        </w:rPr>
      </w:pPr>
      <w:bookmarkStart w:id="124" w:name="קכב"/>
      <w:r>
        <w:rPr>
          <w:rFonts w:cs="David" w:hint="cs"/>
          <w:b/>
          <w:bCs/>
          <w:rtl/>
        </w:rPr>
        <w:t>קכב</w:t>
      </w:r>
    </w:p>
    <w:bookmarkEnd w:id="124"/>
    <w:p w14:paraId="67005BC1" w14:textId="77777777" w:rsidR="000B0133" w:rsidRDefault="000B0133" w:rsidP="000B0133">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4A2F55">
        <w:rPr>
          <w:rFonts w:cs="David" w:hint="cs"/>
          <w:rtl/>
        </w:rPr>
        <w:t xml:space="preserve">71 </w:t>
      </w:r>
      <w:r w:rsidR="004A2F55">
        <w:rPr>
          <w:rFonts w:cs="David"/>
          <w:rtl/>
        </w:rPr>
        <w:t>–</w:t>
      </w:r>
      <w:r w:rsidR="004A2F55">
        <w:rPr>
          <w:rFonts w:cs="David" w:hint="cs"/>
          <w:rtl/>
        </w:rPr>
        <w:t xml:space="preserve"> 73 </w:t>
      </w:r>
    </w:p>
    <w:p w14:paraId="13CCFAA5" w14:textId="77777777" w:rsidR="008E13CC" w:rsidRDefault="008E13CC" w:rsidP="008E13CC">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sidR="0007576A">
        <w:rPr>
          <w:rStyle w:val="apple-style-span"/>
          <w:rFonts w:ascii="Arial" w:hAnsi="Arial" w:cs="David" w:hint="cs"/>
          <w:color w:val="000000"/>
          <w:rtl/>
        </w:rPr>
        <w:t xml:space="preserve">169 </w:t>
      </w:r>
      <w:r w:rsidR="0007576A">
        <w:rPr>
          <w:rStyle w:val="apple-style-span"/>
          <w:rFonts w:ascii="Arial" w:hAnsi="Arial" w:cs="David"/>
          <w:color w:val="000000"/>
          <w:rtl/>
        </w:rPr>
        <w:t>–</w:t>
      </w:r>
      <w:r w:rsidR="0007576A">
        <w:rPr>
          <w:rStyle w:val="apple-style-span"/>
          <w:rFonts w:ascii="Arial" w:hAnsi="Arial" w:cs="David" w:hint="cs"/>
          <w:color w:val="000000"/>
          <w:rtl/>
        </w:rPr>
        <w:t xml:space="preserve"> 170</w:t>
      </w:r>
    </w:p>
    <w:p w14:paraId="39B84543" w14:textId="77777777" w:rsidR="008103BC" w:rsidRDefault="008103BC" w:rsidP="008E13CC">
      <w:pPr>
        <w:spacing w:line="360" w:lineRule="auto"/>
        <w:jc w:val="both"/>
        <w:rPr>
          <w:rFonts w:ascii="Arial" w:hAnsi="Arial" w:cs="David"/>
          <w:color w:val="000000"/>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ascii="Arial" w:hAnsi="Arial" w:cs="David" w:hint="cs"/>
          <w:color w:val="000000"/>
          <w:rtl/>
        </w:rPr>
        <w:t xml:space="preserve"> 350 </w:t>
      </w:r>
      <w:r>
        <w:rPr>
          <w:rFonts w:ascii="Arial" w:hAnsi="Arial" w:cs="David"/>
          <w:color w:val="000000"/>
          <w:rtl/>
        </w:rPr>
        <w:t>–</w:t>
      </w:r>
      <w:r>
        <w:rPr>
          <w:rFonts w:ascii="Arial" w:hAnsi="Arial" w:cs="David" w:hint="cs"/>
          <w:color w:val="000000"/>
          <w:rtl/>
        </w:rPr>
        <w:t xml:space="preserve"> 353, ב, 551 </w:t>
      </w:r>
      <w:r>
        <w:rPr>
          <w:rFonts w:ascii="Arial" w:hAnsi="Arial" w:cs="David"/>
          <w:color w:val="000000"/>
          <w:rtl/>
        </w:rPr>
        <w:t>–</w:t>
      </w:r>
      <w:r>
        <w:rPr>
          <w:rFonts w:ascii="Arial" w:hAnsi="Arial" w:cs="David" w:hint="cs"/>
          <w:color w:val="000000"/>
          <w:rtl/>
        </w:rPr>
        <w:t xml:space="preserve"> 552, הע' 58 </w:t>
      </w:r>
      <w:r>
        <w:rPr>
          <w:rFonts w:ascii="Arial" w:hAnsi="Arial" w:cs="David"/>
          <w:color w:val="000000"/>
          <w:rtl/>
        </w:rPr>
        <w:t>–</w:t>
      </w:r>
      <w:r>
        <w:rPr>
          <w:rFonts w:ascii="Arial" w:hAnsi="Arial" w:cs="David" w:hint="cs"/>
          <w:color w:val="000000"/>
          <w:rtl/>
        </w:rPr>
        <w:t xml:space="preserve"> 69 </w:t>
      </w:r>
    </w:p>
    <w:p w14:paraId="6D45F374" w14:textId="77777777" w:rsidR="0081626F" w:rsidRDefault="0081626F" w:rsidP="008E13CC">
      <w:pPr>
        <w:spacing w:line="360" w:lineRule="auto"/>
        <w:jc w:val="both"/>
        <w:rPr>
          <w:rFonts w:ascii="Arial" w:hAnsi="Arial" w:cs="David"/>
          <w:color w:val="000000"/>
          <w:rtl/>
        </w:rPr>
      </w:pPr>
      <w:r w:rsidRPr="00A74DA2">
        <w:rPr>
          <w:rFonts w:cs="David" w:hint="cs"/>
          <w:rtl/>
          <w:lang w:eastAsia="en-US"/>
        </w:rPr>
        <w:t>מלצר, פני ספר תהלים</w:t>
      </w:r>
      <w:r w:rsidRPr="00B17BCA">
        <w:rPr>
          <w:rFonts w:cs="David" w:hint="cs"/>
          <w:rtl/>
          <w:lang w:eastAsia="en-US"/>
        </w:rPr>
        <w:t>,</w:t>
      </w:r>
      <w:r>
        <w:rPr>
          <w:rFonts w:ascii="Arial" w:hAnsi="Arial" w:cs="David" w:hint="cs"/>
          <w:color w:val="000000"/>
          <w:rtl/>
        </w:rPr>
        <w:t xml:space="preserve"> שסג </w:t>
      </w:r>
      <w:r>
        <w:rPr>
          <w:rFonts w:ascii="Arial" w:hAnsi="Arial" w:cs="David"/>
          <w:color w:val="000000"/>
          <w:rtl/>
        </w:rPr>
        <w:t>–</w:t>
      </w:r>
      <w:r>
        <w:rPr>
          <w:rFonts w:ascii="Arial" w:hAnsi="Arial" w:cs="David" w:hint="cs"/>
          <w:color w:val="000000"/>
          <w:rtl/>
        </w:rPr>
        <w:t xml:space="preserve"> שסו </w:t>
      </w:r>
    </w:p>
    <w:p w14:paraId="2F999A5C" w14:textId="77777777" w:rsidR="000877BC" w:rsidRDefault="000877BC" w:rsidP="008E13CC">
      <w:pPr>
        <w:spacing w:line="360" w:lineRule="auto"/>
        <w:jc w:val="both"/>
        <w:rPr>
          <w:rFonts w:ascii="Arial" w:hAnsi="Arial" w:cs="David"/>
          <w:color w:val="000000"/>
          <w:rtl/>
        </w:rPr>
      </w:pPr>
      <w:r>
        <w:rPr>
          <w:rFonts w:cs="David" w:hint="cs"/>
          <w:rtl/>
          <w:lang w:eastAsia="en-US"/>
        </w:rPr>
        <w:t xml:space="preserve">סמט, עיונים, 333 </w:t>
      </w:r>
      <w:r>
        <w:rPr>
          <w:rFonts w:cs="David"/>
          <w:rtl/>
          <w:lang w:eastAsia="en-US"/>
        </w:rPr>
        <w:t>–</w:t>
      </w:r>
      <w:r>
        <w:rPr>
          <w:rFonts w:cs="David" w:hint="cs"/>
          <w:rtl/>
          <w:lang w:eastAsia="en-US"/>
        </w:rPr>
        <w:t xml:space="preserve"> 342</w:t>
      </w:r>
      <w:r w:rsidR="001F4C02">
        <w:rPr>
          <w:rFonts w:cs="David" w:hint="cs"/>
          <w:rtl/>
          <w:lang w:eastAsia="en-US"/>
        </w:rPr>
        <w:t xml:space="preserve">; 349 </w:t>
      </w:r>
      <w:r w:rsidR="001F4C02">
        <w:rPr>
          <w:rFonts w:cs="David"/>
          <w:rtl/>
          <w:lang w:eastAsia="en-US"/>
        </w:rPr>
        <w:t>–</w:t>
      </w:r>
      <w:r w:rsidR="001F4C02">
        <w:rPr>
          <w:rFonts w:cs="David" w:hint="cs"/>
          <w:rtl/>
          <w:lang w:eastAsia="en-US"/>
        </w:rPr>
        <w:t xml:space="preserve"> 357 </w:t>
      </w:r>
      <w:r>
        <w:rPr>
          <w:rFonts w:cs="David" w:hint="cs"/>
          <w:rtl/>
          <w:lang w:eastAsia="en-US"/>
        </w:rPr>
        <w:t xml:space="preserve"> </w:t>
      </w:r>
    </w:p>
    <w:p w14:paraId="32C38095" w14:textId="77777777" w:rsidR="00FD5AE1" w:rsidRDefault="00FD5AE1" w:rsidP="008E13CC">
      <w:pPr>
        <w:spacing w:line="360" w:lineRule="auto"/>
        <w:jc w:val="both"/>
        <w:rPr>
          <w:rFonts w:ascii="Arial" w:hAnsi="Arial" w:cs="David"/>
          <w:color w:val="000000"/>
          <w:rtl/>
        </w:rPr>
      </w:pPr>
      <w:r>
        <w:rPr>
          <w:rFonts w:cs="David" w:hint="cs"/>
          <w:rtl/>
        </w:rPr>
        <w:t>קאפח, הפירוש לתהלים,</w:t>
      </w:r>
      <w:r>
        <w:rPr>
          <w:rFonts w:ascii="Arial" w:hAnsi="Arial" w:cs="David" w:hint="cs"/>
          <w:color w:val="000000"/>
          <w:rtl/>
        </w:rPr>
        <w:t xml:space="preserve"> 187 </w:t>
      </w:r>
    </w:p>
    <w:p w14:paraId="1128A0B5" w14:textId="77777777" w:rsidR="007C4A88" w:rsidRDefault="007C4A88" w:rsidP="007C4A88">
      <w:pPr>
        <w:spacing w:line="360" w:lineRule="auto"/>
        <w:jc w:val="both"/>
        <w:rPr>
          <w:rFonts w:cs="David"/>
          <w:rtl/>
        </w:rPr>
      </w:pPr>
      <w:r>
        <w:rPr>
          <w:rFonts w:cs="David" w:hint="cs"/>
          <w:rtl/>
        </w:rPr>
        <w:t xml:space="preserve">שביב, יסוד המעלה, 49 </w:t>
      </w:r>
      <w:r>
        <w:rPr>
          <w:rFonts w:cs="David"/>
          <w:rtl/>
        </w:rPr>
        <w:t>–</w:t>
      </w:r>
      <w:r>
        <w:rPr>
          <w:rFonts w:cs="David" w:hint="cs"/>
          <w:rtl/>
        </w:rPr>
        <w:t xml:space="preserve"> 61 </w:t>
      </w:r>
    </w:p>
    <w:p w14:paraId="5EAA0BA8" w14:textId="77777777" w:rsidR="00815F37" w:rsidRDefault="00815F37" w:rsidP="00815F37">
      <w:pPr>
        <w:spacing w:line="360" w:lineRule="auto"/>
        <w:jc w:val="both"/>
        <w:rPr>
          <w:rFonts w:cs="David"/>
        </w:rPr>
      </w:pPr>
      <w:r w:rsidRPr="00815F37">
        <w:rPr>
          <w:rFonts w:cs="David"/>
        </w:rPr>
        <w:t>Crow, Songs of Ascents, 43-47</w:t>
      </w:r>
    </w:p>
    <w:p w14:paraId="3C8E05F2" w14:textId="77777777" w:rsidR="007F0D95" w:rsidRDefault="007F0D95" w:rsidP="00815F37">
      <w:pPr>
        <w:spacing w:line="360" w:lineRule="auto"/>
        <w:jc w:val="both"/>
      </w:pPr>
      <w:r>
        <w:t>Fishban, Text and Texture, 103-107</w:t>
      </w:r>
    </w:p>
    <w:p w14:paraId="2F86ED8E" w14:textId="77777777" w:rsidR="00DF1252" w:rsidRDefault="00DF1252" w:rsidP="00DF1252">
      <w:pPr>
        <w:spacing w:line="360" w:lineRule="auto"/>
        <w:outlineLvl w:val="0"/>
        <w:rPr>
          <w:rFonts w:cs="David"/>
        </w:rPr>
      </w:pPr>
      <w:r>
        <w:t>Fokkelman, Major Poems II</w:t>
      </w:r>
      <w:r>
        <w:rPr>
          <w:rFonts w:cs="David"/>
          <w:b/>
          <w:bCs/>
        </w:rPr>
        <w:t xml:space="preserve">, </w:t>
      </w:r>
      <w:r>
        <w:rPr>
          <w:rFonts w:cs="David"/>
        </w:rPr>
        <w:t>295-296</w:t>
      </w:r>
      <w:r w:rsidR="005E0DF8">
        <w:rPr>
          <w:rFonts w:cs="David"/>
        </w:rPr>
        <w:t>, 462</w:t>
      </w:r>
    </w:p>
    <w:p w14:paraId="665435DA" w14:textId="77777777" w:rsidR="00815F37" w:rsidRDefault="00815F37" w:rsidP="00815F37">
      <w:pPr>
        <w:spacing w:line="360" w:lineRule="auto"/>
        <w:jc w:val="both"/>
        <w:rPr>
          <w:rFonts w:cs="David"/>
        </w:rPr>
      </w:pPr>
      <w:r w:rsidRPr="00815F37">
        <w:rPr>
          <w:rFonts w:cs="David"/>
        </w:rPr>
        <w:t xml:space="preserve"> Hunter, Psalms, 196-199</w:t>
      </w:r>
    </w:p>
    <w:p w14:paraId="47A2E129" w14:textId="38AB3950" w:rsidR="00B668AB" w:rsidRDefault="00B668AB" w:rsidP="00B668AB">
      <w:pPr>
        <w:spacing w:line="360" w:lineRule="auto"/>
        <w:jc w:val="both"/>
      </w:pPr>
      <w:r>
        <w:t>Mowinckel, The Psalms II, 207-208</w:t>
      </w:r>
    </w:p>
    <w:p w14:paraId="1BC2822A" w14:textId="60545E4B" w:rsidR="008752E4" w:rsidRPr="008752E4" w:rsidRDefault="008752E4" w:rsidP="008752E4">
      <w:pPr>
        <w:spacing w:line="360" w:lineRule="auto"/>
        <w:rPr>
          <w:rFonts w:cs="David"/>
        </w:rPr>
      </w:pPr>
      <w:r>
        <w:rPr>
          <w:rFonts w:cs="David"/>
        </w:rPr>
        <w:t>Mowinckel, Psalm Studies I, 318-319, 367, II, 684-690</w:t>
      </w:r>
    </w:p>
    <w:p w14:paraId="1E6B49E2" w14:textId="7ABE0D0B" w:rsidR="00960980" w:rsidRDefault="00960980" w:rsidP="00960980">
      <w:pPr>
        <w:spacing w:line="360" w:lineRule="auto"/>
        <w:jc w:val="both"/>
        <w:rPr>
          <w:rFonts w:cs="David"/>
        </w:rPr>
      </w:pPr>
      <w:r>
        <w:t>Treves, The Dates of the Psalms</w:t>
      </w:r>
      <w:r>
        <w:rPr>
          <w:rFonts w:cs="David"/>
        </w:rPr>
        <w:t>, 91</w:t>
      </w:r>
    </w:p>
    <w:p w14:paraId="6807505C" w14:textId="63F12F89" w:rsidR="00250E78" w:rsidRPr="00960980" w:rsidRDefault="00250E78" w:rsidP="00250E78">
      <w:pPr>
        <w:spacing w:line="360" w:lineRule="auto"/>
        <w:jc w:val="both"/>
        <w:rPr>
          <w:rFonts w:cs="David"/>
          <w:rtl/>
          <w:lang w:eastAsia="en-US"/>
        </w:rPr>
      </w:pPr>
      <w:r>
        <w:t>Van der Lugt, Cantos and Strophes III</w:t>
      </w:r>
      <w:r>
        <w:rPr>
          <w:rFonts w:cs="David"/>
          <w:lang w:eastAsia="en-US"/>
        </w:rPr>
        <w:t>, 356-361</w:t>
      </w:r>
    </w:p>
    <w:p w14:paraId="4EA4AA20" w14:textId="77777777" w:rsidR="000877BC" w:rsidRDefault="000877BC" w:rsidP="002042F5">
      <w:pPr>
        <w:spacing w:line="360" w:lineRule="auto"/>
        <w:outlineLvl w:val="0"/>
        <w:rPr>
          <w:rFonts w:cs="David"/>
          <w:b/>
          <w:bCs/>
          <w:rtl/>
        </w:rPr>
      </w:pPr>
      <w:r>
        <w:rPr>
          <w:rFonts w:cs="David" w:hint="cs"/>
          <w:b/>
          <w:bCs/>
          <w:rtl/>
        </w:rPr>
        <w:t xml:space="preserve">קכב 1 </w:t>
      </w:r>
      <w:r>
        <w:rPr>
          <w:rFonts w:cs="David"/>
          <w:b/>
          <w:bCs/>
          <w:rtl/>
        </w:rPr>
        <w:t>–</w:t>
      </w:r>
      <w:r>
        <w:rPr>
          <w:rFonts w:cs="David" w:hint="cs"/>
          <w:b/>
          <w:bCs/>
          <w:rtl/>
        </w:rPr>
        <w:t xml:space="preserve"> 4 </w:t>
      </w:r>
    </w:p>
    <w:p w14:paraId="1E1F6B5D" w14:textId="77777777" w:rsidR="000877BC" w:rsidRDefault="000877BC" w:rsidP="000877BC">
      <w:pPr>
        <w:spacing w:line="360" w:lineRule="auto"/>
        <w:rPr>
          <w:rFonts w:cs="David"/>
          <w:b/>
          <w:bCs/>
          <w:rtl/>
        </w:rPr>
      </w:pPr>
      <w:r>
        <w:rPr>
          <w:rFonts w:cs="David" w:hint="cs"/>
          <w:rtl/>
          <w:lang w:eastAsia="en-US"/>
        </w:rPr>
        <w:t xml:space="preserve">סמט, עיונים, 342 </w:t>
      </w:r>
      <w:r>
        <w:rPr>
          <w:rFonts w:cs="David"/>
          <w:rtl/>
          <w:lang w:eastAsia="en-US"/>
        </w:rPr>
        <w:t>–</w:t>
      </w:r>
      <w:r>
        <w:rPr>
          <w:rFonts w:cs="David" w:hint="cs"/>
          <w:rtl/>
          <w:lang w:eastAsia="en-US"/>
        </w:rPr>
        <w:t xml:space="preserve"> 345 </w:t>
      </w:r>
    </w:p>
    <w:p w14:paraId="36668B2E" w14:textId="77777777" w:rsidR="008E13CC" w:rsidRDefault="008E13CC" w:rsidP="002042F5">
      <w:pPr>
        <w:spacing w:line="360" w:lineRule="auto"/>
        <w:outlineLvl w:val="0"/>
        <w:rPr>
          <w:rFonts w:cs="David"/>
          <w:b/>
          <w:bCs/>
          <w:rtl/>
        </w:rPr>
      </w:pPr>
      <w:r>
        <w:rPr>
          <w:rFonts w:cs="David" w:hint="cs"/>
          <w:b/>
          <w:bCs/>
          <w:rtl/>
        </w:rPr>
        <w:t xml:space="preserve">קכב 1 </w:t>
      </w:r>
      <w:r>
        <w:rPr>
          <w:rFonts w:cs="David"/>
          <w:b/>
          <w:bCs/>
          <w:rtl/>
        </w:rPr>
        <w:t>–</w:t>
      </w:r>
      <w:r>
        <w:rPr>
          <w:rFonts w:cs="David" w:hint="cs"/>
          <w:b/>
          <w:bCs/>
          <w:rtl/>
        </w:rPr>
        <w:t xml:space="preserve"> 3 </w:t>
      </w:r>
    </w:p>
    <w:p w14:paraId="16F626A0" w14:textId="77777777" w:rsidR="008E13CC" w:rsidRPr="008E13CC" w:rsidRDefault="008E13CC" w:rsidP="008E13CC">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164 </w:t>
      </w:r>
      <w:r>
        <w:rPr>
          <w:rStyle w:val="apple-style-span"/>
          <w:rFonts w:ascii="Arial" w:hAnsi="Arial" w:cs="David"/>
          <w:color w:val="000000"/>
          <w:rtl/>
        </w:rPr>
        <w:t>–</w:t>
      </w:r>
      <w:r>
        <w:rPr>
          <w:rStyle w:val="apple-style-span"/>
          <w:rFonts w:ascii="Arial" w:hAnsi="Arial" w:cs="David" w:hint="cs"/>
          <w:color w:val="000000"/>
          <w:rtl/>
        </w:rPr>
        <w:t xml:space="preserve"> 166 </w:t>
      </w:r>
    </w:p>
    <w:p w14:paraId="7C348377" w14:textId="77777777" w:rsidR="008E13CC" w:rsidRDefault="008E13CC" w:rsidP="002042F5">
      <w:pPr>
        <w:spacing w:line="360" w:lineRule="auto"/>
        <w:outlineLvl w:val="0"/>
        <w:rPr>
          <w:rFonts w:cs="David"/>
          <w:b/>
          <w:bCs/>
          <w:rtl/>
        </w:rPr>
      </w:pPr>
      <w:r>
        <w:rPr>
          <w:rFonts w:cs="David" w:hint="cs"/>
          <w:b/>
          <w:bCs/>
          <w:rtl/>
        </w:rPr>
        <w:t xml:space="preserve">קכב 4 </w:t>
      </w:r>
      <w:r>
        <w:rPr>
          <w:rFonts w:cs="David"/>
          <w:b/>
          <w:bCs/>
          <w:rtl/>
        </w:rPr>
        <w:t>–</w:t>
      </w:r>
      <w:r>
        <w:rPr>
          <w:rFonts w:cs="David" w:hint="cs"/>
          <w:b/>
          <w:bCs/>
          <w:rtl/>
        </w:rPr>
        <w:t xml:space="preserve"> 5 </w:t>
      </w:r>
    </w:p>
    <w:p w14:paraId="05A4670B" w14:textId="77777777" w:rsidR="008E13CC" w:rsidRDefault="008E13CC" w:rsidP="008E13CC">
      <w:pPr>
        <w:spacing w:line="360" w:lineRule="auto"/>
        <w:jc w:val="both"/>
        <w:rPr>
          <w:rStyle w:val="apple-style-span"/>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166 </w:t>
      </w:r>
      <w:r>
        <w:rPr>
          <w:rStyle w:val="apple-style-span"/>
          <w:rFonts w:ascii="Arial" w:hAnsi="Arial" w:cs="David"/>
          <w:color w:val="000000"/>
          <w:rtl/>
        </w:rPr>
        <w:t>–</w:t>
      </w:r>
      <w:r>
        <w:rPr>
          <w:rStyle w:val="apple-style-span"/>
          <w:rFonts w:ascii="Arial" w:hAnsi="Arial" w:cs="David" w:hint="cs"/>
          <w:color w:val="000000"/>
          <w:rtl/>
        </w:rPr>
        <w:t xml:space="preserve"> 168 </w:t>
      </w:r>
    </w:p>
    <w:p w14:paraId="0F11B963" w14:textId="77777777" w:rsidR="000877BC" w:rsidRPr="008E13CC" w:rsidRDefault="000877BC" w:rsidP="008E13CC">
      <w:pPr>
        <w:spacing w:line="360" w:lineRule="auto"/>
        <w:jc w:val="both"/>
        <w:rPr>
          <w:rFonts w:ascii="Arial" w:hAnsi="Arial" w:cs="David"/>
          <w:color w:val="000000"/>
          <w:rtl/>
        </w:rPr>
      </w:pPr>
      <w:r>
        <w:rPr>
          <w:rFonts w:cs="David" w:hint="cs"/>
          <w:rtl/>
          <w:lang w:eastAsia="en-US"/>
        </w:rPr>
        <w:t xml:space="preserve">סמט, עיונים, 345 </w:t>
      </w:r>
      <w:r>
        <w:rPr>
          <w:rFonts w:cs="David"/>
          <w:rtl/>
          <w:lang w:eastAsia="en-US"/>
        </w:rPr>
        <w:t>–</w:t>
      </w:r>
      <w:r>
        <w:rPr>
          <w:rFonts w:cs="David" w:hint="cs"/>
          <w:rtl/>
          <w:lang w:eastAsia="en-US"/>
        </w:rPr>
        <w:t xml:space="preserve"> 346 </w:t>
      </w:r>
    </w:p>
    <w:p w14:paraId="3601BAC5" w14:textId="77777777" w:rsidR="008E13CC" w:rsidRDefault="008E13CC" w:rsidP="002042F5">
      <w:pPr>
        <w:spacing w:line="360" w:lineRule="auto"/>
        <w:outlineLvl w:val="0"/>
        <w:rPr>
          <w:rFonts w:cs="David"/>
          <w:b/>
          <w:bCs/>
          <w:rtl/>
        </w:rPr>
      </w:pPr>
      <w:r>
        <w:rPr>
          <w:rFonts w:cs="David" w:hint="cs"/>
          <w:b/>
          <w:bCs/>
          <w:rtl/>
        </w:rPr>
        <w:t xml:space="preserve">קכב 6 </w:t>
      </w:r>
      <w:r>
        <w:rPr>
          <w:rFonts w:cs="David"/>
          <w:b/>
          <w:bCs/>
          <w:rtl/>
        </w:rPr>
        <w:t>–</w:t>
      </w:r>
      <w:r>
        <w:rPr>
          <w:rFonts w:cs="David" w:hint="cs"/>
          <w:b/>
          <w:bCs/>
          <w:rtl/>
        </w:rPr>
        <w:t xml:space="preserve"> 9 </w:t>
      </w:r>
    </w:p>
    <w:p w14:paraId="7B66ED0E" w14:textId="77777777" w:rsidR="008E13CC" w:rsidRDefault="008E13CC" w:rsidP="008E13CC">
      <w:pPr>
        <w:spacing w:line="360" w:lineRule="auto"/>
        <w:jc w:val="both"/>
        <w:rPr>
          <w:rStyle w:val="apple-style-span"/>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168 </w:t>
      </w:r>
      <w:r>
        <w:rPr>
          <w:rStyle w:val="apple-style-span"/>
          <w:rFonts w:ascii="Arial" w:hAnsi="Arial" w:cs="David"/>
          <w:color w:val="000000"/>
          <w:rtl/>
        </w:rPr>
        <w:t>–</w:t>
      </w:r>
      <w:r>
        <w:rPr>
          <w:rStyle w:val="apple-style-span"/>
          <w:rFonts w:ascii="Arial" w:hAnsi="Arial" w:cs="David" w:hint="cs"/>
          <w:color w:val="000000"/>
          <w:rtl/>
        </w:rPr>
        <w:t xml:space="preserve"> 169 </w:t>
      </w:r>
    </w:p>
    <w:p w14:paraId="36A13BF4" w14:textId="77777777" w:rsidR="000877BC" w:rsidRPr="008E13CC" w:rsidRDefault="000877BC" w:rsidP="008E13CC">
      <w:pPr>
        <w:spacing w:line="360" w:lineRule="auto"/>
        <w:jc w:val="both"/>
        <w:rPr>
          <w:rFonts w:ascii="Arial" w:hAnsi="Arial" w:cs="David"/>
          <w:color w:val="000000"/>
          <w:rtl/>
        </w:rPr>
      </w:pPr>
      <w:r>
        <w:rPr>
          <w:rFonts w:cs="David" w:hint="cs"/>
          <w:rtl/>
          <w:lang w:eastAsia="en-US"/>
        </w:rPr>
        <w:t xml:space="preserve">סמט, עיונים, 347 </w:t>
      </w:r>
      <w:r>
        <w:rPr>
          <w:rFonts w:cs="David"/>
          <w:rtl/>
          <w:lang w:eastAsia="en-US"/>
        </w:rPr>
        <w:t>–</w:t>
      </w:r>
      <w:r>
        <w:rPr>
          <w:rFonts w:cs="David" w:hint="cs"/>
          <w:rtl/>
          <w:lang w:eastAsia="en-US"/>
        </w:rPr>
        <w:t xml:space="preserve"> 348 </w:t>
      </w:r>
    </w:p>
    <w:p w14:paraId="6285E1DF" w14:textId="77777777" w:rsidR="009674C2" w:rsidRDefault="009674C2" w:rsidP="002042F5">
      <w:pPr>
        <w:spacing w:line="360" w:lineRule="auto"/>
        <w:outlineLvl w:val="0"/>
        <w:rPr>
          <w:rFonts w:cs="David"/>
          <w:b/>
          <w:bCs/>
          <w:rtl/>
        </w:rPr>
      </w:pPr>
      <w:bookmarkStart w:id="125" w:name="קכג"/>
      <w:r>
        <w:rPr>
          <w:rFonts w:cs="David" w:hint="cs"/>
          <w:b/>
          <w:bCs/>
          <w:rtl/>
        </w:rPr>
        <w:t>קכג</w:t>
      </w:r>
    </w:p>
    <w:bookmarkEnd w:id="125"/>
    <w:p w14:paraId="453706DF" w14:textId="77777777" w:rsidR="009674C2" w:rsidRDefault="009674C2" w:rsidP="009674C2">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1307D1">
        <w:rPr>
          <w:rFonts w:cs="David" w:hint="cs"/>
          <w:rtl/>
        </w:rPr>
        <w:t xml:space="preserve">253 </w:t>
      </w:r>
      <w:r w:rsidR="001307D1">
        <w:rPr>
          <w:rFonts w:cs="David"/>
          <w:rtl/>
        </w:rPr>
        <w:t>–</w:t>
      </w:r>
      <w:r w:rsidR="001307D1">
        <w:rPr>
          <w:rFonts w:cs="David" w:hint="cs"/>
          <w:rtl/>
        </w:rPr>
        <w:t xml:space="preserve"> 254, ב, 503, הע' 8 </w:t>
      </w:r>
    </w:p>
    <w:p w14:paraId="6B0F7133" w14:textId="77777777" w:rsidR="0081626F" w:rsidRDefault="0081626F" w:rsidP="009674C2">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שסו </w:t>
      </w:r>
      <w:r>
        <w:rPr>
          <w:rFonts w:cs="David"/>
          <w:rtl/>
        </w:rPr>
        <w:t>–</w:t>
      </w:r>
      <w:r>
        <w:rPr>
          <w:rFonts w:cs="David" w:hint="cs"/>
          <w:rtl/>
        </w:rPr>
        <w:t xml:space="preserve"> שסט </w:t>
      </w:r>
    </w:p>
    <w:p w14:paraId="4A76A9B6" w14:textId="77777777" w:rsidR="0081626F" w:rsidRDefault="0081626F" w:rsidP="0081626F">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 xml:space="preserve">51 </w:t>
      </w:r>
      <w:r>
        <w:rPr>
          <w:rFonts w:cs="David"/>
          <w:rtl/>
        </w:rPr>
        <w:t>–</w:t>
      </w:r>
      <w:r>
        <w:rPr>
          <w:rFonts w:cs="David" w:hint="cs"/>
          <w:rtl/>
        </w:rPr>
        <w:t xml:space="preserve"> 52 </w:t>
      </w:r>
    </w:p>
    <w:p w14:paraId="45599271" w14:textId="77777777" w:rsidR="007C4A88" w:rsidRDefault="007C4A88" w:rsidP="007C4A88">
      <w:pPr>
        <w:spacing w:line="360" w:lineRule="auto"/>
        <w:jc w:val="both"/>
        <w:rPr>
          <w:rFonts w:cs="David"/>
          <w:rtl/>
        </w:rPr>
      </w:pPr>
      <w:r>
        <w:rPr>
          <w:rFonts w:cs="David" w:hint="cs"/>
          <w:rtl/>
        </w:rPr>
        <w:t xml:space="preserve">שביב, יסוד המעלה, 63 </w:t>
      </w:r>
      <w:r w:rsidR="002F28B2">
        <w:rPr>
          <w:rFonts w:cs="David"/>
          <w:rtl/>
        </w:rPr>
        <w:t>–</w:t>
      </w:r>
      <w:r>
        <w:rPr>
          <w:rFonts w:cs="David" w:hint="cs"/>
          <w:rtl/>
        </w:rPr>
        <w:t xml:space="preserve"> </w:t>
      </w:r>
      <w:r w:rsidR="002F28B2">
        <w:rPr>
          <w:rFonts w:cs="David" w:hint="cs"/>
          <w:rtl/>
        </w:rPr>
        <w:t>72; 75</w:t>
      </w:r>
      <w:r w:rsidR="00B41924">
        <w:rPr>
          <w:rFonts w:cs="David" w:hint="cs"/>
          <w:rtl/>
        </w:rPr>
        <w:t xml:space="preserve">; 155 </w:t>
      </w:r>
      <w:r w:rsidR="00B41924">
        <w:rPr>
          <w:rFonts w:cs="David"/>
          <w:rtl/>
        </w:rPr>
        <w:t>–</w:t>
      </w:r>
      <w:r w:rsidR="00B41924">
        <w:rPr>
          <w:rFonts w:cs="David" w:hint="cs"/>
          <w:rtl/>
        </w:rPr>
        <w:t xml:space="preserve"> 156 </w:t>
      </w:r>
      <w:r w:rsidR="002F28B2">
        <w:rPr>
          <w:rFonts w:cs="David" w:hint="cs"/>
          <w:rtl/>
        </w:rPr>
        <w:t xml:space="preserve"> </w:t>
      </w:r>
    </w:p>
    <w:p w14:paraId="1853E566" w14:textId="77777777" w:rsidR="00815F37" w:rsidRDefault="00815F37" w:rsidP="00815F37">
      <w:pPr>
        <w:spacing w:line="360" w:lineRule="auto"/>
        <w:jc w:val="both"/>
        <w:rPr>
          <w:rFonts w:cs="David"/>
        </w:rPr>
      </w:pPr>
      <w:r w:rsidRPr="00815F37">
        <w:rPr>
          <w:rFonts w:cs="David"/>
        </w:rPr>
        <w:t>Crow, Songs of Ascents, 48-51</w:t>
      </w:r>
    </w:p>
    <w:p w14:paraId="6594468E" w14:textId="77777777" w:rsidR="00DF1252" w:rsidRDefault="00DF1252" w:rsidP="00DF1252">
      <w:pPr>
        <w:spacing w:line="360" w:lineRule="auto"/>
        <w:outlineLvl w:val="0"/>
        <w:rPr>
          <w:rFonts w:cs="David"/>
        </w:rPr>
      </w:pPr>
      <w:r>
        <w:t>Fokkelman, Major Poems II</w:t>
      </w:r>
      <w:r>
        <w:rPr>
          <w:rFonts w:cs="David"/>
          <w:b/>
          <w:bCs/>
        </w:rPr>
        <w:t xml:space="preserve">, </w:t>
      </w:r>
      <w:r>
        <w:rPr>
          <w:rFonts w:cs="David"/>
        </w:rPr>
        <w:t>296-297</w:t>
      </w:r>
      <w:r w:rsidR="005E0DF8">
        <w:rPr>
          <w:rFonts w:cs="David"/>
        </w:rPr>
        <w:t>, 462</w:t>
      </w:r>
    </w:p>
    <w:p w14:paraId="0463A0E3" w14:textId="333F952A" w:rsidR="00815F37" w:rsidRDefault="00815F37" w:rsidP="00815F37">
      <w:pPr>
        <w:spacing w:line="360" w:lineRule="auto"/>
        <w:jc w:val="both"/>
        <w:rPr>
          <w:rFonts w:cs="David"/>
        </w:rPr>
      </w:pPr>
      <w:r w:rsidRPr="00815F37">
        <w:rPr>
          <w:rFonts w:cs="David"/>
        </w:rPr>
        <w:t xml:space="preserve"> Hunter, Psalms, 199-201</w:t>
      </w:r>
    </w:p>
    <w:p w14:paraId="294A47BF" w14:textId="0536412D" w:rsidR="00BB6E17" w:rsidRDefault="00BB6E17" w:rsidP="00BB6E17">
      <w:pPr>
        <w:spacing w:line="360" w:lineRule="auto"/>
        <w:rPr>
          <w:rFonts w:cs="David"/>
        </w:rPr>
      </w:pPr>
      <w:r>
        <w:rPr>
          <w:rFonts w:cs="David"/>
        </w:rPr>
        <w:t>Mowinckel, Psalm Studies I, 309-310</w:t>
      </w:r>
    </w:p>
    <w:p w14:paraId="4AB51B6E" w14:textId="36B983BF" w:rsidR="00960980" w:rsidRDefault="00960980" w:rsidP="00960980">
      <w:pPr>
        <w:spacing w:line="360" w:lineRule="auto"/>
        <w:jc w:val="both"/>
        <w:rPr>
          <w:rFonts w:cs="David"/>
        </w:rPr>
      </w:pPr>
      <w:r>
        <w:t>Treves, The Dates of the Psalms</w:t>
      </w:r>
      <w:r>
        <w:rPr>
          <w:rFonts w:cs="David"/>
        </w:rPr>
        <w:t>, 91</w:t>
      </w:r>
    </w:p>
    <w:p w14:paraId="05FFFC39" w14:textId="553C885D" w:rsidR="00250E78" w:rsidRPr="00960980" w:rsidRDefault="00250E78" w:rsidP="00250E78">
      <w:pPr>
        <w:spacing w:line="360" w:lineRule="auto"/>
        <w:jc w:val="both"/>
        <w:rPr>
          <w:rFonts w:cs="David"/>
          <w:rtl/>
          <w:lang w:eastAsia="en-US"/>
        </w:rPr>
      </w:pPr>
      <w:r>
        <w:t>Van der Lugt, Cantos and Strophes III</w:t>
      </w:r>
      <w:r>
        <w:rPr>
          <w:rFonts w:cs="David"/>
          <w:lang w:eastAsia="en-US"/>
        </w:rPr>
        <w:t>, 362-365</w:t>
      </w:r>
    </w:p>
    <w:p w14:paraId="7D1FDC22" w14:textId="77777777" w:rsidR="003C6A82" w:rsidRDefault="002042F5" w:rsidP="002042F5">
      <w:pPr>
        <w:spacing w:line="360" w:lineRule="auto"/>
        <w:outlineLvl w:val="0"/>
        <w:rPr>
          <w:rFonts w:cs="David"/>
          <w:b/>
          <w:bCs/>
          <w:rtl/>
        </w:rPr>
      </w:pPr>
      <w:bookmarkStart w:id="126" w:name="קכד"/>
      <w:r w:rsidRPr="002042F5">
        <w:rPr>
          <w:rFonts w:cs="David" w:hint="cs"/>
          <w:b/>
          <w:bCs/>
          <w:rtl/>
        </w:rPr>
        <w:t>קכד</w:t>
      </w:r>
    </w:p>
    <w:bookmarkEnd w:id="126"/>
    <w:p w14:paraId="4A4D02FB" w14:textId="77777777" w:rsidR="002042F5" w:rsidRDefault="002042F5" w:rsidP="002042F5">
      <w:pPr>
        <w:spacing w:line="360" w:lineRule="auto"/>
        <w:rPr>
          <w:rFonts w:cs="David"/>
          <w:rtl/>
        </w:rPr>
      </w:pPr>
      <w:r w:rsidRPr="003C6A82">
        <w:rPr>
          <w:rFonts w:cs="David" w:hint="cs"/>
          <w:rtl/>
          <w:lang w:eastAsia="en-US"/>
        </w:rPr>
        <w:t>אדר, ספר תהילים</w:t>
      </w:r>
      <w:r w:rsidRPr="003C6A82">
        <w:rPr>
          <w:rFonts w:cs="David" w:hint="cs"/>
          <w:rtl/>
        </w:rPr>
        <w:t xml:space="preserve">, </w:t>
      </w:r>
      <w:r w:rsidR="00A63D54">
        <w:rPr>
          <w:rFonts w:cs="David" w:hint="cs"/>
          <w:rtl/>
        </w:rPr>
        <w:t xml:space="preserve">36 </w:t>
      </w:r>
      <w:r w:rsidR="00A63D54">
        <w:rPr>
          <w:rFonts w:cs="David"/>
          <w:rtl/>
        </w:rPr>
        <w:t>–</w:t>
      </w:r>
      <w:r w:rsidR="00A63D54">
        <w:rPr>
          <w:rFonts w:cs="David" w:hint="cs"/>
          <w:rtl/>
        </w:rPr>
        <w:t xml:space="preserve"> 38 </w:t>
      </w:r>
    </w:p>
    <w:p w14:paraId="07783021" w14:textId="77777777" w:rsidR="009D6823" w:rsidRDefault="009D6823" w:rsidP="009D6823">
      <w:pPr>
        <w:spacing w:line="360" w:lineRule="auto"/>
        <w:jc w:val="both"/>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Pr="009D6823">
        <w:rPr>
          <w:rFonts w:cs="David" w:hint="cs"/>
          <w:rtl/>
        </w:rPr>
        <w:t xml:space="preserve">188 </w:t>
      </w:r>
      <w:r w:rsidRPr="009D6823">
        <w:rPr>
          <w:rFonts w:cs="David"/>
          <w:rtl/>
        </w:rPr>
        <w:t>–</w:t>
      </w:r>
      <w:r w:rsidRPr="009D6823">
        <w:rPr>
          <w:rFonts w:cs="David" w:hint="cs"/>
          <w:rtl/>
        </w:rPr>
        <w:t xml:space="preserve"> 191, ב, 475 </w:t>
      </w:r>
      <w:r w:rsidRPr="009D6823">
        <w:rPr>
          <w:rFonts w:cs="David"/>
          <w:rtl/>
        </w:rPr>
        <w:t>–</w:t>
      </w:r>
      <w:r w:rsidRPr="009D6823">
        <w:rPr>
          <w:rFonts w:cs="David" w:hint="cs"/>
          <w:rtl/>
        </w:rPr>
        <w:t xml:space="preserve"> 477, הע'</w:t>
      </w:r>
      <w:r>
        <w:rPr>
          <w:rFonts w:cs="David" w:hint="cs"/>
          <w:b/>
          <w:bCs/>
          <w:rtl/>
        </w:rPr>
        <w:t xml:space="preserve"> </w:t>
      </w:r>
      <w:r w:rsidR="00BF2AE0" w:rsidRPr="00BF2AE0">
        <w:rPr>
          <w:rFonts w:cs="David" w:hint="cs"/>
          <w:rtl/>
        </w:rPr>
        <w:t xml:space="preserve">1 </w:t>
      </w:r>
      <w:r w:rsidR="00BF2AE0" w:rsidRPr="00BF2AE0">
        <w:rPr>
          <w:rFonts w:cs="David"/>
          <w:rtl/>
        </w:rPr>
        <w:t>–</w:t>
      </w:r>
      <w:r w:rsidR="00BF2AE0" w:rsidRPr="00BF2AE0">
        <w:rPr>
          <w:rFonts w:cs="David" w:hint="cs"/>
          <w:rtl/>
        </w:rPr>
        <w:t xml:space="preserve"> 16</w:t>
      </w:r>
      <w:r w:rsidR="00BF2AE0">
        <w:rPr>
          <w:rFonts w:cs="David" w:hint="cs"/>
          <w:b/>
          <w:bCs/>
          <w:rtl/>
        </w:rPr>
        <w:t xml:space="preserve"> </w:t>
      </w:r>
    </w:p>
    <w:p w14:paraId="28DB0668" w14:textId="77777777" w:rsidR="004D32DB" w:rsidRDefault="004D32DB" w:rsidP="009D6823">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4D32DB">
        <w:rPr>
          <w:rFonts w:cs="David" w:hint="cs"/>
          <w:rtl/>
        </w:rPr>
        <w:t xml:space="preserve">שסט </w:t>
      </w:r>
      <w:r w:rsidRPr="004D32DB">
        <w:rPr>
          <w:rFonts w:cs="David"/>
          <w:rtl/>
        </w:rPr>
        <w:t>–</w:t>
      </w:r>
      <w:r w:rsidRPr="004D32DB">
        <w:rPr>
          <w:rFonts w:cs="David" w:hint="cs"/>
          <w:rtl/>
        </w:rPr>
        <w:t xml:space="preserve"> שע</w:t>
      </w:r>
      <w:r>
        <w:rPr>
          <w:rFonts w:cs="David" w:hint="cs"/>
          <w:b/>
          <w:bCs/>
          <w:rtl/>
        </w:rPr>
        <w:t xml:space="preserve"> </w:t>
      </w:r>
    </w:p>
    <w:p w14:paraId="759181E5" w14:textId="77777777" w:rsidR="002F28B2" w:rsidRPr="002F28B2" w:rsidRDefault="002F28B2" w:rsidP="002F28B2">
      <w:pPr>
        <w:spacing w:line="360" w:lineRule="auto"/>
        <w:jc w:val="both"/>
        <w:rPr>
          <w:rFonts w:cs="David"/>
          <w:rtl/>
        </w:rPr>
      </w:pPr>
      <w:r>
        <w:rPr>
          <w:rFonts w:cs="David" w:hint="cs"/>
          <w:rtl/>
        </w:rPr>
        <w:t xml:space="preserve">שביב, יסוד המעלה, 73 </w:t>
      </w:r>
      <w:r>
        <w:rPr>
          <w:rFonts w:cs="David"/>
          <w:rtl/>
        </w:rPr>
        <w:t>–</w:t>
      </w:r>
      <w:r>
        <w:rPr>
          <w:rFonts w:cs="David" w:hint="cs"/>
          <w:rtl/>
        </w:rPr>
        <w:t xml:space="preserve"> 85</w:t>
      </w:r>
      <w:r w:rsidR="009D576B">
        <w:rPr>
          <w:rFonts w:cs="David" w:hint="cs"/>
          <w:rtl/>
        </w:rPr>
        <w:t>; 87</w:t>
      </w:r>
      <w:r w:rsidR="00752F6D">
        <w:rPr>
          <w:rFonts w:cs="David" w:hint="cs"/>
          <w:rtl/>
        </w:rPr>
        <w:t xml:space="preserve">; 147 </w:t>
      </w:r>
      <w:r w:rsidR="00752F6D">
        <w:rPr>
          <w:rFonts w:cs="David"/>
          <w:rtl/>
        </w:rPr>
        <w:t>–</w:t>
      </w:r>
      <w:r w:rsidR="00752F6D">
        <w:rPr>
          <w:rFonts w:cs="David" w:hint="cs"/>
          <w:rtl/>
        </w:rPr>
        <w:t xml:space="preserve"> 148 </w:t>
      </w:r>
      <w:r w:rsidR="009D576B">
        <w:rPr>
          <w:rFonts w:cs="David" w:hint="cs"/>
          <w:rtl/>
        </w:rPr>
        <w:t xml:space="preserve"> </w:t>
      </w:r>
      <w:r>
        <w:rPr>
          <w:rFonts w:cs="David" w:hint="cs"/>
          <w:rtl/>
        </w:rPr>
        <w:t xml:space="preserve"> </w:t>
      </w:r>
    </w:p>
    <w:p w14:paraId="6A311E48" w14:textId="77777777" w:rsidR="00ED22F8" w:rsidRDefault="00ED22F8" w:rsidP="009D6823">
      <w:pPr>
        <w:spacing w:line="360" w:lineRule="auto"/>
        <w:jc w:val="both"/>
        <w:rPr>
          <w:rFonts w:cs="David"/>
          <w:b/>
          <w:bCs/>
          <w:rtl/>
        </w:rPr>
      </w:pPr>
      <w:r w:rsidRPr="00BB2BC4">
        <w:rPr>
          <w:rFonts w:cs="David" w:hint="cs"/>
          <w:rtl/>
        </w:rPr>
        <w:t>שטראוס, בדרכי הספרות,</w:t>
      </w:r>
      <w:r>
        <w:rPr>
          <w:rFonts w:cs="David" w:hint="cs"/>
          <w:b/>
          <w:bCs/>
          <w:rtl/>
        </w:rPr>
        <w:t xml:space="preserve"> </w:t>
      </w:r>
      <w:r w:rsidRPr="00ED22F8">
        <w:rPr>
          <w:rFonts w:cs="David" w:hint="cs"/>
          <w:rtl/>
        </w:rPr>
        <w:t xml:space="preserve">78 </w:t>
      </w:r>
      <w:r w:rsidRPr="00ED22F8">
        <w:rPr>
          <w:rFonts w:cs="David"/>
          <w:rtl/>
        </w:rPr>
        <w:t>–</w:t>
      </w:r>
      <w:r w:rsidRPr="00ED22F8">
        <w:rPr>
          <w:rFonts w:cs="David" w:hint="cs"/>
          <w:rtl/>
        </w:rPr>
        <w:t xml:space="preserve"> 89</w:t>
      </w:r>
      <w:r>
        <w:rPr>
          <w:rFonts w:cs="David" w:hint="cs"/>
          <w:b/>
          <w:bCs/>
          <w:rtl/>
        </w:rPr>
        <w:t xml:space="preserve"> </w:t>
      </w:r>
    </w:p>
    <w:p w14:paraId="7963A62A" w14:textId="77777777" w:rsidR="00815F37" w:rsidRDefault="00815F37" w:rsidP="00815F37">
      <w:pPr>
        <w:spacing w:line="360" w:lineRule="auto"/>
        <w:jc w:val="both"/>
        <w:rPr>
          <w:rFonts w:cs="David"/>
        </w:rPr>
      </w:pPr>
      <w:r w:rsidRPr="00815F37">
        <w:rPr>
          <w:rFonts w:cs="David"/>
        </w:rPr>
        <w:t>Crow, Songs of Ascents, 51-54</w:t>
      </w:r>
    </w:p>
    <w:p w14:paraId="7EEA9CAE" w14:textId="77777777" w:rsidR="0029057F" w:rsidRPr="00815F37" w:rsidRDefault="0029057F" w:rsidP="0029057F">
      <w:pPr>
        <w:spacing w:line="360" w:lineRule="auto"/>
        <w:jc w:val="both"/>
        <w:rPr>
          <w:rFonts w:cs="David"/>
        </w:rPr>
      </w:pPr>
      <w:r>
        <w:t>Fokkelman, Major Poems III, 274-277</w:t>
      </w:r>
      <w:r w:rsidR="00D97476">
        <w:t>, 380, 408</w:t>
      </w:r>
    </w:p>
    <w:p w14:paraId="0989B022" w14:textId="7E163F70" w:rsidR="00815F37" w:rsidRDefault="00815F37" w:rsidP="00815F37">
      <w:pPr>
        <w:spacing w:line="360" w:lineRule="auto"/>
        <w:jc w:val="both"/>
        <w:rPr>
          <w:rFonts w:cs="David"/>
        </w:rPr>
      </w:pPr>
      <w:r w:rsidRPr="00815F37">
        <w:rPr>
          <w:rFonts w:cs="David"/>
        </w:rPr>
        <w:t xml:space="preserve"> Hunter, Psalms, 201-203</w:t>
      </w:r>
    </w:p>
    <w:p w14:paraId="368CA645" w14:textId="3A8C9188" w:rsidR="00814A9F" w:rsidRPr="00815F37" w:rsidRDefault="00814A9F" w:rsidP="00814A9F">
      <w:pPr>
        <w:spacing w:line="360" w:lineRule="auto"/>
        <w:rPr>
          <w:rFonts w:cs="David"/>
        </w:rPr>
      </w:pPr>
      <w:r>
        <w:rPr>
          <w:rFonts w:cs="David"/>
        </w:rPr>
        <w:t>Mowinckel, Psalm Studies I, 317-318</w:t>
      </w:r>
    </w:p>
    <w:p w14:paraId="0236B1A4" w14:textId="107D5FC6" w:rsidR="00815F37" w:rsidRDefault="00815F37" w:rsidP="00815F37">
      <w:pPr>
        <w:spacing w:line="360" w:lineRule="auto"/>
        <w:jc w:val="both"/>
        <w:rPr>
          <w:rFonts w:cs="David"/>
        </w:rPr>
      </w:pPr>
      <w:r w:rsidRPr="00815F37">
        <w:rPr>
          <w:rFonts w:cs="David"/>
        </w:rPr>
        <w:t xml:space="preserve"> Paterson, Praises of Israel, 135-140</w:t>
      </w:r>
    </w:p>
    <w:p w14:paraId="34CFE148" w14:textId="0D6C9C63" w:rsidR="00960980" w:rsidRDefault="00960980" w:rsidP="00960980">
      <w:pPr>
        <w:spacing w:line="360" w:lineRule="auto"/>
        <w:jc w:val="both"/>
        <w:rPr>
          <w:rFonts w:cs="David"/>
        </w:rPr>
      </w:pPr>
      <w:r>
        <w:t>Treves, The Dates of the Psalms</w:t>
      </w:r>
      <w:r>
        <w:rPr>
          <w:rFonts w:cs="David"/>
        </w:rPr>
        <w:t>, 91-92</w:t>
      </w:r>
    </w:p>
    <w:p w14:paraId="1AB83059" w14:textId="0AEBAC2E" w:rsidR="00334F79" w:rsidRDefault="00334F79" w:rsidP="00334F79">
      <w:pPr>
        <w:spacing w:line="360" w:lineRule="auto"/>
        <w:jc w:val="both"/>
        <w:rPr>
          <w:rFonts w:cs="David"/>
          <w:lang w:eastAsia="en-US"/>
        </w:rPr>
      </w:pPr>
      <w:r>
        <w:t>Van der Lugt, Cantos and Strophes III</w:t>
      </w:r>
      <w:r>
        <w:rPr>
          <w:rFonts w:cs="David"/>
          <w:lang w:eastAsia="en-US"/>
        </w:rPr>
        <w:t>, 366-371</w:t>
      </w:r>
    </w:p>
    <w:p w14:paraId="2BA21496" w14:textId="18A0238A" w:rsidR="004F4926" w:rsidRPr="004F4926" w:rsidRDefault="004F4926" w:rsidP="004F4926">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85-88, 111-112</w:t>
      </w:r>
    </w:p>
    <w:p w14:paraId="07499748" w14:textId="77777777" w:rsidR="000F1883" w:rsidRDefault="000F1883" w:rsidP="002042F5">
      <w:pPr>
        <w:spacing w:line="360" w:lineRule="auto"/>
        <w:outlineLvl w:val="0"/>
        <w:rPr>
          <w:rFonts w:cs="David"/>
          <w:b/>
          <w:bCs/>
          <w:rtl/>
        </w:rPr>
      </w:pPr>
      <w:r>
        <w:rPr>
          <w:rFonts w:cs="David" w:hint="cs"/>
          <w:b/>
          <w:bCs/>
          <w:rtl/>
        </w:rPr>
        <w:t xml:space="preserve">קכד 1 </w:t>
      </w:r>
      <w:r>
        <w:rPr>
          <w:rFonts w:cs="David"/>
          <w:b/>
          <w:bCs/>
          <w:rtl/>
        </w:rPr>
        <w:t>–</w:t>
      </w:r>
      <w:r>
        <w:rPr>
          <w:rFonts w:cs="David" w:hint="cs"/>
          <w:b/>
          <w:bCs/>
          <w:rtl/>
        </w:rPr>
        <w:t xml:space="preserve"> 5 </w:t>
      </w:r>
    </w:p>
    <w:p w14:paraId="2D3D4933" w14:textId="77777777" w:rsidR="000F1883" w:rsidRDefault="000F1883" w:rsidP="000F1883">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F23143" w:rsidRPr="00F23143">
        <w:rPr>
          <w:rFonts w:cs="David" w:hint="cs"/>
          <w:rtl/>
        </w:rPr>
        <w:t xml:space="preserve">160 </w:t>
      </w:r>
      <w:r w:rsidR="00F23143" w:rsidRPr="00F23143">
        <w:rPr>
          <w:rFonts w:cs="David"/>
          <w:rtl/>
        </w:rPr>
        <w:t>–</w:t>
      </w:r>
      <w:r w:rsidR="00F23143" w:rsidRPr="00F23143">
        <w:rPr>
          <w:rFonts w:cs="David" w:hint="cs"/>
          <w:rtl/>
        </w:rPr>
        <w:t xml:space="preserve"> 162</w:t>
      </w:r>
      <w:r w:rsidR="00F23143">
        <w:rPr>
          <w:rFonts w:cs="David" w:hint="cs"/>
          <w:b/>
          <w:bCs/>
          <w:rtl/>
        </w:rPr>
        <w:t xml:space="preserve"> </w:t>
      </w:r>
    </w:p>
    <w:p w14:paraId="232E0229" w14:textId="77777777" w:rsidR="00F23143" w:rsidRDefault="00F23143" w:rsidP="002042F5">
      <w:pPr>
        <w:spacing w:line="360" w:lineRule="auto"/>
        <w:outlineLvl w:val="0"/>
        <w:rPr>
          <w:rFonts w:cs="David"/>
          <w:b/>
          <w:bCs/>
          <w:rtl/>
        </w:rPr>
      </w:pPr>
      <w:r>
        <w:rPr>
          <w:rFonts w:cs="David" w:hint="cs"/>
          <w:b/>
          <w:bCs/>
          <w:rtl/>
        </w:rPr>
        <w:t>קכד 6</w:t>
      </w:r>
    </w:p>
    <w:p w14:paraId="3715A4EA" w14:textId="77777777" w:rsidR="00F23143" w:rsidRDefault="00F23143" w:rsidP="00F23143">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w:t>
      </w:r>
      <w:r w:rsidR="000D3137">
        <w:rPr>
          <w:rFonts w:cs="David" w:hint="cs"/>
          <w:rtl/>
        </w:rPr>
        <w:t xml:space="preserve">162 </w:t>
      </w:r>
      <w:r w:rsidR="000D3137">
        <w:rPr>
          <w:rFonts w:cs="David"/>
          <w:rtl/>
        </w:rPr>
        <w:t>–</w:t>
      </w:r>
      <w:r w:rsidR="000D3137">
        <w:rPr>
          <w:rFonts w:cs="David" w:hint="cs"/>
          <w:rtl/>
        </w:rPr>
        <w:t xml:space="preserve"> 163 </w:t>
      </w:r>
    </w:p>
    <w:p w14:paraId="5464882D" w14:textId="77777777" w:rsidR="003926FF" w:rsidRDefault="003926FF" w:rsidP="002042F5">
      <w:pPr>
        <w:spacing w:line="360" w:lineRule="auto"/>
        <w:outlineLvl w:val="0"/>
        <w:rPr>
          <w:rFonts w:cs="David"/>
          <w:b/>
          <w:bCs/>
          <w:rtl/>
        </w:rPr>
      </w:pPr>
      <w:bookmarkStart w:id="127" w:name="קכה"/>
      <w:r>
        <w:rPr>
          <w:rFonts w:cs="David" w:hint="cs"/>
          <w:b/>
          <w:bCs/>
          <w:rtl/>
        </w:rPr>
        <w:t>קכה</w:t>
      </w:r>
    </w:p>
    <w:bookmarkEnd w:id="127"/>
    <w:p w14:paraId="2FC8FC5E" w14:textId="77777777" w:rsidR="003926FF" w:rsidRDefault="003926FF" w:rsidP="003926FF">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152 </w:t>
      </w:r>
      <w:r>
        <w:rPr>
          <w:rFonts w:cs="David"/>
          <w:rtl/>
        </w:rPr>
        <w:t>–</w:t>
      </w:r>
      <w:r>
        <w:rPr>
          <w:rFonts w:cs="David" w:hint="cs"/>
          <w:rtl/>
        </w:rPr>
        <w:t xml:space="preserve"> 153</w:t>
      </w:r>
      <w:r w:rsidR="007873F7">
        <w:rPr>
          <w:rFonts w:cs="David" w:hint="cs"/>
          <w:rtl/>
        </w:rPr>
        <w:t xml:space="preserve">; 156 </w:t>
      </w:r>
      <w:r>
        <w:rPr>
          <w:rFonts w:cs="David" w:hint="cs"/>
          <w:rtl/>
        </w:rPr>
        <w:t xml:space="preserve"> </w:t>
      </w:r>
    </w:p>
    <w:p w14:paraId="4C8669B4" w14:textId="77777777" w:rsidR="009D576B" w:rsidRDefault="00576A1B" w:rsidP="00576A1B">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576A1B">
        <w:rPr>
          <w:rFonts w:cs="David" w:hint="cs"/>
          <w:rtl/>
        </w:rPr>
        <w:t xml:space="preserve">שע </w:t>
      </w:r>
      <w:r w:rsidRPr="00576A1B">
        <w:rPr>
          <w:rFonts w:cs="David"/>
          <w:rtl/>
        </w:rPr>
        <w:t>–</w:t>
      </w:r>
      <w:r w:rsidRPr="00576A1B">
        <w:rPr>
          <w:rFonts w:cs="David" w:hint="cs"/>
          <w:rtl/>
        </w:rPr>
        <w:t xml:space="preserve"> שעב</w:t>
      </w:r>
    </w:p>
    <w:p w14:paraId="5B920A23" w14:textId="77777777" w:rsidR="00576A1B" w:rsidRDefault="009D576B" w:rsidP="009D576B">
      <w:pPr>
        <w:spacing w:line="360" w:lineRule="auto"/>
        <w:jc w:val="both"/>
        <w:rPr>
          <w:rFonts w:cs="David"/>
          <w:rtl/>
        </w:rPr>
      </w:pPr>
      <w:r>
        <w:rPr>
          <w:rFonts w:cs="David" w:hint="cs"/>
          <w:rtl/>
        </w:rPr>
        <w:t xml:space="preserve">שביב, יסוד המעלה, 87 </w:t>
      </w:r>
      <w:r w:rsidR="00BE5347">
        <w:rPr>
          <w:rFonts w:cs="David"/>
          <w:rtl/>
        </w:rPr>
        <w:t>–</w:t>
      </w:r>
      <w:r>
        <w:rPr>
          <w:rFonts w:cs="David" w:hint="cs"/>
          <w:rtl/>
        </w:rPr>
        <w:t xml:space="preserve"> </w:t>
      </w:r>
      <w:r w:rsidR="00BE5347">
        <w:rPr>
          <w:rFonts w:cs="David" w:hint="cs"/>
          <w:rtl/>
        </w:rPr>
        <w:t xml:space="preserve">90; </w:t>
      </w:r>
      <w:r w:rsidR="00AF33DA">
        <w:rPr>
          <w:rFonts w:cs="David" w:hint="cs"/>
          <w:rtl/>
        </w:rPr>
        <w:t xml:space="preserve">102 </w:t>
      </w:r>
      <w:r w:rsidR="00AF33DA">
        <w:rPr>
          <w:rFonts w:cs="David"/>
          <w:rtl/>
        </w:rPr>
        <w:t>–</w:t>
      </w:r>
      <w:r w:rsidR="00AF33DA">
        <w:rPr>
          <w:rFonts w:cs="David" w:hint="cs"/>
          <w:rtl/>
        </w:rPr>
        <w:t xml:space="preserve"> 104 </w:t>
      </w:r>
    </w:p>
    <w:p w14:paraId="0C9BC233" w14:textId="77777777" w:rsidR="00235326" w:rsidRDefault="00235326" w:rsidP="00235326">
      <w:pPr>
        <w:spacing w:line="360" w:lineRule="auto"/>
        <w:jc w:val="both"/>
        <w:rPr>
          <w:rFonts w:cs="David"/>
        </w:rPr>
      </w:pPr>
      <w:r w:rsidRPr="00235326">
        <w:rPr>
          <w:rFonts w:cs="David"/>
        </w:rPr>
        <w:t>Crow, Songs of Ascents, 54-58</w:t>
      </w:r>
    </w:p>
    <w:p w14:paraId="4E75DE11" w14:textId="77777777" w:rsidR="0029057F" w:rsidRDefault="0029057F" w:rsidP="0029057F">
      <w:pPr>
        <w:spacing w:line="360" w:lineRule="auto"/>
        <w:jc w:val="both"/>
        <w:rPr>
          <w:rFonts w:cs="David"/>
          <w:rtl/>
        </w:rPr>
      </w:pPr>
      <w:r>
        <w:t>Fokkelman, Major Poems III, 277-</w:t>
      </w:r>
      <w:r w:rsidR="00A84C4F">
        <w:t>279</w:t>
      </w:r>
      <w:r w:rsidR="00D97476">
        <w:t>, 381, 408</w:t>
      </w:r>
    </w:p>
    <w:p w14:paraId="1AD50D37" w14:textId="53E05EC5" w:rsidR="00235326" w:rsidRDefault="00235326" w:rsidP="00235326">
      <w:pPr>
        <w:spacing w:line="360" w:lineRule="auto"/>
        <w:jc w:val="both"/>
        <w:rPr>
          <w:rFonts w:cs="David"/>
        </w:rPr>
      </w:pPr>
      <w:r w:rsidRPr="00235326">
        <w:rPr>
          <w:rFonts w:cs="David"/>
        </w:rPr>
        <w:t xml:space="preserve"> Hunter, Psalms, 43-45, 203-206</w:t>
      </w:r>
    </w:p>
    <w:p w14:paraId="61A07B4A" w14:textId="45538BD9" w:rsidR="001D691A" w:rsidRDefault="001D691A" w:rsidP="001D691A">
      <w:pPr>
        <w:spacing w:line="360" w:lineRule="auto"/>
        <w:rPr>
          <w:rFonts w:cs="David"/>
        </w:rPr>
      </w:pPr>
      <w:r>
        <w:rPr>
          <w:rFonts w:cs="David"/>
        </w:rPr>
        <w:t>Mowinckel, Psalm Studies I, 312, 350-351</w:t>
      </w:r>
    </w:p>
    <w:p w14:paraId="4BF0B63D" w14:textId="0E391ADC" w:rsidR="00960980" w:rsidRDefault="00960980" w:rsidP="00960980">
      <w:pPr>
        <w:spacing w:line="360" w:lineRule="auto"/>
        <w:jc w:val="both"/>
        <w:rPr>
          <w:rFonts w:cs="David"/>
        </w:rPr>
      </w:pPr>
      <w:r>
        <w:t>Treves, The Dates of the Psalms</w:t>
      </w:r>
      <w:r>
        <w:rPr>
          <w:rFonts w:cs="David"/>
        </w:rPr>
        <w:t>, 93</w:t>
      </w:r>
    </w:p>
    <w:p w14:paraId="3FC81B9A" w14:textId="397ADE15" w:rsidR="00334F79" w:rsidRPr="00235326" w:rsidRDefault="00334F79" w:rsidP="00334F79">
      <w:pPr>
        <w:spacing w:line="360" w:lineRule="auto"/>
        <w:jc w:val="both"/>
        <w:rPr>
          <w:rFonts w:cs="David"/>
          <w:rtl/>
          <w:lang w:eastAsia="en-US"/>
        </w:rPr>
      </w:pPr>
      <w:r>
        <w:t>Van der Lugt, Cantos and Strophes III</w:t>
      </w:r>
      <w:r>
        <w:rPr>
          <w:rFonts w:cs="David"/>
          <w:lang w:eastAsia="en-US"/>
        </w:rPr>
        <w:t>, 372-375</w:t>
      </w:r>
    </w:p>
    <w:p w14:paraId="7A68C50D" w14:textId="77777777" w:rsidR="00BE5347" w:rsidRDefault="00BE5347" w:rsidP="002042F5">
      <w:pPr>
        <w:spacing w:line="360" w:lineRule="auto"/>
        <w:outlineLvl w:val="0"/>
        <w:rPr>
          <w:rFonts w:cs="David"/>
          <w:b/>
          <w:bCs/>
          <w:rtl/>
        </w:rPr>
      </w:pPr>
      <w:r>
        <w:rPr>
          <w:rFonts w:cs="David" w:hint="cs"/>
          <w:b/>
          <w:bCs/>
          <w:rtl/>
        </w:rPr>
        <w:t xml:space="preserve">קכה 1 </w:t>
      </w:r>
      <w:r>
        <w:rPr>
          <w:rFonts w:cs="David"/>
          <w:b/>
          <w:bCs/>
          <w:rtl/>
        </w:rPr>
        <w:t>–</w:t>
      </w:r>
      <w:r>
        <w:rPr>
          <w:rFonts w:cs="David" w:hint="cs"/>
          <w:b/>
          <w:bCs/>
          <w:rtl/>
        </w:rPr>
        <w:t xml:space="preserve"> 2 </w:t>
      </w:r>
    </w:p>
    <w:p w14:paraId="205C8E44" w14:textId="77777777" w:rsidR="00BE5347" w:rsidRPr="00BE5347" w:rsidRDefault="00BE5347" w:rsidP="00834209">
      <w:pPr>
        <w:spacing w:line="360" w:lineRule="auto"/>
        <w:jc w:val="both"/>
        <w:rPr>
          <w:rFonts w:cs="David"/>
          <w:rtl/>
        </w:rPr>
      </w:pPr>
      <w:r>
        <w:rPr>
          <w:rFonts w:cs="David" w:hint="cs"/>
          <w:rtl/>
        </w:rPr>
        <w:t xml:space="preserve">שביב, יסוד המעלה, 90 </w:t>
      </w:r>
      <w:r w:rsidR="00834209">
        <w:rPr>
          <w:rFonts w:cs="David"/>
          <w:rtl/>
        </w:rPr>
        <w:t>–</w:t>
      </w:r>
      <w:r>
        <w:rPr>
          <w:rFonts w:cs="David" w:hint="cs"/>
          <w:rtl/>
        </w:rPr>
        <w:t xml:space="preserve"> </w:t>
      </w:r>
      <w:r w:rsidR="00834209">
        <w:rPr>
          <w:rFonts w:cs="David" w:hint="cs"/>
          <w:rtl/>
        </w:rPr>
        <w:t xml:space="preserve">93 </w:t>
      </w:r>
    </w:p>
    <w:p w14:paraId="19CA9B00" w14:textId="77777777" w:rsidR="007873F7" w:rsidRDefault="007873F7" w:rsidP="002042F5">
      <w:pPr>
        <w:spacing w:line="360" w:lineRule="auto"/>
        <w:outlineLvl w:val="0"/>
        <w:rPr>
          <w:rFonts w:cs="David"/>
          <w:b/>
          <w:bCs/>
          <w:rtl/>
        </w:rPr>
      </w:pPr>
      <w:r>
        <w:rPr>
          <w:rFonts w:cs="David" w:hint="cs"/>
          <w:b/>
          <w:bCs/>
          <w:rtl/>
        </w:rPr>
        <w:t xml:space="preserve">קכה 3 </w:t>
      </w:r>
    </w:p>
    <w:p w14:paraId="0CA90FBE" w14:textId="77777777" w:rsidR="007873F7" w:rsidRDefault="007873F7" w:rsidP="007873F7">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Pr="007873F7">
        <w:rPr>
          <w:rFonts w:cs="David" w:hint="cs"/>
          <w:rtl/>
        </w:rPr>
        <w:t>155</w:t>
      </w:r>
      <w:r>
        <w:rPr>
          <w:rFonts w:cs="David" w:hint="cs"/>
          <w:b/>
          <w:bCs/>
          <w:rtl/>
        </w:rPr>
        <w:t xml:space="preserve"> </w:t>
      </w:r>
    </w:p>
    <w:p w14:paraId="4CCD9D1A" w14:textId="77777777" w:rsidR="00834209" w:rsidRPr="00834209" w:rsidRDefault="00834209" w:rsidP="00834209">
      <w:pPr>
        <w:spacing w:line="360" w:lineRule="auto"/>
        <w:jc w:val="both"/>
        <w:rPr>
          <w:rFonts w:cs="David"/>
          <w:rtl/>
        </w:rPr>
      </w:pPr>
      <w:r>
        <w:rPr>
          <w:rFonts w:cs="David" w:hint="cs"/>
          <w:rtl/>
        </w:rPr>
        <w:t xml:space="preserve">שביב, יסוד המעלה, 93 </w:t>
      </w:r>
      <w:r>
        <w:rPr>
          <w:rFonts w:cs="David"/>
          <w:rtl/>
        </w:rPr>
        <w:t>–</w:t>
      </w:r>
      <w:r>
        <w:rPr>
          <w:rFonts w:cs="David" w:hint="cs"/>
          <w:rtl/>
        </w:rPr>
        <w:t xml:space="preserve"> 97 </w:t>
      </w:r>
    </w:p>
    <w:p w14:paraId="0710C750" w14:textId="77777777" w:rsidR="00834209" w:rsidRDefault="00834209" w:rsidP="002042F5">
      <w:pPr>
        <w:spacing w:line="360" w:lineRule="auto"/>
        <w:outlineLvl w:val="0"/>
        <w:rPr>
          <w:rFonts w:cs="David"/>
          <w:b/>
          <w:bCs/>
          <w:rtl/>
        </w:rPr>
      </w:pPr>
      <w:r>
        <w:rPr>
          <w:rFonts w:cs="David" w:hint="cs"/>
          <w:b/>
          <w:bCs/>
          <w:rtl/>
        </w:rPr>
        <w:t xml:space="preserve">קכה 4 </w:t>
      </w:r>
      <w:r>
        <w:rPr>
          <w:rFonts w:cs="David"/>
          <w:b/>
          <w:bCs/>
          <w:rtl/>
        </w:rPr>
        <w:t>–</w:t>
      </w:r>
      <w:r>
        <w:rPr>
          <w:rFonts w:cs="David" w:hint="cs"/>
          <w:b/>
          <w:bCs/>
          <w:rtl/>
        </w:rPr>
        <w:t xml:space="preserve"> 5 </w:t>
      </w:r>
    </w:p>
    <w:p w14:paraId="29BB0BE0" w14:textId="77777777" w:rsidR="00834209" w:rsidRPr="00834209" w:rsidRDefault="00834209" w:rsidP="00834209">
      <w:pPr>
        <w:spacing w:line="360" w:lineRule="auto"/>
        <w:jc w:val="both"/>
        <w:rPr>
          <w:rFonts w:cs="David"/>
          <w:rtl/>
        </w:rPr>
      </w:pPr>
      <w:r>
        <w:rPr>
          <w:rFonts w:cs="David" w:hint="cs"/>
          <w:rtl/>
        </w:rPr>
        <w:t xml:space="preserve">שביב, יסוד המעלה, </w:t>
      </w:r>
      <w:r w:rsidR="00AF33DA">
        <w:rPr>
          <w:rFonts w:cs="David" w:hint="cs"/>
          <w:rtl/>
        </w:rPr>
        <w:t xml:space="preserve">98 </w:t>
      </w:r>
      <w:r w:rsidR="00AF33DA">
        <w:rPr>
          <w:rFonts w:cs="David"/>
          <w:rtl/>
        </w:rPr>
        <w:t>–</w:t>
      </w:r>
      <w:r w:rsidR="00AF33DA">
        <w:rPr>
          <w:rFonts w:cs="David" w:hint="cs"/>
          <w:rtl/>
        </w:rPr>
        <w:t xml:space="preserve"> 101 </w:t>
      </w:r>
    </w:p>
    <w:p w14:paraId="07C3529E" w14:textId="77777777" w:rsidR="001D75E5" w:rsidRDefault="001D75E5" w:rsidP="002042F5">
      <w:pPr>
        <w:spacing w:line="360" w:lineRule="auto"/>
        <w:outlineLvl w:val="0"/>
        <w:rPr>
          <w:rFonts w:cs="David"/>
          <w:b/>
          <w:bCs/>
          <w:rtl/>
        </w:rPr>
      </w:pPr>
      <w:r>
        <w:rPr>
          <w:rFonts w:cs="David" w:hint="cs"/>
          <w:b/>
          <w:bCs/>
          <w:rtl/>
        </w:rPr>
        <w:t>קכה 4</w:t>
      </w:r>
    </w:p>
    <w:p w14:paraId="6B451A63" w14:textId="77777777" w:rsidR="001D75E5" w:rsidRDefault="001D75E5" w:rsidP="001D75E5">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153 </w:t>
      </w:r>
    </w:p>
    <w:p w14:paraId="5512417F" w14:textId="77777777" w:rsidR="001D75E5" w:rsidRDefault="001D75E5" w:rsidP="002042F5">
      <w:pPr>
        <w:spacing w:line="360" w:lineRule="auto"/>
        <w:outlineLvl w:val="0"/>
        <w:rPr>
          <w:rFonts w:cs="David"/>
          <w:b/>
          <w:bCs/>
          <w:rtl/>
        </w:rPr>
      </w:pPr>
      <w:r>
        <w:rPr>
          <w:rFonts w:cs="David" w:hint="cs"/>
          <w:b/>
          <w:bCs/>
          <w:rtl/>
        </w:rPr>
        <w:t>קכה 5</w:t>
      </w:r>
    </w:p>
    <w:p w14:paraId="386796F4" w14:textId="77777777" w:rsidR="001D75E5" w:rsidRDefault="001D75E5" w:rsidP="001D75E5">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Pr="001D75E5">
        <w:rPr>
          <w:rFonts w:cs="David" w:hint="cs"/>
          <w:rtl/>
        </w:rPr>
        <w:t xml:space="preserve">154 </w:t>
      </w:r>
    </w:p>
    <w:p w14:paraId="06CF42F8" w14:textId="433DEE65" w:rsidR="00DF6C8E" w:rsidRDefault="00DF6C8E" w:rsidP="002042F5">
      <w:pPr>
        <w:spacing w:line="360" w:lineRule="auto"/>
        <w:outlineLvl w:val="0"/>
        <w:rPr>
          <w:rFonts w:cs="David"/>
          <w:b/>
          <w:bCs/>
          <w:rtl/>
        </w:rPr>
      </w:pPr>
      <w:bookmarkStart w:id="128" w:name="קכו"/>
      <w:r>
        <w:rPr>
          <w:rFonts w:cs="David" w:hint="cs"/>
          <w:b/>
          <w:bCs/>
          <w:rtl/>
        </w:rPr>
        <w:t xml:space="preserve">קכו </w:t>
      </w:r>
      <w:bookmarkEnd w:id="128"/>
      <w:r>
        <w:rPr>
          <w:rFonts w:cs="David"/>
          <w:b/>
          <w:bCs/>
          <w:rtl/>
        </w:rPr>
        <w:t>–</w:t>
      </w:r>
      <w:r>
        <w:rPr>
          <w:rFonts w:cs="David" w:hint="cs"/>
          <w:b/>
          <w:bCs/>
          <w:rtl/>
        </w:rPr>
        <w:t xml:space="preserve"> קלא</w:t>
      </w:r>
    </w:p>
    <w:p w14:paraId="6545830F" w14:textId="26984C2E" w:rsidR="00DF6C8E" w:rsidRPr="00DF6C8E" w:rsidRDefault="00DF6C8E" w:rsidP="00DF6C8E">
      <w:pPr>
        <w:spacing w:line="360" w:lineRule="auto"/>
        <w:jc w:val="both"/>
        <w:rPr>
          <w:rFonts w:cs="David"/>
          <w:rtl/>
          <w:lang w:eastAsia="en-US"/>
        </w:rPr>
      </w:pPr>
      <w:r>
        <w:t>Van der Lugt, Cantos and Strophes III</w:t>
      </w:r>
      <w:r>
        <w:rPr>
          <w:rFonts w:cs="David"/>
          <w:lang w:eastAsia="en-US"/>
        </w:rPr>
        <w:t>, 426-428</w:t>
      </w:r>
    </w:p>
    <w:p w14:paraId="7916E51B" w14:textId="704449C7" w:rsidR="00CB7BCA" w:rsidRDefault="00CB7BCA" w:rsidP="002042F5">
      <w:pPr>
        <w:spacing w:line="360" w:lineRule="auto"/>
        <w:outlineLvl w:val="0"/>
        <w:rPr>
          <w:rFonts w:cs="David"/>
          <w:b/>
          <w:bCs/>
          <w:rtl/>
        </w:rPr>
      </w:pPr>
      <w:r>
        <w:rPr>
          <w:rFonts w:cs="David" w:hint="cs"/>
          <w:b/>
          <w:bCs/>
          <w:rtl/>
        </w:rPr>
        <w:t>קכו</w:t>
      </w:r>
    </w:p>
    <w:p w14:paraId="7E602E2C" w14:textId="77777777" w:rsidR="00CB7BCA" w:rsidRDefault="00CB7BCA" w:rsidP="007E7558">
      <w:pPr>
        <w:spacing w:line="360" w:lineRule="auto"/>
        <w:jc w:val="both"/>
        <w:rPr>
          <w:rFonts w:cs="David"/>
          <w:b/>
          <w:bCs/>
          <w:rtl/>
        </w:rPr>
      </w:pPr>
      <w:r>
        <w:rPr>
          <w:rFonts w:cs="David" w:hint="cs"/>
          <w:rtl/>
        </w:rPr>
        <w:t>אדר, ספר תהילים,</w:t>
      </w:r>
      <w:r>
        <w:rPr>
          <w:rFonts w:cs="David" w:hint="cs"/>
          <w:b/>
          <w:bCs/>
          <w:rtl/>
        </w:rPr>
        <w:t xml:space="preserve"> </w:t>
      </w:r>
      <w:r w:rsidR="007E7558" w:rsidRPr="007E7558">
        <w:rPr>
          <w:rFonts w:cs="David" w:hint="cs"/>
          <w:rtl/>
        </w:rPr>
        <w:t xml:space="preserve">52 </w:t>
      </w:r>
      <w:r w:rsidR="007E7558" w:rsidRPr="007E7558">
        <w:rPr>
          <w:rFonts w:cs="David"/>
          <w:rtl/>
        </w:rPr>
        <w:t>–</w:t>
      </w:r>
      <w:r w:rsidR="007E7558" w:rsidRPr="007E7558">
        <w:rPr>
          <w:rFonts w:cs="David" w:hint="cs"/>
          <w:rtl/>
        </w:rPr>
        <w:t xml:space="preserve"> 54</w:t>
      </w:r>
      <w:r w:rsidR="007E7558">
        <w:rPr>
          <w:rFonts w:cs="David" w:hint="cs"/>
          <w:b/>
          <w:bCs/>
          <w:rtl/>
        </w:rPr>
        <w:t xml:space="preserve"> </w:t>
      </w:r>
    </w:p>
    <w:p w14:paraId="4AD84771" w14:textId="77777777" w:rsidR="00415845" w:rsidRDefault="00415845" w:rsidP="00351AAA">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62 </w:t>
      </w:r>
      <w:r>
        <w:rPr>
          <w:rFonts w:cs="David"/>
          <w:rtl/>
          <w:lang w:eastAsia="en-US"/>
        </w:rPr>
        <w:t>–</w:t>
      </w:r>
      <w:r>
        <w:rPr>
          <w:rFonts w:cs="David" w:hint="cs"/>
          <w:rtl/>
          <w:lang w:eastAsia="en-US"/>
        </w:rPr>
        <w:t xml:space="preserve"> 65 </w:t>
      </w:r>
    </w:p>
    <w:p w14:paraId="6639A4D2" w14:textId="77777777" w:rsidR="00351AAA" w:rsidRDefault="00351AAA" w:rsidP="00351AAA">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sidR="006E226C" w:rsidRPr="006E226C">
        <w:rPr>
          <w:rFonts w:cs="David" w:hint="cs"/>
          <w:rtl/>
        </w:rPr>
        <w:t xml:space="preserve"> 173 </w:t>
      </w:r>
      <w:r w:rsidR="00267DC3">
        <w:rPr>
          <w:rFonts w:cs="David"/>
          <w:rtl/>
        </w:rPr>
        <w:t>–</w:t>
      </w:r>
      <w:r w:rsidR="006E226C" w:rsidRPr="006E226C">
        <w:rPr>
          <w:rFonts w:cs="David" w:hint="cs"/>
          <w:rtl/>
        </w:rPr>
        <w:t xml:space="preserve"> </w:t>
      </w:r>
      <w:r w:rsidR="00267DC3" w:rsidRPr="00267DC3">
        <w:rPr>
          <w:rFonts w:cs="David" w:hint="cs"/>
          <w:rtl/>
        </w:rPr>
        <w:t xml:space="preserve">178, ב, 458 </w:t>
      </w:r>
      <w:r w:rsidR="00267DC3" w:rsidRPr="00267DC3">
        <w:rPr>
          <w:rFonts w:cs="David"/>
          <w:rtl/>
        </w:rPr>
        <w:t>–</w:t>
      </w:r>
      <w:r w:rsidR="00267DC3" w:rsidRPr="00267DC3">
        <w:rPr>
          <w:rFonts w:cs="David" w:hint="cs"/>
          <w:rtl/>
        </w:rPr>
        <w:t xml:space="preserve"> 466</w:t>
      </w:r>
      <w:r w:rsidR="001D6B0E" w:rsidRPr="001D6B0E">
        <w:rPr>
          <w:rFonts w:cs="David" w:hint="cs"/>
          <w:rtl/>
        </w:rPr>
        <w:t xml:space="preserve">, הע' 1 </w:t>
      </w:r>
      <w:r w:rsidR="001D6B0E" w:rsidRPr="001D6B0E">
        <w:rPr>
          <w:rFonts w:cs="David"/>
          <w:rtl/>
        </w:rPr>
        <w:t>–</w:t>
      </w:r>
      <w:r w:rsidR="001D6B0E" w:rsidRPr="001D6B0E">
        <w:rPr>
          <w:rFonts w:cs="David" w:hint="cs"/>
          <w:rtl/>
        </w:rPr>
        <w:t xml:space="preserve"> 55</w:t>
      </w:r>
      <w:r w:rsidR="001D6B0E">
        <w:rPr>
          <w:rFonts w:cs="David" w:hint="cs"/>
          <w:b/>
          <w:bCs/>
          <w:rtl/>
        </w:rPr>
        <w:t xml:space="preserve"> </w:t>
      </w:r>
      <w:r w:rsidR="00267DC3">
        <w:rPr>
          <w:rFonts w:cs="David" w:hint="cs"/>
          <w:b/>
          <w:bCs/>
          <w:rtl/>
        </w:rPr>
        <w:t xml:space="preserve"> </w:t>
      </w:r>
    </w:p>
    <w:p w14:paraId="4C750646" w14:textId="77777777" w:rsidR="00342F51" w:rsidRDefault="00342F51" w:rsidP="00342F51">
      <w:pPr>
        <w:spacing w:line="360" w:lineRule="auto"/>
        <w:jc w:val="both"/>
        <w:rPr>
          <w:rFonts w:cs="David"/>
          <w:b/>
          <w:bCs/>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342F51">
        <w:rPr>
          <w:rFonts w:cs="David" w:hint="cs"/>
          <w:rtl/>
        </w:rPr>
        <w:t xml:space="preserve">שעג </w:t>
      </w:r>
      <w:r w:rsidRPr="00342F51">
        <w:rPr>
          <w:rFonts w:cs="David"/>
          <w:rtl/>
        </w:rPr>
        <w:t>–</w:t>
      </w:r>
      <w:r w:rsidRPr="00342F51">
        <w:rPr>
          <w:rFonts w:cs="David" w:hint="cs"/>
          <w:rtl/>
        </w:rPr>
        <w:t xml:space="preserve"> שעה</w:t>
      </w:r>
      <w:r>
        <w:rPr>
          <w:rFonts w:cs="David" w:hint="cs"/>
          <w:b/>
          <w:bCs/>
          <w:rtl/>
        </w:rPr>
        <w:t xml:space="preserve"> </w:t>
      </w:r>
    </w:p>
    <w:p w14:paraId="407E7A2E" w14:textId="77777777" w:rsidR="008E64BC" w:rsidRDefault="008E64BC" w:rsidP="00342F51">
      <w:pPr>
        <w:spacing w:line="360" w:lineRule="auto"/>
        <w:jc w:val="both"/>
        <w:rPr>
          <w:rFonts w:cs="David"/>
          <w:b/>
          <w:bCs/>
          <w:rtl/>
        </w:rPr>
      </w:pPr>
      <w:r>
        <w:rPr>
          <w:rFonts w:cs="David" w:hint="cs"/>
          <w:rtl/>
          <w:lang w:eastAsia="en-US"/>
        </w:rPr>
        <w:t xml:space="preserve">סמט, עיונים, </w:t>
      </w:r>
      <w:r w:rsidR="00FE5163">
        <w:rPr>
          <w:rFonts w:cs="David" w:hint="cs"/>
          <w:rtl/>
          <w:lang w:eastAsia="en-US"/>
        </w:rPr>
        <w:t xml:space="preserve">360 </w:t>
      </w:r>
      <w:r w:rsidR="00FE5163">
        <w:rPr>
          <w:rFonts w:cs="David"/>
          <w:rtl/>
          <w:lang w:eastAsia="en-US"/>
        </w:rPr>
        <w:t>–</w:t>
      </w:r>
      <w:r w:rsidR="00FE5163">
        <w:rPr>
          <w:rFonts w:cs="David" w:hint="cs"/>
          <w:rtl/>
          <w:lang w:eastAsia="en-US"/>
        </w:rPr>
        <w:t xml:space="preserve"> 363</w:t>
      </w:r>
      <w:r w:rsidR="002E44EB">
        <w:rPr>
          <w:rFonts w:cs="David" w:hint="cs"/>
          <w:rtl/>
          <w:lang w:eastAsia="en-US"/>
        </w:rPr>
        <w:t xml:space="preserve">; 380 </w:t>
      </w:r>
      <w:r w:rsidR="002E44EB">
        <w:rPr>
          <w:rFonts w:cs="David"/>
          <w:rtl/>
          <w:lang w:eastAsia="en-US"/>
        </w:rPr>
        <w:t>–</w:t>
      </w:r>
      <w:r w:rsidR="002E44EB">
        <w:rPr>
          <w:rFonts w:cs="David" w:hint="cs"/>
          <w:rtl/>
          <w:lang w:eastAsia="en-US"/>
        </w:rPr>
        <w:t xml:space="preserve"> 389</w:t>
      </w:r>
      <w:r w:rsidR="00FE5163">
        <w:rPr>
          <w:rFonts w:cs="David" w:hint="cs"/>
          <w:rtl/>
          <w:lang w:eastAsia="en-US"/>
        </w:rPr>
        <w:t xml:space="preserve"> </w:t>
      </w:r>
    </w:p>
    <w:p w14:paraId="4F220CE1" w14:textId="77777777" w:rsidR="00D63B36" w:rsidRPr="00D63B36" w:rsidRDefault="00D63B36" w:rsidP="00D63B36">
      <w:pPr>
        <w:spacing w:line="360" w:lineRule="auto"/>
        <w:jc w:val="both"/>
        <w:rPr>
          <w:rFonts w:cs="David"/>
          <w:rtl/>
        </w:rPr>
      </w:pPr>
      <w:r w:rsidRPr="00D63B36">
        <w:rPr>
          <w:rFonts w:cs="David" w:hint="cs"/>
          <w:rtl/>
        </w:rPr>
        <w:t>קויפמן, תולדות, ב, 661</w:t>
      </w:r>
      <w:r w:rsidR="004956D0">
        <w:rPr>
          <w:rFonts w:cs="David" w:hint="cs"/>
          <w:rtl/>
        </w:rPr>
        <w:t>,</w:t>
      </w:r>
      <w:r w:rsidRPr="00D63B36">
        <w:rPr>
          <w:rFonts w:cs="David" w:hint="cs"/>
          <w:rtl/>
        </w:rPr>
        <w:t xml:space="preserve"> </w:t>
      </w:r>
      <w:r w:rsidR="004956D0">
        <w:rPr>
          <w:rFonts w:cs="David" w:hint="cs"/>
          <w:rtl/>
        </w:rPr>
        <w:t>הע</w:t>
      </w:r>
      <w:r w:rsidR="004956D0">
        <w:rPr>
          <w:rFonts w:cs="David"/>
          <w:rtl/>
        </w:rPr>
        <w:t>'</w:t>
      </w:r>
      <w:r w:rsidRPr="00D63B36">
        <w:rPr>
          <w:rFonts w:cs="David" w:hint="cs"/>
          <w:rtl/>
        </w:rPr>
        <w:t xml:space="preserve"> 36</w:t>
      </w:r>
      <w:r>
        <w:rPr>
          <w:rFonts w:cs="David" w:hint="cs"/>
          <w:rtl/>
        </w:rPr>
        <w:t>;</w:t>
      </w:r>
      <w:r w:rsidRPr="00D63B36">
        <w:rPr>
          <w:rFonts w:cs="David" w:hint="cs"/>
          <w:rtl/>
        </w:rPr>
        <w:t xml:space="preserve"> 716</w:t>
      </w:r>
    </w:p>
    <w:p w14:paraId="6854E93B" w14:textId="77777777" w:rsidR="00AF33DA" w:rsidRDefault="00AF33DA" w:rsidP="00AF33DA">
      <w:pPr>
        <w:spacing w:line="360" w:lineRule="auto"/>
        <w:jc w:val="both"/>
        <w:rPr>
          <w:rFonts w:cs="David"/>
          <w:rtl/>
        </w:rPr>
      </w:pPr>
      <w:r>
        <w:rPr>
          <w:rFonts w:cs="David" w:hint="cs"/>
          <w:rtl/>
        </w:rPr>
        <w:t xml:space="preserve">שביב, יסוד המעלה, </w:t>
      </w:r>
      <w:r w:rsidR="00752F6D">
        <w:rPr>
          <w:rFonts w:cs="David" w:hint="cs"/>
          <w:rtl/>
        </w:rPr>
        <w:t xml:space="preserve">105 </w:t>
      </w:r>
      <w:r w:rsidR="00752F6D">
        <w:rPr>
          <w:rFonts w:cs="David"/>
          <w:rtl/>
        </w:rPr>
        <w:t>–</w:t>
      </w:r>
      <w:r w:rsidR="00752F6D">
        <w:rPr>
          <w:rFonts w:cs="David" w:hint="cs"/>
          <w:rtl/>
        </w:rPr>
        <w:t xml:space="preserve"> 117 </w:t>
      </w:r>
    </w:p>
    <w:p w14:paraId="1C845FF1" w14:textId="77777777" w:rsidR="007A74B9" w:rsidRPr="007A74B9" w:rsidRDefault="007A74B9" w:rsidP="007A74B9">
      <w:pPr>
        <w:spacing w:line="360" w:lineRule="auto"/>
        <w:outlineLvl w:val="0"/>
        <w:rPr>
          <w:rFonts w:cs="David"/>
          <w:b/>
          <w:bCs/>
          <w:rtl/>
        </w:rPr>
      </w:pPr>
      <w:r>
        <w:t>Bellinger, Psalmody, 63-66</w:t>
      </w:r>
    </w:p>
    <w:p w14:paraId="1D615C6C" w14:textId="77777777" w:rsidR="003E6247" w:rsidRDefault="003E6247" w:rsidP="003E6247">
      <w:pPr>
        <w:spacing w:line="360" w:lineRule="auto"/>
        <w:jc w:val="both"/>
        <w:rPr>
          <w:rFonts w:cs="David"/>
        </w:rPr>
      </w:pPr>
      <w:r w:rsidRPr="003E6247">
        <w:rPr>
          <w:rFonts w:cs="David"/>
        </w:rPr>
        <w:t>Crow, Songs of Ascents, 58-66</w:t>
      </w:r>
    </w:p>
    <w:p w14:paraId="3B2353BB" w14:textId="096B3938" w:rsidR="007A74B9" w:rsidRDefault="007A74B9" w:rsidP="007A74B9">
      <w:pPr>
        <w:spacing w:line="360" w:lineRule="auto"/>
        <w:jc w:val="both"/>
      </w:pPr>
      <w:r>
        <w:t>Fokkelman, Major Poems III, 279-282</w:t>
      </w:r>
      <w:r w:rsidR="00D97476">
        <w:t>, 381, 408</w:t>
      </w:r>
    </w:p>
    <w:p w14:paraId="717ED6C8" w14:textId="6B452448" w:rsidR="0033103D" w:rsidRDefault="0033103D" w:rsidP="0033103D">
      <w:pPr>
        <w:spacing w:line="360" w:lineRule="auto"/>
        <w:outlineLvl w:val="0"/>
        <w:rPr>
          <w:rFonts w:cs="David"/>
        </w:rPr>
      </w:pPr>
      <w:r>
        <w:rPr>
          <w:lang w:val="de-DE"/>
        </w:rPr>
        <w:t>Gelander, The Religious Experience, 85-89</w:t>
      </w:r>
    </w:p>
    <w:p w14:paraId="55500520" w14:textId="64DC8BC5" w:rsidR="003E6247" w:rsidRDefault="003E6247" w:rsidP="003E6247">
      <w:pPr>
        <w:spacing w:line="360" w:lineRule="auto"/>
        <w:jc w:val="both"/>
        <w:rPr>
          <w:rFonts w:cs="David"/>
        </w:rPr>
      </w:pPr>
      <w:r w:rsidRPr="003E6247">
        <w:rPr>
          <w:rFonts w:cs="David"/>
        </w:rPr>
        <w:t xml:space="preserve"> Hunter, Psalms, 206-210</w:t>
      </w:r>
    </w:p>
    <w:p w14:paraId="7BEAF5C8" w14:textId="6F6CB676" w:rsidR="009E5086" w:rsidRDefault="009E5086" w:rsidP="009E5086">
      <w:pPr>
        <w:spacing w:line="360" w:lineRule="auto"/>
        <w:rPr>
          <w:rFonts w:cs="David"/>
        </w:rPr>
      </w:pPr>
      <w:r>
        <w:rPr>
          <w:rFonts w:cs="David"/>
        </w:rPr>
        <w:t>Mowinckel, Psalm Studies I, 310-311, 344-345</w:t>
      </w:r>
    </w:p>
    <w:p w14:paraId="10C8107B" w14:textId="39A6A219" w:rsidR="00960980" w:rsidRDefault="00960980" w:rsidP="00960980">
      <w:pPr>
        <w:spacing w:line="360" w:lineRule="auto"/>
        <w:jc w:val="both"/>
        <w:rPr>
          <w:rFonts w:cs="David"/>
        </w:rPr>
      </w:pPr>
      <w:r>
        <w:t>Treves, The Dates of the Psalms</w:t>
      </w:r>
      <w:r>
        <w:rPr>
          <w:rFonts w:cs="David"/>
        </w:rPr>
        <w:t>, 93</w:t>
      </w:r>
    </w:p>
    <w:p w14:paraId="48A56416" w14:textId="0CED5E14" w:rsidR="00334F79" w:rsidRPr="003E6247" w:rsidRDefault="00334F79" w:rsidP="00334F79">
      <w:pPr>
        <w:spacing w:line="360" w:lineRule="auto"/>
        <w:jc w:val="both"/>
        <w:rPr>
          <w:rFonts w:cs="David"/>
          <w:rtl/>
          <w:lang w:eastAsia="en-US"/>
        </w:rPr>
      </w:pPr>
      <w:r>
        <w:t>Van der Lugt, Cantos and Strophes III</w:t>
      </w:r>
      <w:r>
        <w:rPr>
          <w:rFonts w:cs="David"/>
          <w:lang w:eastAsia="en-US"/>
        </w:rPr>
        <w:t>, 376-380</w:t>
      </w:r>
    </w:p>
    <w:p w14:paraId="79E16E72" w14:textId="77777777" w:rsidR="00995B54" w:rsidRDefault="00995B54" w:rsidP="002042F5">
      <w:pPr>
        <w:spacing w:line="360" w:lineRule="auto"/>
        <w:outlineLvl w:val="0"/>
        <w:rPr>
          <w:rFonts w:cs="David"/>
          <w:b/>
          <w:bCs/>
          <w:rtl/>
        </w:rPr>
      </w:pPr>
      <w:r>
        <w:rPr>
          <w:rFonts w:cs="David" w:hint="cs"/>
          <w:b/>
          <w:bCs/>
          <w:rtl/>
        </w:rPr>
        <w:t xml:space="preserve">קכו 1 </w:t>
      </w:r>
      <w:r>
        <w:rPr>
          <w:rFonts w:cs="David"/>
          <w:b/>
          <w:bCs/>
          <w:rtl/>
        </w:rPr>
        <w:t>–</w:t>
      </w:r>
      <w:r>
        <w:rPr>
          <w:rFonts w:cs="David" w:hint="cs"/>
          <w:b/>
          <w:bCs/>
          <w:rtl/>
        </w:rPr>
        <w:t xml:space="preserve"> 3 </w:t>
      </w:r>
    </w:p>
    <w:p w14:paraId="5856F2BD" w14:textId="77777777" w:rsidR="00995B54" w:rsidRDefault="00995B54" w:rsidP="00995B54">
      <w:pPr>
        <w:spacing w:line="360" w:lineRule="auto"/>
        <w:rPr>
          <w:rFonts w:cs="David"/>
          <w:b/>
          <w:bCs/>
          <w:rtl/>
        </w:rPr>
      </w:pPr>
      <w:r>
        <w:rPr>
          <w:rFonts w:cs="David" w:hint="cs"/>
          <w:rtl/>
          <w:lang w:eastAsia="en-US"/>
        </w:rPr>
        <w:t xml:space="preserve">סמט, עיונים, 363 </w:t>
      </w:r>
      <w:r>
        <w:rPr>
          <w:rFonts w:cs="David"/>
          <w:rtl/>
          <w:lang w:eastAsia="en-US"/>
        </w:rPr>
        <w:t>–</w:t>
      </w:r>
      <w:r>
        <w:rPr>
          <w:rFonts w:cs="David" w:hint="cs"/>
          <w:rtl/>
          <w:lang w:eastAsia="en-US"/>
        </w:rPr>
        <w:t xml:space="preserve"> 369 </w:t>
      </w:r>
    </w:p>
    <w:p w14:paraId="1AAB2916" w14:textId="77777777" w:rsidR="00FE5163" w:rsidRDefault="00FE5163" w:rsidP="002042F5">
      <w:pPr>
        <w:spacing w:line="360" w:lineRule="auto"/>
        <w:outlineLvl w:val="0"/>
        <w:rPr>
          <w:rFonts w:cs="David"/>
          <w:b/>
          <w:bCs/>
          <w:rtl/>
        </w:rPr>
      </w:pPr>
      <w:r>
        <w:rPr>
          <w:rFonts w:cs="David" w:hint="cs"/>
          <w:b/>
          <w:bCs/>
          <w:rtl/>
        </w:rPr>
        <w:t>קכו 1</w:t>
      </w:r>
    </w:p>
    <w:p w14:paraId="3353DE1A" w14:textId="77777777" w:rsidR="00FE5163" w:rsidRDefault="00FE5163" w:rsidP="00FE5163">
      <w:pPr>
        <w:spacing w:line="360" w:lineRule="auto"/>
        <w:rPr>
          <w:rFonts w:cs="David"/>
          <w:b/>
          <w:bCs/>
          <w:rtl/>
        </w:rPr>
      </w:pPr>
      <w:r>
        <w:rPr>
          <w:rFonts w:cs="David" w:hint="cs"/>
          <w:rtl/>
          <w:lang w:eastAsia="en-US"/>
        </w:rPr>
        <w:t xml:space="preserve">סמט, עיונים, </w:t>
      </w:r>
      <w:r w:rsidR="00241E21">
        <w:rPr>
          <w:rFonts w:cs="David" w:hint="cs"/>
          <w:rtl/>
          <w:lang w:eastAsia="en-US"/>
        </w:rPr>
        <w:t xml:space="preserve">363 </w:t>
      </w:r>
      <w:r w:rsidR="00241E21">
        <w:rPr>
          <w:rFonts w:cs="David"/>
          <w:rtl/>
          <w:lang w:eastAsia="en-US"/>
        </w:rPr>
        <w:t>–</w:t>
      </w:r>
      <w:r w:rsidR="00241E21">
        <w:rPr>
          <w:rFonts w:cs="David" w:hint="cs"/>
          <w:rtl/>
          <w:lang w:eastAsia="en-US"/>
        </w:rPr>
        <w:t xml:space="preserve"> 365 </w:t>
      </w:r>
    </w:p>
    <w:p w14:paraId="337C4C42" w14:textId="77777777" w:rsidR="00241E21" w:rsidRDefault="00241E21" w:rsidP="002042F5">
      <w:pPr>
        <w:spacing w:line="360" w:lineRule="auto"/>
        <w:outlineLvl w:val="0"/>
        <w:rPr>
          <w:rFonts w:cs="David"/>
          <w:b/>
          <w:bCs/>
          <w:rtl/>
        </w:rPr>
      </w:pPr>
      <w:r>
        <w:rPr>
          <w:rFonts w:cs="David" w:hint="cs"/>
          <w:b/>
          <w:bCs/>
          <w:rtl/>
        </w:rPr>
        <w:t>קכו 2</w:t>
      </w:r>
    </w:p>
    <w:p w14:paraId="42865E63" w14:textId="77777777" w:rsidR="00241E21" w:rsidRDefault="00241E21" w:rsidP="00241E21">
      <w:pPr>
        <w:spacing w:line="360" w:lineRule="auto"/>
        <w:rPr>
          <w:rFonts w:cs="David"/>
          <w:b/>
          <w:bCs/>
          <w:rtl/>
        </w:rPr>
      </w:pPr>
      <w:r>
        <w:rPr>
          <w:rFonts w:cs="David" w:hint="cs"/>
          <w:rtl/>
          <w:lang w:eastAsia="en-US"/>
        </w:rPr>
        <w:t xml:space="preserve">סמט, עיונים, 365 </w:t>
      </w:r>
      <w:r>
        <w:rPr>
          <w:rFonts w:cs="David"/>
          <w:rtl/>
          <w:lang w:eastAsia="en-US"/>
        </w:rPr>
        <w:t>–</w:t>
      </w:r>
      <w:r>
        <w:rPr>
          <w:rFonts w:cs="David" w:hint="cs"/>
          <w:rtl/>
          <w:lang w:eastAsia="en-US"/>
        </w:rPr>
        <w:t xml:space="preserve"> 367 </w:t>
      </w:r>
    </w:p>
    <w:p w14:paraId="37DFD0B6" w14:textId="77777777" w:rsidR="00241E21" w:rsidRDefault="00241E21" w:rsidP="002042F5">
      <w:pPr>
        <w:spacing w:line="360" w:lineRule="auto"/>
        <w:outlineLvl w:val="0"/>
        <w:rPr>
          <w:rFonts w:cs="David"/>
          <w:b/>
          <w:bCs/>
          <w:rtl/>
        </w:rPr>
      </w:pPr>
      <w:r>
        <w:rPr>
          <w:rFonts w:cs="David" w:hint="cs"/>
          <w:b/>
          <w:bCs/>
          <w:rtl/>
        </w:rPr>
        <w:t>קכו 3</w:t>
      </w:r>
    </w:p>
    <w:p w14:paraId="20569A4E" w14:textId="77777777" w:rsidR="00241E21" w:rsidRDefault="00241E21" w:rsidP="00241E21">
      <w:pPr>
        <w:spacing w:line="360" w:lineRule="auto"/>
        <w:rPr>
          <w:rFonts w:cs="David"/>
          <w:b/>
          <w:bCs/>
          <w:rtl/>
        </w:rPr>
      </w:pPr>
      <w:r>
        <w:rPr>
          <w:rFonts w:cs="David" w:hint="cs"/>
          <w:rtl/>
          <w:lang w:eastAsia="en-US"/>
        </w:rPr>
        <w:t xml:space="preserve">סמט, עיונים, </w:t>
      </w:r>
      <w:r w:rsidR="00995B54">
        <w:rPr>
          <w:rFonts w:cs="David" w:hint="cs"/>
          <w:rtl/>
          <w:lang w:eastAsia="en-US"/>
        </w:rPr>
        <w:t xml:space="preserve">367 </w:t>
      </w:r>
      <w:r w:rsidR="00995B54">
        <w:rPr>
          <w:rFonts w:cs="David"/>
          <w:rtl/>
          <w:lang w:eastAsia="en-US"/>
        </w:rPr>
        <w:t>–</w:t>
      </w:r>
      <w:r w:rsidR="00995B54">
        <w:rPr>
          <w:rFonts w:cs="David" w:hint="cs"/>
          <w:rtl/>
          <w:lang w:eastAsia="en-US"/>
        </w:rPr>
        <w:t xml:space="preserve"> 368 </w:t>
      </w:r>
    </w:p>
    <w:p w14:paraId="356A610D" w14:textId="77777777" w:rsidR="00E4555F" w:rsidRDefault="00E4555F" w:rsidP="002042F5">
      <w:pPr>
        <w:spacing w:line="360" w:lineRule="auto"/>
        <w:outlineLvl w:val="0"/>
        <w:rPr>
          <w:rFonts w:cs="David"/>
          <w:b/>
          <w:bCs/>
          <w:rtl/>
        </w:rPr>
      </w:pPr>
      <w:r>
        <w:rPr>
          <w:rFonts w:cs="David" w:hint="cs"/>
          <w:b/>
          <w:bCs/>
          <w:rtl/>
        </w:rPr>
        <w:t xml:space="preserve">קכו 4 </w:t>
      </w:r>
      <w:r>
        <w:rPr>
          <w:rFonts w:cs="David"/>
          <w:b/>
          <w:bCs/>
          <w:rtl/>
        </w:rPr>
        <w:t>–</w:t>
      </w:r>
      <w:r>
        <w:rPr>
          <w:rFonts w:cs="David" w:hint="cs"/>
          <w:b/>
          <w:bCs/>
          <w:rtl/>
        </w:rPr>
        <w:t xml:space="preserve"> 6 </w:t>
      </w:r>
    </w:p>
    <w:p w14:paraId="4D1A0AD6" w14:textId="77777777" w:rsidR="00E4555F" w:rsidRPr="00E4555F" w:rsidRDefault="00E4555F" w:rsidP="00E4555F">
      <w:pPr>
        <w:spacing w:line="360" w:lineRule="auto"/>
        <w:rPr>
          <w:rFonts w:cs="David"/>
          <w:rtl/>
        </w:rPr>
      </w:pPr>
      <w:r>
        <w:rPr>
          <w:rFonts w:cs="David" w:hint="cs"/>
          <w:rtl/>
          <w:lang w:eastAsia="en-US"/>
        </w:rPr>
        <w:t>סמט, עיונים,</w:t>
      </w:r>
      <w:r>
        <w:rPr>
          <w:rFonts w:cs="David" w:hint="cs"/>
          <w:b/>
          <w:bCs/>
          <w:rtl/>
        </w:rPr>
        <w:t xml:space="preserve"> </w:t>
      </w:r>
      <w:r w:rsidRPr="00E4555F">
        <w:rPr>
          <w:rFonts w:cs="David" w:hint="cs"/>
          <w:rtl/>
        </w:rPr>
        <w:t xml:space="preserve">370 </w:t>
      </w:r>
      <w:r w:rsidRPr="00E4555F">
        <w:rPr>
          <w:rFonts w:cs="David"/>
          <w:rtl/>
        </w:rPr>
        <w:t>–</w:t>
      </w:r>
      <w:r w:rsidRPr="00E4555F">
        <w:rPr>
          <w:rFonts w:cs="David" w:hint="cs"/>
          <w:rtl/>
        </w:rPr>
        <w:t xml:space="preserve"> 380 </w:t>
      </w:r>
    </w:p>
    <w:p w14:paraId="7B1E88C8" w14:textId="77777777" w:rsidR="00995B54" w:rsidRDefault="00995B54" w:rsidP="002042F5">
      <w:pPr>
        <w:spacing w:line="360" w:lineRule="auto"/>
        <w:outlineLvl w:val="0"/>
        <w:rPr>
          <w:rFonts w:cs="David"/>
          <w:b/>
          <w:bCs/>
          <w:rtl/>
        </w:rPr>
      </w:pPr>
      <w:r>
        <w:rPr>
          <w:rFonts w:cs="David" w:hint="cs"/>
          <w:b/>
          <w:bCs/>
          <w:rtl/>
        </w:rPr>
        <w:t>קכו 4</w:t>
      </w:r>
    </w:p>
    <w:p w14:paraId="5D726713" w14:textId="77777777" w:rsidR="00995B54" w:rsidRDefault="00995B54" w:rsidP="00995B54">
      <w:pPr>
        <w:spacing w:line="360" w:lineRule="auto"/>
        <w:rPr>
          <w:rFonts w:cs="David"/>
          <w:b/>
          <w:bCs/>
          <w:rtl/>
        </w:rPr>
      </w:pPr>
      <w:r>
        <w:rPr>
          <w:rFonts w:cs="David" w:hint="cs"/>
          <w:rtl/>
          <w:lang w:eastAsia="en-US"/>
        </w:rPr>
        <w:t>סמט, עיונים,</w:t>
      </w:r>
      <w:r>
        <w:rPr>
          <w:rFonts w:cs="David" w:hint="cs"/>
          <w:b/>
          <w:bCs/>
          <w:rtl/>
        </w:rPr>
        <w:t xml:space="preserve"> </w:t>
      </w:r>
      <w:r w:rsidR="005731CF" w:rsidRPr="005731CF">
        <w:rPr>
          <w:rFonts w:cs="David" w:hint="cs"/>
          <w:rtl/>
        </w:rPr>
        <w:t xml:space="preserve">370 </w:t>
      </w:r>
      <w:r w:rsidR="005731CF" w:rsidRPr="005731CF">
        <w:rPr>
          <w:rFonts w:cs="David"/>
          <w:rtl/>
        </w:rPr>
        <w:t>–</w:t>
      </w:r>
      <w:r w:rsidR="005731CF" w:rsidRPr="005731CF">
        <w:rPr>
          <w:rFonts w:cs="David" w:hint="cs"/>
          <w:rtl/>
        </w:rPr>
        <w:t xml:space="preserve"> 375</w:t>
      </w:r>
      <w:r w:rsidR="005731CF">
        <w:rPr>
          <w:rFonts w:cs="David" w:hint="cs"/>
          <w:b/>
          <w:bCs/>
          <w:rtl/>
        </w:rPr>
        <w:t xml:space="preserve"> </w:t>
      </w:r>
    </w:p>
    <w:p w14:paraId="08E93F03" w14:textId="77777777" w:rsidR="005731CF" w:rsidRDefault="005731CF" w:rsidP="002042F5">
      <w:pPr>
        <w:spacing w:line="360" w:lineRule="auto"/>
        <w:outlineLvl w:val="0"/>
        <w:rPr>
          <w:rFonts w:cs="David"/>
          <w:b/>
          <w:bCs/>
          <w:rtl/>
        </w:rPr>
      </w:pPr>
      <w:r>
        <w:rPr>
          <w:rFonts w:cs="David" w:hint="cs"/>
          <w:b/>
          <w:bCs/>
          <w:rtl/>
        </w:rPr>
        <w:t xml:space="preserve">קכו 5 </w:t>
      </w:r>
      <w:r>
        <w:rPr>
          <w:rFonts w:cs="David"/>
          <w:b/>
          <w:bCs/>
          <w:rtl/>
        </w:rPr>
        <w:t>–</w:t>
      </w:r>
      <w:r>
        <w:rPr>
          <w:rFonts w:cs="David" w:hint="cs"/>
          <w:b/>
          <w:bCs/>
          <w:rtl/>
        </w:rPr>
        <w:t xml:space="preserve"> 6 </w:t>
      </w:r>
    </w:p>
    <w:p w14:paraId="77231A46" w14:textId="77777777" w:rsidR="005731CF" w:rsidRDefault="005731CF" w:rsidP="005B6FB1">
      <w:pPr>
        <w:spacing w:line="360" w:lineRule="auto"/>
        <w:jc w:val="both"/>
        <w:rPr>
          <w:rFonts w:cs="David"/>
          <w:b/>
          <w:bCs/>
          <w:rtl/>
        </w:rPr>
      </w:pPr>
      <w:r>
        <w:rPr>
          <w:rFonts w:cs="David" w:hint="cs"/>
          <w:rtl/>
          <w:lang w:eastAsia="en-US"/>
        </w:rPr>
        <w:t>סמט, עיונים,</w:t>
      </w:r>
      <w:r>
        <w:rPr>
          <w:rFonts w:cs="David" w:hint="cs"/>
          <w:b/>
          <w:bCs/>
          <w:rtl/>
        </w:rPr>
        <w:t xml:space="preserve"> </w:t>
      </w:r>
      <w:r w:rsidR="005B6FB1" w:rsidRPr="005B6FB1">
        <w:rPr>
          <w:rFonts w:cs="David" w:hint="cs"/>
          <w:rtl/>
        </w:rPr>
        <w:t xml:space="preserve">376 </w:t>
      </w:r>
      <w:r w:rsidR="005B6FB1" w:rsidRPr="005B6FB1">
        <w:rPr>
          <w:rFonts w:cs="David"/>
          <w:rtl/>
        </w:rPr>
        <w:t>–</w:t>
      </w:r>
      <w:r w:rsidR="005B6FB1" w:rsidRPr="005B6FB1">
        <w:rPr>
          <w:rFonts w:cs="David" w:hint="cs"/>
          <w:rtl/>
        </w:rPr>
        <w:t xml:space="preserve"> 377</w:t>
      </w:r>
      <w:r w:rsidR="005B6FB1">
        <w:rPr>
          <w:rFonts w:cs="David" w:hint="cs"/>
          <w:b/>
          <w:bCs/>
          <w:rtl/>
        </w:rPr>
        <w:t xml:space="preserve"> </w:t>
      </w:r>
    </w:p>
    <w:p w14:paraId="18B3D483" w14:textId="77777777" w:rsidR="00CB4231" w:rsidRDefault="00CB4231" w:rsidP="00CB4231">
      <w:pPr>
        <w:spacing w:line="360" w:lineRule="auto"/>
        <w:outlineLvl w:val="0"/>
        <w:rPr>
          <w:rFonts w:cs="David"/>
          <w:b/>
          <w:bCs/>
          <w:rtl/>
        </w:rPr>
      </w:pPr>
      <w:r w:rsidRPr="00A92975">
        <w:rPr>
          <w:lang w:val="de-DE"/>
        </w:rPr>
        <w:t>Gaster, Myth</w:t>
      </w:r>
      <w:r>
        <w:t>, 781-783</w:t>
      </w:r>
    </w:p>
    <w:p w14:paraId="31EDC613" w14:textId="0B6A0D38" w:rsidR="00960980" w:rsidRDefault="00960980" w:rsidP="002042F5">
      <w:pPr>
        <w:spacing w:line="360" w:lineRule="auto"/>
        <w:outlineLvl w:val="0"/>
        <w:rPr>
          <w:rFonts w:cs="David"/>
          <w:b/>
          <w:bCs/>
          <w:rtl/>
        </w:rPr>
      </w:pPr>
      <w:bookmarkStart w:id="129" w:name="קכז"/>
      <w:r>
        <w:rPr>
          <w:rFonts w:cs="David" w:hint="cs"/>
          <w:b/>
          <w:bCs/>
          <w:rtl/>
        </w:rPr>
        <w:t xml:space="preserve">קכז </w:t>
      </w:r>
      <w:bookmarkEnd w:id="129"/>
      <w:r>
        <w:rPr>
          <w:rFonts w:cs="David"/>
          <w:b/>
          <w:bCs/>
          <w:rtl/>
        </w:rPr>
        <w:t>–</w:t>
      </w:r>
      <w:r>
        <w:rPr>
          <w:rFonts w:cs="David" w:hint="cs"/>
          <w:b/>
          <w:bCs/>
          <w:rtl/>
        </w:rPr>
        <w:t xml:space="preserve"> קכח</w:t>
      </w:r>
    </w:p>
    <w:p w14:paraId="7BB2F63E" w14:textId="619C03E9" w:rsidR="00960980" w:rsidRPr="00960980" w:rsidRDefault="00960980" w:rsidP="00960980">
      <w:pPr>
        <w:spacing w:line="360" w:lineRule="auto"/>
        <w:jc w:val="both"/>
        <w:rPr>
          <w:rFonts w:cs="David"/>
          <w:rtl/>
        </w:rPr>
      </w:pPr>
      <w:r>
        <w:t>Treves, The Dates of the Psalms</w:t>
      </w:r>
      <w:r>
        <w:rPr>
          <w:rFonts w:cs="David"/>
        </w:rPr>
        <w:t>, 93-94</w:t>
      </w:r>
    </w:p>
    <w:p w14:paraId="45EC5A6A" w14:textId="35344953" w:rsidR="00750644" w:rsidRDefault="00750644" w:rsidP="002042F5">
      <w:pPr>
        <w:spacing w:line="360" w:lineRule="auto"/>
        <w:outlineLvl w:val="0"/>
        <w:rPr>
          <w:rFonts w:cs="David"/>
          <w:b/>
          <w:bCs/>
          <w:rtl/>
        </w:rPr>
      </w:pPr>
      <w:r>
        <w:rPr>
          <w:rFonts w:cs="David" w:hint="cs"/>
          <w:b/>
          <w:bCs/>
          <w:rtl/>
        </w:rPr>
        <w:t>קכז</w:t>
      </w:r>
    </w:p>
    <w:p w14:paraId="17557086" w14:textId="77777777" w:rsidR="00750644" w:rsidRDefault="00750644" w:rsidP="00750644">
      <w:pPr>
        <w:spacing w:line="360" w:lineRule="auto"/>
        <w:rPr>
          <w:rFonts w:cs="David"/>
          <w:rtl/>
        </w:rPr>
      </w:pPr>
      <w:r w:rsidRPr="00F00B94">
        <w:rPr>
          <w:rFonts w:cs="David" w:hint="cs"/>
          <w:rtl/>
        </w:rPr>
        <w:t>ויס, משוט במקרא,</w:t>
      </w:r>
      <w:r>
        <w:rPr>
          <w:rFonts w:cs="David" w:hint="cs"/>
          <w:rtl/>
        </w:rPr>
        <w:t xml:space="preserve"> 46 </w:t>
      </w:r>
    </w:p>
    <w:p w14:paraId="43CA7A41" w14:textId="77777777" w:rsidR="00D30563" w:rsidRDefault="00D30563" w:rsidP="00750644">
      <w:pPr>
        <w:spacing w:line="360" w:lineRule="auto"/>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שעה </w:t>
      </w:r>
      <w:r>
        <w:rPr>
          <w:rFonts w:cs="David"/>
          <w:rtl/>
        </w:rPr>
        <w:t>–</w:t>
      </w:r>
      <w:r>
        <w:rPr>
          <w:rFonts w:cs="David" w:hint="cs"/>
          <w:rtl/>
        </w:rPr>
        <w:t xml:space="preserve"> שעז </w:t>
      </w:r>
    </w:p>
    <w:p w14:paraId="49C0E495" w14:textId="77777777" w:rsidR="002E44EB" w:rsidRPr="002E44EB" w:rsidRDefault="002E44EB" w:rsidP="002E44EB">
      <w:pPr>
        <w:spacing w:line="360" w:lineRule="auto"/>
        <w:rPr>
          <w:rFonts w:cs="David"/>
          <w:b/>
          <w:bCs/>
          <w:rtl/>
        </w:rPr>
      </w:pPr>
      <w:r>
        <w:rPr>
          <w:rFonts w:cs="David" w:hint="cs"/>
          <w:rtl/>
          <w:lang w:eastAsia="en-US"/>
        </w:rPr>
        <w:t>סמט, עיונים,</w:t>
      </w:r>
      <w:r>
        <w:rPr>
          <w:rFonts w:cs="David" w:hint="cs"/>
          <w:b/>
          <w:bCs/>
          <w:rtl/>
        </w:rPr>
        <w:t xml:space="preserve"> </w:t>
      </w:r>
      <w:r w:rsidRPr="002E44EB">
        <w:rPr>
          <w:rFonts w:cs="David" w:hint="cs"/>
          <w:rtl/>
        </w:rPr>
        <w:t xml:space="preserve">392 </w:t>
      </w:r>
      <w:r w:rsidRPr="002E44EB">
        <w:rPr>
          <w:rFonts w:cs="David"/>
          <w:rtl/>
        </w:rPr>
        <w:t>–</w:t>
      </w:r>
      <w:r w:rsidRPr="002E44EB">
        <w:rPr>
          <w:rFonts w:cs="David" w:hint="cs"/>
          <w:rtl/>
        </w:rPr>
        <w:t xml:space="preserve"> 396</w:t>
      </w:r>
      <w:r w:rsidR="00B07ADE">
        <w:rPr>
          <w:rFonts w:cs="David" w:hint="cs"/>
          <w:rtl/>
        </w:rPr>
        <w:t xml:space="preserve">; 410 </w:t>
      </w:r>
      <w:r w:rsidR="00B07ADE">
        <w:rPr>
          <w:rFonts w:cs="David"/>
          <w:rtl/>
        </w:rPr>
        <w:t>–</w:t>
      </w:r>
      <w:r w:rsidR="00B07ADE">
        <w:rPr>
          <w:rFonts w:cs="David" w:hint="cs"/>
          <w:rtl/>
        </w:rPr>
        <w:t xml:space="preserve"> 411</w:t>
      </w:r>
      <w:r w:rsidR="00EB0A4C">
        <w:rPr>
          <w:rFonts w:cs="David" w:hint="cs"/>
          <w:rtl/>
        </w:rPr>
        <w:t xml:space="preserve">; 415 </w:t>
      </w:r>
      <w:r w:rsidR="00EB0A4C">
        <w:rPr>
          <w:rFonts w:cs="David"/>
          <w:rtl/>
        </w:rPr>
        <w:t>–</w:t>
      </w:r>
      <w:r w:rsidR="00EB0A4C">
        <w:rPr>
          <w:rFonts w:cs="David" w:hint="cs"/>
          <w:rtl/>
        </w:rPr>
        <w:t xml:space="preserve"> 417 </w:t>
      </w:r>
      <w:r w:rsidR="00B07ADE">
        <w:rPr>
          <w:rFonts w:cs="David" w:hint="cs"/>
          <w:rtl/>
        </w:rPr>
        <w:t xml:space="preserve"> </w:t>
      </w:r>
      <w:r>
        <w:rPr>
          <w:rFonts w:cs="David" w:hint="cs"/>
          <w:b/>
          <w:bCs/>
          <w:rtl/>
        </w:rPr>
        <w:t xml:space="preserve"> </w:t>
      </w:r>
    </w:p>
    <w:p w14:paraId="080E0139" w14:textId="77777777" w:rsidR="00EE3B25" w:rsidRDefault="00EE3B25" w:rsidP="00750644">
      <w:pPr>
        <w:spacing w:line="360" w:lineRule="auto"/>
        <w:rPr>
          <w:rFonts w:cs="David"/>
          <w:rtl/>
        </w:rPr>
      </w:pPr>
      <w:r>
        <w:rPr>
          <w:rFonts w:cs="David" w:hint="cs"/>
          <w:rtl/>
          <w:lang w:eastAsia="en-US"/>
        </w:rPr>
        <w:t>פריש, יגיע כפיך,</w:t>
      </w:r>
      <w:r>
        <w:rPr>
          <w:rFonts w:cs="David" w:hint="cs"/>
          <w:rtl/>
        </w:rPr>
        <w:t xml:space="preserve"> 94 </w:t>
      </w:r>
      <w:r>
        <w:rPr>
          <w:rFonts w:cs="David"/>
          <w:rtl/>
        </w:rPr>
        <w:t>–</w:t>
      </w:r>
      <w:r>
        <w:rPr>
          <w:rFonts w:cs="David" w:hint="cs"/>
          <w:rtl/>
        </w:rPr>
        <w:t xml:space="preserve"> 97 </w:t>
      </w:r>
    </w:p>
    <w:p w14:paraId="1C519A10" w14:textId="77777777" w:rsidR="008942E6" w:rsidRDefault="008942E6" w:rsidP="002F36FC">
      <w:pPr>
        <w:spacing w:line="360" w:lineRule="auto"/>
        <w:jc w:val="both"/>
        <w:rPr>
          <w:rFonts w:cs="David"/>
          <w:b/>
          <w:bCs/>
          <w:rtl/>
        </w:rPr>
      </w:pPr>
      <w:r>
        <w:rPr>
          <w:rFonts w:cs="David" w:hint="cs"/>
          <w:rtl/>
        </w:rPr>
        <w:t xml:space="preserve">צייטקין, שאלות יסוד, </w:t>
      </w:r>
      <w:r w:rsidR="002F36FC" w:rsidRPr="002F36FC">
        <w:rPr>
          <w:rFonts w:cs="David" w:hint="cs"/>
          <w:rtl/>
        </w:rPr>
        <w:t xml:space="preserve">182 </w:t>
      </w:r>
      <w:r w:rsidR="002F36FC" w:rsidRPr="002F36FC">
        <w:rPr>
          <w:rFonts w:cs="David"/>
          <w:rtl/>
        </w:rPr>
        <w:t>–</w:t>
      </w:r>
      <w:r w:rsidR="002F36FC" w:rsidRPr="002F36FC">
        <w:rPr>
          <w:rFonts w:cs="David" w:hint="cs"/>
          <w:rtl/>
        </w:rPr>
        <w:t xml:space="preserve"> 183</w:t>
      </w:r>
      <w:r w:rsidR="002F36FC">
        <w:rPr>
          <w:rFonts w:cs="David" w:hint="cs"/>
          <w:b/>
          <w:bCs/>
          <w:rtl/>
        </w:rPr>
        <w:t xml:space="preserve"> </w:t>
      </w:r>
    </w:p>
    <w:p w14:paraId="01900DB1" w14:textId="77777777" w:rsidR="00752F6D" w:rsidRDefault="00752F6D" w:rsidP="00752F6D">
      <w:pPr>
        <w:spacing w:line="360" w:lineRule="auto"/>
        <w:jc w:val="both"/>
        <w:rPr>
          <w:rFonts w:cs="David"/>
          <w:rtl/>
        </w:rPr>
      </w:pPr>
      <w:r>
        <w:rPr>
          <w:rFonts w:cs="David" w:hint="cs"/>
          <w:rtl/>
        </w:rPr>
        <w:t xml:space="preserve">שביב, יסוד המעלה, 119 </w:t>
      </w:r>
      <w:r>
        <w:rPr>
          <w:rFonts w:cs="David"/>
          <w:rtl/>
        </w:rPr>
        <w:t>–</w:t>
      </w:r>
      <w:r>
        <w:rPr>
          <w:rFonts w:cs="David" w:hint="cs"/>
          <w:rtl/>
        </w:rPr>
        <w:t xml:space="preserve"> 131 </w:t>
      </w:r>
    </w:p>
    <w:p w14:paraId="0E69E36B" w14:textId="77777777" w:rsidR="002D08E4" w:rsidRDefault="002D08E4" w:rsidP="002D08E4">
      <w:pPr>
        <w:spacing w:line="360" w:lineRule="auto"/>
        <w:jc w:val="both"/>
        <w:rPr>
          <w:rFonts w:cs="David"/>
        </w:rPr>
      </w:pPr>
      <w:r w:rsidRPr="002D08E4">
        <w:rPr>
          <w:rFonts w:cs="David"/>
        </w:rPr>
        <w:t>Crow, Songs of Ascents, 66-71</w:t>
      </w:r>
    </w:p>
    <w:p w14:paraId="0F46487B" w14:textId="77777777" w:rsidR="007A74B9" w:rsidRDefault="007A74B9" w:rsidP="007A74B9">
      <w:pPr>
        <w:spacing w:line="360" w:lineRule="auto"/>
        <w:jc w:val="both"/>
        <w:rPr>
          <w:rFonts w:cs="David"/>
        </w:rPr>
      </w:pPr>
      <w:r>
        <w:t>Fokkelman, Major Poems III, 282-285</w:t>
      </w:r>
      <w:r w:rsidR="00D97476">
        <w:t>, 382, 409</w:t>
      </w:r>
    </w:p>
    <w:p w14:paraId="1657560A" w14:textId="093EE183" w:rsidR="002D08E4" w:rsidRDefault="002D08E4" w:rsidP="002D08E4">
      <w:pPr>
        <w:spacing w:line="360" w:lineRule="auto"/>
        <w:jc w:val="both"/>
        <w:rPr>
          <w:rFonts w:cs="David"/>
        </w:rPr>
      </w:pPr>
      <w:r w:rsidRPr="002D08E4">
        <w:rPr>
          <w:rFonts w:cs="David"/>
        </w:rPr>
        <w:t xml:space="preserve"> Hunter, Psalms, 39-40</w:t>
      </w:r>
      <w:r>
        <w:rPr>
          <w:rFonts w:cs="David"/>
        </w:rPr>
        <w:t>;</w:t>
      </w:r>
      <w:r w:rsidRPr="002D08E4">
        <w:rPr>
          <w:rFonts w:cs="David"/>
        </w:rPr>
        <w:t xml:space="preserve"> 210-212</w:t>
      </w:r>
    </w:p>
    <w:p w14:paraId="4C5E1390" w14:textId="4A9F6CC1" w:rsidR="00334F79" w:rsidRDefault="00334F79" w:rsidP="00334F79">
      <w:pPr>
        <w:spacing w:line="360" w:lineRule="auto"/>
        <w:jc w:val="both"/>
        <w:rPr>
          <w:rFonts w:cs="David"/>
          <w:lang w:eastAsia="en-US"/>
        </w:rPr>
      </w:pPr>
      <w:r>
        <w:t>Van der Lugt, Cantos and Strophes III</w:t>
      </w:r>
      <w:r>
        <w:rPr>
          <w:rFonts w:cs="David"/>
          <w:lang w:eastAsia="en-US"/>
        </w:rPr>
        <w:t>, 381-385</w:t>
      </w:r>
    </w:p>
    <w:p w14:paraId="2F8C7412" w14:textId="77777777" w:rsidR="002D08E4" w:rsidRPr="002D08E4" w:rsidRDefault="002D08E4" w:rsidP="002D08E4">
      <w:pPr>
        <w:spacing w:line="360" w:lineRule="auto"/>
        <w:jc w:val="both"/>
        <w:rPr>
          <w:rFonts w:cs="David"/>
          <w:rtl/>
        </w:rPr>
      </w:pPr>
      <w:r w:rsidRPr="002D08E4">
        <w:rPr>
          <w:rFonts w:cs="David"/>
        </w:rPr>
        <w:t xml:space="preserve"> Whybray, Reading Psalms, 69-70</w:t>
      </w:r>
    </w:p>
    <w:p w14:paraId="3A4D9BBC" w14:textId="77777777" w:rsidR="00FC2C3B" w:rsidRDefault="00FC2C3B" w:rsidP="002042F5">
      <w:pPr>
        <w:spacing w:line="360" w:lineRule="auto"/>
        <w:outlineLvl w:val="0"/>
        <w:rPr>
          <w:rFonts w:cs="David"/>
          <w:b/>
          <w:bCs/>
          <w:rtl/>
        </w:rPr>
      </w:pPr>
      <w:r>
        <w:rPr>
          <w:rFonts w:cs="David" w:hint="cs"/>
          <w:b/>
          <w:bCs/>
          <w:rtl/>
        </w:rPr>
        <w:t xml:space="preserve">קכז 1 </w:t>
      </w:r>
      <w:r>
        <w:rPr>
          <w:rFonts w:cs="David"/>
          <w:b/>
          <w:bCs/>
          <w:rtl/>
        </w:rPr>
        <w:t>–</w:t>
      </w:r>
      <w:r>
        <w:rPr>
          <w:rFonts w:cs="David" w:hint="cs"/>
          <w:b/>
          <w:bCs/>
          <w:rtl/>
        </w:rPr>
        <w:t xml:space="preserve"> 2 </w:t>
      </w:r>
    </w:p>
    <w:p w14:paraId="4E5C5E8A" w14:textId="77777777" w:rsidR="00FC2C3B" w:rsidRDefault="00FC2C3B" w:rsidP="00FC2C3B">
      <w:pPr>
        <w:spacing w:line="360" w:lineRule="auto"/>
        <w:rPr>
          <w:rFonts w:cs="David"/>
          <w:b/>
          <w:bCs/>
          <w:rtl/>
        </w:rPr>
      </w:pPr>
      <w:r>
        <w:rPr>
          <w:rFonts w:cs="David" w:hint="cs"/>
          <w:rtl/>
          <w:lang w:eastAsia="en-US"/>
        </w:rPr>
        <w:t>סמט, עיונים,</w:t>
      </w:r>
      <w:r>
        <w:rPr>
          <w:rFonts w:cs="David" w:hint="cs"/>
          <w:b/>
          <w:bCs/>
          <w:rtl/>
        </w:rPr>
        <w:t xml:space="preserve"> </w:t>
      </w:r>
      <w:r w:rsidR="00B72559" w:rsidRPr="00B72559">
        <w:rPr>
          <w:rFonts w:cs="David" w:hint="cs"/>
          <w:rtl/>
        </w:rPr>
        <w:t xml:space="preserve">396 </w:t>
      </w:r>
      <w:r w:rsidR="00B72559" w:rsidRPr="00B72559">
        <w:rPr>
          <w:rFonts w:cs="David"/>
          <w:rtl/>
        </w:rPr>
        <w:t>–</w:t>
      </w:r>
      <w:r w:rsidR="00B72559" w:rsidRPr="00B72559">
        <w:rPr>
          <w:rFonts w:cs="David" w:hint="cs"/>
          <w:rtl/>
        </w:rPr>
        <w:t xml:space="preserve"> 402</w:t>
      </w:r>
      <w:r w:rsidR="00B72559">
        <w:rPr>
          <w:rFonts w:cs="David" w:hint="cs"/>
          <w:b/>
          <w:bCs/>
          <w:rtl/>
        </w:rPr>
        <w:t xml:space="preserve"> </w:t>
      </w:r>
    </w:p>
    <w:p w14:paraId="48A3B132" w14:textId="77777777" w:rsidR="00B72559" w:rsidRDefault="00B72559" w:rsidP="002042F5">
      <w:pPr>
        <w:spacing w:line="360" w:lineRule="auto"/>
        <w:outlineLvl w:val="0"/>
        <w:rPr>
          <w:rFonts w:cs="David"/>
          <w:b/>
          <w:bCs/>
          <w:rtl/>
        </w:rPr>
      </w:pPr>
      <w:r>
        <w:rPr>
          <w:rFonts w:cs="David" w:hint="cs"/>
          <w:b/>
          <w:bCs/>
          <w:rtl/>
        </w:rPr>
        <w:t xml:space="preserve">קכז 2 </w:t>
      </w:r>
    </w:p>
    <w:p w14:paraId="4AD19591" w14:textId="77777777" w:rsidR="00B72559" w:rsidRDefault="00B72559" w:rsidP="00B72559">
      <w:pPr>
        <w:spacing w:line="360" w:lineRule="auto"/>
        <w:rPr>
          <w:rFonts w:cs="David"/>
          <w:b/>
          <w:bCs/>
          <w:rtl/>
        </w:rPr>
      </w:pPr>
      <w:r>
        <w:rPr>
          <w:rFonts w:cs="David" w:hint="cs"/>
          <w:rtl/>
          <w:lang w:eastAsia="en-US"/>
        </w:rPr>
        <w:t>סמט, עיונים,</w:t>
      </w:r>
      <w:r>
        <w:rPr>
          <w:rFonts w:cs="David" w:hint="cs"/>
          <w:b/>
          <w:bCs/>
          <w:rtl/>
        </w:rPr>
        <w:t xml:space="preserve"> </w:t>
      </w:r>
      <w:r w:rsidR="00B07ADE" w:rsidRPr="00B07ADE">
        <w:rPr>
          <w:rFonts w:cs="David" w:hint="cs"/>
          <w:rtl/>
        </w:rPr>
        <w:t xml:space="preserve">402 </w:t>
      </w:r>
      <w:r w:rsidR="00B07ADE" w:rsidRPr="00B07ADE">
        <w:rPr>
          <w:rFonts w:cs="David"/>
          <w:rtl/>
        </w:rPr>
        <w:t>–</w:t>
      </w:r>
      <w:r w:rsidR="00B07ADE" w:rsidRPr="00B07ADE">
        <w:rPr>
          <w:rFonts w:cs="David" w:hint="cs"/>
          <w:rtl/>
        </w:rPr>
        <w:t xml:space="preserve"> 410</w:t>
      </w:r>
      <w:r w:rsidR="00B07ADE">
        <w:rPr>
          <w:rFonts w:cs="David" w:hint="cs"/>
          <w:b/>
          <w:bCs/>
          <w:rtl/>
        </w:rPr>
        <w:t xml:space="preserve"> </w:t>
      </w:r>
    </w:p>
    <w:p w14:paraId="6563C3AD" w14:textId="77777777" w:rsidR="00B07ADE" w:rsidRDefault="00B07ADE" w:rsidP="002042F5">
      <w:pPr>
        <w:spacing w:line="360" w:lineRule="auto"/>
        <w:outlineLvl w:val="0"/>
        <w:rPr>
          <w:rFonts w:cs="David"/>
          <w:b/>
          <w:bCs/>
          <w:rtl/>
        </w:rPr>
      </w:pPr>
      <w:r>
        <w:rPr>
          <w:rFonts w:cs="David" w:hint="cs"/>
          <w:b/>
          <w:bCs/>
          <w:rtl/>
        </w:rPr>
        <w:t xml:space="preserve">קכז 3 </w:t>
      </w:r>
      <w:r>
        <w:rPr>
          <w:rFonts w:cs="David"/>
          <w:b/>
          <w:bCs/>
          <w:rtl/>
        </w:rPr>
        <w:t>–</w:t>
      </w:r>
      <w:r>
        <w:rPr>
          <w:rFonts w:cs="David" w:hint="cs"/>
          <w:b/>
          <w:bCs/>
          <w:rtl/>
        </w:rPr>
        <w:t xml:space="preserve"> 5 </w:t>
      </w:r>
    </w:p>
    <w:p w14:paraId="3F56A22F" w14:textId="77777777" w:rsidR="00B07ADE" w:rsidRDefault="00B07ADE" w:rsidP="00EB0A4C">
      <w:pPr>
        <w:spacing w:line="360" w:lineRule="auto"/>
        <w:jc w:val="both"/>
        <w:rPr>
          <w:rFonts w:cs="David"/>
          <w:b/>
          <w:bCs/>
          <w:rtl/>
        </w:rPr>
      </w:pPr>
      <w:r>
        <w:rPr>
          <w:rFonts w:cs="David" w:hint="cs"/>
          <w:rtl/>
          <w:lang w:eastAsia="en-US"/>
        </w:rPr>
        <w:t>סמט, עיונים,</w:t>
      </w:r>
      <w:r>
        <w:rPr>
          <w:rFonts w:cs="David" w:hint="cs"/>
          <w:b/>
          <w:bCs/>
          <w:rtl/>
        </w:rPr>
        <w:t xml:space="preserve"> </w:t>
      </w:r>
      <w:r w:rsidR="00EB0A4C" w:rsidRPr="00EB0A4C">
        <w:rPr>
          <w:rFonts w:cs="David" w:hint="cs"/>
          <w:rtl/>
        </w:rPr>
        <w:t xml:space="preserve">412 </w:t>
      </w:r>
      <w:r w:rsidR="00EB0A4C" w:rsidRPr="00EB0A4C">
        <w:rPr>
          <w:rFonts w:cs="David"/>
          <w:rtl/>
        </w:rPr>
        <w:t>–</w:t>
      </w:r>
      <w:r w:rsidR="00EB0A4C" w:rsidRPr="00EB0A4C">
        <w:rPr>
          <w:rFonts w:cs="David" w:hint="cs"/>
          <w:rtl/>
        </w:rPr>
        <w:t xml:space="preserve"> 415</w:t>
      </w:r>
      <w:r w:rsidR="00EB0A4C">
        <w:rPr>
          <w:rFonts w:cs="David" w:hint="cs"/>
          <w:b/>
          <w:bCs/>
          <w:rtl/>
        </w:rPr>
        <w:t xml:space="preserve"> </w:t>
      </w:r>
    </w:p>
    <w:p w14:paraId="7998B2D9" w14:textId="77777777" w:rsidR="00CA4116" w:rsidRDefault="00CA4116" w:rsidP="002042F5">
      <w:pPr>
        <w:spacing w:line="360" w:lineRule="auto"/>
        <w:outlineLvl w:val="0"/>
        <w:rPr>
          <w:rFonts w:cs="David"/>
          <w:b/>
          <w:bCs/>
          <w:rtl/>
        </w:rPr>
      </w:pPr>
      <w:bookmarkStart w:id="130" w:name="קכח"/>
      <w:r>
        <w:rPr>
          <w:rFonts w:cs="David" w:hint="cs"/>
          <w:b/>
          <w:bCs/>
          <w:rtl/>
        </w:rPr>
        <w:t>קכח</w:t>
      </w:r>
    </w:p>
    <w:bookmarkEnd w:id="130"/>
    <w:p w14:paraId="72121D80" w14:textId="77777777" w:rsidR="00CA4116" w:rsidRDefault="00CA4116" w:rsidP="00CA4116">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CA4116">
        <w:rPr>
          <w:rFonts w:cs="David" w:hint="cs"/>
          <w:rtl/>
        </w:rPr>
        <w:t xml:space="preserve">88 </w:t>
      </w:r>
      <w:r w:rsidRPr="00CA4116">
        <w:rPr>
          <w:rFonts w:cs="David"/>
          <w:rtl/>
        </w:rPr>
        <w:t>–</w:t>
      </w:r>
      <w:r w:rsidRPr="00CA4116">
        <w:rPr>
          <w:rFonts w:cs="David" w:hint="cs"/>
          <w:rtl/>
        </w:rPr>
        <w:t xml:space="preserve"> 89</w:t>
      </w:r>
      <w:r>
        <w:rPr>
          <w:rFonts w:cs="David" w:hint="cs"/>
          <w:b/>
          <w:bCs/>
          <w:rtl/>
        </w:rPr>
        <w:t xml:space="preserve"> </w:t>
      </w:r>
    </w:p>
    <w:p w14:paraId="3C029C47" w14:textId="77777777" w:rsidR="00D30563" w:rsidRDefault="00D30563" w:rsidP="00CA4116">
      <w:pPr>
        <w:spacing w:line="360" w:lineRule="auto"/>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D30563">
        <w:rPr>
          <w:rFonts w:cs="David" w:hint="cs"/>
          <w:rtl/>
        </w:rPr>
        <w:t xml:space="preserve">שעז </w:t>
      </w:r>
      <w:r w:rsidRPr="00D30563">
        <w:rPr>
          <w:rFonts w:cs="David"/>
          <w:rtl/>
        </w:rPr>
        <w:t>–</w:t>
      </w:r>
      <w:r w:rsidRPr="00D30563">
        <w:rPr>
          <w:rFonts w:cs="David" w:hint="cs"/>
          <w:rtl/>
        </w:rPr>
        <w:t xml:space="preserve"> שפ </w:t>
      </w:r>
    </w:p>
    <w:p w14:paraId="4B323578" w14:textId="77777777" w:rsidR="00904522" w:rsidRPr="00904522" w:rsidRDefault="00904522" w:rsidP="00904522">
      <w:pPr>
        <w:spacing w:line="360" w:lineRule="auto"/>
        <w:jc w:val="both"/>
        <w:rPr>
          <w:rFonts w:cs="David"/>
          <w:b/>
          <w:bCs/>
          <w:rtl/>
        </w:rPr>
      </w:pPr>
      <w:r>
        <w:rPr>
          <w:rFonts w:cs="David" w:hint="cs"/>
          <w:rtl/>
          <w:lang w:eastAsia="en-US"/>
        </w:rPr>
        <w:t>סמט, עיונים,</w:t>
      </w:r>
      <w:r>
        <w:rPr>
          <w:rFonts w:cs="David" w:hint="cs"/>
          <w:b/>
          <w:bCs/>
          <w:rtl/>
        </w:rPr>
        <w:t xml:space="preserve"> </w:t>
      </w:r>
      <w:r w:rsidRPr="00904522">
        <w:rPr>
          <w:rFonts w:cs="David" w:hint="cs"/>
          <w:rtl/>
        </w:rPr>
        <w:t xml:space="preserve">422 </w:t>
      </w:r>
      <w:r w:rsidR="005C7A6E">
        <w:rPr>
          <w:rFonts w:cs="David"/>
          <w:rtl/>
        </w:rPr>
        <w:t>–</w:t>
      </w:r>
      <w:r>
        <w:rPr>
          <w:rFonts w:cs="David" w:hint="cs"/>
          <w:b/>
          <w:bCs/>
          <w:rtl/>
        </w:rPr>
        <w:t xml:space="preserve"> </w:t>
      </w:r>
      <w:r w:rsidR="005C7A6E" w:rsidRPr="005C7A6E">
        <w:rPr>
          <w:rFonts w:cs="David" w:hint="cs"/>
          <w:rtl/>
        </w:rPr>
        <w:t xml:space="preserve">431 </w:t>
      </w:r>
    </w:p>
    <w:p w14:paraId="603A2917" w14:textId="77777777" w:rsidR="00EE3B25" w:rsidRDefault="00EE3B25" w:rsidP="00CA4116">
      <w:pPr>
        <w:spacing w:line="360" w:lineRule="auto"/>
        <w:rPr>
          <w:rFonts w:cs="David"/>
          <w:rtl/>
        </w:rPr>
      </w:pPr>
      <w:r>
        <w:rPr>
          <w:rFonts w:cs="David" w:hint="cs"/>
          <w:rtl/>
          <w:lang w:eastAsia="en-US"/>
        </w:rPr>
        <w:t>פריש, יגיע כפיך,</w:t>
      </w:r>
      <w:r>
        <w:rPr>
          <w:rFonts w:cs="David" w:hint="cs"/>
          <w:rtl/>
        </w:rPr>
        <w:t xml:space="preserve"> 97 </w:t>
      </w:r>
      <w:r>
        <w:rPr>
          <w:rFonts w:cs="David"/>
          <w:rtl/>
        </w:rPr>
        <w:t>–</w:t>
      </w:r>
      <w:r>
        <w:rPr>
          <w:rFonts w:cs="David" w:hint="cs"/>
          <w:rtl/>
        </w:rPr>
        <w:t xml:space="preserve"> 99 </w:t>
      </w:r>
    </w:p>
    <w:p w14:paraId="324731CC" w14:textId="673CF144" w:rsidR="00752F6D" w:rsidRDefault="00752F6D" w:rsidP="00752F6D">
      <w:pPr>
        <w:spacing w:line="360" w:lineRule="auto"/>
        <w:jc w:val="both"/>
        <w:rPr>
          <w:rFonts w:cs="David"/>
          <w:rtl/>
        </w:rPr>
      </w:pPr>
      <w:r>
        <w:rPr>
          <w:rFonts w:cs="David" w:hint="cs"/>
          <w:rtl/>
        </w:rPr>
        <w:t xml:space="preserve">שביב, יסוד המעלה, 133 </w:t>
      </w:r>
      <w:r>
        <w:rPr>
          <w:rFonts w:cs="David"/>
          <w:rtl/>
        </w:rPr>
        <w:t>–</w:t>
      </w:r>
      <w:r>
        <w:rPr>
          <w:rFonts w:cs="David" w:hint="cs"/>
          <w:rtl/>
        </w:rPr>
        <w:t xml:space="preserve"> 143 </w:t>
      </w:r>
    </w:p>
    <w:p w14:paraId="28009DC3" w14:textId="49A5F5F7" w:rsidR="006E3B80" w:rsidRDefault="006E3B80" w:rsidP="00752F6D">
      <w:pPr>
        <w:spacing w:line="360" w:lineRule="auto"/>
        <w:jc w:val="both"/>
        <w:rPr>
          <w:rFonts w:cs="David"/>
        </w:rPr>
      </w:pPr>
      <w:r>
        <w:t>Cheung, Wisdom</w:t>
      </w:r>
      <w:r>
        <w:rPr>
          <w:rFonts w:cs="David"/>
        </w:rPr>
        <w:t>, 128-137</w:t>
      </w:r>
      <w:r w:rsidR="00B96C6C">
        <w:rPr>
          <w:rFonts w:cs="David"/>
        </w:rPr>
        <w:t>, 148-149</w:t>
      </w:r>
    </w:p>
    <w:p w14:paraId="704E1BCC" w14:textId="77777777" w:rsidR="004F476D" w:rsidRDefault="004F476D" w:rsidP="004F476D">
      <w:pPr>
        <w:spacing w:line="360" w:lineRule="auto"/>
        <w:jc w:val="both"/>
        <w:rPr>
          <w:rFonts w:cs="David"/>
        </w:rPr>
      </w:pPr>
      <w:r w:rsidRPr="004F476D">
        <w:rPr>
          <w:rFonts w:cs="David"/>
        </w:rPr>
        <w:t>Crow, Songs of Ascents</w:t>
      </w:r>
      <w:r>
        <w:rPr>
          <w:rFonts w:cs="David"/>
        </w:rPr>
        <w:t xml:space="preserve">, </w:t>
      </w:r>
      <w:r w:rsidRPr="004F476D">
        <w:rPr>
          <w:rFonts w:cs="David"/>
        </w:rPr>
        <w:t>71-76</w:t>
      </w:r>
    </w:p>
    <w:p w14:paraId="7F8D6641" w14:textId="77777777" w:rsidR="007A74B9" w:rsidRDefault="007A74B9" w:rsidP="007A74B9">
      <w:pPr>
        <w:spacing w:line="360" w:lineRule="auto"/>
        <w:jc w:val="both"/>
        <w:rPr>
          <w:rFonts w:cs="David"/>
        </w:rPr>
      </w:pPr>
      <w:r>
        <w:t>Fokkelman, Major Poems III, 285-289</w:t>
      </w:r>
      <w:r w:rsidR="00D97476">
        <w:t>, 382, 409</w:t>
      </w:r>
    </w:p>
    <w:p w14:paraId="6E98C345" w14:textId="6F969439" w:rsidR="004F476D" w:rsidRDefault="004F476D" w:rsidP="004F476D">
      <w:pPr>
        <w:spacing w:line="360" w:lineRule="auto"/>
        <w:jc w:val="both"/>
        <w:rPr>
          <w:rFonts w:cs="David"/>
        </w:rPr>
      </w:pPr>
      <w:r w:rsidRPr="004F476D">
        <w:rPr>
          <w:rFonts w:cs="David"/>
        </w:rPr>
        <w:t xml:space="preserve"> Hunter, Psalms, 213-214</w:t>
      </w:r>
    </w:p>
    <w:p w14:paraId="7EC1452A" w14:textId="611C04DF" w:rsidR="00585548" w:rsidRDefault="00585548" w:rsidP="00585548">
      <w:pPr>
        <w:spacing w:line="360" w:lineRule="auto"/>
        <w:rPr>
          <w:rFonts w:cs="David"/>
        </w:rPr>
      </w:pPr>
      <w:r>
        <w:rPr>
          <w:rFonts w:cs="David"/>
        </w:rPr>
        <w:t>Mowinckel, Psalm Studies II, 701-705</w:t>
      </w:r>
    </w:p>
    <w:p w14:paraId="0AF3DA46" w14:textId="12637A1C" w:rsidR="00334F79" w:rsidRPr="004F476D" w:rsidRDefault="00334F79" w:rsidP="00334F79">
      <w:pPr>
        <w:spacing w:line="360" w:lineRule="auto"/>
        <w:jc w:val="both"/>
        <w:rPr>
          <w:rFonts w:cs="David"/>
          <w:rtl/>
          <w:lang w:eastAsia="en-US"/>
        </w:rPr>
      </w:pPr>
      <w:r>
        <w:t>Van der Lugt, Cantos and Strophes III</w:t>
      </w:r>
      <w:r>
        <w:rPr>
          <w:rFonts w:cs="David"/>
          <w:lang w:eastAsia="en-US"/>
        </w:rPr>
        <w:t>, 386-391</w:t>
      </w:r>
    </w:p>
    <w:p w14:paraId="7588316A" w14:textId="77777777" w:rsidR="001202C5" w:rsidRDefault="001202C5" w:rsidP="002042F5">
      <w:pPr>
        <w:spacing w:line="360" w:lineRule="auto"/>
        <w:outlineLvl w:val="0"/>
        <w:rPr>
          <w:rFonts w:cs="David"/>
          <w:b/>
          <w:bCs/>
          <w:rtl/>
        </w:rPr>
      </w:pPr>
      <w:r>
        <w:rPr>
          <w:rFonts w:cs="David" w:hint="cs"/>
          <w:b/>
          <w:bCs/>
          <w:rtl/>
        </w:rPr>
        <w:t xml:space="preserve">קכח 1 </w:t>
      </w:r>
      <w:r>
        <w:rPr>
          <w:rFonts w:cs="David"/>
          <w:b/>
          <w:bCs/>
          <w:rtl/>
        </w:rPr>
        <w:t>–</w:t>
      </w:r>
      <w:r>
        <w:rPr>
          <w:rFonts w:cs="David" w:hint="cs"/>
          <w:b/>
          <w:bCs/>
          <w:rtl/>
        </w:rPr>
        <w:t xml:space="preserve"> 3 </w:t>
      </w:r>
    </w:p>
    <w:p w14:paraId="04DC9963" w14:textId="77777777" w:rsidR="001202C5" w:rsidRDefault="001202C5" w:rsidP="001202C5">
      <w:pPr>
        <w:spacing w:line="360" w:lineRule="auto"/>
        <w:rPr>
          <w:rFonts w:cs="David"/>
          <w:b/>
          <w:bCs/>
          <w:rtl/>
        </w:rPr>
      </w:pPr>
      <w:r>
        <w:rPr>
          <w:rFonts w:cs="David" w:hint="cs"/>
          <w:rtl/>
          <w:lang w:eastAsia="en-US"/>
        </w:rPr>
        <w:t>סמט, עיונים,</w:t>
      </w:r>
      <w:r>
        <w:rPr>
          <w:rFonts w:cs="David" w:hint="cs"/>
          <w:b/>
          <w:bCs/>
          <w:rtl/>
        </w:rPr>
        <w:t xml:space="preserve"> </w:t>
      </w:r>
      <w:r w:rsidR="00C6539D" w:rsidRPr="00C6539D">
        <w:rPr>
          <w:rFonts w:cs="David" w:hint="cs"/>
          <w:rtl/>
        </w:rPr>
        <w:t xml:space="preserve">431 </w:t>
      </w:r>
      <w:r w:rsidR="00C6539D" w:rsidRPr="00C6539D">
        <w:rPr>
          <w:rFonts w:cs="David"/>
          <w:rtl/>
        </w:rPr>
        <w:t>–</w:t>
      </w:r>
      <w:r w:rsidR="00C6539D" w:rsidRPr="00C6539D">
        <w:rPr>
          <w:rFonts w:cs="David" w:hint="cs"/>
          <w:rtl/>
        </w:rPr>
        <w:t xml:space="preserve"> 437</w:t>
      </w:r>
      <w:r w:rsidR="00C6539D">
        <w:rPr>
          <w:rFonts w:cs="David" w:hint="cs"/>
          <w:b/>
          <w:bCs/>
          <w:rtl/>
        </w:rPr>
        <w:t xml:space="preserve"> </w:t>
      </w:r>
    </w:p>
    <w:p w14:paraId="1DF51168" w14:textId="77777777" w:rsidR="00571F54" w:rsidRDefault="00571F54" w:rsidP="002042F5">
      <w:pPr>
        <w:spacing w:line="360" w:lineRule="auto"/>
        <w:outlineLvl w:val="0"/>
        <w:rPr>
          <w:rFonts w:cs="David"/>
          <w:b/>
          <w:bCs/>
          <w:rtl/>
        </w:rPr>
      </w:pPr>
      <w:r>
        <w:rPr>
          <w:rFonts w:cs="David" w:hint="cs"/>
          <w:b/>
          <w:bCs/>
          <w:rtl/>
        </w:rPr>
        <w:t xml:space="preserve">קכח 4 </w:t>
      </w:r>
      <w:r>
        <w:rPr>
          <w:rFonts w:cs="David"/>
          <w:b/>
          <w:bCs/>
          <w:rtl/>
        </w:rPr>
        <w:t>–</w:t>
      </w:r>
      <w:r>
        <w:rPr>
          <w:rFonts w:cs="David" w:hint="cs"/>
          <w:b/>
          <w:bCs/>
          <w:rtl/>
        </w:rPr>
        <w:t xml:space="preserve"> 6 </w:t>
      </w:r>
    </w:p>
    <w:p w14:paraId="5DA97D39" w14:textId="77777777" w:rsidR="00571F54" w:rsidRDefault="00571F54" w:rsidP="00571F54">
      <w:pPr>
        <w:spacing w:line="360" w:lineRule="auto"/>
        <w:rPr>
          <w:rFonts w:cs="David"/>
          <w:b/>
          <w:bCs/>
          <w:rtl/>
        </w:rPr>
      </w:pPr>
      <w:r>
        <w:rPr>
          <w:rFonts w:cs="David" w:hint="cs"/>
          <w:rtl/>
          <w:lang w:eastAsia="en-US"/>
        </w:rPr>
        <w:t>סמט, עיונים,</w:t>
      </w:r>
      <w:r>
        <w:rPr>
          <w:rFonts w:cs="David" w:hint="cs"/>
          <w:b/>
          <w:bCs/>
          <w:rtl/>
        </w:rPr>
        <w:t xml:space="preserve"> </w:t>
      </w:r>
      <w:r w:rsidRPr="00571F54">
        <w:rPr>
          <w:rFonts w:cs="David" w:hint="cs"/>
          <w:rtl/>
        </w:rPr>
        <w:t xml:space="preserve">437 </w:t>
      </w:r>
      <w:r w:rsidRPr="00571F54">
        <w:rPr>
          <w:rFonts w:cs="David"/>
          <w:rtl/>
        </w:rPr>
        <w:t>–</w:t>
      </w:r>
      <w:r w:rsidRPr="00571F54">
        <w:rPr>
          <w:rFonts w:cs="David" w:hint="cs"/>
          <w:rtl/>
        </w:rPr>
        <w:t xml:space="preserve"> 440</w:t>
      </w:r>
      <w:r>
        <w:rPr>
          <w:rFonts w:cs="David" w:hint="cs"/>
          <w:b/>
          <w:bCs/>
          <w:rtl/>
        </w:rPr>
        <w:t xml:space="preserve"> </w:t>
      </w:r>
    </w:p>
    <w:p w14:paraId="4A35E79F" w14:textId="77777777" w:rsidR="00DC606C" w:rsidRDefault="00DC606C" w:rsidP="002042F5">
      <w:pPr>
        <w:spacing w:line="360" w:lineRule="auto"/>
        <w:outlineLvl w:val="0"/>
        <w:rPr>
          <w:rFonts w:cs="David"/>
          <w:b/>
          <w:bCs/>
          <w:rtl/>
        </w:rPr>
      </w:pPr>
      <w:bookmarkStart w:id="131" w:name="קכט"/>
      <w:r>
        <w:rPr>
          <w:rFonts w:cs="David" w:hint="cs"/>
          <w:b/>
          <w:bCs/>
          <w:rtl/>
        </w:rPr>
        <w:t>קכט</w:t>
      </w:r>
    </w:p>
    <w:bookmarkEnd w:id="131"/>
    <w:p w14:paraId="11039887" w14:textId="77777777" w:rsidR="00A54605" w:rsidRDefault="00A54605" w:rsidP="00A54605">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Pr="00A54605">
        <w:rPr>
          <w:rFonts w:cs="David" w:hint="cs"/>
          <w:rtl/>
        </w:rPr>
        <w:t xml:space="preserve">192 </w:t>
      </w:r>
      <w:r w:rsidRPr="00A54605">
        <w:rPr>
          <w:rFonts w:cs="David"/>
          <w:rtl/>
        </w:rPr>
        <w:t>–</w:t>
      </w:r>
      <w:r w:rsidRPr="00A54605">
        <w:rPr>
          <w:rFonts w:cs="David" w:hint="cs"/>
          <w:rtl/>
        </w:rPr>
        <w:t xml:space="preserve"> 195, ב, 478 </w:t>
      </w:r>
      <w:r w:rsidRPr="00A54605">
        <w:rPr>
          <w:rFonts w:cs="David"/>
          <w:rtl/>
        </w:rPr>
        <w:t>–</w:t>
      </w:r>
      <w:r w:rsidRPr="00A54605">
        <w:rPr>
          <w:rFonts w:cs="David" w:hint="cs"/>
          <w:rtl/>
        </w:rPr>
        <w:t xml:space="preserve"> 481, הע' 1 </w:t>
      </w:r>
      <w:r w:rsidRPr="00A54605">
        <w:rPr>
          <w:rFonts w:cs="David"/>
          <w:rtl/>
        </w:rPr>
        <w:t>–</w:t>
      </w:r>
      <w:r w:rsidRPr="00A54605">
        <w:rPr>
          <w:rFonts w:cs="David" w:hint="cs"/>
          <w:rtl/>
        </w:rPr>
        <w:t xml:space="preserve"> 14</w:t>
      </w:r>
      <w:r w:rsidRPr="00A54605">
        <w:rPr>
          <w:rFonts w:cs="David" w:hint="cs"/>
          <w:b/>
          <w:bCs/>
          <w:rtl/>
        </w:rPr>
        <w:t xml:space="preserve"> </w:t>
      </w:r>
    </w:p>
    <w:p w14:paraId="51FF3DBF" w14:textId="77777777" w:rsidR="00AC1301" w:rsidRDefault="00AC1301" w:rsidP="00A54605">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שפ </w:t>
      </w:r>
      <w:r>
        <w:rPr>
          <w:rFonts w:cs="David"/>
          <w:rtl/>
          <w:lang w:eastAsia="en-US"/>
        </w:rPr>
        <w:t>–</w:t>
      </w:r>
      <w:r>
        <w:rPr>
          <w:rFonts w:cs="David" w:hint="cs"/>
          <w:rtl/>
          <w:lang w:eastAsia="en-US"/>
        </w:rPr>
        <w:t xml:space="preserve"> שפב </w:t>
      </w:r>
    </w:p>
    <w:p w14:paraId="47F0A5E6" w14:textId="77777777" w:rsidR="00752F6D" w:rsidRDefault="00752F6D" w:rsidP="00752F6D">
      <w:pPr>
        <w:spacing w:line="360" w:lineRule="auto"/>
        <w:jc w:val="both"/>
        <w:rPr>
          <w:rFonts w:cs="David"/>
          <w:rtl/>
        </w:rPr>
      </w:pPr>
      <w:r>
        <w:rPr>
          <w:rFonts w:cs="David" w:hint="cs"/>
          <w:rtl/>
        </w:rPr>
        <w:t xml:space="preserve">שביב, יסוד המעלה, 145 </w:t>
      </w:r>
      <w:r w:rsidR="00B41924">
        <w:rPr>
          <w:rFonts w:cs="David"/>
          <w:rtl/>
        </w:rPr>
        <w:t>–</w:t>
      </w:r>
      <w:r>
        <w:rPr>
          <w:rFonts w:cs="David" w:hint="cs"/>
          <w:rtl/>
        </w:rPr>
        <w:t xml:space="preserve"> </w:t>
      </w:r>
      <w:r w:rsidR="00B41924">
        <w:rPr>
          <w:rFonts w:cs="David" w:hint="cs"/>
          <w:rtl/>
        </w:rPr>
        <w:t xml:space="preserve">152 </w:t>
      </w:r>
    </w:p>
    <w:p w14:paraId="76193667" w14:textId="77777777" w:rsidR="00EA6645" w:rsidRDefault="00EA6645" w:rsidP="00EA6645">
      <w:pPr>
        <w:spacing w:line="360" w:lineRule="auto"/>
        <w:jc w:val="both"/>
        <w:rPr>
          <w:rFonts w:cs="David"/>
        </w:rPr>
      </w:pPr>
      <w:r w:rsidRPr="00EA6645">
        <w:rPr>
          <w:rFonts w:cs="David"/>
        </w:rPr>
        <w:t>Crow, Songs of Ascents, 76-84</w:t>
      </w:r>
    </w:p>
    <w:p w14:paraId="4049030E" w14:textId="77777777" w:rsidR="007A74B9" w:rsidRDefault="007A74B9" w:rsidP="007A74B9">
      <w:pPr>
        <w:spacing w:line="360" w:lineRule="auto"/>
        <w:jc w:val="both"/>
        <w:rPr>
          <w:rFonts w:cs="David"/>
        </w:rPr>
      </w:pPr>
      <w:r>
        <w:t>Fokkelman, Major Poems III, 289-291</w:t>
      </w:r>
      <w:r w:rsidR="00D97476">
        <w:t>, 383, 409</w:t>
      </w:r>
    </w:p>
    <w:p w14:paraId="4C0710D1" w14:textId="7077F2C9" w:rsidR="00EA6645" w:rsidRDefault="00EA6645" w:rsidP="00EA6645">
      <w:pPr>
        <w:spacing w:line="360" w:lineRule="auto"/>
        <w:jc w:val="both"/>
        <w:rPr>
          <w:rFonts w:cs="David"/>
        </w:rPr>
      </w:pPr>
      <w:r w:rsidRPr="00EA6645">
        <w:rPr>
          <w:rFonts w:cs="David"/>
        </w:rPr>
        <w:t>Hunter, Psalms, 215-217</w:t>
      </w:r>
    </w:p>
    <w:p w14:paraId="44A9EE53" w14:textId="3BDC6F06" w:rsidR="009E13A6" w:rsidRDefault="009E13A6" w:rsidP="009E13A6">
      <w:pPr>
        <w:spacing w:line="360" w:lineRule="auto"/>
        <w:rPr>
          <w:rFonts w:cs="David"/>
        </w:rPr>
      </w:pPr>
      <w:r>
        <w:rPr>
          <w:rFonts w:cs="David"/>
        </w:rPr>
        <w:t>Mowinckel, Psalm Studies I, 312-313</w:t>
      </w:r>
      <w:r w:rsidR="00191FF6">
        <w:rPr>
          <w:rFonts w:cs="David"/>
        </w:rPr>
        <w:t>, II, 733-735</w:t>
      </w:r>
    </w:p>
    <w:p w14:paraId="2634DCF2" w14:textId="0D503F25" w:rsidR="00960980" w:rsidRDefault="00960980" w:rsidP="00960980">
      <w:pPr>
        <w:spacing w:line="360" w:lineRule="auto"/>
        <w:jc w:val="both"/>
        <w:rPr>
          <w:rFonts w:cs="David"/>
        </w:rPr>
      </w:pPr>
      <w:r>
        <w:t>Treves, The Dates of the Psalms</w:t>
      </w:r>
      <w:r>
        <w:rPr>
          <w:rFonts w:cs="David"/>
        </w:rPr>
        <w:t>, 94-95</w:t>
      </w:r>
    </w:p>
    <w:p w14:paraId="5A93200B" w14:textId="7ABACAD2" w:rsidR="00334F79" w:rsidRPr="00752F6D" w:rsidRDefault="00334F79" w:rsidP="00334F79">
      <w:pPr>
        <w:spacing w:line="360" w:lineRule="auto"/>
        <w:jc w:val="both"/>
        <w:rPr>
          <w:rFonts w:cs="David"/>
          <w:rtl/>
          <w:lang w:eastAsia="en-US"/>
        </w:rPr>
      </w:pPr>
      <w:r>
        <w:t>Van der Lugt, Cantos and Strophes III</w:t>
      </w:r>
      <w:r>
        <w:rPr>
          <w:rFonts w:cs="David"/>
          <w:lang w:eastAsia="en-US"/>
        </w:rPr>
        <w:t>, 392-395</w:t>
      </w:r>
    </w:p>
    <w:p w14:paraId="09C8EA86" w14:textId="4B73ED62" w:rsidR="00191FF6" w:rsidRDefault="00191FF6" w:rsidP="002042F5">
      <w:pPr>
        <w:spacing w:line="360" w:lineRule="auto"/>
        <w:outlineLvl w:val="0"/>
        <w:rPr>
          <w:rFonts w:cs="David"/>
          <w:b/>
          <w:bCs/>
          <w:rtl/>
        </w:rPr>
      </w:pPr>
      <w:r>
        <w:rPr>
          <w:rFonts w:cs="David" w:hint="cs"/>
          <w:b/>
          <w:bCs/>
          <w:rtl/>
        </w:rPr>
        <w:t xml:space="preserve">קכט 5 </w:t>
      </w:r>
      <w:r>
        <w:rPr>
          <w:rFonts w:cs="David"/>
          <w:b/>
          <w:bCs/>
          <w:rtl/>
        </w:rPr>
        <w:t>–</w:t>
      </w:r>
      <w:r>
        <w:rPr>
          <w:rFonts w:cs="David" w:hint="cs"/>
          <w:b/>
          <w:bCs/>
          <w:rtl/>
        </w:rPr>
        <w:t xml:space="preserve"> 8</w:t>
      </w:r>
    </w:p>
    <w:p w14:paraId="37C6D79A" w14:textId="5EC594A5" w:rsidR="00191FF6" w:rsidRPr="00191FF6" w:rsidRDefault="00191FF6" w:rsidP="00191FF6">
      <w:pPr>
        <w:spacing w:line="360" w:lineRule="auto"/>
        <w:rPr>
          <w:rFonts w:cs="David"/>
          <w:rtl/>
        </w:rPr>
      </w:pPr>
      <w:r>
        <w:rPr>
          <w:rFonts w:cs="David"/>
        </w:rPr>
        <w:t>Mowinckel, Psalm Studies I, 352</w:t>
      </w:r>
    </w:p>
    <w:p w14:paraId="5AB27ADE" w14:textId="2B381C42" w:rsidR="006051FA" w:rsidRDefault="006051FA" w:rsidP="002042F5">
      <w:pPr>
        <w:spacing w:line="360" w:lineRule="auto"/>
        <w:outlineLvl w:val="0"/>
        <w:rPr>
          <w:rFonts w:cs="David"/>
          <w:b/>
          <w:bCs/>
          <w:rtl/>
        </w:rPr>
      </w:pPr>
      <w:bookmarkStart w:id="132" w:name="קל"/>
      <w:r>
        <w:rPr>
          <w:rFonts w:cs="David" w:hint="cs"/>
          <w:b/>
          <w:bCs/>
          <w:rtl/>
        </w:rPr>
        <w:t xml:space="preserve">קל </w:t>
      </w:r>
      <w:bookmarkEnd w:id="132"/>
      <w:r>
        <w:rPr>
          <w:rFonts w:cs="David"/>
          <w:b/>
          <w:bCs/>
          <w:rtl/>
        </w:rPr>
        <w:t>–</w:t>
      </w:r>
      <w:r>
        <w:rPr>
          <w:rFonts w:cs="David" w:hint="cs"/>
          <w:b/>
          <w:bCs/>
          <w:rtl/>
        </w:rPr>
        <w:t xml:space="preserve"> קלא</w:t>
      </w:r>
    </w:p>
    <w:p w14:paraId="2B312B02" w14:textId="4C3A97BB" w:rsidR="006051FA" w:rsidRPr="006051FA" w:rsidRDefault="006051FA" w:rsidP="006051FA">
      <w:pPr>
        <w:spacing w:line="360" w:lineRule="auto"/>
        <w:rPr>
          <w:rFonts w:cs="David"/>
          <w:rtl/>
        </w:rPr>
      </w:pPr>
      <w:r>
        <w:rPr>
          <w:rFonts w:cs="David"/>
        </w:rPr>
        <w:t>Mowinckel, Psalm Studies I, 169-170</w:t>
      </w:r>
    </w:p>
    <w:p w14:paraId="461D0EDF" w14:textId="2393084F" w:rsidR="00A37427" w:rsidRDefault="00A37427" w:rsidP="002042F5">
      <w:pPr>
        <w:spacing w:line="360" w:lineRule="auto"/>
        <w:outlineLvl w:val="0"/>
        <w:rPr>
          <w:rFonts w:cs="David"/>
          <w:b/>
          <w:bCs/>
          <w:rtl/>
        </w:rPr>
      </w:pPr>
      <w:r>
        <w:rPr>
          <w:rFonts w:cs="David" w:hint="cs"/>
          <w:b/>
          <w:bCs/>
          <w:rtl/>
        </w:rPr>
        <w:t>קל</w:t>
      </w:r>
    </w:p>
    <w:p w14:paraId="63D05EE5" w14:textId="77777777" w:rsidR="00A37427" w:rsidRDefault="00A37427" w:rsidP="00A3742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171 </w:t>
      </w:r>
      <w:r>
        <w:rPr>
          <w:rStyle w:val="apple-style-span"/>
          <w:rFonts w:ascii="Arial" w:hAnsi="Arial" w:cs="David"/>
          <w:color w:val="000000"/>
          <w:rtl/>
        </w:rPr>
        <w:t>–</w:t>
      </w:r>
      <w:r>
        <w:rPr>
          <w:rStyle w:val="apple-style-span"/>
          <w:rFonts w:ascii="Arial" w:hAnsi="Arial" w:cs="David" w:hint="cs"/>
          <w:color w:val="000000"/>
          <w:rtl/>
        </w:rPr>
        <w:t xml:space="preserve"> 172 </w:t>
      </w:r>
    </w:p>
    <w:p w14:paraId="4BD567E2" w14:textId="77777777" w:rsidR="006D5FB4" w:rsidRDefault="006D5FB4" w:rsidP="006D5FB4">
      <w:pPr>
        <w:spacing w:line="360" w:lineRule="auto"/>
        <w:jc w:val="both"/>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107 </w:t>
      </w:r>
      <w:r>
        <w:rPr>
          <w:rFonts w:cs="David"/>
          <w:rtl/>
          <w:lang w:eastAsia="en-US"/>
        </w:rPr>
        <w:t>–</w:t>
      </w:r>
      <w:r>
        <w:rPr>
          <w:rFonts w:cs="David" w:hint="cs"/>
          <w:rtl/>
          <w:lang w:eastAsia="en-US"/>
        </w:rPr>
        <w:t xml:space="preserve"> 110, ב, 419 </w:t>
      </w:r>
      <w:r>
        <w:rPr>
          <w:rFonts w:cs="David"/>
          <w:rtl/>
          <w:lang w:eastAsia="en-US"/>
        </w:rPr>
        <w:t>–</w:t>
      </w:r>
      <w:r>
        <w:rPr>
          <w:rFonts w:cs="David" w:hint="cs"/>
          <w:rtl/>
          <w:lang w:eastAsia="en-US"/>
        </w:rPr>
        <w:t xml:space="preserve"> 420, הע' 42 </w:t>
      </w:r>
      <w:r>
        <w:rPr>
          <w:rFonts w:cs="David"/>
          <w:rtl/>
          <w:lang w:eastAsia="en-US"/>
        </w:rPr>
        <w:t>–</w:t>
      </w:r>
      <w:r>
        <w:rPr>
          <w:rFonts w:cs="David" w:hint="cs"/>
          <w:rtl/>
          <w:lang w:eastAsia="en-US"/>
        </w:rPr>
        <w:t xml:space="preserve"> 46 </w:t>
      </w:r>
    </w:p>
    <w:p w14:paraId="54FF2A22" w14:textId="77777777" w:rsidR="00AC1301" w:rsidRDefault="00AC1301" w:rsidP="006D5FB4">
      <w:pPr>
        <w:spacing w:line="360" w:lineRule="auto"/>
        <w:jc w:val="both"/>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שפג </w:t>
      </w:r>
      <w:r>
        <w:rPr>
          <w:rFonts w:cs="David"/>
          <w:rtl/>
          <w:lang w:eastAsia="en-US"/>
        </w:rPr>
        <w:t>–</w:t>
      </w:r>
      <w:r>
        <w:rPr>
          <w:rFonts w:cs="David" w:hint="cs"/>
          <w:rtl/>
          <w:lang w:eastAsia="en-US"/>
        </w:rPr>
        <w:t xml:space="preserve"> שפה </w:t>
      </w:r>
    </w:p>
    <w:p w14:paraId="5C003CCE" w14:textId="77777777" w:rsidR="00507B67" w:rsidRDefault="00507B67" w:rsidP="00507B67">
      <w:pPr>
        <w:spacing w:line="360" w:lineRule="auto"/>
        <w:rPr>
          <w:rFonts w:cs="David"/>
          <w:b/>
          <w:bCs/>
          <w:rtl/>
        </w:rPr>
      </w:pPr>
      <w:r>
        <w:rPr>
          <w:rFonts w:cs="David" w:hint="cs"/>
          <w:rtl/>
          <w:lang w:eastAsia="en-US"/>
        </w:rPr>
        <w:t>סמט, עיונים,</w:t>
      </w:r>
      <w:r>
        <w:rPr>
          <w:rFonts w:cs="David" w:hint="cs"/>
          <w:b/>
          <w:bCs/>
          <w:rtl/>
        </w:rPr>
        <w:t xml:space="preserve"> </w:t>
      </w:r>
      <w:r w:rsidRPr="00507B67">
        <w:rPr>
          <w:rFonts w:cs="David" w:hint="cs"/>
          <w:rtl/>
        </w:rPr>
        <w:t xml:space="preserve">442 </w:t>
      </w:r>
      <w:r w:rsidRPr="00507B67">
        <w:rPr>
          <w:rFonts w:cs="David"/>
          <w:rtl/>
        </w:rPr>
        <w:t>–</w:t>
      </w:r>
      <w:r w:rsidRPr="00507B67">
        <w:rPr>
          <w:rFonts w:cs="David" w:hint="cs"/>
          <w:rtl/>
        </w:rPr>
        <w:t xml:space="preserve"> 448</w:t>
      </w:r>
      <w:r w:rsidR="0058020A">
        <w:rPr>
          <w:rFonts w:cs="David" w:hint="cs"/>
          <w:rtl/>
        </w:rPr>
        <w:t xml:space="preserve">; 458 </w:t>
      </w:r>
      <w:r w:rsidR="0058020A">
        <w:rPr>
          <w:rFonts w:cs="David"/>
          <w:rtl/>
        </w:rPr>
        <w:t>–</w:t>
      </w:r>
      <w:r w:rsidR="0058020A">
        <w:rPr>
          <w:rFonts w:cs="David" w:hint="cs"/>
          <w:rtl/>
        </w:rPr>
        <w:t xml:space="preserve"> 461 </w:t>
      </w:r>
      <w:r>
        <w:rPr>
          <w:rFonts w:cs="David" w:hint="cs"/>
          <w:b/>
          <w:bCs/>
          <w:rtl/>
        </w:rPr>
        <w:t xml:space="preserve"> </w:t>
      </w:r>
    </w:p>
    <w:p w14:paraId="10299E9A" w14:textId="77777777" w:rsidR="00467186" w:rsidRPr="00467186" w:rsidRDefault="00467186" w:rsidP="00467186">
      <w:pPr>
        <w:spacing w:line="360" w:lineRule="auto"/>
        <w:rPr>
          <w:rFonts w:cs="David"/>
          <w:rtl/>
        </w:rPr>
      </w:pPr>
      <w:r w:rsidRPr="00467186">
        <w:rPr>
          <w:rFonts w:cs="David" w:hint="cs"/>
          <w:rtl/>
        </w:rPr>
        <w:t>פורת, תנ"ך שבעל פה,</w:t>
      </w:r>
      <w:r>
        <w:rPr>
          <w:rFonts w:cs="David" w:hint="cs"/>
          <w:rtl/>
        </w:rPr>
        <w:t xml:space="preserve"> </w:t>
      </w:r>
      <w:r w:rsidRPr="00467186">
        <w:rPr>
          <w:rFonts w:cs="David" w:hint="cs"/>
          <w:rtl/>
        </w:rPr>
        <w:t>262 – 284</w:t>
      </w:r>
    </w:p>
    <w:p w14:paraId="27B645C6" w14:textId="77777777" w:rsidR="00B41924" w:rsidRDefault="00B41924" w:rsidP="00B41924">
      <w:pPr>
        <w:spacing w:line="360" w:lineRule="auto"/>
        <w:jc w:val="both"/>
        <w:rPr>
          <w:rFonts w:cs="David"/>
          <w:rtl/>
        </w:rPr>
      </w:pPr>
      <w:r>
        <w:rPr>
          <w:rFonts w:cs="David" w:hint="cs"/>
          <w:rtl/>
        </w:rPr>
        <w:t xml:space="preserve">שביב, יסוד המעלה, 153 </w:t>
      </w:r>
      <w:r w:rsidR="000E62F5">
        <w:rPr>
          <w:rFonts w:cs="David"/>
          <w:rtl/>
        </w:rPr>
        <w:t>–</w:t>
      </w:r>
      <w:r>
        <w:rPr>
          <w:rFonts w:cs="David" w:hint="cs"/>
          <w:rtl/>
        </w:rPr>
        <w:t xml:space="preserve"> </w:t>
      </w:r>
      <w:r w:rsidR="000E62F5">
        <w:rPr>
          <w:rFonts w:cs="David" w:hint="cs"/>
          <w:rtl/>
        </w:rPr>
        <w:t xml:space="preserve">172; 175 </w:t>
      </w:r>
      <w:r w:rsidR="000E62F5">
        <w:rPr>
          <w:rFonts w:cs="David"/>
          <w:rtl/>
        </w:rPr>
        <w:t>–</w:t>
      </w:r>
      <w:r w:rsidR="000E62F5">
        <w:rPr>
          <w:rFonts w:cs="David" w:hint="cs"/>
          <w:rtl/>
        </w:rPr>
        <w:t xml:space="preserve"> 177  </w:t>
      </w:r>
    </w:p>
    <w:p w14:paraId="169F8FE1" w14:textId="77777777" w:rsidR="00FC3A5E" w:rsidRDefault="00FC3A5E" w:rsidP="00FC3A5E">
      <w:pPr>
        <w:spacing w:line="360" w:lineRule="auto"/>
        <w:jc w:val="both"/>
        <w:rPr>
          <w:rFonts w:cs="David"/>
        </w:rPr>
      </w:pPr>
      <w:r w:rsidRPr="00FC3A5E">
        <w:rPr>
          <w:rFonts w:cs="David"/>
        </w:rPr>
        <w:t>Crow, Songs of Ascents, 84-91</w:t>
      </w:r>
    </w:p>
    <w:p w14:paraId="025F6124" w14:textId="77777777" w:rsidR="00DF1252" w:rsidRDefault="00DF1252" w:rsidP="00DF1252">
      <w:pPr>
        <w:spacing w:line="360" w:lineRule="auto"/>
        <w:outlineLvl w:val="0"/>
        <w:rPr>
          <w:rFonts w:cs="David"/>
        </w:rPr>
      </w:pPr>
      <w:r>
        <w:t>Fokkelman, Major Poems II</w:t>
      </w:r>
      <w:r>
        <w:rPr>
          <w:rFonts w:cs="David"/>
          <w:b/>
          <w:bCs/>
        </w:rPr>
        <w:t xml:space="preserve">, </w:t>
      </w:r>
      <w:r>
        <w:rPr>
          <w:rFonts w:cs="David"/>
        </w:rPr>
        <w:t>297-298</w:t>
      </w:r>
      <w:r w:rsidR="005E0DF8">
        <w:rPr>
          <w:rFonts w:cs="David"/>
        </w:rPr>
        <w:t>, 463</w:t>
      </w:r>
    </w:p>
    <w:p w14:paraId="201E509C" w14:textId="77777777" w:rsidR="00DF1252" w:rsidRDefault="00DF1252" w:rsidP="00DF1252">
      <w:pPr>
        <w:spacing w:line="360" w:lineRule="auto"/>
        <w:jc w:val="both"/>
        <w:rPr>
          <w:rFonts w:cs="David"/>
          <w:lang w:eastAsia="en-US"/>
        </w:rPr>
      </w:pPr>
      <w:r>
        <w:t>Hunter, Introduction, 67-68</w:t>
      </w:r>
    </w:p>
    <w:p w14:paraId="460742CC" w14:textId="4169570A" w:rsidR="00FC3A5E" w:rsidRDefault="00FC3A5E" w:rsidP="00FC3A5E">
      <w:pPr>
        <w:spacing w:line="360" w:lineRule="auto"/>
        <w:jc w:val="both"/>
        <w:rPr>
          <w:rFonts w:cs="David"/>
        </w:rPr>
      </w:pPr>
      <w:r w:rsidRPr="00FC3A5E">
        <w:rPr>
          <w:rFonts w:cs="David"/>
        </w:rPr>
        <w:t xml:space="preserve"> Hunter, Psalms, 217-219</w:t>
      </w:r>
    </w:p>
    <w:p w14:paraId="013CE09F" w14:textId="40DEC64A" w:rsidR="002F33DC" w:rsidRDefault="002F33DC" w:rsidP="002F33DC">
      <w:pPr>
        <w:spacing w:line="360" w:lineRule="auto"/>
        <w:jc w:val="both"/>
        <w:rPr>
          <w:rFonts w:cs="David"/>
          <w:lang w:eastAsia="en-US"/>
        </w:rPr>
      </w:pPr>
      <w:r>
        <w:t>Janowski, Arguing with God, 30-31, 33</w:t>
      </w:r>
    </w:p>
    <w:p w14:paraId="6541B624" w14:textId="395992DB" w:rsidR="00F03565" w:rsidRPr="00F03565" w:rsidRDefault="00F03565" w:rsidP="00F03565">
      <w:pPr>
        <w:spacing w:line="360" w:lineRule="auto"/>
        <w:rPr>
          <w:rFonts w:cs="David"/>
          <w:b/>
          <w:bCs/>
        </w:rPr>
      </w:pPr>
      <w:r w:rsidRPr="00DE7B9F">
        <w:rPr>
          <w:rFonts w:asciiTheme="majorBidi" w:hAnsiTheme="majorBidi" w:cstheme="majorBidi"/>
        </w:rPr>
        <w:t>Mandolfo, God in the Dock</w:t>
      </w:r>
      <w:r>
        <w:rPr>
          <w:rFonts w:asciiTheme="majorBidi" w:hAnsiTheme="majorBidi" w:cstheme="majorBidi"/>
        </w:rPr>
        <w:t>, 88-92</w:t>
      </w:r>
    </w:p>
    <w:p w14:paraId="1F9A5996" w14:textId="7EDBB4C6" w:rsidR="00B95038" w:rsidRDefault="00B95038" w:rsidP="00B95038">
      <w:pPr>
        <w:spacing w:line="360" w:lineRule="auto"/>
        <w:jc w:val="both"/>
      </w:pPr>
      <w:r>
        <w:t>Mowinckel, The Psalms II, 128-129</w:t>
      </w:r>
    </w:p>
    <w:p w14:paraId="4DB319F2" w14:textId="398C10FC" w:rsidR="006051FA" w:rsidRPr="006051FA" w:rsidRDefault="006051FA" w:rsidP="006051FA">
      <w:pPr>
        <w:spacing w:line="360" w:lineRule="auto"/>
        <w:rPr>
          <w:rFonts w:cs="David"/>
        </w:rPr>
      </w:pPr>
      <w:r>
        <w:rPr>
          <w:rFonts w:cs="David"/>
        </w:rPr>
        <w:t>Mowinckel, Psalm Studies I, 308</w:t>
      </w:r>
    </w:p>
    <w:p w14:paraId="77CC2C34" w14:textId="5FE7B183" w:rsidR="00960980" w:rsidRDefault="00960980" w:rsidP="00960980">
      <w:pPr>
        <w:spacing w:line="360" w:lineRule="auto"/>
        <w:jc w:val="both"/>
        <w:rPr>
          <w:rFonts w:cs="David"/>
        </w:rPr>
      </w:pPr>
      <w:r>
        <w:t>Treves, The Dates of the Psalms</w:t>
      </w:r>
      <w:r>
        <w:rPr>
          <w:rFonts w:cs="David"/>
        </w:rPr>
        <w:t>, 95</w:t>
      </w:r>
    </w:p>
    <w:p w14:paraId="5691DC82" w14:textId="18AC9E0F" w:rsidR="00DF6C8E" w:rsidRPr="00960980" w:rsidRDefault="00DF6C8E" w:rsidP="00DF6C8E">
      <w:pPr>
        <w:spacing w:line="360" w:lineRule="auto"/>
        <w:jc w:val="both"/>
        <w:rPr>
          <w:rFonts w:cs="David"/>
          <w:lang w:eastAsia="en-US"/>
        </w:rPr>
      </w:pPr>
      <w:r>
        <w:t>Van der Lugt, Cantos and Strophes III</w:t>
      </w:r>
      <w:r>
        <w:rPr>
          <w:rFonts w:cs="David"/>
          <w:lang w:eastAsia="en-US"/>
        </w:rPr>
        <w:t>, 396-402</w:t>
      </w:r>
    </w:p>
    <w:p w14:paraId="7F6BA249" w14:textId="77777777" w:rsidR="00BE1018" w:rsidRDefault="00BE1018" w:rsidP="002042F5">
      <w:pPr>
        <w:spacing w:line="360" w:lineRule="auto"/>
        <w:outlineLvl w:val="0"/>
        <w:rPr>
          <w:rFonts w:cs="David"/>
          <w:b/>
          <w:bCs/>
          <w:rtl/>
        </w:rPr>
      </w:pPr>
      <w:r>
        <w:rPr>
          <w:rFonts w:cs="David" w:hint="cs"/>
          <w:b/>
          <w:bCs/>
          <w:rtl/>
        </w:rPr>
        <w:t>קל</w:t>
      </w:r>
      <w:r w:rsidR="0035457C">
        <w:rPr>
          <w:rFonts w:cs="David" w:hint="cs"/>
          <w:b/>
          <w:bCs/>
          <w:rtl/>
        </w:rPr>
        <w:t xml:space="preserve"> 1 </w:t>
      </w:r>
      <w:r w:rsidR="0035457C">
        <w:rPr>
          <w:rFonts w:cs="David"/>
          <w:b/>
          <w:bCs/>
          <w:rtl/>
        </w:rPr>
        <w:t>–</w:t>
      </w:r>
      <w:r w:rsidR="0035457C">
        <w:rPr>
          <w:rFonts w:cs="David" w:hint="cs"/>
          <w:b/>
          <w:bCs/>
          <w:rtl/>
        </w:rPr>
        <w:t xml:space="preserve"> 4 </w:t>
      </w:r>
    </w:p>
    <w:p w14:paraId="5F3DBFB5" w14:textId="77777777" w:rsidR="00A37427" w:rsidRDefault="00BE1018" w:rsidP="00CA7CCE">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CA7CCE">
        <w:rPr>
          <w:rFonts w:cs="David" w:hint="cs"/>
          <w:rtl/>
        </w:rPr>
        <w:t xml:space="preserve">101 </w:t>
      </w:r>
      <w:r w:rsidR="00CA7CCE">
        <w:rPr>
          <w:rFonts w:cs="David"/>
          <w:rtl/>
        </w:rPr>
        <w:t>–</w:t>
      </w:r>
      <w:r w:rsidR="00CA7CCE">
        <w:rPr>
          <w:rFonts w:cs="David" w:hint="cs"/>
          <w:rtl/>
        </w:rPr>
        <w:t xml:space="preserve"> 103</w:t>
      </w:r>
    </w:p>
    <w:p w14:paraId="5EF05FE3" w14:textId="77777777" w:rsidR="00BE1018" w:rsidRPr="00A37427" w:rsidRDefault="00A37427" w:rsidP="00A3742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172 </w:t>
      </w:r>
      <w:r>
        <w:rPr>
          <w:rStyle w:val="apple-style-span"/>
          <w:rFonts w:ascii="Arial" w:hAnsi="Arial" w:cs="David"/>
          <w:color w:val="000000"/>
          <w:rtl/>
        </w:rPr>
        <w:t>–</w:t>
      </w:r>
      <w:r>
        <w:rPr>
          <w:rStyle w:val="apple-style-span"/>
          <w:rFonts w:ascii="Arial" w:hAnsi="Arial" w:cs="David" w:hint="cs"/>
          <w:color w:val="000000"/>
          <w:rtl/>
        </w:rPr>
        <w:t xml:space="preserve"> 174 </w:t>
      </w:r>
      <w:r w:rsidR="00CA7CCE">
        <w:rPr>
          <w:rFonts w:cs="David" w:hint="cs"/>
          <w:rtl/>
        </w:rPr>
        <w:t xml:space="preserve"> </w:t>
      </w:r>
    </w:p>
    <w:p w14:paraId="469B7F33" w14:textId="77777777" w:rsidR="00507B67" w:rsidRDefault="00507B67" w:rsidP="002042F5">
      <w:pPr>
        <w:spacing w:line="360" w:lineRule="auto"/>
        <w:outlineLvl w:val="0"/>
        <w:rPr>
          <w:rFonts w:cs="David"/>
          <w:b/>
          <w:bCs/>
          <w:rtl/>
        </w:rPr>
      </w:pPr>
      <w:r>
        <w:rPr>
          <w:rFonts w:cs="David" w:hint="cs"/>
          <w:b/>
          <w:bCs/>
          <w:rtl/>
        </w:rPr>
        <w:t xml:space="preserve">קל 1 </w:t>
      </w:r>
      <w:r>
        <w:rPr>
          <w:rFonts w:cs="David"/>
          <w:b/>
          <w:bCs/>
          <w:rtl/>
        </w:rPr>
        <w:t>–</w:t>
      </w:r>
      <w:r>
        <w:rPr>
          <w:rFonts w:cs="David" w:hint="cs"/>
          <w:b/>
          <w:bCs/>
          <w:rtl/>
        </w:rPr>
        <w:t xml:space="preserve"> 2 </w:t>
      </w:r>
    </w:p>
    <w:p w14:paraId="566BAB68" w14:textId="77777777" w:rsidR="00507B67" w:rsidRDefault="00507B67" w:rsidP="00507B67">
      <w:pPr>
        <w:spacing w:line="360" w:lineRule="auto"/>
        <w:rPr>
          <w:rFonts w:cs="David"/>
          <w:b/>
          <w:bCs/>
          <w:rtl/>
        </w:rPr>
      </w:pPr>
      <w:r>
        <w:rPr>
          <w:rFonts w:cs="David" w:hint="cs"/>
          <w:rtl/>
          <w:lang w:eastAsia="en-US"/>
        </w:rPr>
        <w:t>סמט, עיונים,</w:t>
      </w:r>
      <w:r>
        <w:rPr>
          <w:rFonts w:cs="David" w:hint="cs"/>
          <w:b/>
          <w:bCs/>
          <w:rtl/>
        </w:rPr>
        <w:t xml:space="preserve"> </w:t>
      </w:r>
      <w:r w:rsidR="0044629D" w:rsidRPr="0044629D">
        <w:rPr>
          <w:rFonts w:cs="David" w:hint="cs"/>
          <w:rtl/>
        </w:rPr>
        <w:t xml:space="preserve">449 </w:t>
      </w:r>
      <w:r w:rsidR="0044629D" w:rsidRPr="0044629D">
        <w:rPr>
          <w:rFonts w:cs="David"/>
          <w:rtl/>
        </w:rPr>
        <w:t>–</w:t>
      </w:r>
      <w:r w:rsidR="0044629D" w:rsidRPr="0044629D">
        <w:rPr>
          <w:rFonts w:cs="David" w:hint="cs"/>
          <w:rtl/>
        </w:rPr>
        <w:t xml:space="preserve"> 450</w:t>
      </w:r>
      <w:r w:rsidR="0044629D">
        <w:rPr>
          <w:rFonts w:cs="David" w:hint="cs"/>
          <w:b/>
          <w:bCs/>
          <w:rtl/>
        </w:rPr>
        <w:t xml:space="preserve"> </w:t>
      </w:r>
    </w:p>
    <w:p w14:paraId="7B9B937D" w14:textId="77777777" w:rsidR="00226C20" w:rsidRDefault="00226C20" w:rsidP="002042F5">
      <w:pPr>
        <w:spacing w:line="360" w:lineRule="auto"/>
        <w:outlineLvl w:val="0"/>
        <w:rPr>
          <w:rFonts w:cs="David"/>
          <w:b/>
          <w:bCs/>
          <w:rtl/>
        </w:rPr>
      </w:pPr>
      <w:r>
        <w:rPr>
          <w:rFonts w:cs="David" w:hint="cs"/>
          <w:b/>
          <w:bCs/>
          <w:rtl/>
        </w:rPr>
        <w:t xml:space="preserve">קל 3 </w:t>
      </w:r>
      <w:r>
        <w:rPr>
          <w:rFonts w:cs="David"/>
          <w:b/>
          <w:bCs/>
          <w:rtl/>
        </w:rPr>
        <w:t>–</w:t>
      </w:r>
      <w:r>
        <w:rPr>
          <w:rFonts w:cs="David" w:hint="cs"/>
          <w:b/>
          <w:bCs/>
          <w:rtl/>
        </w:rPr>
        <w:t xml:space="preserve"> 4 </w:t>
      </w:r>
    </w:p>
    <w:p w14:paraId="1A761308" w14:textId="77777777" w:rsidR="00226C20" w:rsidRDefault="00226C20" w:rsidP="00226C20">
      <w:pPr>
        <w:spacing w:line="360" w:lineRule="auto"/>
        <w:rPr>
          <w:rFonts w:cs="David"/>
          <w:b/>
          <w:bCs/>
          <w:rtl/>
        </w:rPr>
      </w:pPr>
      <w:r>
        <w:rPr>
          <w:rFonts w:cs="David" w:hint="cs"/>
          <w:rtl/>
          <w:lang w:eastAsia="en-US"/>
        </w:rPr>
        <w:t>סמט, עיונים,</w:t>
      </w:r>
      <w:r>
        <w:rPr>
          <w:rFonts w:cs="David" w:hint="cs"/>
          <w:b/>
          <w:bCs/>
          <w:rtl/>
        </w:rPr>
        <w:t xml:space="preserve"> </w:t>
      </w:r>
      <w:r w:rsidR="00313208" w:rsidRPr="00313208">
        <w:rPr>
          <w:rFonts w:cs="David" w:hint="cs"/>
          <w:rtl/>
        </w:rPr>
        <w:t xml:space="preserve">451 </w:t>
      </w:r>
      <w:r w:rsidR="00313208" w:rsidRPr="00313208">
        <w:rPr>
          <w:rFonts w:cs="David"/>
          <w:rtl/>
        </w:rPr>
        <w:t>–</w:t>
      </w:r>
      <w:r w:rsidR="00313208" w:rsidRPr="00313208">
        <w:rPr>
          <w:rFonts w:cs="David" w:hint="cs"/>
          <w:rtl/>
        </w:rPr>
        <w:t xml:space="preserve"> 452</w:t>
      </w:r>
      <w:r w:rsidR="00313208">
        <w:rPr>
          <w:rFonts w:cs="David" w:hint="cs"/>
          <w:b/>
          <w:bCs/>
          <w:rtl/>
        </w:rPr>
        <w:t xml:space="preserve"> </w:t>
      </w:r>
    </w:p>
    <w:p w14:paraId="3EC4CDAF" w14:textId="77777777" w:rsidR="00CA7CCE" w:rsidRDefault="00CA7CCE" w:rsidP="002042F5">
      <w:pPr>
        <w:spacing w:line="360" w:lineRule="auto"/>
        <w:outlineLvl w:val="0"/>
        <w:rPr>
          <w:rFonts w:cs="David"/>
          <w:b/>
          <w:bCs/>
          <w:rtl/>
        </w:rPr>
      </w:pPr>
      <w:r>
        <w:rPr>
          <w:rFonts w:cs="David" w:hint="cs"/>
          <w:b/>
          <w:bCs/>
          <w:rtl/>
        </w:rPr>
        <w:t xml:space="preserve">קל 5 </w:t>
      </w:r>
      <w:r>
        <w:rPr>
          <w:rFonts w:cs="David"/>
          <w:b/>
          <w:bCs/>
          <w:rtl/>
        </w:rPr>
        <w:t>–</w:t>
      </w:r>
      <w:r>
        <w:rPr>
          <w:rFonts w:cs="David" w:hint="cs"/>
          <w:b/>
          <w:bCs/>
          <w:rtl/>
        </w:rPr>
        <w:t xml:space="preserve"> 8 </w:t>
      </w:r>
    </w:p>
    <w:p w14:paraId="1F1379C2" w14:textId="77777777" w:rsidR="00CA7CCE" w:rsidRDefault="00CA7CCE" w:rsidP="00CA7CCE">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Pr="00CA7CCE">
        <w:rPr>
          <w:rFonts w:cs="David" w:hint="cs"/>
          <w:rtl/>
        </w:rPr>
        <w:t xml:space="preserve">103 </w:t>
      </w:r>
      <w:r w:rsidRPr="00CA7CCE">
        <w:rPr>
          <w:rFonts w:cs="David"/>
          <w:rtl/>
        </w:rPr>
        <w:t>–</w:t>
      </w:r>
      <w:r w:rsidRPr="00CA7CCE">
        <w:rPr>
          <w:rFonts w:cs="David" w:hint="cs"/>
          <w:rtl/>
        </w:rPr>
        <w:t xml:space="preserve"> 104</w:t>
      </w:r>
      <w:r>
        <w:rPr>
          <w:rFonts w:cs="David" w:hint="cs"/>
          <w:b/>
          <w:bCs/>
          <w:rtl/>
        </w:rPr>
        <w:t xml:space="preserve"> </w:t>
      </w:r>
    </w:p>
    <w:p w14:paraId="4932D062" w14:textId="77777777" w:rsidR="00A37427" w:rsidRPr="00A37427" w:rsidRDefault="00A37427" w:rsidP="00A37427">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174 </w:t>
      </w:r>
      <w:r>
        <w:rPr>
          <w:rStyle w:val="apple-style-span"/>
          <w:rFonts w:ascii="Arial" w:hAnsi="Arial" w:cs="David"/>
          <w:color w:val="000000"/>
          <w:rtl/>
        </w:rPr>
        <w:t>–</w:t>
      </w:r>
      <w:r>
        <w:rPr>
          <w:rStyle w:val="apple-style-span"/>
          <w:rFonts w:ascii="Arial" w:hAnsi="Arial" w:cs="David" w:hint="cs"/>
          <w:color w:val="000000"/>
          <w:rtl/>
        </w:rPr>
        <w:t xml:space="preserve"> 177 </w:t>
      </w:r>
    </w:p>
    <w:p w14:paraId="3D710F53" w14:textId="77777777" w:rsidR="00313208" w:rsidRDefault="00313208" w:rsidP="002042F5">
      <w:pPr>
        <w:spacing w:line="360" w:lineRule="auto"/>
        <w:outlineLvl w:val="0"/>
        <w:rPr>
          <w:rFonts w:cs="David"/>
          <w:b/>
          <w:bCs/>
          <w:rtl/>
        </w:rPr>
      </w:pPr>
      <w:r>
        <w:rPr>
          <w:rFonts w:cs="David" w:hint="cs"/>
          <w:b/>
          <w:bCs/>
          <w:rtl/>
        </w:rPr>
        <w:t xml:space="preserve">קל 5 </w:t>
      </w:r>
      <w:r>
        <w:rPr>
          <w:rFonts w:cs="David"/>
          <w:b/>
          <w:bCs/>
          <w:rtl/>
        </w:rPr>
        <w:t>–</w:t>
      </w:r>
      <w:r>
        <w:rPr>
          <w:rFonts w:cs="David" w:hint="cs"/>
          <w:b/>
          <w:bCs/>
          <w:rtl/>
        </w:rPr>
        <w:t xml:space="preserve"> 6 </w:t>
      </w:r>
    </w:p>
    <w:p w14:paraId="3565C72F" w14:textId="77777777" w:rsidR="00313208" w:rsidRDefault="00313208" w:rsidP="00313208">
      <w:pPr>
        <w:spacing w:line="360" w:lineRule="auto"/>
        <w:rPr>
          <w:rFonts w:cs="David"/>
          <w:b/>
          <w:bCs/>
          <w:rtl/>
        </w:rPr>
      </w:pPr>
      <w:r>
        <w:rPr>
          <w:rFonts w:cs="David" w:hint="cs"/>
          <w:rtl/>
          <w:lang w:eastAsia="en-US"/>
        </w:rPr>
        <w:t>סמט, עיונים,</w:t>
      </w:r>
      <w:r>
        <w:rPr>
          <w:rFonts w:cs="David" w:hint="cs"/>
          <w:b/>
          <w:bCs/>
          <w:rtl/>
        </w:rPr>
        <w:t xml:space="preserve"> </w:t>
      </w:r>
      <w:r w:rsidRPr="00313208">
        <w:rPr>
          <w:rFonts w:cs="David" w:hint="cs"/>
          <w:rtl/>
        </w:rPr>
        <w:t xml:space="preserve">453 </w:t>
      </w:r>
      <w:r w:rsidRPr="00313208">
        <w:rPr>
          <w:rFonts w:cs="David"/>
          <w:rtl/>
        </w:rPr>
        <w:t>–</w:t>
      </w:r>
      <w:r w:rsidRPr="00313208">
        <w:rPr>
          <w:rFonts w:cs="David" w:hint="cs"/>
          <w:rtl/>
        </w:rPr>
        <w:t xml:space="preserve"> 455</w:t>
      </w:r>
      <w:r>
        <w:rPr>
          <w:rFonts w:cs="David" w:hint="cs"/>
          <w:b/>
          <w:bCs/>
          <w:rtl/>
        </w:rPr>
        <w:t xml:space="preserve"> </w:t>
      </w:r>
    </w:p>
    <w:p w14:paraId="1C971C5C" w14:textId="77777777" w:rsidR="00313208" w:rsidRDefault="00313208" w:rsidP="002042F5">
      <w:pPr>
        <w:spacing w:line="360" w:lineRule="auto"/>
        <w:outlineLvl w:val="0"/>
        <w:rPr>
          <w:rFonts w:cs="David"/>
          <w:b/>
          <w:bCs/>
          <w:rtl/>
        </w:rPr>
      </w:pPr>
      <w:r>
        <w:rPr>
          <w:rFonts w:cs="David" w:hint="cs"/>
          <w:b/>
          <w:bCs/>
          <w:rtl/>
        </w:rPr>
        <w:t>קל 7</w:t>
      </w:r>
    </w:p>
    <w:p w14:paraId="6C27B76E" w14:textId="77777777" w:rsidR="00313208" w:rsidRDefault="00313208" w:rsidP="00313208">
      <w:pPr>
        <w:spacing w:line="360" w:lineRule="auto"/>
        <w:rPr>
          <w:rFonts w:cs="David"/>
          <w:b/>
          <w:bCs/>
          <w:rtl/>
        </w:rPr>
      </w:pPr>
      <w:r>
        <w:rPr>
          <w:rFonts w:cs="David" w:hint="cs"/>
          <w:rtl/>
          <w:lang w:eastAsia="en-US"/>
        </w:rPr>
        <w:t>סמט, עיונים,</w:t>
      </w:r>
      <w:r>
        <w:rPr>
          <w:rFonts w:cs="David" w:hint="cs"/>
          <w:b/>
          <w:bCs/>
          <w:rtl/>
        </w:rPr>
        <w:t xml:space="preserve"> </w:t>
      </w:r>
      <w:r w:rsidR="0058020A" w:rsidRPr="0058020A">
        <w:rPr>
          <w:rFonts w:cs="David" w:hint="cs"/>
          <w:rtl/>
        </w:rPr>
        <w:t xml:space="preserve">455 </w:t>
      </w:r>
      <w:r w:rsidR="0058020A" w:rsidRPr="0058020A">
        <w:rPr>
          <w:rFonts w:cs="David"/>
          <w:rtl/>
        </w:rPr>
        <w:t>–</w:t>
      </w:r>
      <w:r w:rsidR="0058020A" w:rsidRPr="0058020A">
        <w:rPr>
          <w:rFonts w:cs="David" w:hint="cs"/>
          <w:rtl/>
        </w:rPr>
        <w:t xml:space="preserve"> 456</w:t>
      </w:r>
      <w:r w:rsidR="0058020A">
        <w:rPr>
          <w:rFonts w:cs="David" w:hint="cs"/>
          <w:b/>
          <w:bCs/>
          <w:rtl/>
        </w:rPr>
        <w:t xml:space="preserve"> </w:t>
      </w:r>
    </w:p>
    <w:p w14:paraId="4AB4F823" w14:textId="77777777" w:rsidR="0058020A" w:rsidRDefault="0058020A" w:rsidP="002042F5">
      <w:pPr>
        <w:spacing w:line="360" w:lineRule="auto"/>
        <w:outlineLvl w:val="0"/>
        <w:rPr>
          <w:rFonts w:cs="David"/>
          <w:b/>
          <w:bCs/>
          <w:rtl/>
        </w:rPr>
      </w:pPr>
      <w:r>
        <w:rPr>
          <w:rFonts w:cs="David" w:hint="cs"/>
          <w:b/>
          <w:bCs/>
          <w:rtl/>
        </w:rPr>
        <w:t>קל 8</w:t>
      </w:r>
    </w:p>
    <w:p w14:paraId="1BA03640" w14:textId="77777777" w:rsidR="0058020A" w:rsidRDefault="0058020A" w:rsidP="0058020A">
      <w:pPr>
        <w:spacing w:line="360" w:lineRule="auto"/>
        <w:rPr>
          <w:rFonts w:cs="David"/>
          <w:b/>
          <w:bCs/>
          <w:rtl/>
        </w:rPr>
      </w:pPr>
      <w:r>
        <w:rPr>
          <w:rFonts w:cs="David" w:hint="cs"/>
          <w:rtl/>
          <w:lang w:eastAsia="en-US"/>
        </w:rPr>
        <w:t>סמט, עיונים,</w:t>
      </w:r>
      <w:r>
        <w:rPr>
          <w:rFonts w:cs="David" w:hint="cs"/>
          <w:b/>
          <w:bCs/>
          <w:rtl/>
        </w:rPr>
        <w:t xml:space="preserve"> </w:t>
      </w:r>
      <w:r w:rsidRPr="0058020A">
        <w:rPr>
          <w:rFonts w:cs="David" w:hint="cs"/>
          <w:rtl/>
        </w:rPr>
        <w:t xml:space="preserve">456 </w:t>
      </w:r>
      <w:r w:rsidRPr="0058020A">
        <w:rPr>
          <w:rFonts w:cs="David"/>
          <w:rtl/>
        </w:rPr>
        <w:t>–</w:t>
      </w:r>
      <w:r w:rsidRPr="0058020A">
        <w:rPr>
          <w:rFonts w:cs="David" w:hint="cs"/>
          <w:rtl/>
        </w:rPr>
        <w:t xml:space="preserve"> 457</w:t>
      </w:r>
      <w:r>
        <w:rPr>
          <w:rFonts w:cs="David" w:hint="cs"/>
          <w:b/>
          <w:bCs/>
          <w:rtl/>
        </w:rPr>
        <w:t xml:space="preserve"> </w:t>
      </w:r>
    </w:p>
    <w:p w14:paraId="6C4DFF6D" w14:textId="77777777" w:rsidR="007D410E" w:rsidRDefault="007D410E" w:rsidP="002042F5">
      <w:pPr>
        <w:spacing w:line="360" w:lineRule="auto"/>
        <w:outlineLvl w:val="0"/>
        <w:rPr>
          <w:rFonts w:cs="David"/>
          <w:b/>
          <w:bCs/>
          <w:rtl/>
        </w:rPr>
      </w:pPr>
      <w:bookmarkStart w:id="133" w:name="קלא"/>
      <w:r>
        <w:rPr>
          <w:rFonts w:cs="David" w:hint="cs"/>
          <w:b/>
          <w:bCs/>
          <w:rtl/>
        </w:rPr>
        <w:t>קלא</w:t>
      </w:r>
    </w:p>
    <w:bookmarkEnd w:id="133"/>
    <w:p w14:paraId="074CF20F" w14:textId="77777777" w:rsidR="007D410E" w:rsidRDefault="007D410E" w:rsidP="0037210A">
      <w:pPr>
        <w:spacing w:line="360" w:lineRule="auto"/>
        <w:jc w:val="both"/>
        <w:rPr>
          <w:rFonts w:cs="David"/>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023CC1">
        <w:rPr>
          <w:rFonts w:cs="David" w:hint="cs"/>
          <w:rtl/>
        </w:rPr>
        <w:t xml:space="preserve">143 </w:t>
      </w:r>
      <w:r w:rsidR="00023CC1">
        <w:rPr>
          <w:rFonts w:cs="David"/>
          <w:rtl/>
        </w:rPr>
        <w:t>–</w:t>
      </w:r>
      <w:r w:rsidR="00023CC1">
        <w:rPr>
          <w:rFonts w:cs="David" w:hint="cs"/>
          <w:rtl/>
        </w:rPr>
        <w:t xml:space="preserve"> 145 </w:t>
      </w:r>
    </w:p>
    <w:p w14:paraId="2DEEEDDC" w14:textId="77777777" w:rsidR="00EF5257" w:rsidRDefault="00EF5257" w:rsidP="0037210A">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92</w:t>
      </w:r>
    </w:p>
    <w:p w14:paraId="4227E48B" w14:textId="77777777" w:rsidR="00AC1301" w:rsidRDefault="00AC1301" w:rsidP="0037210A">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שפה </w:t>
      </w:r>
      <w:r>
        <w:rPr>
          <w:rFonts w:cs="David"/>
          <w:rtl/>
        </w:rPr>
        <w:t>–</w:t>
      </w:r>
      <w:r>
        <w:rPr>
          <w:rFonts w:cs="David" w:hint="cs"/>
          <w:rtl/>
        </w:rPr>
        <w:t xml:space="preserve"> שפח </w:t>
      </w:r>
    </w:p>
    <w:p w14:paraId="0F777740" w14:textId="77777777" w:rsidR="00195C5F" w:rsidRPr="00195C5F" w:rsidRDefault="00195C5F" w:rsidP="00195C5F">
      <w:pPr>
        <w:spacing w:line="360" w:lineRule="auto"/>
        <w:rPr>
          <w:rFonts w:cs="David"/>
          <w:b/>
          <w:bCs/>
          <w:rtl/>
        </w:rPr>
      </w:pPr>
      <w:r>
        <w:rPr>
          <w:rFonts w:cs="David" w:hint="cs"/>
          <w:rtl/>
          <w:lang w:eastAsia="en-US"/>
        </w:rPr>
        <w:t>סמט, עיונים,</w:t>
      </w:r>
      <w:r w:rsidR="002E5BBA">
        <w:rPr>
          <w:rFonts w:cs="David" w:hint="cs"/>
          <w:rtl/>
          <w:lang w:eastAsia="en-US"/>
        </w:rPr>
        <w:t xml:space="preserve"> 466 </w:t>
      </w:r>
      <w:r w:rsidR="002E5BBA">
        <w:rPr>
          <w:rFonts w:cs="David"/>
          <w:rtl/>
          <w:lang w:eastAsia="en-US"/>
        </w:rPr>
        <w:t>–</w:t>
      </w:r>
      <w:r w:rsidR="002E5BBA">
        <w:rPr>
          <w:rFonts w:cs="David" w:hint="cs"/>
          <w:rtl/>
          <w:lang w:eastAsia="en-US"/>
        </w:rPr>
        <w:t xml:space="preserve"> 483 </w:t>
      </w:r>
    </w:p>
    <w:p w14:paraId="7526820D" w14:textId="77777777" w:rsidR="006647F1" w:rsidRPr="006647F1" w:rsidRDefault="006647F1" w:rsidP="000E56A3">
      <w:pPr>
        <w:spacing w:line="360" w:lineRule="auto"/>
        <w:jc w:val="both"/>
        <w:rPr>
          <w:rFonts w:cs="David"/>
          <w:rtl/>
        </w:rPr>
      </w:pPr>
      <w:r>
        <w:rPr>
          <w:rFonts w:cs="David" w:hint="cs"/>
          <w:rtl/>
        </w:rPr>
        <w:t>צייטקין, שאלות יסוד,</w:t>
      </w:r>
      <w:r>
        <w:rPr>
          <w:rFonts w:cs="David" w:hint="cs"/>
          <w:b/>
          <w:bCs/>
          <w:rtl/>
        </w:rPr>
        <w:t xml:space="preserve"> </w:t>
      </w:r>
      <w:r w:rsidR="000E56A3">
        <w:rPr>
          <w:rFonts w:cs="David" w:hint="cs"/>
          <w:rtl/>
        </w:rPr>
        <w:t>94</w:t>
      </w:r>
    </w:p>
    <w:p w14:paraId="61582894" w14:textId="77777777" w:rsidR="005363E4" w:rsidRDefault="005363E4" w:rsidP="0037210A">
      <w:pPr>
        <w:spacing w:line="360" w:lineRule="auto"/>
        <w:jc w:val="both"/>
        <w:rPr>
          <w:rFonts w:cs="David"/>
          <w:rtl/>
        </w:rPr>
      </w:pPr>
      <w:r w:rsidRPr="002A5168">
        <w:rPr>
          <w:rFonts w:cs="David" w:hint="cs"/>
          <w:rtl/>
          <w:lang w:eastAsia="en-US"/>
        </w:rPr>
        <w:t>רופא, מבוא</w:t>
      </w:r>
      <w:r w:rsidRPr="002A5168">
        <w:rPr>
          <w:rFonts w:cs="David" w:hint="cs"/>
          <w:rtl/>
        </w:rPr>
        <w:t>,</w:t>
      </w:r>
      <w:r>
        <w:rPr>
          <w:rFonts w:cs="David" w:hint="cs"/>
          <w:rtl/>
        </w:rPr>
        <w:t xml:space="preserve"> 373 </w:t>
      </w:r>
      <w:r>
        <w:rPr>
          <w:rFonts w:cs="David"/>
          <w:rtl/>
        </w:rPr>
        <w:t>–</w:t>
      </w:r>
      <w:r>
        <w:rPr>
          <w:rFonts w:cs="David" w:hint="cs"/>
          <w:rtl/>
        </w:rPr>
        <w:t xml:space="preserve"> 374 </w:t>
      </w:r>
    </w:p>
    <w:p w14:paraId="0E199959" w14:textId="77777777" w:rsidR="000E62F5" w:rsidRDefault="000E62F5" w:rsidP="000E62F5">
      <w:pPr>
        <w:spacing w:line="360" w:lineRule="auto"/>
        <w:jc w:val="both"/>
        <w:rPr>
          <w:rFonts w:cs="David"/>
          <w:rtl/>
        </w:rPr>
      </w:pPr>
      <w:r>
        <w:rPr>
          <w:rFonts w:cs="David" w:hint="cs"/>
          <w:rtl/>
        </w:rPr>
        <w:t xml:space="preserve">שביב, יסוד המעלה, 173 </w:t>
      </w:r>
      <w:r>
        <w:rPr>
          <w:rFonts w:cs="David"/>
          <w:rtl/>
        </w:rPr>
        <w:t>–</w:t>
      </w:r>
      <w:r>
        <w:rPr>
          <w:rFonts w:cs="David" w:hint="cs"/>
          <w:rtl/>
        </w:rPr>
        <w:t xml:space="preserve"> 180 </w:t>
      </w:r>
    </w:p>
    <w:p w14:paraId="071CAE2C" w14:textId="77777777" w:rsidR="00D46267" w:rsidRDefault="00D46267" w:rsidP="0037210A">
      <w:pPr>
        <w:spacing w:line="360" w:lineRule="auto"/>
        <w:jc w:val="both"/>
        <w:rPr>
          <w:rFonts w:cs="David"/>
          <w:rtl/>
        </w:rPr>
      </w:pPr>
      <w:r w:rsidRPr="00BB2BC4">
        <w:rPr>
          <w:rFonts w:cs="David" w:hint="cs"/>
          <w:rtl/>
        </w:rPr>
        <w:t>שטראוס, בדרכי הספרות,</w:t>
      </w:r>
      <w:r>
        <w:rPr>
          <w:rFonts w:cs="David" w:hint="cs"/>
          <w:rtl/>
        </w:rPr>
        <w:t xml:space="preserve"> 73 </w:t>
      </w:r>
      <w:r>
        <w:rPr>
          <w:rFonts w:cs="David"/>
          <w:rtl/>
        </w:rPr>
        <w:t>–</w:t>
      </w:r>
      <w:r>
        <w:rPr>
          <w:rFonts w:cs="David" w:hint="cs"/>
          <w:rtl/>
        </w:rPr>
        <w:t xml:space="preserve"> 78 </w:t>
      </w:r>
    </w:p>
    <w:p w14:paraId="7252825B" w14:textId="77777777" w:rsidR="00FC3A5E" w:rsidRDefault="00FC3A5E" w:rsidP="00FC3A5E">
      <w:pPr>
        <w:spacing w:line="360" w:lineRule="auto"/>
        <w:jc w:val="both"/>
        <w:rPr>
          <w:rFonts w:cs="David"/>
        </w:rPr>
      </w:pPr>
      <w:r w:rsidRPr="00FC3A5E">
        <w:rPr>
          <w:rFonts w:cs="David"/>
        </w:rPr>
        <w:t>Crow, Songs of Ascents, 92-98</w:t>
      </w:r>
    </w:p>
    <w:p w14:paraId="625FDBFC" w14:textId="77777777" w:rsidR="007A74B9" w:rsidRDefault="007A74B9" w:rsidP="007A74B9">
      <w:pPr>
        <w:spacing w:line="360" w:lineRule="auto"/>
        <w:jc w:val="both"/>
        <w:rPr>
          <w:rFonts w:cs="David"/>
        </w:rPr>
      </w:pPr>
      <w:r>
        <w:t>Fokkelman, Major Poems III, 291-293</w:t>
      </w:r>
      <w:r w:rsidR="00D97476">
        <w:t>, 383</w:t>
      </w:r>
    </w:p>
    <w:p w14:paraId="1287475D" w14:textId="17EA792E" w:rsidR="00FC3A5E" w:rsidRDefault="00FC3A5E" w:rsidP="00FC3A5E">
      <w:pPr>
        <w:spacing w:line="360" w:lineRule="auto"/>
        <w:jc w:val="both"/>
        <w:rPr>
          <w:rFonts w:cs="David"/>
        </w:rPr>
      </w:pPr>
      <w:r w:rsidRPr="00FC3A5E">
        <w:rPr>
          <w:rFonts w:cs="David"/>
        </w:rPr>
        <w:t xml:space="preserve"> Hunter, Psalms, 219-221</w:t>
      </w:r>
    </w:p>
    <w:p w14:paraId="19378698" w14:textId="620C2ED6" w:rsidR="00AF7E82" w:rsidRDefault="00AF7E82" w:rsidP="00AF7E82">
      <w:pPr>
        <w:spacing w:line="360" w:lineRule="auto"/>
        <w:rPr>
          <w:rFonts w:cs="David"/>
        </w:rPr>
      </w:pPr>
      <w:r>
        <w:rPr>
          <w:rFonts w:cs="David"/>
        </w:rPr>
        <w:t>Mowinckel, Psalm Studies I, 308-309</w:t>
      </w:r>
    </w:p>
    <w:p w14:paraId="069EE2F2" w14:textId="31386A03" w:rsidR="00315BD1" w:rsidRDefault="00315BD1" w:rsidP="00315BD1">
      <w:pPr>
        <w:spacing w:line="360" w:lineRule="auto"/>
        <w:jc w:val="both"/>
        <w:rPr>
          <w:rFonts w:cs="David"/>
        </w:rPr>
      </w:pPr>
      <w:r>
        <w:t>Treves, The Dates of the Psalms</w:t>
      </w:r>
      <w:r>
        <w:rPr>
          <w:rFonts w:cs="David"/>
        </w:rPr>
        <w:t>, 95</w:t>
      </w:r>
    </w:p>
    <w:p w14:paraId="5C47B048" w14:textId="798041FB" w:rsidR="00DF6C8E" w:rsidRPr="00315BD1" w:rsidRDefault="00DF6C8E" w:rsidP="00DF6C8E">
      <w:pPr>
        <w:spacing w:line="360" w:lineRule="auto"/>
        <w:jc w:val="both"/>
        <w:rPr>
          <w:rFonts w:cs="David"/>
          <w:lang w:eastAsia="en-US"/>
        </w:rPr>
      </w:pPr>
      <w:r>
        <w:t>Van der Lugt, Cantos and Strophes III</w:t>
      </w:r>
      <w:r>
        <w:rPr>
          <w:rFonts w:cs="David"/>
          <w:lang w:eastAsia="en-US"/>
        </w:rPr>
        <w:t>, 403-406</w:t>
      </w:r>
    </w:p>
    <w:p w14:paraId="6AC97514" w14:textId="77777777" w:rsidR="00FC3A5E" w:rsidRPr="00FC3A5E" w:rsidRDefault="00FC3A5E" w:rsidP="00FC3A5E">
      <w:pPr>
        <w:spacing w:line="360" w:lineRule="auto"/>
        <w:jc w:val="both"/>
        <w:rPr>
          <w:rFonts w:cs="David"/>
          <w:rtl/>
        </w:rPr>
      </w:pPr>
      <w:r w:rsidRPr="00FC3A5E">
        <w:rPr>
          <w:rFonts w:cs="David"/>
        </w:rPr>
        <w:t xml:space="preserve"> Whybray, Reading Psalms, 70-71</w:t>
      </w:r>
    </w:p>
    <w:p w14:paraId="06A6D9C5" w14:textId="7B8A1153" w:rsidR="007134FC" w:rsidRDefault="007134FC" w:rsidP="002042F5">
      <w:pPr>
        <w:spacing w:line="360" w:lineRule="auto"/>
        <w:outlineLvl w:val="0"/>
        <w:rPr>
          <w:rFonts w:cs="David"/>
          <w:b/>
          <w:bCs/>
          <w:rtl/>
        </w:rPr>
      </w:pPr>
      <w:bookmarkStart w:id="134" w:name="קלב"/>
      <w:r>
        <w:rPr>
          <w:rFonts w:cs="David" w:hint="cs"/>
          <w:b/>
          <w:bCs/>
          <w:rtl/>
        </w:rPr>
        <w:t>קלב</w:t>
      </w:r>
      <w:bookmarkEnd w:id="134"/>
      <w:r>
        <w:rPr>
          <w:rFonts w:cs="David" w:hint="cs"/>
          <w:b/>
          <w:bCs/>
          <w:rtl/>
        </w:rPr>
        <w:t>; ב; קי</w:t>
      </w:r>
    </w:p>
    <w:p w14:paraId="7AC78B12" w14:textId="1AAB6B92" w:rsidR="007134FC" w:rsidRPr="007134FC" w:rsidRDefault="007134FC" w:rsidP="007134FC">
      <w:pPr>
        <w:spacing w:line="360" w:lineRule="auto"/>
        <w:rPr>
          <w:rFonts w:asciiTheme="majorBidi" w:hAnsiTheme="majorBidi" w:cstheme="majorBidi"/>
          <w:rtl/>
        </w:rPr>
      </w:pPr>
      <w:r w:rsidRPr="00F36E04">
        <w:rPr>
          <w:rFonts w:asciiTheme="majorBidi" w:hAnsiTheme="majorBidi" w:cstheme="majorBidi"/>
        </w:rPr>
        <w:t>Kam-Yau, Melchizedek</w:t>
      </w:r>
      <w:r>
        <w:rPr>
          <w:rFonts w:asciiTheme="majorBidi" w:hAnsiTheme="majorBidi" w:cstheme="majorBidi"/>
        </w:rPr>
        <w:t>, 152-159</w:t>
      </w:r>
    </w:p>
    <w:p w14:paraId="67D1EE76" w14:textId="63228DC1" w:rsidR="008E2866" w:rsidRDefault="008E2866" w:rsidP="002042F5">
      <w:pPr>
        <w:spacing w:line="360" w:lineRule="auto"/>
        <w:outlineLvl w:val="0"/>
        <w:rPr>
          <w:rFonts w:cs="David"/>
          <w:b/>
          <w:bCs/>
          <w:rtl/>
        </w:rPr>
      </w:pPr>
      <w:r>
        <w:rPr>
          <w:rFonts w:cs="David" w:hint="cs"/>
          <w:b/>
          <w:bCs/>
          <w:rtl/>
        </w:rPr>
        <w:t>קלב; פד; כד</w:t>
      </w:r>
    </w:p>
    <w:p w14:paraId="3FA510C9" w14:textId="06337EA6" w:rsidR="008E2866" w:rsidRPr="008E2866" w:rsidRDefault="008E2866" w:rsidP="008E2866">
      <w:pPr>
        <w:spacing w:line="360" w:lineRule="auto"/>
        <w:rPr>
          <w:rFonts w:cs="David"/>
          <w:rtl/>
        </w:rPr>
      </w:pPr>
      <w:r>
        <w:rPr>
          <w:rFonts w:cs="David"/>
        </w:rPr>
        <w:t>Mowinckel, Psalm Studies I, 366-367</w:t>
      </w:r>
    </w:p>
    <w:p w14:paraId="56BA5244" w14:textId="5E9790A1" w:rsidR="006D5FAA" w:rsidRDefault="006D5FAA" w:rsidP="002042F5">
      <w:pPr>
        <w:spacing w:line="360" w:lineRule="auto"/>
        <w:outlineLvl w:val="0"/>
        <w:rPr>
          <w:rFonts w:cs="David"/>
          <w:b/>
          <w:bCs/>
          <w:rtl/>
        </w:rPr>
      </w:pPr>
      <w:r>
        <w:rPr>
          <w:rFonts w:cs="David" w:hint="cs"/>
          <w:b/>
          <w:bCs/>
          <w:rtl/>
        </w:rPr>
        <w:t>קלב; פט</w:t>
      </w:r>
    </w:p>
    <w:p w14:paraId="77945364" w14:textId="1FD8C91E" w:rsidR="006D5FAA" w:rsidRPr="006D5FAA" w:rsidRDefault="006D5FAA" w:rsidP="006D5FAA">
      <w:pPr>
        <w:spacing w:line="360" w:lineRule="auto"/>
        <w:rPr>
          <w:rFonts w:cs="David"/>
          <w:rtl/>
        </w:rPr>
      </w:pPr>
      <w:r>
        <w:rPr>
          <w:rFonts w:cs="David"/>
        </w:rPr>
        <w:t>Mowinckel, Psalm Studies II, 524-531</w:t>
      </w:r>
    </w:p>
    <w:p w14:paraId="4D9D663E" w14:textId="3AC9471F" w:rsidR="00A17997" w:rsidRDefault="00A17997" w:rsidP="002042F5">
      <w:pPr>
        <w:spacing w:line="360" w:lineRule="auto"/>
        <w:outlineLvl w:val="0"/>
        <w:rPr>
          <w:rFonts w:cs="David"/>
          <w:b/>
          <w:bCs/>
          <w:rtl/>
        </w:rPr>
      </w:pPr>
      <w:r>
        <w:rPr>
          <w:rFonts w:cs="David" w:hint="cs"/>
          <w:b/>
          <w:bCs/>
          <w:rtl/>
        </w:rPr>
        <w:t>קלב</w:t>
      </w:r>
    </w:p>
    <w:p w14:paraId="2A683A9B" w14:textId="77777777" w:rsidR="00033C54" w:rsidRDefault="00033C54" w:rsidP="00033C54">
      <w:pPr>
        <w:spacing w:line="360" w:lineRule="auto"/>
        <w:jc w:val="both"/>
        <w:rPr>
          <w:rFonts w:cs="David"/>
          <w:rtl/>
          <w:lang w:eastAsia="en-US"/>
        </w:rPr>
      </w:pPr>
      <w:r w:rsidRPr="00AD67B9">
        <w:rPr>
          <w:rFonts w:cs="David" w:hint="cs"/>
          <w:rtl/>
          <w:lang w:eastAsia="en-US"/>
        </w:rPr>
        <w:t xml:space="preserve">אברמסקי, מלכות שאול, </w:t>
      </w:r>
      <w:r>
        <w:rPr>
          <w:rFonts w:cs="David" w:hint="cs"/>
          <w:rtl/>
          <w:lang w:eastAsia="en-US"/>
        </w:rPr>
        <w:t xml:space="preserve">192 </w:t>
      </w:r>
      <w:r>
        <w:rPr>
          <w:rFonts w:cs="David"/>
          <w:rtl/>
          <w:lang w:eastAsia="en-US"/>
        </w:rPr>
        <w:t>–</w:t>
      </w:r>
      <w:r>
        <w:rPr>
          <w:rFonts w:cs="David" w:hint="cs"/>
          <w:rtl/>
          <w:lang w:eastAsia="en-US"/>
        </w:rPr>
        <w:t xml:space="preserve"> 193 </w:t>
      </w:r>
    </w:p>
    <w:p w14:paraId="7B9D1D3A" w14:textId="77777777" w:rsidR="009C41B7" w:rsidRDefault="009C41B7" w:rsidP="00A17997">
      <w:pPr>
        <w:spacing w:line="360" w:lineRule="auto"/>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175 </w:t>
      </w:r>
      <w:r>
        <w:rPr>
          <w:rFonts w:cs="David"/>
          <w:rtl/>
          <w:lang w:eastAsia="en-US"/>
        </w:rPr>
        <w:t>–</w:t>
      </w:r>
      <w:r>
        <w:rPr>
          <w:rFonts w:cs="David" w:hint="cs"/>
          <w:rtl/>
          <w:lang w:eastAsia="en-US"/>
        </w:rPr>
        <w:t xml:space="preserve"> 178 </w:t>
      </w:r>
    </w:p>
    <w:p w14:paraId="557740DE" w14:textId="77777777" w:rsidR="004F0A48" w:rsidRDefault="004F0A48" w:rsidP="00A17997">
      <w:pPr>
        <w:spacing w:line="360" w:lineRule="auto"/>
        <w:rPr>
          <w:rFonts w:cs="David"/>
          <w:rtl/>
          <w:lang w:eastAsia="en-US"/>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 </w:t>
      </w:r>
      <w:r w:rsidR="006E3C41">
        <w:rPr>
          <w:rFonts w:cs="David" w:hint="cs"/>
          <w:rtl/>
          <w:lang w:eastAsia="en-US"/>
        </w:rPr>
        <w:t xml:space="preserve">327 </w:t>
      </w:r>
      <w:r w:rsidR="006E3C41">
        <w:rPr>
          <w:rFonts w:cs="David"/>
          <w:rtl/>
          <w:lang w:eastAsia="en-US"/>
        </w:rPr>
        <w:t>–</w:t>
      </w:r>
      <w:r w:rsidR="006E3C41">
        <w:rPr>
          <w:rFonts w:cs="David" w:hint="cs"/>
          <w:rtl/>
          <w:lang w:eastAsia="en-US"/>
        </w:rPr>
        <w:t xml:space="preserve"> 331, ב, 541 </w:t>
      </w:r>
      <w:r w:rsidR="006E3C41">
        <w:rPr>
          <w:rFonts w:cs="David"/>
          <w:rtl/>
          <w:lang w:eastAsia="en-US"/>
        </w:rPr>
        <w:t>–</w:t>
      </w:r>
      <w:r w:rsidR="006E3C41">
        <w:rPr>
          <w:rFonts w:cs="David" w:hint="cs"/>
          <w:rtl/>
          <w:lang w:eastAsia="en-US"/>
        </w:rPr>
        <w:t xml:space="preserve"> 542, הע' 7 </w:t>
      </w:r>
      <w:r w:rsidR="006E3C41">
        <w:rPr>
          <w:rFonts w:cs="David"/>
          <w:rtl/>
          <w:lang w:eastAsia="en-US"/>
        </w:rPr>
        <w:t>–</w:t>
      </w:r>
      <w:r w:rsidR="006E3C41">
        <w:rPr>
          <w:rFonts w:cs="David" w:hint="cs"/>
          <w:rtl/>
          <w:lang w:eastAsia="en-US"/>
        </w:rPr>
        <w:t xml:space="preserve"> 17 </w:t>
      </w:r>
    </w:p>
    <w:p w14:paraId="5B0055CB" w14:textId="77777777" w:rsidR="00AC1301" w:rsidRDefault="00AC1301" w:rsidP="00A17997">
      <w:pPr>
        <w:spacing w:line="360" w:lineRule="auto"/>
        <w:rPr>
          <w:rFonts w:cs="David"/>
          <w:rtl/>
          <w:lang w:eastAsia="en-US"/>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שפח </w:t>
      </w:r>
      <w:r>
        <w:rPr>
          <w:rFonts w:cs="David"/>
          <w:rtl/>
          <w:lang w:eastAsia="en-US"/>
        </w:rPr>
        <w:t>–</w:t>
      </w:r>
      <w:r>
        <w:rPr>
          <w:rFonts w:cs="David" w:hint="cs"/>
          <w:rtl/>
          <w:lang w:eastAsia="en-US"/>
        </w:rPr>
        <w:t xml:space="preserve"> שצ </w:t>
      </w:r>
    </w:p>
    <w:p w14:paraId="36E84216" w14:textId="77777777" w:rsidR="00B96B2A" w:rsidRDefault="00B96B2A" w:rsidP="00B96B2A">
      <w:pPr>
        <w:spacing w:line="360" w:lineRule="auto"/>
        <w:jc w:val="both"/>
        <w:rPr>
          <w:rFonts w:cs="David"/>
          <w:rtl/>
        </w:rPr>
      </w:pPr>
      <w:r>
        <w:rPr>
          <w:rFonts w:cs="David" w:hint="cs"/>
          <w:rtl/>
        </w:rPr>
        <w:t xml:space="preserve">צייטקין, שאלות יסוד, </w:t>
      </w:r>
      <w:r w:rsidR="00F43D95">
        <w:rPr>
          <w:rFonts w:cs="David" w:hint="cs"/>
          <w:rtl/>
        </w:rPr>
        <w:t xml:space="preserve">37 </w:t>
      </w:r>
      <w:r w:rsidR="00F43D95">
        <w:rPr>
          <w:rFonts w:cs="David"/>
          <w:rtl/>
        </w:rPr>
        <w:t>–</w:t>
      </w:r>
      <w:r w:rsidR="00F43D95">
        <w:rPr>
          <w:rFonts w:cs="David" w:hint="cs"/>
          <w:rtl/>
        </w:rPr>
        <w:t xml:space="preserve"> 38 </w:t>
      </w:r>
    </w:p>
    <w:p w14:paraId="073C0AB5" w14:textId="77777777" w:rsidR="00C80D4E" w:rsidRDefault="00C80D4E" w:rsidP="00D55718">
      <w:pPr>
        <w:spacing w:line="360" w:lineRule="auto"/>
        <w:jc w:val="both"/>
        <w:rPr>
          <w:rFonts w:cs="David"/>
          <w:rtl/>
        </w:rPr>
      </w:pPr>
      <w:r>
        <w:rPr>
          <w:rFonts w:cs="David" w:hint="cs"/>
          <w:rtl/>
        </w:rPr>
        <w:t xml:space="preserve">קויפמן, תולדות, ב, </w:t>
      </w:r>
      <w:r w:rsidR="00D55718" w:rsidRPr="00D55718">
        <w:rPr>
          <w:rFonts w:cs="David" w:hint="cs"/>
          <w:rtl/>
        </w:rPr>
        <w:t>201 – 202</w:t>
      </w:r>
      <w:r w:rsidR="00D55718">
        <w:rPr>
          <w:rFonts w:cs="David" w:hint="cs"/>
          <w:rtl/>
        </w:rPr>
        <w:t>;</w:t>
      </w:r>
      <w:r w:rsidR="00D55718" w:rsidRPr="00D55718">
        <w:rPr>
          <w:rFonts w:cs="David" w:hint="cs"/>
          <w:rtl/>
        </w:rPr>
        <w:t xml:space="preserve"> 513</w:t>
      </w:r>
      <w:r w:rsidR="00D55718">
        <w:rPr>
          <w:rFonts w:cs="David" w:hint="cs"/>
          <w:rtl/>
        </w:rPr>
        <w:t xml:space="preserve">; </w:t>
      </w:r>
      <w:r w:rsidR="00D55718" w:rsidRPr="00D55718">
        <w:rPr>
          <w:rFonts w:cs="David" w:hint="cs"/>
          <w:rtl/>
        </w:rPr>
        <w:t>525</w:t>
      </w:r>
    </w:p>
    <w:p w14:paraId="25736486" w14:textId="77777777" w:rsidR="00A17997" w:rsidRDefault="00A17997" w:rsidP="00A17997">
      <w:pPr>
        <w:spacing w:line="360" w:lineRule="auto"/>
        <w:rPr>
          <w:rFonts w:cs="David"/>
          <w:b/>
          <w:bCs/>
          <w:rtl/>
        </w:rPr>
      </w:pPr>
      <w:r w:rsidRPr="002A5168">
        <w:rPr>
          <w:rFonts w:cs="David" w:hint="cs"/>
          <w:rtl/>
          <w:lang w:eastAsia="en-US"/>
        </w:rPr>
        <w:t>רופא, מבוא</w:t>
      </w:r>
      <w:r w:rsidRPr="002A5168">
        <w:rPr>
          <w:rFonts w:cs="David" w:hint="cs"/>
          <w:rtl/>
        </w:rPr>
        <w:t>,</w:t>
      </w:r>
      <w:r>
        <w:rPr>
          <w:rFonts w:cs="David" w:hint="cs"/>
          <w:rtl/>
        </w:rPr>
        <w:t xml:space="preserve"> 362 </w:t>
      </w:r>
      <w:r>
        <w:rPr>
          <w:rFonts w:cs="David"/>
          <w:rtl/>
        </w:rPr>
        <w:t>–</w:t>
      </w:r>
      <w:r>
        <w:rPr>
          <w:rFonts w:cs="David" w:hint="cs"/>
          <w:rtl/>
        </w:rPr>
        <w:t xml:space="preserve"> 364 </w:t>
      </w:r>
    </w:p>
    <w:p w14:paraId="56E426F2" w14:textId="74C7740F" w:rsidR="000E62F5" w:rsidRDefault="000E62F5" w:rsidP="000E62F5">
      <w:pPr>
        <w:spacing w:line="360" w:lineRule="auto"/>
        <w:jc w:val="both"/>
        <w:rPr>
          <w:rFonts w:cs="David"/>
          <w:rtl/>
        </w:rPr>
      </w:pPr>
      <w:r>
        <w:rPr>
          <w:rFonts w:cs="David" w:hint="cs"/>
          <w:rtl/>
        </w:rPr>
        <w:t xml:space="preserve">שביב, יסוד המעלה, 181 </w:t>
      </w:r>
      <w:r>
        <w:rPr>
          <w:rFonts w:cs="David"/>
          <w:rtl/>
        </w:rPr>
        <w:t>–</w:t>
      </w:r>
      <w:r>
        <w:rPr>
          <w:rFonts w:cs="David" w:hint="cs"/>
          <w:rtl/>
        </w:rPr>
        <w:t xml:space="preserve"> 191</w:t>
      </w:r>
    </w:p>
    <w:p w14:paraId="22BC6C6C" w14:textId="34C75C11" w:rsidR="00D20333" w:rsidRDefault="00D20333" w:rsidP="000E62F5">
      <w:pPr>
        <w:spacing w:line="360" w:lineRule="auto"/>
        <w:jc w:val="both"/>
        <w:rPr>
          <w:rFonts w:cs="David"/>
          <w:rtl/>
        </w:rPr>
      </w:pPr>
      <w:r>
        <w:t>Cornell, Divine Aggression, 169-178</w:t>
      </w:r>
    </w:p>
    <w:p w14:paraId="65C82EA6" w14:textId="1AEEE5CD" w:rsidR="00315BD1" w:rsidRPr="00315BD1" w:rsidRDefault="00315BD1" w:rsidP="00315BD1">
      <w:pPr>
        <w:spacing w:line="360" w:lineRule="auto"/>
        <w:outlineLvl w:val="0"/>
        <w:rPr>
          <w:rFonts w:cs="David"/>
          <w:b/>
          <w:bCs/>
          <w:rtl/>
        </w:rPr>
      </w:pPr>
      <w:r>
        <w:t>Croft, Identity, 102-104</w:t>
      </w:r>
    </w:p>
    <w:p w14:paraId="09B6E995" w14:textId="77777777" w:rsidR="00D60F8D" w:rsidRDefault="00D60F8D" w:rsidP="00D60F8D">
      <w:pPr>
        <w:spacing w:line="360" w:lineRule="auto"/>
        <w:jc w:val="both"/>
        <w:rPr>
          <w:rFonts w:cs="David"/>
        </w:rPr>
      </w:pPr>
      <w:r>
        <w:rPr>
          <w:rFonts w:cs="David"/>
        </w:rPr>
        <w:t>Crow, Songs of Ascents, 98-107</w:t>
      </w:r>
    </w:p>
    <w:p w14:paraId="492BC089" w14:textId="22847714" w:rsidR="007A74B9" w:rsidRDefault="007A74B9" w:rsidP="007A74B9">
      <w:pPr>
        <w:spacing w:line="360" w:lineRule="auto"/>
        <w:jc w:val="both"/>
      </w:pPr>
      <w:r>
        <w:t>Fokkelman, Major Poems III, 293-301</w:t>
      </w:r>
      <w:r w:rsidR="00D97476">
        <w:t>, 384, 409</w:t>
      </w:r>
    </w:p>
    <w:p w14:paraId="4ED8EFC4" w14:textId="76694958" w:rsidR="00262974" w:rsidRDefault="00262974" w:rsidP="00262974">
      <w:pPr>
        <w:spacing w:line="360" w:lineRule="auto"/>
        <w:rPr>
          <w:rFonts w:asciiTheme="majorBidi" w:hAnsiTheme="majorBidi" w:cstheme="majorBidi"/>
        </w:rPr>
      </w:pPr>
      <w:r>
        <w:rPr>
          <w:rFonts w:asciiTheme="majorBidi" w:hAnsiTheme="majorBidi" w:cstheme="majorBidi"/>
        </w:rPr>
        <w:t>Fokkelman, Reading Biblical Poetry, 152-157</w:t>
      </w:r>
    </w:p>
    <w:p w14:paraId="402F9AF2" w14:textId="4D60C777" w:rsidR="00684BD2" w:rsidRPr="00684BD2" w:rsidRDefault="00684BD2" w:rsidP="00684BD2">
      <w:pPr>
        <w:spacing w:line="360" w:lineRule="auto"/>
        <w:outlineLvl w:val="0"/>
        <w:rPr>
          <w:rFonts w:cs="David"/>
        </w:rPr>
      </w:pPr>
      <w:r>
        <w:rPr>
          <w:lang w:val="de-DE"/>
        </w:rPr>
        <w:t>Gelander, The Religious Experience, 234-238</w:t>
      </w:r>
    </w:p>
    <w:p w14:paraId="00035E88" w14:textId="45DE3F62" w:rsidR="00315BD1" w:rsidRDefault="00315BD1" w:rsidP="00315BD1">
      <w:pPr>
        <w:spacing w:line="360" w:lineRule="auto"/>
      </w:pPr>
      <w:r>
        <w:t>Haney, Text, 131-151, 153-158</w:t>
      </w:r>
    </w:p>
    <w:p w14:paraId="7A325D01" w14:textId="35D077BE" w:rsidR="00833C55" w:rsidRDefault="00833C55" w:rsidP="00833C55">
      <w:pPr>
        <w:spacing w:line="360" w:lineRule="auto"/>
        <w:outlineLvl w:val="0"/>
      </w:pPr>
      <w:r>
        <w:t>Hensley, Covenant Relationships, 108-110</w:t>
      </w:r>
    </w:p>
    <w:p w14:paraId="30208473" w14:textId="295957C7" w:rsidR="00715A67" w:rsidRPr="00715A67" w:rsidRDefault="00715A67" w:rsidP="00715A67">
      <w:pPr>
        <w:spacing w:line="360" w:lineRule="auto"/>
        <w:jc w:val="both"/>
        <w:rPr>
          <w:rFonts w:cs="David"/>
        </w:rPr>
      </w:pPr>
      <w:r>
        <w:t>Hilber, Cultic Prophecy</w:t>
      </w:r>
      <w:r>
        <w:rPr>
          <w:rFonts w:cs="David"/>
        </w:rPr>
        <w:t>, 101-115</w:t>
      </w:r>
    </w:p>
    <w:p w14:paraId="2E862595" w14:textId="77777777" w:rsidR="00D60F8D" w:rsidRDefault="00D60F8D" w:rsidP="00D60F8D">
      <w:pPr>
        <w:spacing w:line="360" w:lineRule="auto"/>
        <w:jc w:val="both"/>
        <w:rPr>
          <w:rFonts w:cs="David"/>
        </w:rPr>
      </w:pPr>
      <w:r w:rsidRPr="00D60F8D">
        <w:rPr>
          <w:rFonts w:cs="David"/>
        </w:rPr>
        <w:t xml:space="preserve"> </w:t>
      </w:r>
      <w:r>
        <w:rPr>
          <w:rFonts w:cs="David"/>
        </w:rPr>
        <w:t>Hunter, Psalms, 221-225</w:t>
      </w:r>
    </w:p>
    <w:p w14:paraId="6B5C887D" w14:textId="396E013C" w:rsidR="00F86EE2" w:rsidRDefault="00F86EE2" w:rsidP="00F86EE2">
      <w:pPr>
        <w:spacing w:line="360" w:lineRule="auto"/>
        <w:jc w:val="both"/>
        <w:rPr>
          <w:rFonts w:cs="David"/>
        </w:rPr>
      </w:pPr>
      <w:r>
        <w:t>Kraus, Theology</w:t>
      </w:r>
      <w:r>
        <w:rPr>
          <w:rFonts w:cs="David"/>
        </w:rPr>
        <w:t>, 116-117</w:t>
      </w:r>
    </w:p>
    <w:p w14:paraId="4C323828" w14:textId="6157A0FB" w:rsidR="00D21E36" w:rsidRDefault="00D21E36" w:rsidP="00F86EE2">
      <w:pPr>
        <w:spacing w:line="360" w:lineRule="auto"/>
        <w:jc w:val="both"/>
      </w:pPr>
      <w:r>
        <w:t>Laato, The Origin, 211-215</w:t>
      </w:r>
    </w:p>
    <w:p w14:paraId="79C7A255" w14:textId="250C0427" w:rsidR="00315BD1" w:rsidRPr="00315BD1" w:rsidRDefault="00315BD1" w:rsidP="00315BD1">
      <w:pPr>
        <w:spacing w:line="360" w:lineRule="auto"/>
      </w:pPr>
      <w:r w:rsidRPr="00BB4F15">
        <w:t xml:space="preserve">Lee, Context, </w:t>
      </w:r>
      <w:r>
        <w:t>148-153</w:t>
      </w:r>
    </w:p>
    <w:p w14:paraId="57ED0890" w14:textId="77777777" w:rsidR="00D60F8D" w:rsidRDefault="00D60F8D" w:rsidP="00D60F8D">
      <w:pPr>
        <w:spacing w:line="360" w:lineRule="auto"/>
        <w:jc w:val="both"/>
        <w:rPr>
          <w:rFonts w:cs="David"/>
        </w:rPr>
      </w:pPr>
      <w:r w:rsidRPr="00D60F8D">
        <w:rPr>
          <w:rFonts w:cs="David"/>
        </w:rPr>
        <w:t xml:space="preserve"> </w:t>
      </w:r>
      <w:r>
        <w:rPr>
          <w:rFonts w:cs="David"/>
        </w:rPr>
        <w:t>Mitchell, The Message, 267-268</w:t>
      </w:r>
    </w:p>
    <w:p w14:paraId="3B6E5E8B" w14:textId="26BDBA52" w:rsidR="00C07165" w:rsidRDefault="00C07165" w:rsidP="00C07165">
      <w:pPr>
        <w:spacing w:line="360" w:lineRule="auto"/>
        <w:jc w:val="both"/>
      </w:pPr>
      <w:r>
        <w:t>Mowinckel, The Psalms I, 174-177</w:t>
      </w:r>
    </w:p>
    <w:p w14:paraId="57A1AD03" w14:textId="3BFEB512" w:rsidR="0008508D" w:rsidRDefault="0008508D" w:rsidP="0008508D">
      <w:pPr>
        <w:spacing w:line="360" w:lineRule="auto"/>
        <w:rPr>
          <w:rFonts w:cs="David"/>
        </w:rPr>
      </w:pPr>
      <w:r>
        <w:rPr>
          <w:rFonts w:cs="David"/>
        </w:rPr>
        <w:t>Mowinckel, Psalm Studies I, 28</w:t>
      </w:r>
      <w:r w:rsidR="000E6530">
        <w:rPr>
          <w:rFonts w:cs="David"/>
        </w:rPr>
        <w:t>7</w:t>
      </w:r>
      <w:r>
        <w:rPr>
          <w:rFonts w:cs="David"/>
        </w:rPr>
        <w:t>-294</w:t>
      </w:r>
    </w:p>
    <w:p w14:paraId="142DD95C" w14:textId="77BE851D" w:rsidR="00D60F8D" w:rsidRDefault="00D60F8D" w:rsidP="00D60F8D">
      <w:pPr>
        <w:spacing w:line="360" w:lineRule="auto"/>
        <w:jc w:val="both"/>
        <w:rPr>
          <w:rFonts w:cs="David"/>
        </w:rPr>
      </w:pPr>
      <w:r w:rsidRPr="00D60F8D">
        <w:rPr>
          <w:rFonts w:cs="David"/>
        </w:rPr>
        <w:t xml:space="preserve"> Rendsburg, Linguistic Evidence, 87-90</w:t>
      </w:r>
    </w:p>
    <w:p w14:paraId="6305B460" w14:textId="2A3F30BC" w:rsidR="00186FCB" w:rsidRPr="00186FCB" w:rsidRDefault="00186FCB" w:rsidP="00186FCB">
      <w:pPr>
        <w:spacing w:line="360" w:lineRule="auto"/>
        <w:jc w:val="both"/>
        <w:rPr>
          <w:rFonts w:cs="David"/>
        </w:rPr>
      </w:pPr>
      <w:r>
        <w:t>Snearly, The Return of the King, 153-154</w:t>
      </w:r>
    </w:p>
    <w:p w14:paraId="62D368B2" w14:textId="03D0AD65" w:rsidR="001247FA" w:rsidRPr="001247FA" w:rsidRDefault="001247FA" w:rsidP="001247FA">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206-209</w:t>
      </w:r>
    </w:p>
    <w:p w14:paraId="4AD87AA5" w14:textId="48703657" w:rsidR="00315BD1" w:rsidRDefault="00315BD1" w:rsidP="00315BD1">
      <w:pPr>
        <w:spacing w:line="360" w:lineRule="auto"/>
        <w:jc w:val="both"/>
        <w:rPr>
          <w:rFonts w:cs="David"/>
        </w:rPr>
      </w:pPr>
      <w:r>
        <w:t>Treves, The Dates of the Psalms</w:t>
      </w:r>
      <w:r>
        <w:rPr>
          <w:rFonts w:cs="David"/>
        </w:rPr>
        <w:t>, 95-96</w:t>
      </w:r>
    </w:p>
    <w:p w14:paraId="13E180B3" w14:textId="58F0AB4F" w:rsidR="00DF6C8E" w:rsidRPr="00315BD1" w:rsidRDefault="00DF6C8E" w:rsidP="00DF6C8E">
      <w:pPr>
        <w:spacing w:line="360" w:lineRule="auto"/>
        <w:jc w:val="both"/>
        <w:rPr>
          <w:rFonts w:cs="David"/>
          <w:lang w:eastAsia="en-US"/>
        </w:rPr>
      </w:pPr>
      <w:r>
        <w:t>Van der Lugt, Cantos and Strophes III</w:t>
      </w:r>
      <w:r>
        <w:rPr>
          <w:rFonts w:cs="David"/>
          <w:lang w:eastAsia="en-US"/>
        </w:rPr>
        <w:t>, 407-415</w:t>
      </w:r>
    </w:p>
    <w:p w14:paraId="3DF85040" w14:textId="77777777" w:rsidR="00D60F8D" w:rsidRDefault="00D60F8D" w:rsidP="00D60F8D">
      <w:pPr>
        <w:spacing w:line="360" w:lineRule="auto"/>
        <w:jc w:val="both"/>
        <w:rPr>
          <w:rFonts w:cs="David"/>
        </w:rPr>
      </w:pPr>
      <w:r w:rsidRPr="00D60F8D">
        <w:rPr>
          <w:rFonts w:cs="David"/>
        </w:rPr>
        <w:t xml:space="preserve"> Whybray, Reading Psalms, 96-98</w:t>
      </w:r>
    </w:p>
    <w:p w14:paraId="4EF3134C" w14:textId="77777777" w:rsidR="00D60F8D" w:rsidRDefault="00D60F8D" w:rsidP="002042F5">
      <w:pPr>
        <w:spacing w:line="360" w:lineRule="auto"/>
        <w:outlineLvl w:val="0"/>
        <w:rPr>
          <w:rFonts w:cs="David"/>
          <w:b/>
          <w:bCs/>
          <w:rtl/>
        </w:rPr>
      </w:pPr>
      <w:r>
        <w:rPr>
          <w:rFonts w:cs="David" w:hint="cs"/>
          <w:b/>
          <w:bCs/>
          <w:rtl/>
        </w:rPr>
        <w:t>קלב 6</w:t>
      </w:r>
    </w:p>
    <w:p w14:paraId="5E3838C1" w14:textId="77777777" w:rsidR="00D60F8D" w:rsidRPr="00D60F8D" w:rsidRDefault="00D60F8D" w:rsidP="00D60F8D">
      <w:pPr>
        <w:spacing w:line="360" w:lineRule="auto"/>
        <w:rPr>
          <w:rFonts w:cs="David"/>
          <w:rtl/>
        </w:rPr>
      </w:pPr>
      <w:r w:rsidRPr="00D60F8D">
        <w:rPr>
          <w:rFonts w:cs="David"/>
        </w:rPr>
        <w:t>Rendsburg, Linguistic Evidence, 87-88</w:t>
      </w:r>
    </w:p>
    <w:p w14:paraId="2DE61E67" w14:textId="77777777" w:rsidR="00995829" w:rsidRDefault="00995829" w:rsidP="002042F5">
      <w:pPr>
        <w:spacing w:line="360" w:lineRule="auto"/>
        <w:outlineLvl w:val="0"/>
        <w:rPr>
          <w:rFonts w:cs="David"/>
          <w:b/>
          <w:bCs/>
          <w:rtl/>
        </w:rPr>
      </w:pPr>
      <w:r>
        <w:rPr>
          <w:rFonts w:cs="David" w:hint="cs"/>
          <w:b/>
          <w:bCs/>
          <w:rtl/>
        </w:rPr>
        <w:t xml:space="preserve">קלב 8 </w:t>
      </w:r>
      <w:r>
        <w:rPr>
          <w:rFonts w:cs="David"/>
          <w:b/>
          <w:bCs/>
          <w:rtl/>
        </w:rPr>
        <w:t>–</w:t>
      </w:r>
      <w:r>
        <w:rPr>
          <w:rFonts w:cs="David" w:hint="cs"/>
          <w:b/>
          <w:bCs/>
          <w:rtl/>
        </w:rPr>
        <w:t xml:space="preserve"> 10 </w:t>
      </w:r>
    </w:p>
    <w:p w14:paraId="70292A89" w14:textId="77777777" w:rsidR="00995829" w:rsidRPr="00995829" w:rsidRDefault="00995829" w:rsidP="00995829">
      <w:pPr>
        <w:spacing w:line="360" w:lineRule="auto"/>
        <w:rPr>
          <w:rFonts w:cs="David"/>
          <w:rtl/>
        </w:rPr>
      </w:pPr>
      <w:r w:rsidRPr="00363E06">
        <w:rPr>
          <w:rFonts w:cs="David" w:hint="cs"/>
          <w:rtl/>
          <w:lang w:eastAsia="en-US"/>
        </w:rPr>
        <w:t>זלבסקי, קומה ה'</w:t>
      </w:r>
      <w:r>
        <w:rPr>
          <w:rFonts w:cs="David" w:hint="cs"/>
          <w:rtl/>
          <w:lang w:eastAsia="en-US"/>
        </w:rPr>
        <w:t xml:space="preserve">, </w:t>
      </w:r>
      <w:r w:rsidR="00DC0576">
        <w:rPr>
          <w:rFonts w:cs="David" w:hint="cs"/>
          <w:rtl/>
          <w:lang w:eastAsia="en-US"/>
        </w:rPr>
        <w:t xml:space="preserve">249 </w:t>
      </w:r>
      <w:r w:rsidR="00DC0576">
        <w:rPr>
          <w:rFonts w:cs="David"/>
          <w:rtl/>
          <w:lang w:eastAsia="en-US"/>
        </w:rPr>
        <w:t>–</w:t>
      </w:r>
      <w:r w:rsidR="00DC0576">
        <w:rPr>
          <w:rFonts w:cs="David" w:hint="cs"/>
          <w:rtl/>
          <w:lang w:eastAsia="en-US"/>
        </w:rPr>
        <w:t xml:space="preserve"> 251 </w:t>
      </w:r>
    </w:p>
    <w:p w14:paraId="6DCD8EF0" w14:textId="544DC558" w:rsidR="000E6530" w:rsidRDefault="000E6530" w:rsidP="002042F5">
      <w:pPr>
        <w:spacing w:line="360" w:lineRule="auto"/>
        <w:outlineLvl w:val="0"/>
        <w:rPr>
          <w:rFonts w:cs="David"/>
          <w:b/>
          <w:bCs/>
          <w:rtl/>
        </w:rPr>
      </w:pPr>
      <w:r>
        <w:rPr>
          <w:rFonts w:cs="David" w:hint="cs"/>
          <w:b/>
          <w:bCs/>
          <w:rtl/>
        </w:rPr>
        <w:t xml:space="preserve">קלב 11 </w:t>
      </w:r>
      <w:r>
        <w:rPr>
          <w:rFonts w:cs="David"/>
          <w:b/>
          <w:bCs/>
          <w:rtl/>
        </w:rPr>
        <w:t>–</w:t>
      </w:r>
      <w:r>
        <w:rPr>
          <w:rFonts w:cs="David" w:hint="cs"/>
          <w:b/>
          <w:bCs/>
          <w:rtl/>
        </w:rPr>
        <w:t xml:space="preserve"> 18</w:t>
      </w:r>
    </w:p>
    <w:p w14:paraId="430A1321" w14:textId="2D7FA492" w:rsidR="000E6530" w:rsidRPr="000E6530" w:rsidRDefault="000E6530" w:rsidP="000E6530">
      <w:pPr>
        <w:spacing w:line="360" w:lineRule="auto"/>
        <w:rPr>
          <w:rFonts w:cs="David"/>
          <w:rtl/>
        </w:rPr>
      </w:pPr>
      <w:r>
        <w:rPr>
          <w:rFonts w:cs="David"/>
        </w:rPr>
        <w:t>Mowinckel, Psalm Studies II, 524-526, 530</w:t>
      </w:r>
    </w:p>
    <w:p w14:paraId="7651B0CB" w14:textId="4EAA70AD" w:rsidR="00D60F8D" w:rsidRDefault="00D60F8D" w:rsidP="002042F5">
      <w:pPr>
        <w:spacing w:line="360" w:lineRule="auto"/>
        <w:outlineLvl w:val="0"/>
        <w:rPr>
          <w:rFonts w:cs="David"/>
          <w:b/>
          <w:bCs/>
          <w:rtl/>
        </w:rPr>
      </w:pPr>
      <w:r>
        <w:rPr>
          <w:rFonts w:cs="David" w:hint="cs"/>
          <w:b/>
          <w:bCs/>
          <w:rtl/>
        </w:rPr>
        <w:t>קלב 12</w:t>
      </w:r>
    </w:p>
    <w:p w14:paraId="7BB1696C" w14:textId="220AF108" w:rsidR="00833C55" w:rsidRPr="00833C55" w:rsidRDefault="00833C55" w:rsidP="00833C55">
      <w:pPr>
        <w:spacing w:line="360" w:lineRule="auto"/>
        <w:outlineLvl w:val="0"/>
        <w:rPr>
          <w:rtl/>
        </w:rPr>
      </w:pPr>
      <w:r>
        <w:t>Hensley, Covenant Relationships, 108-110</w:t>
      </w:r>
    </w:p>
    <w:p w14:paraId="36F852A8" w14:textId="77777777" w:rsidR="00D60F8D" w:rsidRPr="00D60F8D" w:rsidRDefault="00D60F8D" w:rsidP="00D60F8D">
      <w:pPr>
        <w:spacing w:line="360" w:lineRule="auto"/>
        <w:rPr>
          <w:rFonts w:cs="David"/>
          <w:rtl/>
        </w:rPr>
      </w:pPr>
      <w:r w:rsidRPr="00D60F8D">
        <w:rPr>
          <w:rFonts w:cs="David"/>
        </w:rPr>
        <w:t>Rendsburg, Linguistic Evidence, 89</w:t>
      </w:r>
    </w:p>
    <w:p w14:paraId="52E696DE" w14:textId="7E6DEBA5" w:rsidR="00186FCB" w:rsidRDefault="00186FCB" w:rsidP="002042F5">
      <w:pPr>
        <w:spacing w:line="360" w:lineRule="auto"/>
        <w:outlineLvl w:val="0"/>
        <w:rPr>
          <w:rFonts w:cs="David"/>
          <w:b/>
          <w:bCs/>
          <w:rtl/>
        </w:rPr>
      </w:pPr>
      <w:bookmarkStart w:id="135" w:name="קלג"/>
      <w:r>
        <w:rPr>
          <w:rFonts w:cs="David" w:hint="cs"/>
          <w:b/>
          <w:bCs/>
          <w:rtl/>
        </w:rPr>
        <w:t xml:space="preserve">קלג </w:t>
      </w:r>
      <w:bookmarkEnd w:id="135"/>
      <w:r>
        <w:rPr>
          <w:rFonts w:cs="David"/>
          <w:b/>
          <w:bCs/>
          <w:rtl/>
        </w:rPr>
        <w:t>–</w:t>
      </w:r>
      <w:r>
        <w:rPr>
          <w:rFonts w:cs="David" w:hint="cs"/>
          <w:b/>
          <w:bCs/>
          <w:rtl/>
        </w:rPr>
        <w:t xml:space="preserve"> קלה</w:t>
      </w:r>
    </w:p>
    <w:p w14:paraId="2A949D11" w14:textId="7C417F53" w:rsidR="00186FCB" w:rsidRPr="00186FCB" w:rsidRDefault="00186FCB" w:rsidP="00186FCB">
      <w:pPr>
        <w:spacing w:line="360" w:lineRule="auto"/>
        <w:jc w:val="both"/>
        <w:rPr>
          <w:rFonts w:cs="David"/>
          <w:rtl/>
        </w:rPr>
      </w:pPr>
      <w:r>
        <w:t>Snearly, The Return of the King, 148-149</w:t>
      </w:r>
    </w:p>
    <w:p w14:paraId="6F87DB0F" w14:textId="49AED322" w:rsidR="00E11682" w:rsidRDefault="00E11682" w:rsidP="002042F5">
      <w:pPr>
        <w:spacing w:line="360" w:lineRule="auto"/>
        <w:outlineLvl w:val="0"/>
        <w:rPr>
          <w:rFonts w:cs="David"/>
          <w:b/>
          <w:bCs/>
          <w:rtl/>
        </w:rPr>
      </w:pPr>
      <w:r>
        <w:rPr>
          <w:rFonts w:cs="David" w:hint="cs"/>
          <w:b/>
          <w:bCs/>
          <w:rtl/>
        </w:rPr>
        <w:t xml:space="preserve">קלג </w:t>
      </w:r>
      <w:r>
        <w:rPr>
          <w:rFonts w:cs="David"/>
          <w:b/>
          <w:bCs/>
          <w:rtl/>
        </w:rPr>
        <w:t>–</w:t>
      </w:r>
      <w:r>
        <w:rPr>
          <w:rFonts w:cs="David" w:hint="cs"/>
          <w:b/>
          <w:bCs/>
          <w:rtl/>
        </w:rPr>
        <w:t xml:space="preserve"> קלד </w:t>
      </w:r>
    </w:p>
    <w:p w14:paraId="49EBBB18" w14:textId="346BFE72" w:rsidR="00E11682" w:rsidRDefault="00E11682" w:rsidP="00E11682">
      <w:pPr>
        <w:spacing w:line="360" w:lineRule="auto"/>
        <w:rPr>
          <w:rFonts w:cs="David"/>
          <w:b/>
          <w:bCs/>
          <w:rtl/>
        </w:rPr>
      </w:pPr>
      <w:r>
        <w:rPr>
          <w:rFonts w:cs="David" w:hint="cs"/>
          <w:rtl/>
        </w:rPr>
        <w:t>צייטקין, שאלות יסוד,</w:t>
      </w:r>
      <w:r>
        <w:rPr>
          <w:rFonts w:cs="David" w:hint="cs"/>
          <w:b/>
          <w:bCs/>
          <w:rtl/>
        </w:rPr>
        <w:t xml:space="preserve"> </w:t>
      </w:r>
      <w:r w:rsidRPr="00E11682">
        <w:rPr>
          <w:rFonts w:cs="David" w:hint="cs"/>
          <w:rtl/>
        </w:rPr>
        <w:t xml:space="preserve">87 </w:t>
      </w:r>
      <w:r w:rsidRPr="00E11682">
        <w:rPr>
          <w:rFonts w:cs="David"/>
          <w:rtl/>
        </w:rPr>
        <w:t>–</w:t>
      </w:r>
      <w:r w:rsidRPr="00E11682">
        <w:rPr>
          <w:rFonts w:cs="David" w:hint="cs"/>
          <w:rtl/>
        </w:rPr>
        <w:t xml:space="preserve"> 88</w:t>
      </w:r>
    </w:p>
    <w:p w14:paraId="2E0D2811" w14:textId="01BD5599" w:rsidR="00DF6C8E" w:rsidRPr="00DF6C8E" w:rsidRDefault="00DF6C8E" w:rsidP="00DF6C8E">
      <w:pPr>
        <w:spacing w:line="360" w:lineRule="auto"/>
        <w:jc w:val="both"/>
        <w:rPr>
          <w:rFonts w:cs="David"/>
          <w:rtl/>
          <w:lang w:eastAsia="en-US"/>
        </w:rPr>
      </w:pPr>
      <w:r>
        <w:t>Van der Lugt, Cantos and Strophes III</w:t>
      </w:r>
      <w:r>
        <w:rPr>
          <w:rFonts w:cs="David"/>
          <w:lang w:eastAsia="en-US"/>
        </w:rPr>
        <w:t>, 416-421</w:t>
      </w:r>
    </w:p>
    <w:p w14:paraId="7375703E" w14:textId="77777777" w:rsidR="00AC1301" w:rsidRDefault="00AC1301" w:rsidP="002042F5">
      <w:pPr>
        <w:spacing w:line="360" w:lineRule="auto"/>
        <w:outlineLvl w:val="0"/>
        <w:rPr>
          <w:rFonts w:cs="David"/>
          <w:b/>
          <w:bCs/>
          <w:rtl/>
        </w:rPr>
      </w:pPr>
      <w:r>
        <w:rPr>
          <w:rFonts w:cs="David" w:hint="cs"/>
          <w:b/>
          <w:bCs/>
          <w:rtl/>
        </w:rPr>
        <w:t>קלג</w:t>
      </w:r>
    </w:p>
    <w:p w14:paraId="7B5FE345" w14:textId="77777777" w:rsidR="00AC1301" w:rsidRDefault="00AC1301" w:rsidP="00AC1301">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w:t>
      </w:r>
      <w:r w:rsidR="005F3C3A">
        <w:rPr>
          <w:rFonts w:cs="David" w:hint="cs"/>
          <w:rtl/>
          <w:lang w:eastAsia="en-US"/>
        </w:rPr>
        <w:t xml:space="preserve">שצ </w:t>
      </w:r>
      <w:r w:rsidR="005F3C3A">
        <w:rPr>
          <w:rFonts w:cs="David"/>
          <w:rtl/>
          <w:lang w:eastAsia="en-US"/>
        </w:rPr>
        <w:t>–</w:t>
      </w:r>
      <w:r w:rsidR="005F3C3A">
        <w:rPr>
          <w:rFonts w:cs="David" w:hint="cs"/>
          <w:rtl/>
          <w:lang w:eastAsia="en-US"/>
        </w:rPr>
        <w:t xml:space="preserve"> שצג </w:t>
      </w:r>
    </w:p>
    <w:p w14:paraId="289ECBDF" w14:textId="77777777" w:rsidR="00EC4BCA" w:rsidRPr="00EC4BCA" w:rsidRDefault="00EC4BCA" w:rsidP="00CE327C">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sidR="008E589B">
        <w:rPr>
          <w:rStyle w:val="apple-style-span"/>
          <w:rFonts w:cs="David" w:hint="cs"/>
          <w:rtl/>
          <w:lang w:eastAsia="en-US"/>
        </w:rPr>
        <w:t xml:space="preserve">276 </w:t>
      </w:r>
      <w:r w:rsidR="00CE327C">
        <w:rPr>
          <w:rStyle w:val="apple-style-span"/>
          <w:rFonts w:cs="David"/>
          <w:rtl/>
          <w:lang w:eastAsia="en-US"/>
        </w:rPr>
        <w:t>–</w:t>
      </w:r>
      <w:r w:rsidR="008E589B">
        <w:rPr>
          <w:rStyle w:val="apple-style-span"/>
          <w:rFonts w:cs="David" w:hint="cs"/>
          <w:rtl/>
          <w:lang w:eastAsia="en-US"/>
        </w:rPr>
        <w:t xml:space="preserve"> </w:t>
      </w:r>
      <w:r w:rsidR="00CE327C">
        <w:rPr>
          <w:rFonts w:cs="David" w:hint="cs"/>
          <w:rtl/>
          <w:lang w:eastAsia="en-US"/>
        </w:rPr>
        <w:t xml:space="preserve">278; 288 </w:t>
      </w:r>
      <w:r w:rsidR="00CE327C">
        <w:rPr>
          <w:rFonts w:cs="David"/>
          <w:rtl/>
          <w:lang w:eastAsia="en-US"/>
        </w:rPr>
        <w:t>–</w:t>
      </w:r>
      <w:r w:rsidR="00CE327C">
        <w:rPr>
          <w:rFonts w:cs="David" w:hint="cs"/>
          <w:rtl/>
          <w:lang w:eastAsia="en-US"/>
        </w:rPr>
        <w:t xml:space="preserve"> 303  </w:t>
      </w:r>
    </w:p>
    <w:p w14:paraId="6F0002F3" w14:textId="77777777" w:rsidR="000E62F5" w:rsidRDefault="000E62F5" w:rsidP="000E62F5">
      <w:pPr>
        <w:spacing w:line="360" w:lineRule="auto"/>
        <w:jc w:val="both"/>
        <w:rPr>
          <w:rFonts w:cs="David"/>
          <w:rtl/>
        </w:rPr>
      </w:pPr>
      <w:r>
        <w:rPr>
          <w:rFonts w:cs="David" w:hint="cs"/>
          <w:rtl/>
        </w:rPr>
        <w:t xml:space="preserve">שביב, יסוד המעלה, 193 </w:t>
      </w:r>
      <w:r>
        <w:rPr>
          <w:rFonts w:cs="David"/>
          <w:rtl/>
        </w:rPr>
        <w:t>–</w:t>
      </w:r>
      <w:r w:rsidR="00EA2219">
        <w:rPr>
          <w:rFonts w:cs="David" w:hint="cs"/>
          <w:rtl/>
        </w:rPr>
        <w:t xml:space="preserve"> 205 </w:t>
      </w:r>
    </w:p>
    <w:p w14:paraId="6E7E156B" w14:textId="77777777" w:rsidR="00D60F8D" w:rsidRDefault="00D60F8D" w:rsidP="00D60F8D">
      <w:pPr>
        <w:spacing w:line="360" w:lineRule="auto"/>
        <w:jc w:val="both"/>
        <w:rPr>
          <w:rFonts w:cs="David"/>
        </w:rPr>
      </w:pPr>
      <w:r>
        <w:rPr>
          <w:rFonts w:cs="David"/>
        </w:rPr>
        <w:t>Crow, Songs of Ascents, 107-120</w:t>
      </w:r>
    </w:p>
    <w:p w14:paraId="76088E7F" w14:textId="77777777" w:rsidR="00B2266A" w:rsidRDefault="00B2266A" w:rsidP="00D60F8D">
      <w:pPr>
        <w:spacing w:line="360" w:lineRule="auto"/>
        <w:jc w:val="both"/>
        <w:rPr>
          <w:rFonts w:cs="David"/>
        </w:rPr>
      </w:pPr>
      <w:r>
        <w:rPr>
          <w:shd w:val="clear" w:color="auto" w:fill="FFFFFF"/>
        </w:rPr>
        <w:t>Dobbs-Allsopp, Biblical Poetry</w:t>
      </w:r>
      <w:r>
        <w:rPr>
          <w:rFonts w:cs="David"/>
        </w:rPr>
        <w:t>, 326-349</w:t>
      </w:r>
    </w:p>
    <w:p w14:paraId="414F9C3E" w14:textId="77777777" w:rsidR="007A74B9" w:rsidRDefault="007A74B9" w:rsidP="007A74B9">
      <w:pPr>
        <w:spacing w:line="360" w:lineRule="auto"/>
        <w:jc w:val="both"/>
        <w:rPr>
          <w:rFonts w:cs="David"/>
          <w:rtl/>
        </w:rPr>
      </w:pPr>
      <w:r>
        <w:t>Fokkelman, Major Poems III, 301-304</w:t>
      </w:r>
      <w:r w:rsidR="00D97476">
        <w:t>, 385, 410</w:t>
      </w:r>
    </w:p>
    <w:p w14:paraId="2629C4FA" w14:textId="3ED666C9" w:rsidR="00D60F8D" w:rsidRDefault="00D60F8D" w:rsidP="00D60F8D">
      <w:pPr>
        <w:spacing w:line="360" w:lineRule="auto"/>
        <w:jc w:val="both"/>
        <w:rPr>
          <w:rFonts w:cs="David"/>
        </w:rPr>
      </w:pPr>
      <w:r w:rsidRPr="00D60F8D">
        <w:rPr>
          <w:rFonts w:cs="David"/>
        </w:rPr>
        <w:t xml:space="preserve"> </w:t>
      </w:r>
      <w:r>
        <w:rPr>
          <w:rFonts w:cs="David"/>
        </w:rPr>
        <w:t>Hunter, Psalms, 226-227</w:t>
      </w:r>
    </w:p>
    <w:p w14:paraId="4231F7B9" w14:textId="0A34D489" w:rsidR="00254F05" w:rsidRDefault="00254F05" w:rsidP="00254F05">
      <w:pPr>
        <w:spacing w:line="360" w:lineRule="auto"/>
        <w:rPr>
          <w:rFonts w:cs="David"/>
        </w:rPr>
      </w:pPr>
      <w:r>
        <w:rPr>
          <w:rFonts w:cs="David"/>
        </w:rPr>
        <w:t>Mowinckel, Psalm Studies I, 124</w:t>
      </w:r>
    </w:p>
    <w:p w14:paraId="2B76651E" w14:textId="4D6491F7" w:rsidR="00D60F8D" w:rsidRDefault="00D60F8D" w:rsidP="00D60F8D">
      <w:pPr>
        <w:spacing w:line="360" w:lineRule="auto"/>
        <w:jc w:val="both"/>
        <w:rPr>
          <w:rFonts w:cs="David"/>
        </w:rPr>
      </w:pPr>
      <w:r w:rsidRPr="00D60F8D">
        <w:rPr>
          <w:rFonts w:cs="David"/>
        </w:rPr>
        <w:t xml:space="preserve"> Rendsburg, Linguistic Evidence, 91-93</w:t>
      </w:r>
    </w:p>
    <w:p w14:paraId="26408015" w14:textId="27AF3364" w:rsidR="00315BD1" w:rsidRPr="00315BD1" w:rsidRDefault="00315BD1" w:rsidP="00315BD1">
      <w:pPr>
        <w:spacing w:line="360" w:lineRule="auto"/>
        <w:jc w:val="both"/>
        <w:rPr>
          <w:rFonts w:cs="David"/>
          <w:rtl/>
        </w:rPr>
      </w:pPr>
      <w:r>
        <w:t>Treves, The Dates of the Psalms</w:t>
      </w:r>
      <w:r>
        <w:rPr>
          <w:rFonts w:cs="David"/>
        </w:rPr>
        <w:t>, 96</w:t>
      </w:r>
    </w:p>
    <w:p w14:paraId="7811EF82" w14:textId="77777777" w:rsidR="009666A3" w:rsidRDefault="009666A3" w:rsidP="002042F5">
      <w:pPr>
        <w:spacing w:line="360" w:lineRule="auto"/>
        <w:outlineLvl w:val="0"/>
        <w:rPr>
          <w:rFonts w:cs="David"/>
          <w:b/>
          <w:bCs/>
          <w:rtl/>
        </w:rPr>
      </w:pPr>
      <w:r>
        <w:rPr>
          <w:rFonts w:cs="David" w:hint="cs"/>
          <w:b/>
          <w:bCs/>
          <w:rtl/>
        </w:rPr>
        <w:t xml:space="preserve">קלג 1 </w:t>
      </w:r>
      <w:r>
        <w:rPr>
          <w:rFonts w:cs="David"/>
          <w:b/>
          <w:bCs/>
          <w:rtl/>
        </w:rPr>
        <w:t>–</w:t>
      </w:r>
      <w:r>
        <w:rPr>
          <w:rFonts w:cs="David" w:hint="cs"/>
          <w:b/>
          <w:bCs/>
          <w:rtl/>
        </w:rPr>
        <w:t xml:space="preserve"> 2 </w:t>
      </w:r>
    </w:p>
    <w:p w14:paraId="631E5698" w14:textId="77777777" w:rsidR="009666A3" w:rsidRP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178 </w:t>
      </w:r>
      <w:r>
        <w:rPr>
          <w:rStyle w:val="apple-style-span"/>
          <w:rFonts w:ascii="Arial" w:hAnsi="Arial" w:cs="David"/>
          <w:color w:val="000000"/>
          <w:rtl/>
        </w:rPr>
        <w:t>–</w:t>
      </w:r>
      <w:r>
        <w:rPr>
          <w:rStyle w:val="apple-style-span"/>
          <w:rFonts w:ascii="Arial" w:hAnsi="Arial" w:cs="David" w:hint="cs"/>
          <w:color w:val="000000"/>
          <w:rtl/>
        </w:rPr>
        <w:t xml:space="preserve"> 180 </w:t>
      </w:r>
    </w:p>
    <w:p w14:paraId="1DECF58A" w14:textId="77777777" w:rsidR="00CE327C" w:rsidRDefault="00CE327C" w:rsidP="002042F5">
      <w:pPr>
        <w:spacing w:line="360" w:lineRule="auto"/>
        <w:outlineLvl w:val="0"/>
        <w:rPr>
          <w:rFonts w:cs="David"/>
          <w:b/>
          <w:bCs/>
          <w:rtl/>
        </w:rPr>
      </w:pPr>
      <w:r>
        <w:rPr>
          <w:rFonts w:cs="David" w:hint="cs"/>
          <w:b/>
          <w:bCs/>
          <w:rtl/>
        </w:rPr>
        <w:t>קלג 1</w:t>
      </w:r>
    </w:p>
    <w:p w14:paraId="26946D53" w14:textId="77777777" w:rsidR="00CE327C" w:rsidRPr="00CE327C" w:rsidRDefault="00CE327C" w:rsidP="00CE327C">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278 </w:t>
      </w:r>
      <w:r>
        <w:rPr>
          <w:rStyle w:val="apple-style-span"/>
          <w:rFonts w:cs="David"/>
          <w:rtl/>
          <w:lang w:eastAsia="en-US"/>
        </w:rPr>
        <w:t>–</w:t>
      </w:r>
      <w:r>
        <w:rPr>
          <w:rStyle w:val="apple-style-span"/>
          <w:rFonts w:cs="David" w:hint="cs"/>
          <w:rtl/>
          <w:lang w:eastAsia="en-US"/>
        </w:rPr>
        <w:t xml:space="preserve"> 282 </w:t>
      </w:r>
    </w:p>
    <w:p w14:paraId="2732D9DA" w14:textId="77777777" w:rsidR="007873F7" w:rsidRDefault="007873F7" w:rsidP="002042F5">
      <w:pPr>
        <w:spacing w:line="360" w:lineRule="auto"/>
        <w:outlineLvl w:val="0"/>
        <w:rPr>
          <w:rFonts w:cs="David"/>
          <w:b/>
          <w:bCs/>
          <w:rtl/>
        </w:rPr>
      </w:pPr>
      <w:r>
        <w:rPr>
          <w:rFonts w:cs="David" w:hint="cs"/>
          <w:b/>
          <w:bCs/>
          <w:rtl/>
        </w:rPr>
        <w:t xml:space="preserve">קלג 2 </w:t>
      </w:r>
      <w:r>
        <w:rPr>
          <w:rFonts w:cs="David"/>
          <w:b/>
          <w:bCs/>
          <w:rtl/>
        </w:rPr>
        <w:t>–</w:t>
      </w:r>
      <w:r>
        <w:rPr>
          <w:rFonts w:cs="David" w:hint="cs"/>
          <w:b/>
          <w:bCs/>
          <w:rtl/>
        </w:rPr>
        <w:t xml:space="preserve"> 3 </w:t>
      </w:r>
    </w:p>
    <w:p w14:paraId="64DC4BB9" w14:textId="77777777" w:rsidR="007873F7" w:rsidRPr="007873F7" w:rsidRDefault="007873F7" w:rsidP="007873F7">
      <w:pPr>
        <w:spacing w:line="360" w:lineRule="auto"/>
        <w:rPr>
          <w:rFonts w:cs="David"/>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0F1883">
        <w:rPr>
          <w:rFonts w:cs="David" w:hint="cs"/>
          <w:rtl/>
        </w:rPr>
        <w:t xml:space="preserve">156 </w:t>
      </w:r>
      <w:r w:rsidR="000F1883">
        <w:rPr>
          <w:rFonts w:cs="David"/>
          <w:rtl/>
        </w:rPr>
        <w:t>–</w:t>
      </w:r>
      <w:r w:rsidR="000F1883">
        <w:rPr>
          <w:rFonts w:cs="David" w:hint="cs"/>
          <w:rtl/>
        </w:rPr>
        <w:t xml:space="preserve"> 158 </w:t>
      </w:r>
    </w:p>
    <w:p w14:paraId="7251D5A4" w14:textId="77777777" w:rsidR="00CE327C" w:rsidRDefault="00CE327C" w:rsidP="002042F5">
      <w:pPr>
        <w:spacing w:line="360" w:lineRule="auto"/>
        <w:outlineLvl w:val="0"/>
        <w:rPr>
          <w:rFonts w:cs="David"/>
          <w:b/>
          <w:bCs/>
          <w:rtl/>
        </w:rPr>
      </w:pPr>
      <w:r>
        <w:rPr>
          <w:rFonts w:cs="David" w:hint="cs"/>
          <w:b/>
          <w:bCs/>
          <w:rtl/>
        </w:rPr>
        <w:t>קלג 2</w:t>
      </w:r>
    </w:p>
    <w:p w14:paraId="487DE1D3" w14:textId="77777777" w:rsidR="00CE327C" w:rsidRDefault="00CE327C" w:rsidP="00CE327C">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282 </w:t>
      </w:r>
      <w:r>
        <w:rPr>
          <w:rStyle w:val="apple-style-span"/>
          <w:rFonts w:cs="David"/>
          <w:rtl/>
          <w:lang w:eastAsia="en-US"/>
        </w:rPr>
        <w:t>–</w:t>
      </w:r>
      <w:r>
        <w:rPr>
          <w:rStyle w:val="apple-style-span"/>
          <w:rFonts w:cs="David" w:hint="cs"/>
          <w:rtl/>
          <w:lang w:eastAsia="en-US"/>
        </w:rPr>
        <w:t xml:space="preserve"> 284 </w:t>
      </w:r>
    </w:p>
    <w:p w14:paraId="204D2F33" w14:textId="77777777" w:rsidR="00D60F8D" w:rsidRPr="00CE327C" w:rsidRDefault="00D60F8D" w:rsidP="00D60F8D">
      <w:pPr>
        <w:spacing w:line="360" w:lineRule="auto"/>
        <w:jc w:val="both"/>
        <w:rPr>
          <w:rFonts w:cs="David"/>
          <w:rtl/>
          <w:lang w:eastAsia="en-US"/>
        </w:rPr>
      </w:pPr>
      <w:r w:rsidRPr="00D60F8D">
        <w:rPr>
          <w:rFonts w:cs="David"/>
          <w:lang w:eastAsia="en-US"/>
        </w:rPr>
        <w:t>Rendsburg, Linguistic Evidence, 91-92</w:t>
      </w:r>
    </w:p>
    <w:p w14:paraId="4C187F4F" w14:textId="77777777" w:rsidR="009666A3" w:rsidRDefault="009666A3" w:rsidP="002042F5">
      <w:pPr>
        <w:spacing w:line="360" w:lineRule="auto"/>
        <w:outlineLvl w:val="0"/>
        <w:rPr>
          <w:rFonts w:cs="David"/>
          <w:b/>
          <w:bCs/>
          <w:rtl/>
        </w:rPr>
      </w:pPr>
      <w:r>
        <w:rPr>
          <w:rFonts w:cs="David" w:hint="cs"/>
          <w:b/>
          <w:bCs/>
          <w:rtl/>
        </w:rPr>
        <w:t>קלג 3</w:t>
      </w:r>
    </w:p>
    <w:p w14:paraId="62D8D3FC" w14:textId="77777777" w:rsidR="000F1883" w:rsidRDefault="000F1883" w:rsidP="009666A3">
      <w:pPr>
        <w:spacing w:line="360" w:lineRule="auto"/>
        <w:jc w:val="both"/>
        <w:rPr>
          <w:rFonts w:cs="David"/>
          <w:rtl/>
          <w:lang w:eastAsia="en-US"/>
        </w:rPr>
      </w:pPr>
      <w:r w:rsidRPr="00867A46">
        <w:rPr>
          <w:rFonts w:cs="David" w:hint="cs"/>
          <w:rtl/>
          <w:lang w:eastAsia="en-US"/>
        </w:rPr>
        <w:t>הורביץ, בין לשון ללשון</w:t>
      </w:r>
      <w:r w:rsidRPr="00867A46">
        <w:rPr>
          <w:rFonts w:cs="David" w:hint="cs"/>
          <w:rtl/>
        </w:rPr>
        <w:t>,</w:t>
      </w:r>
      <w:r>
        <w:rPr>
          <w:rFonts w:cs="David" w:hint="cs"/>
          <w:rtl/>
          <w:lang w:eastAsia="en-US"/>
        </w:rPr>
        <w:t xml:space="preserve"> 158 </w:t>
      </w:r>
      <w:r>
        <w:rPr>
          <w:rFonts w:cs="David"/>
          <w:rtl/>
          <w:lang w:eastAsia="en-US"/>
        </w:rPr>
        <w:t>–</w:t>
      </w:r>
      <w:r>
        <w:rPr>
          <w:rFonts w:cs="David" w:hint="cs"/>
          <w:rtl/>
          <w:lang w:eastAsia="en-US"/>
        </w:rPr>
        <w:t xml:space="preserve"> 159 </w:t>
      </w:r>
    </w:p>
    <w:p w14:paraId="33496608" w14:textId="77777777" w:rsid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180 </w:t>
      </w:r>
      <w:r>
        <w:rPr>
          <w:rStyle w:val="apple-style-span"/>
          <w:rFonts w:ascii="Arial" w:hAnsi="Arial" w:cs="David"/>
          <w:color w:val="000000"/>
          <w:rtl/>
        </w:rPr>
        <w:t>–</w:t>
      </w:r>
      <w:r>
        <w:rPr>
          <w:rStyle w:val="apple-style-span"/>
          <w:rFonts w:ascii="Arial" w:hAnsi="Arial" w:cs="David" w:hint="cs"/>
          <w:color w:val="000000"/>
          <w:rtl/>
        </w:rPr>
        <w:t xml:space="preserve"> 181 </w:t>
      </w:r>
    </w:p>
    <w:p w14:paraId="21DC0192" w14:textId="77777777" w:rsidR="00CE327C" w:rsidRPr="00CE327C" w:rsidRDefault="00CE327C" w:rsidP="00CE327C">
      <w:pPr>
        <w:spacing w:line="360" w:lineRule="auto"/>
        <w:jc w:val="both"/>
        <w:rPr>
          <w:rFonts w:cs="David"/>
          <w:rtl/>
          <w:lang w:eastAsia="en-US"/>
        </w:rPr>
      </w:pPr>
      <w:r w:rsidRPr="00ED4B53">
        <w:rPr>
          <w:rFonts w:cs="David" w:hint="cs"/>
          <w:rtl/>
        </w:rPr>
        <w:t>פרנקל, פרקים במקרא,</w:t>
      </w:r>
      <w:r>
        <w:rPr>
          <w:rFonts w:cs="David" w:hint="cs"/>
          <w:rtl/>
        </w:rPr>
        <w:t xml:space="preserve"> ב, </w:t>
      </w:r>
      <w:r>
        <w:rPr>
          <w:rStyle w:val="apple-style-span"/>
          <w:rFonts w:cs="David" w:hint="cs"/>
          <w:rtl/>
          <w:lang w:eastAsia="en-US"/>
        </w:rPr>
        <w:t xml:space="preserve">284 </w:t>
      </w:r>
      <w:r>
        <w:rPr>
          <w:rStyle w:val="apple-style-span"/>
          <w:rFonts w:cs="David"/>
          <w:rtl/>
          <w:lang w:eastAsia="en-US"/>
        </w:rPr>
        <w:t>–</w:t>
      </w:r>
      <w:r>
        <w:rPr>
          <w:rStyle w:val="apple-style-span"/>
          <w:rFonts w:cs="David" w:hint="cs"/>
          <w:rtl/>
          <w:lang w:eastAsia="en-US"/>
        </w:rPr>
        <w:t xml:space="preserve"> 288 </w:t>
      </w:r>
    </w:p>
    <w:p w14:paraId="10350E84" w14:textId="77777777" w:rsidR="005F3C3A" w:rsidRDefault="005F3C3A" w:rsidP="002042F5">
      <w:pPr>
        <w:spacing w:line="360" w:lineRule="auto"/>
        <w:outlineLvl w:val="0"/>
        <w:rPr>
          <w:rFonts w:cs="David"/>
          <w:b/>
          <w:bCs/>
          <w:rtl/>
        </w:rPr>
      </w:pPr>
      <w:bookmarkStart w:id="136" w:name="קלד"/>
      <w:r>
        <w:rPr>
          <w:rFonts w:cs="David" w:hint="cs"/>
          <w:b/>
          <w:bCs/>
          <w:rtl/>
        </w:rPr>
        <w:t>קלד</w:t>
      </w:r>
    </w:p>
    <w:bookmarkEnd w:id="136"/>
    <w:p w14:paraId="5E7A9493" w14:textId="77777777" w:rsidR="005F3C3A" w:rsidRDefault="005F3C3A" w:rsidP="005F3C3A">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w:t>
      </w:r>
      <w:r w:rsidR="00847288">
        <w:rPr>
          <w:rFonts w:cs="David" w:hint="cs"/>
          <w:rtl/>
          <w:lang w:eastAsia="en-US"/>
        </w:rPr>
        <w:t xml:space="preserve">שצג </w:t>
      </w:r>
      <w:r w:rsidR="00847288">
        <w:rPr>
          <w:rFonts w:cs="David"/>
          <w:rtl/>
          <w:lang w:eastAsia="en-US"/>
        </w:rPr>
        <w:t>–</w:t>
      </w:r>
      <w:r w:rsidR="00847288">
        <w:rPr>
          <w:rFonts w:cs="David" w:hint="cs"/>
          <w:rtl/>
          <w:lang w:eastAsia="en-US"/>
        </w:rPr>
        <w:t xml:space="preserve"> שצה </w:t>
      </w:r>
    </w:p>
    <w:p w14:paraId="1FA2B534" w14:textId="77777777" w:rsidR="00DE3ACE" w:rsidRDefault="00DE3ACE" w:rsidP="00DE3ACE">
      <w:pPr>
        <w:spacing w:line="360" w:lineRule="auto"/>
        <w:jc w:val="both"/>
        <w:rPr>
          <w:rFonts w:cs="David"/>
          <w:rtl/>
        </w:rPr>
      </w:pPr>
      <w:r>
        <w:rPr>
          <w:rFonts w:cs="David" w:hint="cs"/>
          <w:rtl/>
        </w:rPr>
        <w:t xml:space="preserve">שביב, יסוד המעלה, </w:t>
      </w:r>
      <w:r w:rsidR="00835D8D">
        <w:rPr>
          <w:rFonts w:cs="David" w:hint="cs"/>
          <w:rtl/>
        </w:rPr>
        <w:t xml:space="preserve">207 </w:t>
      </w:r>
      <w:r w:rsidR="00835D8D">
        <w:rPr>
          <w:rFonts w:cs="David"/>
          <w:rtl/>
        </w:rPr>
        <w:t>–</w:t>
      </w:r>
      <w:r w:rsidR="00835D8D">
        <w:rPr>
          <w:rFonts w:cs="David" w:hint="cs"/>
          <w:rtl/>
        </w:rPr>
        <w:t xml:space="preserve"> 214 </w:t>
      </w:r>
    </w:p>
    <w:p w14:paraId="400E51A6" w14:textId="77777777" w:rsidR="00D60F8D" w:rsidRDefault="00D60F8D" w:rsidP="00D60F8D">
      <w:pPr>
        <w:spacing w:line="360" w:lineRule="auto"/>
        <w:jc w:val="both"/>
        <w:rPr>
          <w:rFonts w:cs="David"/>
        </w:rPr>
      </w:pPr>
      <w:r w:rsidRPr="00D60F8D">
        <w:rPr>
          <w:rFonts w:cs="David"/>
        </w:rPr>
        <w:t>Crow, Songs of Ascents, 121-128</w:t>
      </w:r>
    </w:p>
    <w:p w14:paraId="005F2B45" w14:textId="77777777" w:rsidR="007A74B9" w:rsidRDefault="007A74B9" w:rsidP="007A74B9">
      <w:pPr>
        <w:spacing w:line="360" w:lineRule="auto"/>
        <w:jc w:val="both"/>
        <w:rPr>
          <w:rFonts w:cs="David"/>
        </w:rPr>
      </w:pPr>
      <w:r>
        <w:t>Fokkelman, Major Poems III, 304-305</w:t>
      </w:r>
      <w:r w:rsidR="00D97476">
        <w:t>, 385, 410</w:t>
      </w:r>
    </w:p>
    <w:p w14:paraId="5E0BA100" w14:textId="3C780846" w:rsidR="00D60F8D" w:rsidRDefault="00D60F8D" w:rsidP="00D60F8D">
      <w:pPr>
        <w:spacing w:line="360" w:lineRule="auto"/>
        <w:jc w:val="both"/>
        <w:rPr>
          <w:rFonts w:cs="David"/>
        </w:rPr>
      </w:pPr>
      <w:r w:rsidRPr="00D60F8D">
        <w:rPr>
          <w:rFonts w:cs="David"/>
        </w:rPr>
        <w:t xml:space="preserve"> Hunter, Psalms, 228</w:t>
      </w:r>
    </w:p>
    <w:p w14:paraId="63E2286A" w14:textId="13081AA2" w:rsidR="000D631B" w:rsidRDefault="000D631B" w:rsidP="000D631B">
      <w:pPr>
        <w:spacing w:line="360" w:lineRule="auto"/>
        <w:rPr>
          <w:rFonts w:cs="David"/>
        </w:rPr>
      </w:pPr>
      <w:r>
        <w:rPr>
          <w:rFonts w:cs="David"/>
        </w:rPr>
        <w:t>Mowinckel, Psalm Studies II, 694-696</w:t>
      </w:r>
    </w:p>
    <w:p w14:paraId="22A03E03" w14:textId="75F18188" w:rsidR="00315BD1" w:rsidRPr="00315BD1" w:rsidRDefault="00315BD1" w:rsidP="00315BD1">
      <w:pPr>
        <w:spacing w:line="360" w:lineRule="auto"/>
        <w:jc w:val="both"/>
        <w:rPr>
          <w:rFonts w:cs="David"/>
          <w:rtl/>
        </w:rPr>
      </w:pPr>
      <w:r>
        <w:t>Treves, The Dates of the Psalms</w:t>
      </w:r>
      <w:r>
        <w:rPr>
          <w:rFonts w:cs="David"/>
        </w:rPr>
        <w:t>, 96</w:t>
      </w:r>
    </w:p>
    <w:p w14:paraId="53FDE59D" w14:textId="1AA837DA" w:rsidR="00186FCB" w:rsidRDefault="00186FCB" w:rsidP="002042F5">
      <w:pPr>
        <w:spacing w:line="360" w:lineRule="auto"/>
        <w:outlineLvl w:val="0"/>
        <w:rPr>
          <w:rFonts w:cs="David"/>
          <w:b/>
          <w:bCs/>
          <w:rtl/>
        </w:rPr>
      </w:pPr>
      <w:bookmarkStart w:id="137" w:name="קלה"/>
      <w:r>
        <w:rPr>
          <w:rFonts w:cs="David" w:hint="cs"/>
          <w:b/>
          <w:bCs/>
          <w:rtl/>
        </w:rPr>
        <w:t xml:space="preserve">קלה </w:t>
      </w:r>
      <w:bookmarkEnd w:id="137"/>
      <w:r>
        <w:rPr>
          <w:rFonts w:cs="David"/>
          <w:b/>
          <w:bCs/>
          <w:rtl/>
        </w:rPr>
        <w:t>–</w:t>
      </w:r>
      <w:r>
        <w:rPr>
          <w:rFonts w:cs="David" w:hint="cs"/>
          <w:b/>
          <w:bCs/>
          <w:rtl/>
        </w:rPr>
        <w:t xml:space="preserve"> קלז</w:t>
      </w:r>
    </w:p>
    <w:p w14:paraId="248EE58F" w14:textId="747B1548" w:rsidR="00186FCB" w:rsidRDefault="00186FCB" w:rsidP="00186FCB">
      <w:pPr>
        <w:spacing w:line="360" w:lineRule="auto"/>
        <w:jc w:val="both"/>
      </w:pPr>
      <w:r>
        <w:t xml:space="preserve">Snearly, The Return of the King, 143 </w:t>
      </w:r>
      <w:r w:rsidR="00592F06">
        <w:t>–</w:t>
      </w:r>
      <w:r>
        <w:t xml:space="preserve"> 145</w:t>
      </w:r>
    </w:p>
    <w:p w14:paraId="6ECC9676" w14:textId="30EC73FA" w:rsidR="00592F06" w:rsidRPr="00186FCB" w:rsidRDefault="00592F06" w:rsidP="00186FCB">
      <w:pPr>
        <w:spacing w:line="360" w:lineRule="auto"/>
        <w:jc w:val="both"/>
        <w:rPr>
          <w:rFonts w:cs="David"/>
          <w:rtl/>
        </w:rPr>
      </w:pPr>
      <w:r>
        <w:t>Todd, Remember, o Yahweh</w:t>
      </w:r>
    </w:p>
    <w:p w14:paraId="7F2C59E9" w14:textId="7F11412A" w:rsidR="00496B2D" w:rsidRDefault="00496B2D" w:rsidP="002042F5">
      <w:pPr>
        <w:spacing w:line="360" w:lineRule="auto"/>
        <w:outlineLvl w:val="0"/>
        <w:rPr>
          <w:rFonts w:cs="David"/>
          <w:b/>
          <w:bCs/>
          <w:rtl/>
        </w:rPr>
      </w:pPr>
      <w:r>
        <w:rPr>
          <w:rFonts w:cs="David" w:hint="cs"/>
          <w:b/>
          <w:bCs/>
          <w:rtl/>
        </w:rPr>
        <w:t xml:space="preserve">קלה </w:t>
      </w:r>
      <w:r>
        <w:rPr>
          <w:rFonts w:cs="David"/>
          <w:b/>
          <w:bCs/>
          <w:rtl/>
        </w:rPr>
        <w:t>–</w:t>
      </w:r>
      <w:r>
        <w:rPr>
          <w:rFonts w:cs="David" w:hint="cs"/>
          <w:b/>
          <w:bCs/>
          <w:rtl/>
        </w:rPr>
        <w:t xml:space="preserve"> קלו </w:t>
      </w:r>
    </w:p>
    <w:p w14:paraId="638230DC" w14:textId="41CACC17" w:rsidR="00496B2D" w:rsidRDefault="00496B2D" w:rsidP="00496B2D">
      <w:pPr>
        <w:spacing w:line="360" w:lineRule="auto"/>
        <w:jc w:val="both"/>
        <w:rPr>
          <w:rFonts w:cs="David"/>
          <w:rtl/>
        </w:rPr>
      </w:pPr>
      <w:r w:rsidRPr="00C146A0">
        <w:rPr>
          <w:rFonts w:cs="David" w:hint="cs"/>
          <w:rtl/>
          <w:lang w:eastAsia="en-US"/>
        </w:rPr>
        <w:t>הופמן, יציאת מצרים</w:t>
      </w:r>
      <w:r>
        <w:rPr>
          <w:rFonts w:cs="David" w:hint="cs"/>
          <w:rtl/>
        </w:rPr>
        <w:t xml:space="preserve">, 111 </w:t>
      </w:r>
      <w:r>
        <w:rPr>
          <w:rFonts w:cs="David"/>
          <w:rtl/>
        </w:rPr>
        <w:t>–</w:t>
      </w:r>
      <w:r>
        <w:rPr>
          <w:rFonts w:cs="David" w:hint="cs"/>
          <w:rtl/>
        </w:rPr>
        <w:t xml:space="preserve"> 112 </w:t>
      </w:r>
    </w:p>
    <w:p w14:paraId="1C0475D5" w14:textId="68B47FE0" w:rsidR="004D30D6" w:rsidRPr="00496B2D" w:rsidRDefault="004D30D6" w:rsidP="004D30D6">
      <w:pPr>
        <w:spacing w:line="360" w:lineRule="auto"/>
        <w:jc w:val="both"/>
        <w:rPr>
          <w:rFonts w:cs="David"/>
          <w:rtl/>
        </w:rPr>
      </w:pPr>
      <w:r w:rsidRPr="00201177">
        <w:t>Willgren, The Formation</w:t>
      </w:r>
      <w:r>
        <w:rPr>
          <w:rFonts w:cs="David"/>
        </w:rPr>
        <w:t>, 227-243</w:t>
      </w:r>
    </w:p>
    <w:p w14:paraId="14995372" w14:textId="77777777" w:rsidR="00847288" w:rsidRDefault="00847288" w:rsidP="002042F5">
      <w:pPr>
        <w:spacing w:line="360" w:lineRule="auto"/>
        <w:outlineLvl w:val="0"/>
        <w:rPr>
          <w:rFonts w:cs="David"/>
          <w:b/>
          <w:bCs/>
          <w:rtl/>
        </w:rPr>
      </w:pPr>
      <w:r>
        <w:rPr>
          <w:rFonts w:cs="David" w:hint="cs"/>
          <w:b/>
          <w:bCs/>
          <w:rtl/>
        </w:rPr>
        <w:t>קלה</w:t>
      </w:r>
    </w:p>
    <w:p w14:paraId="592308FD" w14:textId="77777777" w:rsidR="002D0A34" w:rsidRDefault="00847288" w:rsidP="007A74B9">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w:t>
      </w:r>
      <w:r w:rsidR="008A0507">
        <w:rPr>
          <w:rFonts w:cs="David" w:hint="cs"/>
          <w:rtl/>
          <w:lang w:eastAsia="en-US"/>
        </w:rPr>
        <w:t xml:space="preserve">שצו </w:t>
      </w:r>
      <w:r w:rsidR="008A0507">
        <w:rPr>
          <w:rFonts w:cs="David"/>
          <w:rtl/>
          <w:lang w:eastAsia="en-US"/>
        </w:rPr>
        <w:t>–</w:t>
      </w:r>
      <w:r w:rsidR="008A0507">
        <w:rPr>
          <w:rFonts w:cs="David" w:hint="cs"/>
          <w:rtl/>
          <w:lang w:eastAsia="en-US"/>
        </w:rPr>
        <w:t xml:space="preserve"> ת </w:t>
      </w:r>
    </w:p>
    <w:p w14:paraId="301CC42D" w14:textId="4D033086" w:rsidR="003A6ECE" w:rsidRDefault="003A6ECE" w:rsidP="003A6ECE">
      <w:pPr>
        <w:spacing w:line="360" w:lineRule="auto"/>
        <w:rPr>
          <w:rFonts w:cs="David"/>
          <w:lang w:eastAsia="en-US"/>
        </w:rPr>
      </w:pPr>
      <w:r>
        <w:t>Fokkelman, Major Poems II</w:t>
      </w:r>
      <w:r>
        <w:rPr>
          <w:rFonts w:cs="David"/>
          <w:lang w:eastAsia="en-US"/>
        </w:rPr>
        <w:t>, 298-300</w:t>
      </w:r>
    </w:p>
    <w:p w14:paraId="0E6950BC" w14:textId="530BBE72" w:rsidR="00315BD1" w:rsidRDefault="00315BD1" w:rsidP="00315BD1">
      <w:pPr>
        <w:spacing w:line="360" w:lineRule="auto"/>
        <w:jc w:val="both"/>
        <w:rPr>
          <w:rFonts w:cs="David"/>
        </w:rPr>
      </w:pPr>
      <w:r>
        <w:t>Treves, The Dates of the Psalms</w:t>
      </w:r>
      <w:r>
        <w:rPr>
          <w:rFonts w:cs="David"/>
        </w:rPr>
        <w:t>, 97</w:t>
      </w:r>
    </w:p>
    <w:p w14:paraId="0495FF39" w14:textId="5F85ED10" w:rsidR="009C0D2B" w:rsidRDefault="009C0D2B" w:rsidP="009C0D2B">
      <w:pPr>
        <w:spacing w:line="360" w:lineRule="auto"/>
        <w:jc w:val="both"/>
        <w:rPr>
          <w:rFonts w:cs="David"/>
          <w:lang w:eastAsia="en-US"/>
        </w:rPr>
      </w:pPr>
      <w:r>
        <w:t>Van der Lugt, Cantos and Strophes III</w:t>
      </w:r>
      <w:r>
        <w:rPr>
          <w:rFonts w:cs="David"/>
          <w:lang w:eastAsia="en-US"/>
        </w:rPr>
        <w:t>, 441-450</w:t>
      </w:r>
    </w:p>
    <w:p w14:paraId="7480DC82" w14:textId="140D1D2E" w:rsidR="006C281F" w:rsidRPr="006C281F" w:rsidRDefault="006C281F" w:rsidP="006C281F">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212</w:t>
      </w:r>
    </w:p>
    <w:p w14:paraId="5A9ECC43" w14:textId="77777777" w:rsidR="008A0507" w:rsidRDefault="008A0507" w:rsidP="002042F5">
      <w:pPr>
        <w:spacing w:line="360" w:lineRule="auto"/>
        <w:outlineLvl w:val="0"/>
        <w:rPr>
          <w:rFonts w:cs="David"/>
          <w:b/>
          <w:bCs/>
          <w:rtl/>
        </w:rPr>
      </w:pPr>
      <w:bookmarkStart w:id="138" w:name="קלו"/>
      <w:r>
        <w:rPr>
          <w:rFonts w:cs="David" w:hint="cs"/>
          <w:b/>
          <w:bCs/>
          <w:rtl/>
        </w:rPr>
        <w:t>קלו</w:t>
      </w:r>
    </w:p>
    <w:bookmarkEnd w:id="138"/>
    <w:p w14:paraId="190EFEFC" w14:textId="77777777" w:rsidR="003C61D6" w:rsidRDefault="003C61D6" w:rsidP="008A0507">
      <w:pPr>
        <w:spacing w:line="360" w:lineRule="auto"/>
        <w:rPr>
          <w:rFonts w:cs="David"/>
          <w:rtl/>
          <w:lang w:eastAsia="en-US"/>
        </w:rPr>
      </w:pPr>
      <w:r w:rsidRPr="00120A99">
        <w:rPr>
          <w:rFonts w:cs="David" w:hint="cs"/>
          <w:rtl/>
          <w:lang w:eastAsia="en-US"/>
        </w:rPr>
        <w:t>בזק, מזמורי תהלים</w:t>
      </w:r>
      <w:r w:rsidRPr="00120A99">
        <w:rPr>
          <w:rFonts w:cs="David" w:hint="cs"/>
          <w:rtl/>
        </w:rPr>
        <w:t>,</w:t>
      </w:r>
      <w:r>
        <w:rPr>
          <w:rFonts w:cs="David" w:hint="cs"/>
          <w:rtl/>
          <w:lang w:eastAsia="en-US"/>
        </w:rPr>
        <w:t xml:space="preserve"> 114</w:t>
      </w:r>
      <w:r w:rsidR="00953996">
        <w:rPr>
          <w:rFonts w:cs="David" w:hint="cs"/>
          <w:rtl/>
          <w:lang w:eastAsia="en-US"/>
        </w:rPr>
        <w:t xml:space="preserve">; 122 </w:t>
      </w:r>
      <w:r w:rsidR="00953996">
        <w:rPr>
          <w:rFonts w:cs="David"/>
          <w:rtl/>
          <w:lang w:eastAsia="en-US"/>
        </w:rPr>
        <w:t>–</w:t>
      </w:r>
      <w:r w:rsidR="00953996">
        <w:rPr>
          <w:rFonts w:cs="David" w:hint="cs"/>
          <w:rtl/>
          <w:lang w:eastAsia="en-US"/>
        </w:rPr>
        <w:t xml:space="preserve"> 125 </w:t>
      </w:r>
    </w:p>
    <w:p w14:paraId="6F58B873" w14:textId="77777777" w:rsidR="007A74B9" w:rsidRDefault="007A74B9" w:rsidP="007A74B9">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ת </w:t>
      </w:r>
      <w:r>
        <w:rPr>
          <w:rFonts w:cs="David"/>
          <w:rtl/>
          <w:lang w:eastAsia="en-US"/>
        </w:rPr>
        <w:t>–</w:t>
      </w:r>
      <w:r>
        <w:rPr>
          <w:rFonts w:cs="David" w:hint="cs"/>
          <w:rtl/>
          <w:lang w:eastAsia="en-US"/>
        </w:rPr>
        <w:t xml:space="preserve"> תה </w:t>
      </w:r>
    </w:p>
    <w:p w14:paraId="39A908BE" w14:textId="77777777" w:rsidR="007A74B9" w:rsidRDefault="007A74B9" w:rsidP="007A74B9">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133 </w:t>
      </w:r>
      <w:r>
        <w:rPr>
          <w:rFonts w:cs="David"/>
          <w:rtl/>
          <w:lang w:eastAsia="en-US"/>
        </w:rPr>
        <w:t>–</w:t>
      </w:r>
      <w:r>
        <w:rPr>
          <w:rFonts w:cs="David" w:hint="cs"/>
          <w:rtl/>
          <w:lang w:eastAsia="en-US"/>
        </w:rPr>
        <w:t xml:space="preserve"> 134</w:t>
      </w:r>
    </w:p>
    <w:p w14:paraId="24C12955" w14:textId="22F345EB" w:rsidR="007A74B9" w:rsidRDefault="007A74B9" w:rsidP="007A74B9">
      <w:pPr>
        <w:spacing w:line="360" w:lineRule="auto"/>
        <w:jc w:val="both"/>
      </w:pPr>
      <w:r>
        <w:t>Fokkelman, Major Poems III, 307-312</w:t>
      </w:r>
      <w:r w:rsidR="00D97476">
        <w:t>, 386, 410</w:t>
      </w:r>
    </w:p>
    <w:p w14:paraId="69CE1013" w14:textId="2FE46C49" w:rsidR="00315BD1" w:rsidRDefault="00315BD1" w:rsidP="00315BD1">
      <w:pPr>
        <w:spacing w:line="360" w:lineRule="auto"/>
        <w:jc w:val="both"/>
        <w:rPr>
          <w:rFonts w:cs="David"/>
        </w:rPr>
      </w:pPr>
      <w:r>
        <w:t>Treves, The Dates of the Psalms</w:t>
      </w:r>
      <w:r>
        <w:rPr>
          <w:rFonts w:cs="David"/>
        </w:rPr>
        <w:t>, 97</w:t>
      </w:r>
    </w:p>
    <w:p w14:paraId="691AEE74" w14:textId="51DFA0DD" w:rsidR="009C0D2B" w:rsidRDefault="009C0D2B" w:rsidP="009C0D2B">
      <w:pPr>
        <w:spacing w:line="360" w:lineRule="auto"/>
        <w:jc w:val="both"/>
        <w:rPr>
          <w:rFonts w:cs="David"/>
          <w:lang w:eastAsia="en-US"/>
        </w:rPr>
      </w:pPr>
      <w:r>
        <w:t>Van der Lugt, Cantos and Strophes III</w:t>
      </w:r>
      <w:r>
        <w:rPr>
          <w:rFonts w:cs="David"/>
          <w:lang w:eastAsia="en-US"/>
        </w:rPr>
        <w:t>, 451-459</w:t>
      </w:r>
    </w:p>
    <w:p w14:paraId="68ACFEBD" w14:textId="28D9A5FA" w:rsidR="00B001DF" w:rsidRPr="00B001DF" w:rsidRDefault="00B001DF" w:rsidP="00B001DF">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xml:space="preserve">, </w:t>
      </w:r>
      <w:r w:rsidR="008D5B63">
        <w:rPr>
          <w:rFonts w:asciiTheme="majorBidi" w:hAnsiTheme="majorBidi" w:cstheme="majorBidi"/>
        </w:rPr>
        <w:t>223-225</w:t>
      </w:r>
    </w:p>
    <w:p w14:paraId="215B6039" w14:textId="77777777" w:rsidR="003C61D6" w:rsidRDefault="003C61D6" w:rsidP="003C61D6">
      <w:pPr>
        <w:spacing w:line="360" w:lineRule="auto"/>
        <w:outlineLvl w:val="0"/>
        <w:rPr>
          <w:rFonts w:cs="David"/>
          <w:b/>
          <w:bCs/>
          <w:rtl/>
        </w:rPr>
      </w:pPr>
      <w:r>
        <w:rPr>
          <w:rFonts w:cs="David" w:hint="cs"/>
          <w:b/>
          <w:bCs/>
          <w:rtl/>
        </w:rPr>
        <w:t xml:space="preserve">קלו 1 </w:t>
      </w:r>
      <w:r>
        <w:rPr>
          <w:rFonts w:cs="David"/>
          <w:b/>
          <w:bCs/>
          <w:rtl/>
        </w:rPr>
        <w:t>–</w:t>
      </w:r>
      <w:r>
        <w:rPr>
          <w:rFonts w:cs="David" w:hint="cs"/>
          <w:b/>
          <w:bCs/>
          <w:rtl/>
        </w:rPr>
        <w:t xml:space="preserve"> 8 </w:t>
      </w:r>
    </w:p>
    <w:p w14:paraId="498722FA" w14:textId="77777777" w:rsidR="003C61D6" w:rsidRDefault="003C61D6" w:rsidP="003C61D6">
      <w:pPr>
        <w:spacing w:line="360" w:lineRule="auto"/>
        <w:jc w:val="both"/>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3C61D6">
        <w:rPr>
          <w:rFonts w:cs="David" w:hint="cs"/>
          <w:rtl/>
        </w:rPr>
        <w:t xml:space="preserve">114 </w:t>
      </w:r>
      <w:r w:rsidRPr="003C61D6">
        <w:rPr>
          <w:rFonts w:cs="David"/>
          <w:rtl/>
        </w:rPr>
        <w:t>–</w:t>
      </w:r>
      <w:r w:rsidRPr="003C61D6">
        <w:rPr>
          <w:rFonts w:cs="David" w:hint="cs"/>
          <w:rtl/>
        </w:rPr>
        <w:t xml:space="preserve"> 11</w:t>
      </w:r>
      <w:r>
        <w:rPr>
          <w:rFonts w:cs="David" w:hint="cs"/>
          <w:rtl/>
        </w:rPr>
        <w:t>7</w:t>
      </w:r>
      <w:r>
        <w:rPr>
          <w:rFonts w:cs="David" w:hint="cs"/>
          <w:b/>
          <w:bCs/>
          <w:rtl/>
        </w:rPr>
        <w:t xml:space="preserve"> </w:t>
      </w:r>
    </w:p>
    <w:p w14:paraId="6055BA78" w14:textId="77777777" w:rsidR="009666A3" w:rsidRDefault="009666A3" w:rsidP="002042F5">
      <w:pPr>
        <w:spacing w:line="360" w:lineRule="auto"/>
        <w:outlineLvl w:val="0"/>
        <w:rPr>
          <w:rFonts w:cs="David"/>
          <w:b/>
          <w:bCs/>
          <w:rtl/>
        </w:rPr>
      </w:pPr>
      <w:r>
        <w:rPr>
          <w:rFonts w:cs="David" w:hint="cs"/>
          <w:b/>
          <w:bCs/>
          <w:rtl/>
        </w:rPr>
        <w:t xml:space="preserve">קלו 1 </w:t>
      </w:r>
    </w:p>
    <w:p w14:paraId="53DF6BC7" w14:textId="77777777" w:rsidR="009666A3" w:rsidRP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182 </w:t>
      </w:r>
      <w:r>
        <w:rPr>
          <w:rStyle w:val="apple-style-span"/>
          <w:rFonts w:ascii="Arial" w:hAnsi="Arial" w:cs="David"/>
          <w:color w:val="000000"/>
          <w:rtl/>
        </w:rPr>
        <w:t>–</w:t>
      </w:r>
      <w:r>
        <w:rPr>
          <w:rStyle w:val="apple-style-span"/>
          <w:rFonts w:ascii="Arial" w:hAnsi="Arial" w:cs="David" w:hint="cs"/>
          <w:color w:val="000000"/>
          <w:rtl/>
        </w:rPr>
        <w:t xml:space="preserve"> 183 </w:t>
      </w:r>
    </w:p>
    <w:p w14:paraId="3D36977F" w14:textId="77777777" w:rsidR="009666A3" w:rsidRDefault="009666A3" w:rsidP="002042F5">
      <w:pPr>
        <w:spacing w:line="360" w:lineRule="auto"/>
        <w:outlineLvl w:val="0"/>
        <w:rPr>
          <w:rFonts w:cs="David"/>
          <w:b/>
          <w:bCs/>
          <w:rtl/>
        </w:rPr>
      </w:pPr>
      <w:r>
        <w:rPr>
          <w:rFonts w:cs="David" w:hint="cs"/>
          <w:b/>
          <w:bCs/>
          <w:rtl/>
        </w:rPr>
        <w:t xml:space="preserve">קלו 2 </w:t>
      </w:r>
      <w:r>
        <w:rPr>
          <w:rFonts w:cs="David"/>
          <w:b/>
          <w:bCs/>
          <w:rtl/>
        </w:rPr>
        <w:t>–</w:t>
      </w:r>
      <w:r>
        <w:rPr>
          <w:rFonts w:cs="David" w:hint="cs"/>
          <w:b/>
          <w:bCs/>
          <w:rtl/>
        </w:rPr>
        <w:t xml:space="preserve"> 7 </w:t>
      </w:r>
    </w:p>
    <w:p w14:paraId="725EB3AF" w14:textId="77777777" w:rsidR="009666A3" w:rsidRP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183 </w:t>
      </w:r>
      <w:r>
        <w:rPr>
          <w:rStyle w:val="apple-style-span"/>
          <w:rFonts w:ascii="Arial" w:hAnsi="Arial" w:cs="David"/>
          <w:color w:val="000000"/>
          <w:rtl/>
        </w:rPr>
        <w:t>–</w:t>
      </w:r>
      <w:r>
        <w:rPr>
          <w:rStyle w:val="apple-style-span"/>
          <w:rFonts w:ascii="Arial" w:hAnsi="Arial" w:cs="David" w:hint="cs"/>
          <w:color w:val="000000"/>
          <w:rtl/>
        </w:rPr>
        <w:t xml:space="preserve"> 185 </w:t>
      </w:r>
    </w:p>
    <w:p w14:paraId="36202488" w14:textId="77777777" w:rsidR="00A93D7E" w:rsidRDefault="00A93D7E" w:rsidP="002042F5">
      <w:pPr>
        <w:spacing w:line="360" w:lineRule="auto"/>
        <w:outlineLvl w:val="0"/>
        <w:rPr>
          <w:rFonts w:cs="David"/>
          <w:b/>
          <w:bCs/>
          <w:rtl/>
        </w:rPr>
      </w:pPr>
      <w:r>
        <w:rPr>
          <w:rFonts w:cs="David" w:hint="cs"/>
          <w:b/>
          <w:bCs/>
          <w:rtl/>
        </w:rPr>
        <w:t xml:space="preserve">קלו 4 </w:t>
      </w:r>
      <w:r>
        <w:rPr>
          <w:rFonts w:cs="David"/>
          <w:b/>
          <w:bCs/>
          <w:rtl/>
        </w:rPr>
        <w:t>–</w:t>
      </w:r>
      <w:r>
        <w:rPr>
          <w:rFonts w:cs="David" w:hint="cs"/>
          <w:b/>
          <w:bCs/>
          <w:rtl/>
        </w:rPr>
        <w:t xml:space="preserve"> 9 </w:t>
      </w:r>
    </w:p>
    <w:p w14:paraId="0A2634E0" w14:textId="77777777" w:rsidR="00A93D7E" w:rsidRPr="00A93D7E" w:rsidRDefault="00A93D7E" w:rsidP="00A93D7E">
      <w:pPr>
        <w:spacing w:line="360" w:lineRule="auto"/>
        <w:jc w:val="both"/>
        <w:rPr>
          <w:rFonts w:cs="David"/>
          <w:rtl/>
          <w:lang w:eastAsia="en-US"/>
        </w:rPr>
      </w:pPr>
      <w:r>
        <w:rPr>
          <w:rFonts w:cs="David" w:hint="cs"/>
          <w:rtl/>
          <w:lang w:eastAsia="en-US"/>
        </w:rPr>
        <w:t xml:space="preserve">כהן, מסורות הבריאה, 144 </w:t>
      </w:r>
      <w:r>
        <w:rPr>
          <w:rFonts w:cs="David"/>
          <w:rtl/>
          <w:lang w:eastAsia="en-US"/>
        </w:rPr>
        <w:t>–</w:t>
      </w:r>
      <w:r>
        <w:rPr>
          <w:rFonts w:cs="David" w:hint="cs"/>
          <w:rtl/>
          <w:lang w:eastAsia="en-US"/>
        </w:rPr>
        <w:t xml:space="preserve"> 145 </w:t>
      </w:r>
    </w:p>
    <w:p w14:paraId="50208C27" w14:textId="53C70744" w:rsidR="008D5B63" w:rsidRDefault="008D5B63" w:rsidP="002042F5">
      <w:pPr>
        <w:spacing w:line="360" w:lineRule="auto"/>
        <w:outlineLvl w:val="0"/>
        <w:rPr>
          <w:rFonts w:cs="David"/>
          <w:b/>
          <w:bCs/>
          <w:rtl/>
        </w:rPr>
      </w:pPr>
      <w:r>
        <w:rPr>
          <w:rFonts w:cs="David" w:hint="cs"/>
          <w:b/>
          <w:bCs/>
          <w:rtl/>
        </w:rPr>
        <w:t>קלו 6</w:t>
      </w:r>
    </w:p>
    <w:p w14:paraId="156EA37B" w14:textId="167D9D84" w:rsidR="008D5B63" w:rsidRPr="008D5B63" w:rsidRDefault="008D5B63" w:rsidP="008D5B63">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225</w:t>
      </w:r>
    </w:p>
    <w:p w14:paraId="76C72314" w14:textId="40C13BD1" w:rsidR="009666A3" w:rsidRDefault="009666A3" w:rsidP="002042F5">
      <w:pPr>
        <w:spacing w:line="360" w:lineRule="auto"/>
        <w:outlineLvl w:val="0"/>
        <w:rPr>
          <w:rFonts w:cs="David"/>
          <w:b/>
          <w:bCs/>
          <w:rtl/>
        </w:rPr>
      </w:pPr>
      <w:r>
        <w:rPr>
          <w:rFonts w:cs="David" w:hint="cs"/>
          <w:b/>
          <w:bCs/>
          <w:rtl/>
        </w:rPr>
        <w:t xml:space="preserve">קלו 8 </w:t>
      </w:r>
      <w:r>
        <w:rPr>
          <w:rFonts w:cs="David"/>
          <w:b/>
          <w:bCs/>
          <w:rtl/>
        </w:rPr>
        <w:t>–</w:t>
      </w:r>
      <w:r>
        <w:rPr>
          <w:rFonts w:cs="David" w:hint="cs"/>
          <w:b/>
          <w:bCs/>
          <w:rtl/>
        </w:rPr>
        <w:t xml:space="preserve"> 24 </w:t>
      </w:r>
    </w:p>
    <w:p w14:paraId="5099AED3" w14:textId="77777777" w:rsidR="009666A3" w:rsidRP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185 </w:t>
      </w:r>
      <w:r>
        <w:rPr>
          <w:rStyle w:val="apple-style-span"/>
          <w:rFonts w:ascii="Arial" w:hAnsi="Arial" w:cs="David"/>
          <w:color w:val="000000"/>
          <w:rtl/>
        </w:rPr>
        <w:t>–</w:t>
      </w:r>
      <w:r>
        <w:rPr>
          <w:rStyle w:val="apple-style-span"/>
          <w:rFonts w:ascii="Arial" w:hAnsi="Arial" w:cs="David" w:hint="cs"/>
          <w:color w:val="000000"/>
          <w:rtl/>
        </w:rPr>
        <w:t xml:space="preserve"> 188 </w:t>
      </w:r>
    </w:p>
    <w:p w14:paraId="32D4B888" w14:textId="77777777" w:rsidR="003746A5" w:rsidRDefault="003746A5" w:rsidP="0062473C">
      <w:pPr>
        <w:spacing w:line="360" w:lineRule="auto"/>
        <w:outlineLvl w:val="0"/>
        <w:rPr>
          <w:rFonts w:cs="David"/>
          <w:b/>
          <w:bCs/>
          <w:rtl/>
        </w:rPr>
      </w:pPr>
      <w:r>
        <w:rPr>
          <w:rFonts w:cs="David" w:hint="cs"/>
          <w:b/>
          <w:bCs/>
          <w:rtl/>
        </w:rPr>
        <w:t xml:space="preserve">קלו 10 </w:t>
      </w:r>
      <w:r>
        <w:rPr>
          <w:rFonts w:cs="David"/>
          <w:b/>
          <w:bCs/>
          <w:rtl/>
        </w:rPr>
        <w:t>–</w:t>
      </w:r>
      <w:r>
        <w:rPr>
          <w:rFonts w:cs="David" w:hint="cs"/>
          <w:b/>
          <w:bCs/>
          <w:rtl/>
        </w:rPr>
        <w:t xml:space="preserve"> 1</w:t>
      </w:r>
      <w:r w:rsidR="0062473C">
        <w:rPr>
          <w:rFonts w:cs="David" w:hint="cs"/>
          <w:b/>
          <w:bCs/>
          <w:rtl/>
        </w:rPr>
        <w:t>8</w:t>
      </w:r>
      <w:r>
        <w:rPr>
          <w:rFonts w:cs="David" w:hint="cs"/>
          <w:b/>
          <w:bCs/>
          <w:rtl/>
        </w:rPr>
        <w:t xml:space="preserve"> </w:t>
      </w:r>
    </w:p>
    <w:p w14:paraId="25B8181E" w14:textId="77777777" w:rsidR="003746A5" w:rsidRPr="003746A5" w:rsidRDefault="003746A5" w:rsidP="003746A5">
      <w:pPr>
        <w:spacing w:line="360" w:lineRule="auto"/>
        <w:jc w:val="both"/>
        <w:rPr>
          <w:rFonts w:cs="David"/>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0062473C">
        <w:rPr>
          <w:rFonts w:cs="David" w:hint="cs"/>
          <w:rtl/>
        </w:rPr>
        <w:t xml:space="preserve">118 </w:t>
      </w:r>
      <w:r w:rsidR="0062473C">
        <w:rPr>
          <w:rFonts w:cs="David"/>
          <w:rtl/>
        </w:rPr>
        <w:t>–</w:t>
      </w:r>
      <w:r w:rsidR="0062473C">
        <w:rPr>
          <w:rFonts w:cs="David" w:hint="cs"/>
          <w:rtl/>
        </w:rPr>
        <w:t xml:space="preserve"> 121 </w:t>
      </w:r>
    </w:p>
    <w:p w14:paraId="11861A28" w14:textId="4E127943" w:rsidR="00552C37" w:rsidRDefault="00552C37" w:rsidP="002042F5">
      <w:pPr>
        <w:spacing w:line="360" w:lineRule="auto"/>
        <w:outlineLvl w:val="0"/>
        <w:rPr>
          <w:rFonts w:cs="David"/>
          <w:b/>
          <w:bCs/>
          <w:rtl/>
        </w:rPr>
      </w:pPr>
      <w:r>
        <w:rPr>
          <w:rFonts w:cs="David" w:hint="cs"/>
          <w:b/>
          <w:bCs/>
          <w:rtl/>
        </w:rPr>
        <w:t>קלו 13</w:t>
      </w:r>
    </w:p>
    <w:p w14:paraId="35C2D030" w14:textId="734A0C3E" w:rsidR="00552C37" w:rsidRPr="00552C37" w:rsidRDefault="00552C37" w:rsidP="00552C37">
      <w:pPr>
        <w:spacing w:line="360" w:lineRule="auto"/>
        <w:rPr>
          <w:rFonts w:asciiTheme="majorBidi" w:hAnsiTheme="majorBidi" w:cstheme="majorBidi"/>
          <w:b/>
          <w:bCs/>
          <w:sz w:val="22"/>
          <w:szCs w:val="22"/>
          <w:rtl/>
        </w:rPr>
      </w:pPr>
      <w:r w:rsidRPr="008D3516">
        <w:rPr>
          <w:rFonts w:asciiTheme="majorBidi" w:hAnsiTheme="majorBidi" w:cstheme="majorBidi"/>
        </w:rPr>
        <w:t>Watson, Chaos Uncreated</w:t>
      </w:r>
      <w:r>
        <w:rPr>
          <w:rFonts w:asciiTheme="majorBidi" w:hAnsiTheme="majorBidi" w:cstheme="majorBidi"/>
        </w:rPr>
        <w:t>, 255-258</w:t>
      </w:r>
    </w:p>
    <w:p w14:paraId="22820128" w14:textId="64544FCB" w:rsidR="00953996" w:rsidRDefault="00953996" w:rsidP="002042F5">
      <w:pPr>
        <w:spacing w:line="360" w:lineRule="auto"/>
        <w:outlineLvl w:val="0"/>
        <w:rPr>
          <w:rFonts w:cs="David"/>
          <w:b/>
          <w:bCs/>
          <w:rtl/>
        </w:rPr>
      </w:pPr>
      <w:r>
        <w:rPr>
          <w:rFonts w:cs="David" w:hint="cs"/>
          <w:b/>
          <w:bCs/>
          <w:rtl/>
        </w:rPr>
        <w:t xml:space="preserve">קלו 19 </w:t>
      </w:r>
      <w:r>
        <w:rPr>
          <w:rFonts w:cs="David"/>
          <w:b/>
          <w:bCs/>
          <w:rtl/>
        </w:rPr>
        <w:t>–</w:t>
      </w:r>
      <w:r>
        <w:rPr>
          <w:rFonts w:cs="David" w:hint="cs"/>
          <w:b/>
          <w:bCs/>
          <w:rtl/>
        </w:rPr>
        <w:t xml:space="preserve"> 26 </w:t>
      </w:r>
    </w:p>
    <w:p w14:paraId="70730F3B" w14:textId="77777777" w:rsidR="00953996" w:rsidRDefault="00953996" w:rsidP="00953996">
      <w:pPr>
        <w:spacing w:line="360" w:lineRule="auto"/>
        <w:rPr>
          <w:rFonts w:cs="David"/>
          <w:b/>
          <w:bCs/>
          <w:rtl/>
        </w:rPr>
      </w:pPr>
      <w:r w:rsidRPr="00120A99">
        <w:rPr>
          <w:rFonts w:cs="David" w:hint="cs"/>
          <w:rtl/>
          <w:lang w:eastAsia="en-US"/>
        </w:rPr>
        <w:t>בזק, מזמורי תהלים</w:t>
      </w:r>
      <w:r w:rsidRPr="00120A99">
        <w:rPr>
          <w:rFonts w:cs="David" w:hint="cs"/>
          <w:rtl/>
        </w:rPr>
        <w:t>,</w:t>
      </w:r>
      <w:r>
        <w:rPr>
          <w:rFonts w:cs="David" w:hint="cs"/>
          <w:b/>
          <w:bCs/>
          <w:rtl/>
        </w:rPr>
        <w:t xml:space="preserve"> </w:t>
      </w:r>
      <w:r w:rsidRPr="00953996">
        <w:rPr>
          <w:rFonts w:cs="David" w:hint="cs"/>
          <w:rtl/>
        </w:rPr>
        <w:t xml:space="preserve">121 </w:t>
      </w:r>
      <w:r w:rsidRPr="00953996">
        <w:rPr>
          <w:rFonts w:cs="David"/>
          <w:rtl/>
        </w:rPr>
        <w:t>–</w:t>
      </w:r>
      <w:r w:rsidRPr="00953996">
        <w:rPr>
          <w:rFonts w:cs="David" w:hint="cs"/>
          <w:rtl/>
        </w:rPr>
        <w:t xml:space="preserve"> 122</w:t>
      </w:r>
      <w:r>
        <w:rPr>
          <w:rFonts w:cs="David" w:hint="cs"/>
          <w:b/>
          <w:bCs/>
          <w:rtl/>
        </w:rPr>
        <w:t xml:space="preserve"> </w:t>
      </w:r>
    </w:p>
    <w:p w14:paraId="091C3104" w14:textId="77777777" w:rsidR="009666A3" w:rsidRDefault="009666A3" w:rsidP="002042F5">
      <w:pPr>
        <w:spacing w:line="360" w:lineRule="auto"/>
        <w:outlineLvl w:val="0"/>
        <w:rPr>
          <w:rFonts w:cs="David"/>
          <w:b/>
          <w:bCs/>
          <w:rtl/>
        </w:rPr>
      </w:pPr>
      <w:r>
        <w:rPr>
          <w:rFonts w:cs="David" w:hint="cs"/>
          <w:b/>
          <w:bCs/>
          <w:rtl/>
        </w:rPr>
        <w:t xml:space="preserve">קלו 25 </w:t>
      </w:r>
      <w:r>
        <w:rPr>
          <w:rFonts w:cs="David"/>
          <w:b/>
          <w:bCs/>
          <w:rtl/>
        </w:rPr>
        <w:t>–</w:t>
      </w:r>
      <w:r>
        <w:rPr>
          <w:rFonts w:cs="David" w:hint="cs"/>
          <w:b/>
          <w:bCs/>
          <w:rtl/>
        </w:rPr>
        <w:t xml:space="preserve"> 26 </w:t>
      </w:r>
    </w:p>
    <w:p w14:paraId="19910D32" w14:textId="77777777" w:rsidR="009666A3" w:rsidRP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189 </w:t>
      </w:r>
      <w:r>
        <w:rPr>
          <w:rStyle w:val="apple-style-span"/>
          <w:rFonts w:ascii="Arial" w:hAnsi="Arial" w:cs="David"/>
          <w:color w:val="000000"/>
          <w:rtl/>
        </w:rPr>
        <w:t>–</w:t>
      </w:r>
      <w:r>
        <w:rPr>
          <w:rStyle w:val="apple-style-span"/>
          <w:rFonts w:ascii="Arial" w:hAnsi="Arial" w:cs="David" w:hint="cs"/>
          <w:color w:val="000000"/>
          <w:rtl/>
        </w:rPr>
        <w:t xml:space="preserve"> 190 </w:t>
      </w:r>
    </w:p>
    <w:p w14:paraId="6CB3E71E" w14:textId="77777777" w:rsidR="002042F5" w:rsidRDefault="00EE4DDB" w:rsidP="002042F5">
      <w:pPr>
        <w:spacing w:line="360" w:lineRule="auto"/>
        <w:outlineLvl w:val="0"/>
        <w:rPr>
          <w:rFonts w:cs="David"/>
          <w:b/>
          <w:bCs/>
          <w:rtl/>
        </w:rPr>
      </w:pPr>
      <w:bookmarkStart w:id="139" w:name="קלז"/>
      <w:r>
        <w:rPr>
          <w:rFonts w:cs="David" w:hint="cs"/>
          <w:b/>
          <w:bCs/>
          <w:rtl/>
        </w:rPr>
        <w:t>קלז</w:t>
      </w:r>
    </w:p>
    <w:bookmarkEnd w:id="139"/>
    <w:p w14:paraId="4CB64D54" w14:textId="77777777" w:rsidR="00EE4DDB" w:rsidRDefault="00EE4DDB" w:rsidP="00AD661E">
      <w:pPr>
        <w:spacing w:line="360" w:lineRule="auto"/>
        <w:rPr>
          <w:rFonts w:cs="David"/>
          <w:b/>
          <w:bCs/>
          <w:rtl/>
        </w:rPr>
      </w:pPr>
      <w:r>
        <w:rPr>
          <w:rFonts w:cs="David" w:hint="cs"/>
          <w:rtl/>
        </w:rPr>
        <w:t>אדר, ספר תהילים,</w:t>
      </w:r>
      <w:r w:rsidR="00851634">
        <w:rPr>
          <w:rFonts w:cs="David" w:hint="cs"/>
          <w:b/>
          <w:bCs/>
          <w:rtl/>
        </w:rPr>
        <w:t xml:space="preserve"> </w:t>
      </w:r>
      <w:r w:rsidR="00943B5B" w:rsidRPr="00943B5B">
        <w:rPr>
          <w:rFonts w:cs="David" w:hint="cs"/>
          <w:rtl/>
        </w:rPr>
        <w:t xml:space="preserve">49 </w:t>
      </w:r>
      <w:r w:rsidR="00943B5B" w:rsidRPr="00943B5B">
        <w:rPr>
          <w:rFonts w:cs="David"/>
          <w:rtl/>
        </w:rPr>
        <w:t>–</w:t>
      </w:r>
      <w:r w:rsidR="00943B5B" w:rsidRPr="00943B5B">
        <w:rPr>
          <w:rFonts w:cs="David" w:hint="cs"/>
          <w:rtl/>
        </w:rPr>
        <w:t xml:space="preserve"> 5</w:t>
      </w:r>
      <w:r w:rsidR="00AD661E">
        <w:rPr>
          <w:rFonts w:cs="David" w:hint="cs"/>
          <w:rtl/>
        </w:rPr>
        <w:t>2</w:t>
      </w:r>
      <w:r w:rsidR="00943B5B">
        <w:rPr>
          <w:rFonts w:cs="David" w:hint="cs"/>
          <w:b/>
          <w:bCs/>
          <w:rtl/>
        </w:rPr>
        <w:t xml:space="preserve"> </w:t>
      </w:r>
    </w:p>
    <w:p w14:paraId="08C16ADB" w14:textId="77777777" w:rsidR="00BB7AC7" w:rsidRDefault="00BB7AC7" w:rsidP="00E02621">
      <w:pPr>
        <w:spacing w:line="360" w:lineRule="auto"/>
        <w:jc w:val="both"/>
        <w:rPr>
          <w:rFonts w:cs="David"/>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00E02621" w:rsidRPr="00E02621">
        <w:rPr>
          <w:rFonts w:cs="David" w:hint="cs"/>
          <w:rtl/>
        </w:rPr>
        <w:t xml:space="preserve">183 </w:t>
      </w:r>
      <w:r w:rsidR="00C7300B">
        <w:rPr>
          <w:rFonts w:cs="David"/>
          <w:rtl/>
        </w:rPr>
        <w:t>–</w:t>
      </w:r>
      <w:r w:rsidR="00E02621">
        <w:rPr>
          <w:rFonts w:cs="David" w:hint="cs"/>
          <w:b/>
          <w:bCs/>
          <w:rtl/>
        </w:rPr>
        <w:t xml:space="preserve"> </w:t>
      </w:r>
      <w:r w:rsidR="00C7300B">
        <w:rPr>
          <w:rFonts w:cs="David" w:hint="cs"/>
          <w:rtl/>
        </w:rPr>
        <w:t xml:space="preserve">187, ב, </w:t>
      </w:r>
      <w:r w:rsidR="00D9458A">
        <w:rPr>
          <w:rFonts w:cs="David" w:hint="cs"/>
          <w:rtl/>
        </w:rPr>
        <w:t xml:space="preserve">471 </w:t>
      </w:r>
      <w:r w:rsidR="00D9458A">
        <w:rPr>
          <w:rFonts w:cs="David"/>
          <w:rtl/>
        </w:rPr>
        <w:t>–</w:t>
      </w:r>
      <w:r w:rsidR="00D9458A">
        <w:rPr>
          <w:rFonts w:cs="David" w:hint="cs"/>
          <w:rtl/>
        </w:rPr>
        <w:t xml:space="preserve"> 474, הע' 1 </w:t>
      </w:r>
      <w:r w:rsidR="00D9458A">
        <w:rPr>
          <w:rFonts w:cs="David"/>
          <w:rtl/>
        </w:rPr>
        <w:t>–</w:t>
      </w:r>
      <w:r w:rsidR="00D9458A">
        <w:rPr>
          <w:rFonts w:cs="David" w:hint="cs"/>
          <w:rtl/>
        </w:rPr>
        <w:t xml:space="preserve"> 25 </w:t>
      </w:r>
    </w:p>
    <w:p w14:paraId="7F2D1724" w14:textId="6D76D448" w:rsidR="00850DAE" w:rsidRDefault="00850DAE" w:rsidP="00E02621">
      <w:pPr>
        <w:spacing w:line="360" w:lineRule="auto"/>
        <w:jc w:val="both"/>
        <w:rPr>
          <w:rFonts w:cs="David"/>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 xml:space="preserve">, 36 </w:t>
      </w:r>
      <w:r>
        <w:rPr>
          <w:rFonts w:cs="David"/>
          <w:rtl/>
        </w:rPr>
        <w:t>–</w:t>
      </w:r>
      <w:r>
        <w:rPr>
          <w:rFonts w:cs="David" w:hint="cs"/>
          <w:rtl/>
        </w:rPr>
        <w:t xml:space="preserve"> 37</w:t>
      </w:r>
    </w:p>
    <w:p w14:paraId="02BAC2C0" w14:textId="7F6EB8C9" w:rsidR="003B4034" w:rsidRPr="001557D8" w:rsidRDefault="003B4034" w:rsidP="00E02621">
      <w:pPr>
        <w:spacing w:line="360" w:lineRule="auto"/>
        <w:jc w:val="both"/>
        <w:rPr>
          <w:rFonts w:cs="David"/>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Pr>
          <w:rFonts w:cs="David" w:hint="cs"/>
          <w:rtl/>
        </w:rPr>
        <w:t>, 53 - 124</w:t>
      </w:r>
    </w:p>
    <w:p w14:paraId="7FDDBA22" w14:textId="77777777" w:rsidR="00A20E20" w:rsidRDefault="00977BAB" w:rsidP="00E02621">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תה </w:t>
      </w:r>
      <w:r>
        <w:rPr>
          <w:rFonts w:cs="David"/>
          <w:rtl/>
        </w:rPr>
        <w:t>–</w:t>
      </w:r>
      <w:r>
        <w:rPr>
          <w:rFonts w:cs="David" w:hint="cs"/>
          <w:rtl/>
        </w:rPr>
        <w:t xml:space="preserve"> תז</w:t>
      </w:r>
    </w:p>
    <w:p w14:paraId="783AA681" w14:textId="77777777" w:rsidR="00977BAB" w:rsidRDefault="00A20E20" w:rsidP="00E02621">
      <w:pPr>
        <w:spacing w:line="360" w:lineRule="auto"/>
        <w:jc w:val="both"/>
        <w:rPr>
          <w:rFonts w:cs="David"/>
          <w:rtl/>
        </w:rPr>
      </w:pPr>
      <w:r>
        <w:rPr>
          <w:rFonts w:cs="David" w:hint="cs"/>
          <w:rtl/>
        </w:rPr>
        <w:t xml:space="preserve">סמט, עיונים, 492 </w:t>
      </w:r>
      <w:r>
        <w:rPr>
          <w:rFonts w:cs="David"/>
          <w:rtl/>
        </w:rPr>
        <w:t>–</w:t>
      </w:r>
      <w:r>
        <w:rPr>
          <w:rFonts w:cs="David" w:hint="cs"/>
          <w:rtl/>
        </w:rPr>
        <w:t xml:space="preserve"> 494</w:t>
      </w:r>
      <w:r w:rsidR="00902F2F">
        <w:rPr>
          <w:rFonts w:cs="David" w:hint="cs"/>
          <w:rtl/>
        </w:rPr>
        <w:t xml:space="preserve">; 500 </w:t>
      </w:r>
      <w:r w:rsidR="00902F2F">
        <w:rPr>
          <w:rFonts w:cs="David"/>
          <w:rtl/>
        </w:rPr>
        <w:t>–</w:t>
      </w:r>
      <w:r w:rsidR="00902F2F">
        <w:rPr>
          <w:rFonts w:cs="David" w:hint="cs"/>
          <w:rtl/>
        </w:rPr>
        <w:t xml:space="preserve"> 507 </w:t>
      </w:r>
      <w:r>
        <w:rPr>
          <w:rFonts w:cs="David" w:hint="cs"/>
          <w:rtl/>
        </w:rPr>
        <w:t xml:space="preserve"> </w:t>
      </w:r>
      <w:r w:rsidR="00977BAB">
        <w:rPr>
          <w:rFonts w:cs="David" w:hint="cs"/>
          <w:rtl/>
        </w:rPr>
        <w:t xml:space="preserve"> </w:t>
      </w:r>
    </w:p>
    <w:p w14:paraId="7D12A250" w14:textId="77777777" w:rsidR="00462D43" w:rsidRPr="00E02621" w:rsidRDefault="00462D43" w:rsidP="00121C15">
      <w:pPr>
        <w:spacing w:line="360" w:lineRule="auto"/>
        <w:jc w:val="both"/>
        <w:rPr>
          <w:rFonts w:cs="David"/>
          <w:rtl/>
        </w:rPr>
      </w:pPr>
      <w:r>
        <w:rPr>
          <w:rFonts w:cs="David" w:hint="cs"/>
          <w:rtl/>
        </w:rPr>
        <w:t xml:space="preserve">קויפמן, תולדות, ג, 601 </w:t>
      </w:r>
      <w:r>
        <w:rPr>
          <w:rFonts w:cs="David"/>
          <w:rtl/>
        </w:rPr>
        <w:t>–</w:t>
      </w:r>
      <w:r>
        <w:rPr>
          <w:rFonts w:cs="David" w:hint="cs"/>
          <w:rtl/>
        </w:rPr>
        <w:t xml:space="preserve"> 602 </w:t>
      </w:r>
    </w:p>
    <w:p w14:paraId="4EE9D637" w14:textId="13C83814" w:rsidR="00465D00" w:rsidRDefault="00465D00" w:rsidP="00465D00">
      <w:pPr>
        <w:spacing w:line="360" w:lineRule="auto"/>
        <w:jc w:val="both"/>
        <w:rPr>
          <w:rFonts w:cs="David"/>
          <w:rtl/>
        </w:rPr>
      </w:pPr>
      <w:r w:rsidRPr="006954A9">
        <w:rPr>
          <w:rFonts w:cs="David" w:hint="cs"/>
          <w:rtl/>
          <w:lang w:eastAsia="en-US"/>
        </w:rPr>
        <w:t>רום-שילוני, בעידן של חורבן</w:t>
      </w:r>
      <w:r w:rsidRPr="006954A9">
        <w:rPr>
          <w:rFonts w:cs="David" w:hint="cs"/>
          <w:rtl/>
        </w:rPr>
        <w:t xml:space="preserve">, </w:t>
      </w:r>
      <w:r>
        <w:rPr>
          <w:rFonts w:cs="David" w:hint="cs"/>
          <w:rtl/>
        </w:rPr>
        <w:t>49</w:t>
      </w:r>
    </w:p>
    <w:p w14:paraId="031C0E91" w14:textId="74E32005" w:rsidR="00480C9D" w:rsidRPr="00480C9D" w:rsidRDefault="00480C9D" w:rsidP="00480C9D">
      <w:pPr>
        <w:spacing w:line="360" w:lineRule="auto"/>
        <w:jc w:val="both"/>
        <w:rPr>
          <w:rFonts w:cs="David"/>
          <w:b/>
          <w:bCs/>
          <w:rtl/>
        </w:rPr>
      </w:pPr>
      <w:r>
        <w:t>Barker, Imprecation, 158-179</w:t>
      </w:r>
    </w:p>
    <w:p w14:paraId="7BCBDF42" w14:textId="77777777" w:rsidR="008D6385" w:rsidRDefault="008D6385" w:rsidP="00465D00">
      <w:pPr>
        <w:spacing w:line="360" w:lineRule="auto"/>
        <w:jc w:val="both"/>
        <w:rPr>
          <w:rFonts w:cs="David"/>
          <w:rtl/>
        </w:rPr>
      </w:pPr>
      <w:r>
        <w:t>Fokkelman, Major Poems II, 301-302</w:t>
      </w:r>
      <w:r w:rsidR="006420C6">
        <w:t>, 465</w:t>
      </w:r>
    </w:p>
    <w:p w14:paraId="5740DAAA" w14:textId="38F26A88" w:rsidR="00B95038" w:rsidRDefault="00B95038" w:rsidP="00B95038">
      <w:pPr>
        <w:spacing w:line="360" w:lineRule="auto"/>
        <w:jc w:val="both"/>
      </w:pPr>
      <w:r>
        <w:t>Mowinckel, The Psalms II, 130-131</w:t>
      </w:r>
    </w:p>
    <w:p w14:paraId="46EDA74B" w14:textId="73FD2B46" w:rsidR="000D631B" w:rsidRPr="000D631B" w:rsidRDefault="000D631B" w:rsidP="000D631B">
      <w:pPr>
        <w:spacing w:line="360" w:lineRule="auto"/>
        <w:rPr>
          <w:rFonts w:cs="David"/>
        </w:rPr>
      </w:pPr>
      <w:r>
        <w:rPr>
          <w:rFonts w:cs="David"/>
        </w:rPr>
        <w:t xml:space="preserve">Mowinckel, Psalm Studies II, </w:t>
      </w:r>
      <w:r w:rsidR="00E62A0B">
        <w:rPr>
          <w:rFonts w:cs="David"/>
        </w:rPr>
        <w:t>728-733</w:t>
      </w:r>
    </w:p>
    <w:p w14:paraId="49E9EE72" w14:textId="0B2B132F" w:rsidR="00315BD1" w:rsidRDefault="00315BD1" w:rsidP="00315BD1">
      <w:pPr>
        <w:spacing w:line="360" w:lineRule="auto"/>
        <w:jc w:val="both"/>
        <w:rPr>
          <w:rFonts w:cs="David"/>
        </w:rPr>
      </w:pPr>
      <w:r>
        <w:t>Treves, The Dates of the Psalms</w:t>
      </w:r>
      <w:r>
        <w:rPr>
          <w:rFonts w:cs="David"/>
        </w:rPr>
        <w:t>, 9</w:t>
      </w:r>
      <w:r w:rsidR="00800FC9">
        <w:rPr>
          <w:rFonts w:cs="David"/>
        </w:rPr>
        <w:t>7-98</w:t>
      </w:r>
    </w:p>
    <w:p w14:paraId="0E8B9DD6" w14:textId="6479A0D2" w:rsidR="009C0D2B" w:rsidRPr="00465D00" w:rsidRDefault="009C0D2B" w:rsidP="009C0D2B">
      <w:pPr>
        <w:spacing w:line="360" w:lineRule="auto"/>
        <w:jc w:val="both"/>
        <w:rPr>
          <w:rFonts w:cs="David"/>
          <w:rtl/>
          <w:lang w:eastAsia="en-US"/>
        </w:rPr>
      </w:pPr>
      <w:r>
        <w:t>Van der Lugt, Cantos and Strophes III</w:t>
      </w:r>
      <w:r>
        <w:rPr>
          <w:rFonts w:cs="David"/>
          <w:lang w:eastAsia="en-US"/>
        </w:rPr>
        <w:t>, 460-469</w:t>
      </w:r>
    </w:p>
    <w:p w14:paraId="6E1196FA" w14:textId="77777777" w:rsidR="00A20E20" w:rsidRDefault="00A20E20" w:rsidP="002042F5">
      <w:pPr>
        <w:spacing w:line="360" w:lineRule="auto"/>
        <w:outlineLvl w:val="0"/>
        <w:rPr>
          <w:rFonts w:cs="David"/>
          <w:b/>
          <w:bCs/>
          <w:rtl/>
        </w:rPr>
      </w:pPr>
      <w:r>
        <w:rPr>
          <w:rFonts w:cs="David" w:hint="cs"/>
          <w:b/>
          <w:bCs/>
          <w:rtl/>
        </w:rPr>
        <w:t xml:space="preserve">קלז 1 </w:t>
      </w:r>
      <w:r>
        <w:rPr>
          <w:rFonts w:cs="David"/>
          <w:b/>
          <w:bCs/>
          <w:rtl/>
        </w:rPr>
        <w:t>–</w:t>
      </w:r>
      <w:r>
        <w:rPr>
          <w:rFonts w:cs="David" w:hint="cs"/>
          <w:b/>
          <w:bCs/>
          <w:rtl/>
        </w:rPr>
        <w:t xml:space="preserve"> 4 </w:t>
      </w:r>
    </w:p>
    <w:p w14:paraId="33D9F240" w14:textId="77777777" w:rsidR="00A20E20" w:rsidRPr="00A20E20" w:rsidRDefault="00A20E20" w:rsidP="00A20E20">
      <w:pPr>
        <w:spacing w:line="360" w:lineRule="auto"/>
        <w:jc w:val="both"/>
        <w:rPr>
          <w:rFonts w:cs="David"/>
          <w:rtl/>
        </w:rPr>
      </w:pPr>
      <w:r>
        <w:rPr>
          <w:rFonts w:cs="David" w:hint="cs"/>
          <w:rtl/>
        </w:rPr>
        <w:t xml:space="preserve">סמט, עיונים, </w:t>
      </w:r>
      <w:r w:rsidR="00D05ADB">
        <w:rPr>
          <w:rFonts w:cs="David" w:hint="cs"/>
          <w:rtl/>
        </w:rPr>
        <w:t xml:space="preserve">494 </w:t>
      </w:r>
      <w:r w:rsidR="00D05ADB">
        <w:rPr>
          <w:rFonts w:cs="David"/>
          <w:rtl/>
        </w:rPr>
        <w:t>–</w:t>
      </w:r>
      <w:r w:rsidR="00D05ADB">
        <w:rPr>
          <w:rFonts w:cs="David" w:hint="cs"/>
          <w:rtl/>
        </w:rPr>
        <w:t xml:space="preserve"> 496 </w:t>
      </w:r>
    </w:p>
    <w:p w14:paraId="37E9C16D" w14:textId="490B3631" w:rsidR="00857836" w:rsidRDefault="00857836" w:rsidP="002042F5">
      <w:pPr>
        <w:spacing w:line="360" w:lineRule="auto"/>
        <w:outlineLvl w:val="0"/>
        <w:rPr>
          <w:rFonts w:cs="David"/>
          <w:b/>
          <w:bCs/>
          <w:rtl/>
        </w:rPr>
      </w:pPr>
      <w:r>
        <w:rPr>
          <w:rFonts w:cs="David" w:hint="cs"/>
          <w:b/>
          <w:bCs/>
          <w:rtl/>
        </w:rPr>
        <w:t xml:space="preserve">קלז 1 </w:t>
      </w:r>
      <w:r>
        <w:rPr>
          <w:rFonts w:cs="David"/>
          <w:b/>
          <w:bCs/>
          <w:rtl/>
        </w:rPr>
        <w:t>–</w:t>
      </w:r>
      <w:r>
        <w:rPr>
          <w:rFonts w:cs="David" w:hint="cs"/>
          <w:b/>
          <w:bCs/>
          <w:rtl/>
        </w:rPr>
        <w:t xml:space="preserve"> 2</w:t>
      </w:r>
    </w:p>
    <w:p w14:paraId="5309A35A" w14:textId="4B42869B" w:rsidR="00857836" w:rsidRDefault="00857836" w:rsidP="002042F5">
      <w:pPr>
        <w:spacing w:line="360" w:lineRule="auto"/>
        <w:outlineLvl w:val="0"/>
        <w:rPr>
          <w:rFonts w:cs="David"/>
          <w:b/>
          <w:bCs/>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Pr>
          <w:rFonts w:asciiTheme="majorBidi" w:hAnsiTheme="majorBidi" w:cs="David" w:hint="cs"/>
          <w:rtl/>
        </w:rPr>
        <w:t>, 91 - 93</w:t>
      </w:r>
    </w:p>
    <w:p w14:paraId="2826EE15" w14:textId="626E2E0E" w:rsidR="00857836" w:rsidRDefault="00857836" w:rsidP="002042F5">
      <w:pPr>
        <w:spacing w:line="360" w:lineRule="auto"/>
        <w:outlineLvl w:val="0"/>
        <w:rPr>
          <w:rFonts w:cs="David"/>
          <w:b/>
          <w:bCs/>
          <w:rtl/>
        </w:rPr>
      </w:pPr>
      <w:r>
        <w:rPr>
          <w:rFonts w:cs="David" w:hint="cs"/>
          <w:b/>
          <w:bCs/>
          <w:rtl/>
        </w:rPr>
        <w:t>קלז 1</w:t>
      </w:r>
    </w:p>
    <w:p w14:paraId="1558333D" w14:textId="129E6AA6" w:rsidR="00857836" w:rsidRPr="00857836" w:rsidRDefault="00857836" w:rsidP="002042F5">
      <w:pPr>
        <w:spacing w:line="360" w:lineRule="auto"/>
        <w:outlineLvl w:val="0"/>
        <w:rPr>
          <w:rFonts w:cs="David"/>
          <w:rtl/>
        </w:rPr>
      </w:pPr>
      <w:r w:rsidRPr="00857836">
        <w:rPr>
          <w:rFonts w:asciiTheme="majorBidi" w:hAnsiTheme="majorBidi" w:cs="David" w:hint="cs"/>
          <w:rtl/>
        </w:rPr>
        <w:t>יפתח</w:t>
      </w:r>
      <w:r w:rsidRPr="00857836">
        <w:rPr>
          <w:rFonts w:asciiTheme="majorBidi" w:hAnsiTheme="majorBidi" w:cs="David"/>
          <w:rtl/>
        </w:rPr>
        <w:t>-</w:t>
      </w:r>
      <w:r w:rsidRPr="00857836">
        <w:rPr>
          <w:rFonts w:asciiTheme="majorBidi" w:hAnsiTheme="majorBidi" w:cs="David" w:hint="cs"/>
          <w:rtl/>
        </w:rPr>
        <w:t>שמגר</w:t>
      </w:r>
      <w:r w:rsidRPr="00857836">
        <w:rPr>
          <w:rFonts w:asciiTheme="majorBidi" w:hAnsiTheme="majorBidi" w:cs="David"/>
          <w:rtl/>
        </w:rPr>
        <w:t xml:space="preserve">, </w:t>
      </w:r>
      <w:r w:rsidRPr="00857836">
        <w:rPr>
          <w:rFonts w:asciiTheme="majorBidi" w:hAnsiTheme="majorBidi" w:cs="David" w:hint="cs"/>
          <w:rtl/>
        </w:rPr>
        <w:t>תהלים</w:t>
      </w:r>
      <w:r w:rsidRPr="00857836">
        <w:rPr>
          <w:rFonts w:asciiTheme="majorBidi" w:hAnsiTheme="majorBidi" w:cs="David"/>
          <w:rtl/>
        </w:rPr>
        <w:t xml:space="preserve"> </w:t>
      </w:r>
      <w:r w:rsidRPr="00857836">
        <w:rPr>
          <w:rFonts w:asciiTheme="majorBidi" w:hAnsiTheme="majorBidi" w:cs="David" w:hint="cs"/>
          <w:rtl/>
        </w:rPr>
        <w:t>קלז</w:t>
      </w:r>
      <w:r w:rsidRPr="00857836">
        <w:rPr>
          <w:rFonts w:cs="David" w:hint="cs"/>
          <w:rtl/>
        </w:rPr>
        <w:t>, 52 - 53</w:t>
      </w:r>
    </w:p>
    <w:p w14:paraId="0296833A" w14:textId="64F62229" w:rsidR="00857836" w:rsidRDefault="00857836" w:rsidP="002042F5">
      <w:pPr>
        <w:spacing w:line="360" w:lineRule="auto"/>
        <w:outlineLvl w:val="0"/>
        <w:rPr>
          <w:rFonts w:cs="David"/>
          <w:b/>
          <w:bCs/>
          <w:rtl/>
        </w:rPr>
      </w:pPr>
      <w:r>
        <w:rPr>
          <w:rFonts w:cs="David" w:hint="cs"/>
          <w:b/>
          <w:bCs/>
          <w:rtl/>
        </w:rPr>
        <w:t>קלז 2</w:t>
      </w:r>
    </w:p>
    <w:p w14:paraId="51896DB6" w14:textId="048594B0" w:rsidR="00857836" w:rsidRPr="00857836" w:rsidRDefault="00857836" w:rsidP="002042F5">
      <w:pPr>
        <w:spacing w:line="360" w:lineRule="auto"/>
        <w:outlineLvl w:val="0"/>
        <w:rPr>
          <w:rFonts w:cs="David"/>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Pr>
          <w:rFonts w:cs="David" w:hint="cs"/>
          <w:b/>
          <w:bCs/>
          <w:rtl/>
        </w:rPr>
        <w:t xml:space="preserve">, </w:t>
      </w:r>
      <w:r w:rsidRPr="00857836">
        <w:rPr>
          <w:rFonts w:cs="David" w:hint="cs"/>
          <w:rtl/>
        </w:rPr>
        <w:t>58 - 59</w:t>
      </w:r>
    </w:p>
    <w:p w14:paraId="4B2F5DC9" w14:textId="415427C3" w:rsidR="00A977E9" w:rsidRDefault="00A977E9" w:rsidP="002042F5">
      <w:pPr>
        <w:spacing w:line="360" w:lineRule="auto"/>
        <w:outlineLvl w:val="0"/>
        <w:rPr>
          <w:rFonts w:cs="David"/>
          <w:b/>
          <w:bCs/>
          <w:rtl/>
        </w:rPr>
      </w:pPr>
      <w:r>
        <w:rPr>
          <w:rFonts w:cs="David" w:hint="cs"/>
          <w:b/>
          <w:bCs/>
          <w:rtl/>
        </w:rPr>
        <w:t>קלז 3</w:t>
      </w:r>
    </w:p>
    <w:p w14:paraId="54862E9E" w14:textId="3D4F9F18" w:rsidR="00430DDB" w:rsidRDefault="00430DDB" w:rsidP="002042F5">
      <w:pPr>
        <w:spacing w:line="360" w:lineRule="auto"/>
        <w:outlineLvl w:val="0"/>
        <w:rPr>
          <w:rFonts w:cs="David"/>
          <w:b/>
          <w:bCs/>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w:t>
      </w:r>
      <w:r>
        <w:rPr>
          <w:rFonts w:asciiTheme="majorBidi" w:hAnsiTheme="majorBidi" w:cs="David" w:hint="cs"/>
          <w:rtl/>
        </w:rPr>
        <w:t xml:space="preserve">ז, 59 </w:t>
      </w:r>
      <w:r>
        <w:rPr>
          <w:rFonts w:asciiTheme="majorBidi" w:hAnsiTheme="majorBidi" w:cs="David"/>
          <w:rtl/>
        </w:rPr>
        <w:t>–</w:t>
      </w:r>
      <w:r>
        <w:rPr>
          <w:rFonts w:asciiTheme="majorBidi" w:hAnsiTheme="majorBidi" w:cs="David" w:hint="cs"/>
          <w:rtl/>
        </w:rPr>
        <w:t xml:space="preserve"> 60</w:t>
      </w:r>
      <w:r>
        <w:rPr>
          <w:rFonts w:cs="David" w:hint="cs"/>
          <w:b/>
          <w:bCs/>
          <w:rtl/>
        </w:rPr>
        <w:t xml:space="preserve">, </w:t>
      </w:r>
      <w:r w:rsidRPr="00430DDB">
        <w:rPr>
          <w:rFonts w:cs="David" w:hint="cs"/>
          <w:rtl/>
        </w:rPr>
        <w:t>93</w:t>
      </w:r>
    </w:p>
    <w:p w14:paraId="732DCE5E" w14:textId="77777777" w:rsidR="00A977E9" w:rsidRPr="00A977E9" w:rsidRDefault="00A977E9" w:rsidP="00A977E9">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59</w:t>
      </w:r>
    </w:p>
    <w:p w14:paraId="6F19DF1F" w14:textId="43A6C989" w:rsidR="00430DDB" w:rsidRDefault="00430DDB" w:rsidP="002042F5">
      <w:pPr>
        <w:spacing w:line="360" w:lineRule="auto"/>
        <w:outlineLvl w:val="0"/>
        <w:rPr>
          <w:rFonts w:cs="David"/>
          <w:b/>
          <w:bCs/>
          <w:rtl/>
        </w:rPr>
      </w:pPr>
      <w:r>
        <w:rPr>
          <w:rFonts w:cs="David" w:hint="cs"/>
          <w:b/>
          <w:bCs/>
          <w:rtl/>
        </w:rPr>
        <w:t>קלז 4</w:t>
      </w:r>
    </w:p>
    <w:p w14:paraId="708E69D4" w14:textId="7B128F2E" w:rsidR="00430DDB" w:rsidRPr="00430DDB" w:rsidRDefault="00430DDB" w:rsidP="002042F5">
      <w:pPr>
        <w:spacing w:line="360" w:lineRule="auto"/>
        <w:outlineLvl w:val="0"/>
        <w:rPr>
          <w:rFonts w:cs="David"/>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Pr>
          <w:rFonts w:cs="David" w:hint="cs"/>
          <w:b/>
          <w:bCs/>
          <w:rtl/>
        </w:rPr>
        <w:t xml:space="preserve">, </w:t>
      </w:r>
      <w:r w:rsidRPr="00430DDB">
        <w:rPr>
          <w:rFonts w:cs="David" w:hint="cs"/>
          <w:rtl/>
        </w:rPr>
        <w:t xml:space="preserve">60 </w:t>
      </w:r>
      <w:r>
        <w:rPr>
          <w:rFonts w:cs="David"/>
          <w:rtl/>
        </w:rPr>
        <w:t>–</w:t>
      </w:r>
      <w:r w:rsidRPr="00430DDB">
        <w:rPr>
          <w:rFonts w:cs="David" w:hint="cs"/>
          <w:rtl/>
        </w:rPr>
        <w:t xml:space="preserve"> 66</w:t>
      </w:r>
      <w:r>
        <w:rPr>
          <w:rFonts w:cs="David" w:hint="cs"/>
          <w:rtl/>
        </w:rPr>
        <w:t>, 94</w:t>
      </w:r>
    </w:p>
    <w:p w14:paraId="3F52F0FF" w14:textId="11CC8BBF" w:rsidR="00D05ADB" w:rsidRDefault="00D05ADB" w:rsidP="002042F5">
      <w:pPr>
        <w:spacing w:line="360" w:lineRule="auto"/>
        <w:outlineLvl w:val="0"/>
        <w:rPr>
          <w:rFonts w:cs="David"/>
          <w:b/>
          <w:bCs/>
          <w:rtl/>
        </w:rPr>
      </w:pPr>
      <w:r>
        <w:rPr>
          <w:rFonts w:cs="David" w:hint="cs"/>
          <w:b/>
          <w:bCs/>
          <w:rtl/>
        </w:rPr>
        <w:t xml:space="preserve">קלז 5 </w:t>
      </w:r>
      <w:r>
        <w:rPr>
          <w:rFonts w:cs="David"/>
          <w:b/>
          <w:bCs/>
          <w:rtl/>
        </w:rPr>
        <w:t>–</w:t>
      </w:r>
      <w:r>
        <w:rPr>
          <w:rFonts w:cs="David" w:hint="cs"/>
          <w:b/>
          <w:bCs/>
          <w:rtl/>
        </w:rPr>
        <w:t xml:space="preserve"> 6 </w:t>
      </w:r>
    </w:p>
    <w:p w14:paraId="6BF4426C" w14:textId="1E4CA2A5" w:rsidR="00D05ADB" w:rsidRDefault="00D05ADB" w:rsidP="00D05ADB">
      <w:pPr>
        <w:spacing w:line="360" w:lineRule="auto"/>
        <w:jc w:val="both"/>
        <w:rPr>
          <w:rFonts w:cs="David"/>
          <w:rtl/>
        </w:rPr>
      </w:pPr>
      <w:r>
        <w:rPr>
          <w:rFonts w:cs="David" w:hint="cs"/>
          <w:rtl/>
        </w:rPr>
        <w:t xml:space="preserve">סמט, עיונים, </w:t>
      </w:r>
      <w:r w:rsidR="00777188">
        <w:rPr>
          <w:rFonts w:cs="David" w:hint="cs"/>
          <w:rtl/>
        </w:rPr>
        <w:t xml:space="preserve">496 </w:t>
      </w:r>
      <w:r w:rsidR="00777188">
        <w:rPr>
          <w:rFonts w:cs="David"/>
          <w:rtl/>
        </w:rPr>
        <w:t>–</w:t>
      </w:r>
      <w:r w:rsidR="00777188">
        <w:rPr>
          <w:rFonts w:cs="David" w:hint="cs"/>
          <w:rtl/>
        </w:rPr>
        <w:t xml:space="preserve"> 498 </w:t>
      </w:r>
    </w:p>
    <w:p w14:paraId="7D085966" w14:textId="4E9E87AF" w:rsidR="00550FBE" w:rsidRPr="00550FBE" w:rsidRDefault="00550FBE" w:rsidP="00550FBE">
      <w:pPr>
        <w:spacing w:line="360" w:lineRule="auto"/>
        <w:rPr>
          <w:rFonts w:cs="David"/>
          <w:b/>
          <w:bCs/>
          <w:rtl/>
          <w:lang w:eastAsia="en-US"/>
        </w:rPr>
      </w:pPr>
      <w:r>
        <w:rPr>
          <w:rFonts w:asciiTheme="majorBidi" w:hAnsiTheme="majorBidi" w:cstheme="majorBidi"/>
        </w:rPr>
        <w:t>Fokkelman, Reading Biblical Poetry, 61-62</w:t>
      </w:r>
    </w:p>
    <w:p w14:paraId="6B921BE3" w14:textId="31701E26" w:rsidR="00430DDB" w:rsidRDefault="00430DDB" w:rsidP="002042F5">
      <w:pPr>
        <w:spacing w:line="360" w:lineRule="auto"/>
        <w:outlineLvl w:val="0"/>
        <w:rPr>
          <w:rFonts w:cs="David"/>
          <w:b/>
          <w:bCs/>
          <w:rtl/>
        </w:rPr>
      </w:pPr>
      <w:r>
        <w:rPr>
          <w:rFonts w:cs="David" w:hint="cs"/>
          <w:b/>
          <w:bCs/>
          <w:rtl/>
        </w:rPr>
        <w:t>קלז 5</w:t>
      </w:r>
    </w:p>
    <w:p w14:paraId="35415F83" w14:textId="4B176730" w:rsidR="00430DDB" w:rsidRDefault="00430DDB" w:rsidP="002042F5">
      <w:pPr>
        <w:spacing w:line="360" w:lineRule="auto"/>
        <w:outlineLvl w:val="0"/>
        <w:rPr>
          <w:rFonts w:cs="David"/>
          <w:b/>
          <w:bCs/>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sidRPr="00430DDB">
        <w:rPr>
          <w:rFonts w:cs="David" w:hint="cs"/>
          <w:rtl/>
        </w:rPr>
        <w:t>, 66 - 67</w:t>
      </w:r>
    </w:p>
    <w:p w14:paraId="017A8750" w14:textId="711A0BCE" w:rsidR="00430DDB" w:rsidRDefault="00430DDB" w:rsidP="002042F5">
      <w:pPr>
        <w:spacing w:line="360" w:lineRule="auto"/>
        <w:outlineLvl w:val="0"/>
        <w:rPr>
          <w:rFonts w:cs="David"/>
          <w:b/>
          <w:bCs/>
          <w:rtl/>
        </w:rPr>
      </w:pPr>
      <w:r>
        <w:rPr>
          <w:rFonts w:cs="David" w:hint="cs"/>
          <w:b/>
          <w:bCs/>
          <w:rtl/>
        </w:rPr>
        <w:t>קלז 6</w:t>
      </w:r>
    </w:p>
    <w:p w14:paraId="0F43C7F0" w14:textId="29AAFBF2" w:rsidR="00430DDB" w:rsidRDefault="00430DDB" w:rsidP="002042F5">
      <w:pPr>
        <w:spacing w:line="360" w:lineRule="auto"/>
        <w:outlineLvl w:val="0"/>
        <w:rPr>
          <w:rFonts w:cs="David"/>
          <w:b/>
          <w:bCs/>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Pr>
          <w:rFonts w:cs="David" w:hint="cs"/>
          <w:b/>
          <w:bCs/>
          <w:rtl/>
        </w:rPr>
        <w:t xml:space="preserve">, </w:t>
      </w:r>
      <w:r w:rsidRPr="00430DDB">
        <w:rPr>
          <w:rFonts w:cs="David" w:hint="cs"/>
          <w:rtl/>
        </w:rPr>
        <w:t>67 - 68</w:t>
      </w:r>
    </w:p>
    <w:p w14:paraId="5ABE3150" w14:textId="5DB2DF13" w:rsidR="00430DDB" w:rsidRDefault="00430DDB" w:rsidP="002042F5">
      <w:pPr>
        <w:spacing w:line="360" w:lineRule="auto"/>
        <w:outlineLvl w:val="0"/>
        <w:rPr>
          <w:rFonts w:cs="David"/>
          <w:b/>
          <w:bCs/>
          <w:rtl/>
        </w:rPr>
      </w:pPr>
      <w:r>
        <w:rPr>
          <w:rFonts w:cs="David" w:hint="cs"/>
          <w:b/>
          <w:bCs/>
          <w:rtl/>
        </w:rPr>
        <w:t xml:space="preserve">קלז 7 </w:t>
      </w:r>
      <w:r>
        <w:rPr>
          <w:rFonts w:cs="David"/>
          <w:b/>
          <w:bCs/>
          <w:rtl/>
        </w:rPr>
        <w:t>–</w:t>
      </w:r>
      <w:r>
        <w:rPr>
          <w:rFonts w:cs="David" w:hint="cs"/>
          <w:b/>
          <w:bCs/>
          <w:rtl/>
        </w:rPr>
        <w:t xml:space="preserve"> 9</w:t>
      </w:r>
    </w:p>
    <w:p w14:paraId="01A575AA" w14:textId="21B1193C" w:rsidR="00430DDB" w:rsidRDefault="00430DDB" w:rsidP="002042F5">
      <w:pPr>
        <w:spacing w:line="360" w:lineRule="auto"/>
        <w:outlineLvl w:val="0"/>
        <w:rPr>
          <w:rFonts w:cs="David"/>
          <w:b/>
          <w:bCs/>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Pr>
          <w:rFonts w:asciiTheme="majorBidi" w:hAnsiTheme="majorBidi" w:cs="David" w:hint="cs"/>
          <w:rtl/>
        </w:rPr>
        <w:t>, 49 - 50</w:t>
      </w:r>
    </w:p>
    <w:p w14:paraId="14A516A2" w14:textId="346D28AD" w:rsidR="00777188" w:rsidRDefault="00777188" w:rsidP="002042F5">
      <w:pPr>
        <w:spacing w:line="360" w:lineRule="auto"/>
        <w:outlineLvl w:val="0"/>
        <w:rPr>
          <w:rFonts w:cs="David"/>
          <w:b/>
          <w:bCs/>
          <w:rtl/>
        </w:rPr>
      </w:pPr>
      <w:r>
        <w:rPr>
          <w:rFonts w:cs="David" w:hint="cs"/>
          <w:b/>
          <w:bCs/>
          <w:rtl/>
        </w:rPr>
        <w:t>קלז 7</w:t>
      </w:r>
    </w:p>
    <w:p w14:paraId="79095164" w14:textId="7BB8599D" w:rsidR="00430DDB" w:rsidRDefault="00430DDB" w:rsidP="002042F5">
      <w:pPr>
        <w:spacing w:line="360" w:lineRule="auto"/>
        <w:outlineLvl w:val="0"/>
        <w:rPr>
          <w:rFonts w:cs="David"/>
          <w:b/>
          <w:bCs/>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Pr>
          <w:rFonts w:cs="David" w:hint="cs"/>
          <w:b/>
          <w:bCs/>
          <w:rtl/>
        </w:rPr>
        <w:t xml:space="preserve">, </w:t>
      </w:r>
      <w:r w:rsidRPr="00430DDB">
        <w:rPr>
          <w:rFonts w:cs="David" w:hint="cs"/>
          <w:rtl/>
        </w:rPr>
        <w:t xml:space="preserve">69 </w:t>
      </w:r>
      <w:r w:rsidRPr="00430DDB">
        <w:rPr>
          <w:rFonts w:cs="David"/>
          <w:rtl/>
        </w:rPr>
        <w:t>–</w:t>
      </w:r>
      <w:r w:rsidRPr="00430DDB">
        <w:rPr>
          <w:rFonts w:cs="David" w:hint="cs"/>
          <w:rtl/>
        </w:rPr>
        <w:t xml:space="preserve"> 76, 95</w:t>
      </w:r>
    </w:p>
    <w:p w14:paraId="1C61FFD3" w14:textId="77777777" w:rsidR="00777188" w:rsidRPr="00777188" w:rsidRDefault="00777188" w:rsidP="00777188">
      <w:pPr>
        <w:spacing w:line="360" w:lineRule="auto"/>
        <w:jc w:val="both"/>
        <w:rPr>
          <w:rFonts w:cs="David"/>
          <w:rtl/>
        </w:rPr>
      </w:pPr>
      <w:r>
        <w:rPr>
          <w:rFonts w:cs="David" w:hint="cs"/>
          <w:rtl/>
        </w:rPr>
        <w:t>סמט, עיונים, 498</w:t>
      </w:r>
    </w:p>
    <w:p w14:paraId="769FF340" w14:textId="77777777" w:rsidR="00902F2F" w:rsidRDefault="00902F2F" w:rsidP="002042F5">
      <w:pPr>
        <w:spacing w:line="360" w:lineRule="auto"/>
        <w:outlineLvl w:val="0"/>
        <w:rPr>
          <w:rFonts w:cs="David"/>
          <w:b/>
          <w:bCs/>
          <w:rtl/>
        </w:rPr>
      </w:pPr>
      <w:r>
        <w:rPr>
          <w:rFonts w:cs="David" w:hint="cs"/>
          <w:b/>
          <w:bCs/>
          <w:rtl/>
        </w:rPr>
        <w:t xml:space="preserve">קלז 8 </w:t>
      </w:r>
      <w:r>
        <w:rPr>
          <w:rFonts w:cs="David"/>
          <w:b/>
          <w:bCs/>
          <w:rtl/>
        </w:rPr>
        <w:t>–</w:t>
      </w:r>
      <w:r>
        <w:rPr>
          <w:rFonts w:cs="David" w:hint="cs"/>
          <w:b/>
          <w:bCs/>
          <w:rtl/>
        </w:rPr>
        <w:t xml:space="preserve"> 9 </w:t>
      </w:r>
    </w:p>
    <w:p w14:paraId="7143E7E4" w14:textId="68365B15" w:rsidR="00902F2F" w:rsidRDefault="00902F2F" w:rsidP="00902F2F">
      <w:pPr>
        <w:spacing w:line="360" w:lineRule="auto"/>
        <w:jc w:val="both"/>
        <w:rPr>
          <w:rFonts w:cs="David"/>
          <w:rtl/>
        </w:rPr>
      </w:pPr>
      <w:r>
        <w:rPr>
          <w:rFonts w:cs="David" w:hint="cs"/>
          <w:rtl/>
        </w:rPr>
        <w:t xml:space="preserve">סמט, עיונים, 499 </w:t>
      </w:r>
      <w:r>
        <w:rPr>
          <w:rFonts w:cs="David"/>
          <w:rtl/>
        </w:rPr>
        <w:t>–</w:t>
      </w:r>
      <w:r>
        <w:rPr>
          <w:rFonts w:cs="David" w:hint="cs"/>
          <w:rtl/>
        </w:rPr>
        <w:t xml:space="preserve"> 500</w:t>
      </w:r>
    </w:p>
    <w:p w14:paraId="085112D1" w14:textId="778057E9" w:rsidR="00E33103" w:rsidRPr="00E33103" w:rsidRDefault="00E33103" w:rsidP="00E33103">
      <w:pPr>
        <w:spacing w:line="360" w:lineRule="auto"/>
        <w:rPr>
          <w:rFonts w:cs="David"/>
          <w:b/>
          <w:bCs/>
          <w:rtl/>
          <w:lang w:eastAsia="en-US"/>
        </w:rPr>
      </w:pPr>
      <w:r>
        <w:rPr>
          <w:rFonts w:asciiTheme="majorBidi" w:hAnsiTheme="majorBidi" w:cstheme="majorBidi"/>
        </w:rPr>
        <w:t>Assis, Identity, 77-78</w:t>
      </w:r>
    </w:p>
    <w:p w14:paraId="557BF055" w14:textId="4EB76D96" w:rsidR="00430DDB" w:rsidRDefault="00430DDB" w:rsidP="002042F5">
      <w:pPr>
        <w:spacing w:line="360" w:lineRule="auto"/>
        <w:outlineLvl w:val="0"/>
        <w:rPr>
          <w:rFonts w:cs="David"/>
          <w:b/>
          <w:bCs/>
          <w:rtl/>
        </w:rPr>
      </w:pPr>
      <w:r>
        <w:rPr>
          <w:rFonts w:cs="David" w:hint="cs"/>
          <w:b/>
          <w:bCs/>
          <w:rtl/>
        </w:rPr>
        <w:t>קלז 8</w:t>
      </w:r>
    </w:p>
    <w:p w14:paraId="6DF3EAEE" w14:textId="739EF6C0" w:rsidR="00430DDB" w:rsidRDefault="00430DDB" w:rsidP="002042F5">
      <w:pPr>
        <w:spacing w:line="360" w:lineRule="auto"/>
        <w:outlineLvl w:val="0"/>
        <w:rPr>
          <w:rFonts w:cs="David"/>
          <w:b/>
          <w:bCs/>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Pr>
          <w:rFonts w:cs="David" w:hint="cs"/>
          <w:b/>
          <w:bCs/>
          <w:rtl/>
        </w:rPr>
        <w:t xml:space="preserve">, </w:t>
      </w:r>
      <w:r w:rsidRPr="00430DDB">
        <w:rPr>
          <w:rFonts w:cs="David" w:hint="cs"/>
          <w:rtl/>
        </w:rPr>
        <w:t>76 - 77</w:t>
      </w:r>
    </w:p>
    <w:p w14:paraId="089FF07D" w14:textId="175165D3" w:rsidR="00430DDB" w:rsidRDefault="00430DDB" w:rsidP="002042F5">
      <w:pPr>
        <w:spacing w:line="360" w:lineRule="auto"/>
        <w:outlineLvl w:val="0"/>
        <w:rPr>
          <w:rFonts w:cs="David"/>
          <w:b/>
          <w:bCs/>
          <w:rtl/>
        </w:rPr>
      </w:pPr>
      <w:r>
        <w:rPr>
          <w:rFonts w:cs="David" w:hint="cs"/>
          <w:b/>
          <w:bCs/>
          <w:rtl/>
        </w:rPr>
        <w:t>קלז 9</w:t>
      </w:r>
    </w:p>
    <w:p w14:paraId="28BC0E12" w14:textId="22D9EC15" w:rsidR="00430DDB" w:rsidRDefault="00430DDB" w:rsidP="002042F5">
      <w:pPr>
        <w:spacing w:line="360" w:lineRule="auto"/>
        <w:outlineLvl w:val="0"/>
        <w:rPr>
          <w:rFonts w:cs="David"/>
          <w:b/>
          <w:bCs/>
          <w:rtl/>
        </w:rPr>
      </w:pPr>
      <w:r w:rsidRPr="002B6B9D">
        <w:rPr>
          <w:rFonts w:asciiTheme="majorBidi" w:hAnsiTheme="majorBidi" w:cs="David" w:hint="cs"/>
          <w:rtl/>
        </w:rPr>
        <w:t>יפתח</w:t>
      </w:r>
      <w:r w:rsidRPr="002B6B9D">
        <w:rPr>
          <w:rFonts w:asciiTheme="majorBidi" w:hAnsiTheme="majorBidi" w:cs="David"/>
          <w:rtl/>
        </w:rPr>
        <w:t>-</w:t>
      </w:r>
      <w:r w:rsidRPr="002B6B9D">
        <w:rPr>
          <w:rFonts w:asciiTheme="majorBidi" w:hAnsiTheme="majorBidi" w:cs="David" w:hint="cs"/>
          <w:rtl/>
        </w:rPr>
        <w:t>שמגר</w:t>
      </w:r>
      <w:r w:rsidRPr="002B6B9D">
        <w:rPr>
          <w:rFonts w:asciiTheme="majorBidi" w:hAnsiTheme="majorBidi" w:cs="David"/>
          <w:rtl/>
        </w:rPr>
        <w:t xml:space="preserve">, </w:t>
      </w:r>
      <w:r w:rsidRPr="002B6B9D">
        <w:rPr>
          <w:rFonts w:asciiTheme="majorBidi" w:hAnsiTheme="majorBidi" w:cs="David" w:hint="cs"/>
          <w:rtl/>
        </w:rPr>
        <w:t>תהלים</w:t>
      </w:r>
      <w:r w:rsidRPr="002B6B9D">
        <w:rPr>
          <w:rFonts w:asciiTheme="majorBidi" w:hAnsiTheme="majorBidi" w:cs="David"/>
          <w:rtl/>
        </w:rPr>
        <w:t xml:space="preserve"> </w:t>
      </w:r>
      <w:r w:rsidRPr="002B6B9D">
        <w:rPr>
          <w:rFonts w:asciiTheme="majorBidi" w:hAnsiTheme="majorBidi" w:cs="David" w:hint="cs"/>
          <w:rtl/>
        </w:rPr>
        <w:t>קלז</w:t>
      </w:r>
      <w:r w:rsidRPr="00430DDB">
        <w:rPr>
          <w:rFonts w:cs="David" w:hint="cs"/>
          <w:rtl/>
        </w:rPr>
        <w:t xml:space="preserve">, 77 </w:t>
      </w:r>
      <w:r w:rsidRPr="00430DDB">
        <w:rPr>
          <w:rFonts w:cs="David"/>
          <w:rtl/>
        </w:rPr>
        <w:t>–</w:t>
      </w:r>
      <w:r w:rsidRPr="00430DDB">
        <w:rPr>
          <w:rFonts w:cs="David" w:hint="cs"/>
          <w:rtl/>
        </w:rPr>
        <w:t xml:space="preserve"> 79, 95</w:t>
      </w:r>
    </w:p>
    <w:p w14:paraId="4C4D02C7" w14:textId="2221E020" w:rsidR="00D309CF" w:rsidRDefault="00D309CF" w:rsidP="002042F5">
      <w:pPr>
        <w:spacing w:line="360" w:lineRule="auto"/>
        <w:outlineLvl w:val="0"/>
        <w:rPr>
          <w:rFonts w:cs="David"/>
          <w:b/>
          <w:bCs/>
          <w:rtl/>
        </w:rPr>
      </w:pPr>
      <w:bookmarkStart w:id="140" w:name="קלח"/>
      <w:r>
        <w:rPr>
          <w:rFonts w:cs="David" w:hint="cs"/>
          <w:b/>
          <w:bCs/>
          <w:rtl/>
        </w:rPr>
        <w:t xml:space="preserve">קלח </w:t>
      </w:r>
      <w:bookmarkEnd w:id="140"/>
      <w:r>
        <w:rPr>
          <w:rFonts w:cs="David"/>
          <w:b/>
          <w:bCs/>
          <w:rtl/>
        </w:rPr>
        <w:t>–</w:t>
      </w:r>
      <w:r>
        <w:rPr>
          <w:rFonts w:cs="David" w:hint="cs"/>
          <w:b/>
          <w:bCs/>
          <w:rtl/>
        </w:rPr>
        <w:t xml:space="preserve"> קמה</w:t>
      </w:r>
    </w:p>
    <w:p w14:paraId="39FA6FED" w14:textId="222C0990" w:rsidR="00D309CF" w:rsidRDefault="00D309CF" w:rsidP="00D309CF">
      <w:pPr>
        <w:spacing w:line="360" w:lineRule="auto"/>
        <w:jc w:val="both"/>
      </w:pPr>
      <w:r>
        <w:t>Snearly, The Return of the King, 155-169</w:t>
      </w:r>
    </w:p>
    <w:p w14:paraId="0E77A4B2" w14:textId="6B3EEB8D" w:rsidR="00113D45" w:rsidRPr="00D309CF" w:rsidRDefault="00113D45" w:rsidP="00113D45">
      <w:pPr>
        <w:spacing w:line="360" w:lineRule="auto"/>
        <w:rPr>
          <w:rFonts w:cs="David"/>
          <w:rtl/>
        </w:rPr>
      </w:pPr>
      <w:r>
        <w:rPr>
          <w:rFonts w:asciiTheme="majorBidi" w:hAnsiTheme="majorBidi" w:cstheme="majorBidi"/>
        </w:rPr>
        <w:t>Skinner, The Historical Superscriptions</w:t>
      </w:r>
      <w:r>
        <w:rPr>
          <w:rFonts w:cs="David"/>
        </w:rPr>
        <w:t>, 298-300</w:t>
      </w:r>
    </w:p>
    <w:p w14:paraId="55240997" w14:textId="7C57B879" w:rsidR="00B741FF" w:rsidRDefault="00B741FF" w:rsidP="002042F5">
      <w:pPr>
        <w:spacing w:line="360" w:lineRule="auto"/>
        <w:outlineLvl w:val="0"/>
        <w:rPr>
          <w:rFonts w:cs="David"/>
          <w:b/>
          <w:bCs/>
          <w:rtl/>
        </w:rPr>
      </w:pPr>
      <w:r>
        <w:rPr>
          <w:rFonts w:cs="David" w:hint="cs"/>
          <w:b/>
          <w:bCs/>
          <w:rtl/>
        </w:rPr>
        <w:t xml:space="preserve">קלח </w:t>
      </w:r>
    </w:p>
    <w:p w14:paraId="6290D81F" w14:textId="77777777" w:rsidR="00B741FF" w:rsidRDefault="00B741FF" w:rsidP="00B741FF">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B741FF">
        <w:rPr>
          <w:rFonts w:cs="David" w:hint="cs"/>
          <w:rtl/>
        </w:rPr>
        <w:t xml:space="preserve">תז </w:t>
      </w:r>
      <w:r w:rsidRPr="00B741FF">
        <w:rPr>
          <w:rFonts w:cs="David"/>
          <w:rtl/>
        </w:rPr>
        <w:t>–</w:t>
      </w:r>
      <w:r w:rsidRPr="00B741FF">
        <w:rPr>
          <w:rFonts w:cs="David" w:hint="cs"/>
          <w:rtl/>
        </w:rPr>
        <w:t xml:space="preserve"> תי</w:t>
      </w:r>
      <w:r>
        <w:rPr>
          <w:rFonts w:cs="David" w:hint="cs"/>
          <w:b/>
          <w:bCs/>
          <w:rtl/>
        </w:rPr>
        <w:t xml:space="preserve"> </w:t>
      </w:r>
    </w:p>
    <w:p w14:paraId="69BFF72C" w14:textId="59C24C0C" w:rsidR="007A74B9" w:rsidRDefault="007A74B9" w:rsidP="007A74B9">
      <w:pPr>
        <w:spacing w:line="360" w:lineRule="auto"/>
        <w:jc w:val="both"/>
      </w:pPr>
      <w:r>
        <w:t>Fokkelman, Major Poems III, 312-315</w:t>
      </w:r>
      <w:r w:rsidR="00D97476">
        <w:t>, 387, 410</w:t>
      </w:r>
    </w:p>
    <w:p w14:paraId="0DEC53E3" w14:textId="291B83AA" w:rsidR="00315BD1" w:rsidRDefault="00315BD1" w:rsidP="00315BD1">
      <w:pPr>
        <w:spacing w:line="360" w:lineRule="auto"/>
        <w:jc w:val="both"/>
        <w:rPr>
          <w:rFonts w:cs="David"/>
        </w:rPr>
      </w:pPr>
      <w:r>
        <w:t>Treves, The Dates of the Psalms</w:t>
      </w:r>
      <w:r>
        <w:rPr>
          <w:rFonts w:cs="David"/>
        </w:rPr>
        <w:t>, 98-99</w:t>
      </w:r>
    </w:p>
    <w:p w14:paraId="1F96CF66" w14:textId="5479EAA3" w:rsidR="009C0D2B" w:rsidRPr="00315BD1" w:rsidRDefault="009C0D2B" w:rsidP="009C0D2B">
      <w:pPr>
        <w:spacing w:line="360" w:lineRule="auto"/>
        <w:jc w:val="both"/>
        <w:rPr>
          <w:rFonts w:cs="David"/>
          <w:rtl/>
          <w:lang w:eastAsia="en-US"/>
        </w:rPr>
      </w:pPr>
      <w:r>
        <w:t>Van der Lugt, Cantos and Strophes III</w:t>
      </w:r>
      <w:r>
        <w:rPr>
          <w:rFonts w:cs="David"/>
          <w:lang w:eastAsia="en-US"/>
        </w:rPr>
        <w:t>, 470-475</w:t>
      </w:r>
    </w:p>
    <w:p w14:paraId="7B040FBC" w14:textId="7729C458" w:rsidR="00E62A0B" w:rsidRDefault="00E62A0B" w:rsidP="002042F5">
      <w:pPr>
        <w:spacing w:line="360" w:lineRule="auto"/>
        <w:outlineLvl w:val="0"/>
        <w:rPr>
          <w:rFonts w:cs="David"/>
          <w:b/>
          <w:bCs/>
          <w:rtl/>
        </w:rPr>
      </w:pPr>
      <w:r>
        <w:rPr>
          <w:rFonts w:cs="David" w:hint="cs"/>
          <w:b/>
          <w:bCs/>
          <w:rtl/>
        </w:rPr>
        <w:t>קלח 7</w:t>
      </w:r>
    </w:p>
    <w:p w14:paraId="185E6B4B" w14:textId="1D630570" w:rsidR="00E62A0B" w:rsidRPr="00E62A0B" w:rsidRDefault="00E62A0B" w:rsidP="00E62A0B">
      <w:pPr>
        <w:spacing w:line="360" w:lineRule="auto"/>
        <w:rPr>
          <w:rFonts w:cs="David"/>
          <w:rtl/>
        </w:rPr>
      </w:pPr>
      <w:r>
        <w:rPr>
          <w:rFonts w:cs="David"/>
        </w:rPr>
        <w:t>Mowinckel, Psalm Studies I, 135</w:t>
      </w:r>
    </w:p>
    <w:p w14:paraId="047A51FE" w14:textId="527203AE" w:rsidR="00AF2561" w:rsidRDefault="00AF2561" w:rsidP="002042F5">
      <w:pPr>
        <w:spacing w:line="360" w:lineRule="auto"/>
        <w:outlineLvl w:val="0"/>
        <w:rPr>
          <w:rFonts w:cs="David"/>
          <w:b/>
          <w:bCs/>
          <w:rtl/>
        </w:rPr>
      </w:pPr>
      <w:bookmarkStart w:id="141" w:name="קלט"/>
      <w:r>
        <w:rPr>
          <w:rFonts w:cs="David" w:hint="cs"/>
          <w:b/>
          <w:bCs/>
          <w:rtl/>
        </w:rPr>
        <w:t>קלט</w:t>
      </w:r>
    </w:p>
    <w:bookmarkEnd w:id="141"/>
    <w:p w14:paraId="63A82C2D" w14:textId="77777777" w:rsidR="008804F6" w:rsidRDefault="008804F6" w:rsidP="008A19BD">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8A19BD" w:rsidRPr="008A19BD">
        <w:rPr>
          <w:rFonts w:cs="David" w:hint="cs"/>
          <w:rtl/>
        </w:rPr>
        <w:t xml:space="preserve">114 </w:t>
      </w:r>
      <w:r w:rsidR="008A19BD" w:rsidRPr="008A19BD">
        <w:rPr>
          <w:rFonts w:cs="David"/>
          <w:rtl/>
        </w:rPr>
        <w:t>–</w:t>
      </w:r>
      <w:r w:rsidR="008A19BD" w:rsidRPr="008A19BD">
        <w:rPr>
          <w:rFonts w:cs="David" w:hint="cs"/>
          <w:rtl/>
        </w:rPr>
        <w:t xml:space="preserve"> 119</w:t>
      </w:r>
      <w:r w:rsidR="008A19BD">
        <w:rPr>
          <w:rFonts w:cs="David" w:hint="cs"/>
          <w:b/>
          <w:bCs/>
          <w:rtl/>
        </w:rPr>
        <w:t xml:space="preserve"> </w:t>
      </w:r>
    </w:p>
    <w:p w14:paraId="45B3AF50" w14:textId="77777777" w:rsidR="004C2C17" w:rsidRDefault="004C2C17" w:rsidP="008A19BD">
      <w:pPr>
        <w:spacing w:line="360" w:lineRule="auto"/>
        <w:jc w:val="both"/>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4C2C17">
        <w:rPr>
          <w:rFonts w:cs="David" w:hint="cs"/>
          <w:rtl/>
        </w:rPr>
        <w:t xml:space="preserve">95 </w:t>
      </w:r>
      <w:r w:rsidRPr="004C2C17">
        <w:rPr>
          <w:rFonts w:cs="David"/>
          <w:rtl/>
        </w:rPr>
        <w:t>–</w:t>
      </w:r>
      <w:r w:rsidRPr="004C2C17">
        <w:rPr>
          <w:rFonts w:cs="David" w:hint="cs"/>
          <w:rtl/>
        </w:rPr>
        <w:t xml:space="preserve"> 98</w:t>
      </w:r>
      <w:r>
        <w:rPr>
          <w:rFonts w:cs="David" w:hint="cs"/>
          <w:b/>
          <w:bCs/>
          <w:rtl/>
        </w:rPr>
        <w:t xml:space="preserve"> </w:t>
      </w:r>
    </w:p>
    <w:p w14:paraId="1959584C" w14:textId="77777777" w:rsidR="00DE7B0B" w:rsidRDefault="00DE7B0B" w:rsidP="00DA5663">
      <w:pPr>
        <w:spacing w:line="360" w:lineRule="auto"/>
        <w:jc w:val="both"/>
        <w:rPr>
          <w:rFonts w:cs="David"/>
          <w:rtl/>
          <w:lang w:eastAsia="en-US"/>
        </w:rPr>
      </w:pPr>
      <w:r w:rsidRPr="005B1871">
        <w:rPr>
          <w:rFonts w:cs="David" w:hint="cs"/>
          <w:rtl/>
          <w:lang w:eastAsia="en-US"/>
        </w:rPr>
        <w:t>דינור, במקרא ובדורותיו,</w:t>
      </w:r>
      <w:r>
        <w:rPr>
          <w:rFonts w:cs="David" w:hint="cs"/>
          <w:rtl/>
          <w:lang w:eastAsia="en-US"/>
        </w:rPr>
        <w:t xml:space="preserve"> 238 </w:t>
      </w:r>
      <w:r>
        <w:rPr>
          <w:rFonts w:cs="David"/>
          <w:rtl/>
          <w:lang w:eastAsia="en-US"/>
        </w:rPr>
        <w:t>–</w:t>
      </w:r>
      <w:r>
        <w:rPr>
          <w:rFonts w:cs="David" w:hint="cs"/>
          <w:rtl/>
          <w:lang w:eastAsia="en-US"/>
        </w:rPr>
        <w:t xml:space="preserve"> </w:t>
      </w:r>
      <w:r w:rsidR="00DA5663">
        <w:rPr>
          <w:rFonts w:cs="David" w:hint="cs"/>
          <w:rtl/>
          <w:lang w:eastAsia="en-US"/>
        </w:rPr>
        <w:t>262</w:t>
      </w:r>
    </w:p>
    <w:p w14:paraId="139D12FC" w14:textId="77777777" w:rsid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191 </w:t>
      </w:r>
      <w:r>
        <w:rPr>
          <w:rStyle w:val="apple-style-span"/>
          <w:rFonts w:ascii="Arial" w:hAnsi="Arial" w:cs="David"/>
          <w:color w:val="000000"/>
          <w:rtl/>
        </w:rPr>
        <w:t>–</w:t>
      </w:r>
      <w:r>
        <w:rPr>
          <w:rStyle w:val="apple-style-span"/>
          <w:rFonts w:ascii="Arial" w:hAnsi="Arial" w:cs="David" w:hint="cs"/>
          <w:color w:val="000000"/>
          <w:rtl/>
        </w:rPr>
        <w:t xml:space="preserve"> 192 </w:t>
      </w:r>
    </w:p>
    <w:p w14:paraId="0BEE09F1" w14:textId="77777777" w:rsidR="00A9422F" w:rsidRDefault="00A9422F" w:rsidP="009666A3">
      <w:pPr>
        <w:spacing w:line="360" w:lineRule="auto"/>
        <w:jc w:val="both"/>
        <w:rPr>
          <w:rFonts w:ascii="Arial" w:hAnsi="Arial" w:cs="David"/>
          <w:color w:val="000000"/>
          <w:rtl/>
        </w:rPr>
      </w:pPr>
      <w:r w:rsidRPr="00A74DA2">
        <w:rPr>
          <w:rFonts w:cs="David" w:hint="cs"/>
          <w:rtl/>
          <w:lang w:eastAsia="en-US"/>
        </w:rPr>
        <w:t>מלצר, פני ספר תהלים</w:t>
      </w:r>
      <w:r w:rsidRPr="00B17BCA">
        <w:rPr>
          <w:rFonts w:cs="David" w:hint="cs"/>
          <w:rtl/>
          <w:lang w:eastAsia="en-US"/>
        </w:rPr>
        <w:t>,</w:t>
      </w:r>
      <w:r>
        <w:rPr>
          <w:rFonts w:ascii="Arial" w:hAnsi="Arial" w:cs="David" w:hint="cs"/>
          <w:color w:val="000000"/>
          <w:rtl/>
        </w:rPr>
        <w:t xml:space="preserve"> תי </w:t>
      </w:r>
      <w:r>
        <w:rPr>
          <w:rFonts w:ascii="Arial" w:hAnsi="Arial" w:cs="David"/>
          <w:color w:val="000000"/>
          <w:rtl/>
        </w:rPr>
        <w:t>–</w:t>
      </w:r>
      <w:r>
        <w:rPr>
          <w:rFonts w:ascii="Arial" w:hAnsi="Arial" w:cs="David" w:hint="cs"/>
          <w:color w:val="000000"/>
          <w:rtl/>
        </w:rPr>
        <w:t xml:space="preserve"> תיב </w:t>
      </w:r>
    </w:p>
    <w:p w14:paraId="46002576" w14:textId="77777777" w:rsidR="00C32015" w:rsidRDefault="00C32015" w:rsidP="00C32015">
      <w:pPr>
        <w:spacing w:line="360" w:lineRule="auto"/>
        <w:jc w:val="both"/>
        <w:rPr>
          <w:rFonts w:cs="David"/>
          <w:rtl/>
        </w:rPr>
      </w:pPr>
      <w:r w:rsidRPr="00DA711B">
        <w:rPr>
          <w:rStyle w:val="apple-style-span"/>
          <w:rFonts w:ascii="Arial" w:hAnsi="Arial" w:cs="David" w:hint="cs"/>
          <w:color w:val="000000"/>
          <w:rtl/>
        </w:rPr>
        <w:t>ק</w:t>
      </w:r>
      <w:r w:rsidRPr="00DA711B">
        <w:rPr>
          <w:rStyle w:val="apple-style-span"/>
          <w:rFonts w:ascii="Arial" w:hAnsi="Arial" w:cs="David"/>
          <w:color w:val="000000"/>
          <w:rtl/>
        </w:rPr>
        <w:t xml:space="preserve">ריב, </w:t>
      </w:r>
      <w:r w:rsidR="00E16D43">
        <w:rPr>
          <w:rStyle w:val="apple-style-span"/>
          <w:rFonts w:ascii="Arial" w:hAnsi="Arial" w:cs="David"/>
          <w:color w:val="000000"/>
          <w:rtl/>
        </w:rPr>
        <w:t>עמודי התנ"ך</w:t>
      </w:r>
      <w:r w:rsidRPr="00DA711B">
        <w:rPr>
          <w:rFonts w:cs="David" w:hint="cs"/>
          <w:rtl/>
        </w:rPr>
        <w:t xml:space="preserve">, </w:t>
      </w:r>
      <w:r>
        <w:rPr>
          <w:rFonts w:cs="David" w:hint="cs"/>
          <w:rtl/>
        </w:rPr>
        <w:t>328</w:t>
      </w:r>
    </w:p>
    <w:p w14:paraId="0EAA0194" w14:textId="77777777" w:rsidR="008D6385" w:rsidRPr="008D6385" w:rsidRDefault="008D6385" w:rsidP="008D6385">
      <w:pPr>
        <w:spacing w:line="360" w:lineRule="auto"/>
        <w:outlineLvl w:val="0"/>
        <w:rPr>
          <w:rFonts w:cs="David"/>
          <w:b/>
          <w:bCs/>
          <w:rtl/>
        </w:rPr>
      </w:pPr>
      <w:r>
        <w:t>Cottrill, Language, Power, and Identity, 135-136</w:t>
      </w:r>
    </w:p>
    <w:p w14:paraId="2B0B38D9" w14:textId="2B2EF162" w:rsidR="008D6385" w:rsidRDefault="008D6385" w:rsidP="00C32015">
      <w:pPr>
        <w:spacing w:line="360" w:lineRule="auto"/>
        <w:jc w:val="both"/>
      </w:pPr>
      <w:r>
        <w:t>Fokkelman, Major Poems II, 303-305</w:t>
      </w:r>
      <w:r w:rsidR="006420C6">
        <w:t>, 466</w:t>
      </w:r>
    </w:p>
    <w:p w14:paraId="42EEF77F" w14:textId="4E65C3CA" w:rsidR="009F275F" w:rsidRDefault="009F275F" w:rsidP="009F275F">
      <w:pPr>
        <w:spacing w:line="360" w:lineRule="auto"/>
        <w:outlineLvl w:val="0"/>
        <w:rPr>
          <w:rFonts w:cs="David"/>
          <w:rtl/>
        </w:rPr>
      </w:pPr>
      <w:r>
        <w:rPr>
          <w:lang w:val="de-DE"/>
        </w:rPr>
        <w:t>Gelander, The Religious Experience, 130-132</w:t>
      </w:r>
    </w:p>
    <w:p w14:paraId="6890AB81" w14:textId="47C91C45" w:rsidR="00F86EE2" w:rsidRDefault="00F86EE2" w:rsidP="00F86EE2">
      <w:pPr>
        <w:spacing w:line="360" w:lineRule="auto"/>
        <w:jc w:val="both"/>
        <w:rPr>
          <w:rFonts w:cs="David"/>
        </w:rPr>
      </w:pPr>
      <w:r>
        <w:t>Kraus, Theology</w:t>
      </w:r>
      <w:r>
        <w:rPr>
          <w:rFonts w:cs="David"/>
        </w:rPr>
        <w:t>, 146-148</w:t>
      </w:r>
    </w:p>
    <w:p w14:paraId="094E5C89" w14:textId="642B4C33" w:rsidR="00800FC9" w:rsidRDefault="00800FC9" w:rsidP="00800FC9">
      <w:pPr>
        <w:spacing w:line="360" w:lineRule="auto"/>
        <w:jc w:val="both"/>
        <w:rPr>
          <w:rFonts w:cs="David"/>
        </w:rPr>
      </w:pPr>
      <w:r>
        <w:t>Treves, The Dates of the Psalms</w:t>
      </w:r>
      <w:r>
        <w:rPr>
          <w:rFonts w:cs="David"/>
        </w:rPr>
        <w:t>, 99-100</w:t>
      </w:r>
    </w:p>
    <w:p w14:paraId="6C172A53" w14:textId="25A51A40" w:rsidR="009C0D2B" w:rsidRPr="00800FC9" w:rsidRDefault="009C0D2B" w:rsidP="009C0D2B">
      <w:pPr>
        <w:spacing w:line="360" w:lineRule="auto"/>
        <w:jc w:val="both"/>
        <w:rPr>
          <w:rFonts w:cs="David"/>
          <w:rtl/>
          <w:lang w:eastAsia="en-US"/>
        </w:rPr>
      </w:pPr>
      <w:r>
        <w:t>Van der Lugt, Cantos and Strophes III</w:t>
      </w:r>
      <w:r>
        <w:rPr>
          <w:rFonts w:cs="David"/>
          <w:lang w:eastAsia="en-US"/>
        </w:rPr>
        <w:t>, 476-489</w:t>
      </w:r>
    </w:p>
    <w:p w14:paraId="1110696E" w14:textId="77777777" w:rsidR="00D60F8D" w:rsidRDefault="00D60F8D" w:rsidP="00D60F8D">
      <w:pPr>
        <w:spacing w:line="360" w:lineRule="auto"/>
        <w:jc w:val="both"/>
        <w:rPr>
          <w:rFonts w:cs="David"/>
        </w:rPr>
      </w:pPr>
      <w:r w:rsidRPr="00D60F8D">
        <w:rPr>
          <w:rFonts w:cs="David"/>
        </w:rPr>
        <w:t>Whybray, Reading Psalms, 71-73</w:t>
      </w:r>
    </w:p>
    <w:p w14:paraId="3DA95436" w14:textId="77777777" w:rsidR="00FC1363" w:rsidRDefault="00FC1363" w:rsidP="00863DE7">
      <w:pPr>
        <w:spacing w:line="360" w:lineRule="auto"/>
        <w:outlineLvl w:val="0"/>
        <w:rPr>
          <w:rFonts w:cs="David"/>
          <w:b/>
          <w:bCs/>
          <w:rtl/>
        </w:rPr>
      </w:pPr>
      <w:r>
        <w:rPr>
          <w:rFonts w:cs="David" w:hint="cs"/>
          <w:b/>
          <w:bCs/>
          <w:rtl/>
        </w:rPr>
        <w:t xml:space="preserve">קלט 1 </w:t>
      </w:r>
      <w:r>
        <w:rPr>
          <w:rFonts w:cs="David"/>
          <w:b/>
          <w:bCs/>
          <w:rtl/>
        </w:rPr>
        <w:t>–</w:t>
      </w:r>
      <w:r>
        <w:rPr>
          <w:rFonts w:cs="David" w:hint="cs"/>
          <w:b/>
          <w:bCs/>
          <w:rtl/>
        </w:rPr>
        <w:t xml:space="preserve"> 18 </w:t>
      </w:r>
    </w:p>
    <w:p w14:paraId="24107EC0" w14:textId="77777777" w:rsidR="00FC1363" w:rsidRPr="00FC1363" w:rsidRDefault="00FC1363" w:rsidP="00FC1363">
      <w:pPr>
        <w:spacing w:line="360" w:lineRule="auto"/>
        <w:jc w:val="both"/>
        <w:rPr>
          <w:rFonts w:cs="David"/>
          <w:rtl/>
        </w:rPr>
      </w:pPr>
      <w:r w:rsidRPr="005E4434">
        <w:rPr>
          <w:rFonts w:cs="David"/>
          <w:rtl/>
        </w:rPr>
        <w:t>עינת-</w:t>
      </w:r>
      <w:r w:rsidRPr="005E4434">
        <w:rPr>
          <w:rFonts w:cs="David" w:hint="cs"/>
          <w:rtl/>
        </w:rPr>
        <w:t>נ</w:t>
      </w:r>
      <w:r w:rsidRPr="005E4434">
        <w:rPr>
          <w:rFonts w:cs="David"/>
          <w:rtl/>
        </w:rPr>
        <w:t>וב, הרשויות האישיות</w:t>
      </w:r>
      <w:r>
        <w:rPr>
          <w:rFonts w:cs="David" w:hint="cs"/>
          <w:rtl/>
        </w:rPr>
        <w:t xml:space="preserve">, 120 </w:t>
      </w:r>
      <w:r>
        <w:rPr>
          <w:rFonts w:cs="David"/>
          <w:rtl/>
        </w:rPr>
        <w:t>–</w:t>
      </w:r>
      <w:r>
        <w:rPr>
          <w:rFonts w:cs="David" w:hint="cs"/>
          <w:rtl/>
        </w:rPr>
        <w:t xml:space="preserve"> 124 </w:t>
      </w:r>
    </w:p>
    <w:p w14:paraId="27DB4B24" w14:textId="77777777" w:rsidR="00863DE7" w:rsidRDefault="00863DE7" w:rsidP="00863DE7">
      <w:pPr>
        <w:spacing w:line="360" w:lineRule="auto"/>
        <w:outlineLvl w:val="0"/>
        <w:rPr>
          <w:rFonts w:cs="David"/>
          <w:b/>
          <w:bCs/>
          <w:rtl/>
        </w:rPr>
      </w:pPr>
      <w:r>
        <w:rPr>
          <w:rFonts w:cs="David" w:hint="cs"/>
          <w:b/>
          <w:bCs/>
          <w:rtl/>
        </w:rPr>
        <w:t xml:space="preserve">קלט 1 </w:t>
      </w:r>
      <w:r>
        <w:rPr>
          <w:rFonts w:cs="David"/>
          <w:b/>
          <w:bCs/>
          <w:rtl/>
        </w:rPr>
        <w:t>–</w:t>
      </w:r>
      <w:r>
        <w:rPr>
          <w:rFonts w:cs="David" w:hint="cs"/>
          <w:b/>
          <w:bCs/>
          <w:rtl/>
        </w:rPr>
        <w:t xml:space="preserve"> 6 </w:t>
      </w:r>
    </w:p>
    <w:p w14:paraId="22DE712E" w14:textId="77777777" w:rsidR="00863DE7" w:rsidRPr="00863DE7" w:rsidRDefault="00863DE7" w:rsidP="00DA5663">
      <w:pPr>
        <w:spacing w:line="360" w:lineRule="auto"/>
        <w:jc w:val="both"/>
        <w:rPr>
          <w:rFonts w:cs="David"/>
          <w:rtl/>
          <w:lang w:eastAsia="en-US"/>
        </w:rPr>
      </w:pPr>
      <w:r w:rsidRPr="005B1871">
        <w:rPr>
          <w:rFonts w:cs="David" w:hint="cs"/>
          <w:rtl/>
          <w:lang w:eastAsia="en-US"/>
        </w:rPr>
        <w:t>דינור, במקרא ובדורותיו,</w:t>
      </w:r>
      <w:r>
        <w:rPr>
          <w:rFonts w:cs="David" w:hint="cs"/>
          <w:rtl/>
          <w:lang w:eastAsia="en-US"/>
        </w:rPr>
        <w:t xml:space="preserve"> 245 </w:t>
      </w:r>
      <w:r>
        <w:rPr>
          <w:rFonts w:cs="David"/>
          <w:rtl/>
          <w:lang w:eastAsia="en-US"/>
        </w:rPr>
        <w:t>–</w:t>
      </w:r>
      <w:r>
        <w:rPr>
          <w:rFonts w:cs="David" w:hint="cs"/>
          <w:rtl/>
          <w:lang w:eastAsia="en-US"/>
        </w:rPr>
        <w:t xml:space="preserve"> 24</w:t>
      </w:r>
      <w:r w:rsidR="00DA5663">
        <w:rPr>
          <w:rFonts w:cs="David" w:hint="cs"/>
          <w:rtl/>
          <w:lang w:eastAsia="en-US"/>
        </w:rPr>
        <w:t>7</w:t>
      </w:r>
      <w:r>
        <w:rPr>
          <w:rFonts w:cs="David" w:hint="cs"/>
          <w:rtl/>
          <w:lang w:eastAsia="en-US"/>
        </w:rPr>
        <w:t xml:space="preserve"> </w:t>
      </w:r>
    </w:p>
    <w:p w14:paraId="4AA8C807" w14:textId="77777777" w:rsidR="009666A3" w:rsidRDefault="009666A3" w:rsidP="002042F5">
      <w:pPr>
        <w:spacing w:line="360" w:lineRule="auto"/>
        <w:outlineLvl w:val="0"/>
        <w:rPr>
          <w:rFonts w:cs="David"/>
          <w:b/>
          <w:bCs/>
          <w:rtl/>
        </w:rPr>
      </w:pPr>
      <w:r>
        <w:rPr>
          <w:rFonts w:cs="David" w:hint="cs"/>
          <w:b/>
          <w:bCs/>
          <w:rtl/>
        </w:rPr>
        <w:t xml:space="preserve">קלט 1 </w:t>
      </w:r>
      <w:r>
        <w:rPr>
          <w:rFonts w:cs="David"/>
          <w:b/>
          <w:bCs/>
          <w:rtl/>
        </w:rPr>
        <w:t>–</w:t>
      </w:r>
      <w:r>
        <w:rPr>
          <w:rFonts w:cs="David" w:hint="cs"/>
          <w:b/>
          <w:bCs/>
          <w:rtl/>
        </w:rPr>
        <w:t xml:space="preserve"> 2 </w:t>
      </w:r>
    </w:p>
    <w:p w14:paraId="480E97F9" w14:textId="77777777" w:rsidR="009666A3" w:rsidRP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192 </w:t>
      </w:r>
      <w:r>
        <w:rPr>
          <w:rStyle w:val="apple-style-span"/>
          <w:rFonts w:ascii="Arial" w:hAnsi="Arial" w:cs="David"/>
          <w:color w:val="000000"/>
          <w:rtl/>
        </w:rPr>
        <w:t>–</w:t>
      </w:r>
      <w:r>
        <w:rPr>
          <w:rStyle w:val="apple-style-span"/>
          <w:rFonts w:ascii="Arial" w:hAnsi="Arial" w:cs="David" w:hint="cs"/>
          <w:color w:val="000000"/>
          <w:rtl/>
        </w:rPr>
        <w:t xml:space="preserve"> 193 </w:t>
      </w:r>
    </w:p>
    <w:p w14:paraId="72E906B8" w14:textId="77777777" w:rsidR="009666A3" w:rsidRDefault="009666A3" w:rsidP="002042F5">
      <w:pPr>
        <w:spacing w:line="360" w:lineRule="auto"/>
        <w:outlineLvl w:val="0"/>
        <w:rPr>
          <w:rFonts w:cs="David"/>
          <w:b/>
          <w:bCs/>
          <w:rtl/>
        </w:rPr>
      </w:pPr>
      <w:r>
        <w:rPr>
          <w:rFonts w:cs="David" w:hint="cs"/>
          <w:b/>
          <w:bCs/>
          <w:rtl/>
        </w:rPr>
        <w:t xml:space="preserve">קלט 3 </w:t>
      </w:r>
      <w:r>
        <w:rPr>
          <w:rFonts w:cs="David"/>
          <w:b/>
          <w:bCs/>
          <w:rtl/>
        </w:rPr>
        <w:t>–</w:t>
      </w:r>
      <w:r>
        <w:rPr>
          <w:rFonts w:cs="David" w:hint="cs"/>
          <w:b/>
          <w:bCs/>
          <w:rtl/>
        </w:rPr>
        <w:t xml:space="preserve"> 6 </w:t>
      </w:r>
    </w:p>
    <w:p w14:paraId="70B3A3D2" w14:textId="77777777" w:rsidR="009666A3" w:rsidRP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193 </w:t>
      </w:r>
      <w:r>
        <w:rPr>
          <w:rStyle w:val="apple-style-span"/>
          <w:rFonts w:ascii="Arial" w:hAnsi="Arial" w:cs="David"/>
          <w:color w:val="000000"/>
          <w:rtl/>
        </w:rPr>
        <w:t>–</w:t>
      </w:r>
      <w:r>
        <w:rPr>
          <w:rStyle w:val="apple-style-span"/>
          <w:rFonts w:ascii="Arial" w:hAnsi="Arial" w:cs="David" w:hint="cs"/>
          <w:color w:val="000000"/>
          <w:rtl/>
        </w:rPr>
        <w:t xml:space="preserve"> 195 </w:t>
      </w:r>
    </w:p>
    <w:p w14:paraId="36A0AD8B" w14:textId="77777777" w:rsidR="00DA5663" w:rsidRDefault="00DA5663" w:rsidP="002042F5">
      <w:pPr>
        <w:spacing w:line="360" w:lineRule="auto"/>
        <w:outlineLvl w:val="0"/>
        <w:rPr>
          <w:rFonts w:cs="David"/>
          <w:b/>
          <w:bCs/>
          <w:rtl/>
        </w:rPr>
      </w:pPr>
      <w:r>
        <w:rPr>
          <w:rFonts w:cs="David" w:hint="cs"/>
          <w:b/>
          <w:bCs/>
          <w:rtl/>
        </w:rPr>
        <w:t xml:space="preserve">קלט 7 </w:t>
      </w:r>
      <w:r>
        <w:rPr>
          <w:rFonts w:cs="David"/>
          <w:b/>
          <w:bCs/>
          <w:rtl/>
        </w:rPr>
        <w:t>–</w:t>
      </w:r>
      <w:r>
        <w:rPr>
          <w:rFonts w:cs="David" w:hint="cs"/>
          <w:b/>
          <w:bCs/>
          <w:rtl/>
        </w:rPr>
        <w:t xml:space="preserve"> 12 </w:t>
      </w:r>
    </w:p>
    <w:p w14:paraId="4D2E89E2" w14:textId="77777777" w:rsidR="00DA5663" w:rsidRPr="00DA5663" w:rsidRDefault="00DA5663" w:rsidP="00DA5663">
      <w:pPr>
        <w:spacing w:line="360" w:lineRule="auto"/>
        <w:jc w:val="both"/>
        <w:rPr>
          <w:rFonts w:cs="David"/>
          <w:rtl/>
          <w:lang w:eastAsia="en-US"/>
        </w:rPr>
      </w:pPr>
      <w:r w:rsidRPr="005B1871">
        <w:rPr>
          <w:rFonts w:cs="David" w:hint="cs"/>
          <w:rtl/>
          <w:lang w:eastAsia="en-US"/>
        </w:rPr>
        <w:t>דינור, במקרא ובדורותיו,</w:t>
      </w:r>
      <w:r>
        <w:rPr>
          <w:rFonts w:cs="David" w:hint="cs"/>
          <w:rtl/>
          <w:lang w:eastAsia="en-US"/>
        </w:rPr>
        <w:t xml:space="preserve"> 247 </w:t>
      </w:r>
      <w:r>
        <w:rPr>
          <w:rFonts w:cs="David"/>
          <w:rtl/>
          <w:lang w:eastAsia="en-US"/>
        </w:rPr>
        <w:t>–</w:t>
      </w:r>
      <w:r>
        <w:rPr>
          <w:rFonts w:cs="David" w:hint="cs"/>
          <w:rtl/>
          <w:lang w:eastAsia="en-US"/>
        </w:rPr>
        <w:t xml:space="preserve"> 249 </w:t>
      </w:r>
    </w:p>
    <w:p w14:paraId="0D6C7B85" w14:textId="77777777" w:rsidR="00D2249D" w:rsidRDefault="00D2249D" w:rsidP="002042F5">
      <w:pPr>
        <w:spacing w:line="360" w:lineRule="auto"/>
        <w:outlineLvl w:val="0"/>
        <w:rPr>
          <w:rFonts w:cs="David"/>
          <w:b/>
          <w:bCs/>
          <w:rtl/>
        </w:rPr>
      </w:pPr>
      <w:r>
        <w:rPr>
          <w:rFonts w:cs="David" w:hint="cs"/>
          <w:b/>
          <w:bCs/>
          <w:rtl/>
        </w:rPr>
        <w:t xml:space="preserve">קלט 7 </w:t>
      </w:r>
      <w:r>
        <w:rPr>
          <w:rFonts w:cs="David"/>
          <w:b/>
          <w:bCs/>
          <w:rtl/>
        </w:rPr>
        <w:t>–</w:t>
      </w:r>
      <w:r>
        <w:rPr>
          <w:rFonts w:cs="David" w:hint="cs"/>
          <w:b/>
          <w:bCs/>
          <w:rtl/>
        </w:rPr>
        <w:t xml:space="preserve"> 10 </w:t>
      </w:r>
    </w:p>
    <w:p w14:paraId="15CB5DAF" w14:textId="77777777" w:rsidR="00D2249D" w:rsidRPr="00D2249D" w:rsidRDefault="00D2249D" w:rsidP="00D2249D">
      <w:pPr>
        <w:spacing w:line="360" w:lineRule="auto"/>
        <w:jc w:val="both"/>
        <w:rPr>
          <w:rFonts w:cs="David"/>
          <w:rtl/>
        </w:rPr>
      </w:pPr>
      <w:r w:rsidRPr="00DA711B">
        <w:rPr>
          <w:rStyle w:val="apple-style-span"/>
          <w:rFonts w:ascii="Arial" w:hAnsi="Arial" w:cs="David" w:hint="cs"/>
          <w:color w:val="000000"/>
          <w:rtl/>
        </w:rPr>
        <w:t>ק</w:t>
      </w:r>
      <w:r w:rsidRPr="00DA711B">
        <w:rPr>
          <w:rStyle w:val="apple-style-span"/>
          <w:rFonts w:ascii="Arial" w:hAnsi="Arial" w:cs="David"/>
          <w:color w:val="000000"/>
          <w:rtl/>
        </w:rPr>
        <w:t xml:space="preserve">ריב, </w:t>
      </w:r>
      <w:r w:rsidR="00E16D43">
        <w:rPr>
          <w:rStyle w:val="apple-style-span"/>
          <w:rFonts w:ascii="Arial" w:hAnsi="Arial" w:cs="David"/>
          <w:color w:val="000000"/>
          <w:rtl/>
        </w:rPr>
        <w:t>עמודי התנ"ך</w:t>
      </w:r>
      <w:r w:rsidRPr="00DA711B">
        <w:rPr>
          <w:rFonts w:cs="David" w:hint="cs"/>
          <w:rtl/>
        </w:rPr>
        <w:t xml:space="preserve">, </w:t>
      </w:r>
      <w:r>
        <w:rPr>
          <w:rFonts w:cs="David" w:hint="cs"/>
          <w:rtl/>
        </w:rPr>
        <w:t xml:space="preserve">319 </w:t>
      </w:r>
      <w:r>
        <w:rPr>
          <w:rFonts w:cs="David"/>
          <w:rtl/>
        </w:rPr>
        <w:t>–</w:t>
      </w:r>
      <w:r>
        <w:rPr>
          <w:rFonts w:cs="David" w:hint="cs"/>
          <w:rtl/>
        </w:rPr>
        <w:t xml:space="preserve"> 320 </w:t>
      </w:r>
    </w:p>
    <w:p w14:paraId="35D5B72D" w14:textId="77777777" w:rsidR="009666A3" w:rsidRDefault="009666A3" w:rsidP="002042F5">
      <w:pPr>
        <w:spacing w:line="360" w:lineRule="auto"/>
        <w:outlineLvl w:val="0"/>
        <w:rPr>
          <w:rFonts w:cs="David"/>
          <w:b/>
          <w:bCs/>
          <w:rtl/>
        </w:rPr>
      </w:pPr>
      <w:r>
        <w:rPr>
          <w:rFonts w:cs="David" w:hint="cs"/>
          <w:b/>
          <w:bCs/>
          <w:rtl/>
        </w:rPr>
        <w:t xml:space="preserve">קלט 7 </w:t>
      </w:r>
      <w:r>
        <w:rPr>
          <w:rFonts w:cs="David"/>
          <w:b/>
          <w:bCs/>
          <w:rtl/>
        </w:rPr>
        <w:t>–</w:t>
      </w:r>
      <w:r>
        <w:rPr>
          <w:rFonts w:cs="David" w:hint="cs"/>
          <w:b/>
          <w:bCs/>
          <w:rtl/>
        </w:rPr>
        <w:t xml:space="preserve"> 8 </w:t>
      </w:r>
    </w:p>
    <w:p w14:paraId="62E10074" w14:textId="77777777" w:rsidR="009666A3" w:rsidRP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195 </w:t>
      </w:r>
      <w:r>
        <w:rPr>
          <w:rStyle w:val="apple-style-span"/>
          <w:rFonts w:ascii="Arial" w:hAnsi="Arial" w:cs="David"/>
          <w:color w:val="000000"/>
          <w:rtl/>
        </w:rPr>
        <w:t>–</w:t>
      </w:r>
      <w:r>
        <w:rPr>
          <w:rStyle w:val="apple-style-span"/>
          <w:rFonts w:ascii="Arial" w:hAnsi="Arial" w:cs="David" w:hint="cs"/>
          <w:color w:val="000000"/>
          <w:rtl/>
        </w:rPr>
        <w:t xml:space="preserve"> 196 </w:t>
      </w:r>
    </w:p>
    <w:p w14:paraId="6CDB4A70" w14:textId="77777777" w:rsidR="009666A3" w:rsidRDefault="009666A3" w:rsidP="002042F5">
      <w:pPr>
        <w:spacing w:line="360" w:lineRule="auto"/>
        <w:outlineLvl w:val="0"/>
        <w:rPr>
          <w:rFonts w:cs="David"/>
          <w:b/>
          <w:bCs/>
          <w:rtl/>
        </w:rPr>
      </w:pPr>
      <w:r>
        <w:rPr>
          <w:rFonts w:cs="David" w:hint="cs"/>
          <w:b/>
          <w:bCs/>
          <w:rtl/>
        </w:rPr>
        <w:t xml:space="preserve">קלט 9 </w:t>
      </w:r>
      <w:r>
        <w:rPr>
          <w:rFonts w:cs="David"/>
          <w:b/>
          <w:bCs/>
          <w:rtl/>
        </w:rPr>
        <w:t>–</w:t>
      </w:r>
      <w:r>
        <w:rPr>
          <w:rFonts w:cs="David" w:hint="cs"/>
          <w:b/>
          <w:bCs/>
          <w:rtl/>
        </w:rPr>
        <w:t xml:space="preserve"> 11 </w:t>
      </w:r>
    </w:p>
    <w:p w14:paraId="33C3A4E6" w14:textId="77777777" w:rsidR="009666A3" w:rsidRPr="009666A3" w:rsidRDefault="009666A3" w:rsidP="009666A3">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196 </w:t>
      </w:r>
      <w:r>
        <w:rPr>
          <w:rStyle w:val="apple-style-span"/>
          <w:rFonts w:ascii="Arial" w:hAnsi="Arial" w:cs="David"/>
          <w:color w:val="000000"/>
          <w:rtl/>
        </w:rPr>
        <w:t>–</w:t>
      </w:r>
      <w:r>
        <w:rPr>
          <w:rStyle w:val="apple-style-span"/>
          <w:rFonts w:ascii="Arial" w:hAnsi="Arial" w:cs="David" w:hint="cs"/>
          <w:color w:val="000000"/>
          <w:rtl/>
        </w:rPr>
        <w:t xml:space="preserve"> 197 </w:t>
      </w:r>
    </w:p>
    <w:p w14:paraId="7399C8EB" w14:textId="77777777" w:rsidR="009666A3" w:rsidRDefault="009F3542" w:rsidP="002042F5">
      <w:pPr>
        <w:spacing w:line="360" w:lineRule="auto"/>
        <w:outlineLvl w:val="0"/>
        <w:rPr>
          <w:rFonts w:cs="David"/>
          <w:b/>
          <w:bCs/>
          <w:rtl/>
        </w:rPr>
      </w:pPr>
      <w:r>
        <w:rPr>
          <w:rFonts w:cs="David" w:hint="cs"/>
          <w:b/>
          <w:bCs/>
          <w:rtl/>
        </w:rPr>
        <w:t xml:space="preserve">קלט 12 </w:t>
      </w:r>
      <w:r>
        <w:rPr>
          <w:rFonts w:cs="David"/>
          <w:b/>
          <w:bCs/>
          <w:rtl/>
        </w:rPr>
        <w:t>–</w:t>
      </w:r>
      <w:r>
        <w:rPr>
          <w:rFonts w:cs="David" w:hint="cs"/>
          <w:b/>
          <w:bCs/>
          <w:rtl/>
        </w:rPr>
        <w:t xml:space="preserve"> 14 </w:t>
      </w:r>
    </w:p>
    <w:p w14:paraId="6DBDD681" w14:textId="77777777" w:rsidR="009F3542" w:rsidRPr="009F3542" w:rsidRDefault="009F3542" w:rsidP="009F3542">
      <w:pPr>
        <w:spacing w:line="360" w:lineRule="auto"/>
        <w:jc w:val="both"/>
        <w:rPr>
          <w:rFonts w:ascii="Arial" w:hAnsi="Arial" w:cs="David"/>
          <w:color w:val="000000"/>
          <w:rtl/>
        </w:rPr>
      </w:pPr>
      <w:r w:rsidRPr="00115E1D">
        <w:rPr>
          <w:rFonts w:cs="David" w:hint="cs"/>
          <w:rtl/>
          <w:lang w:eastAsia="en-US"/>
        </w:rPr>
        <w:t>וייס, אמונות ודעות</w:t>
      </w:r>
      <w:r w:rsidRPr="00115E1D">
        <w:rPr>
          <w:rStyle w:val="apple-style-span"/>
          <w:rFonts w:ascii="Arial" w:hAnsi="Arial" w:cs="David" w:hint="cs"/>
          <w:color w:val="000000"/>
          <w:rtl/>
        </w:rPr>
        <w:t xml:space="preserve">, </w:t>
      </w:r>
      <w:r>
        <w:rPr>
          <w:rStyle w:val="apple-style-span"/>
          <w:rFonts w:ascii="Arial" w:hAnsi="Arial" w:cs="David" w:hint="cs"/>
          <w:color w:val="000000"/>
          <w:rtl/>
        </w:rPr>
        <w:t xml:space="preserve">197 </w:t>
      </w:r>
      <w:r>
        <w:rPr>
          <w:rStyle w:val="apple-style-span"/>
          <w:rFonts w:ascii="Arial" w:hAnsi="Arial" w:cs="David"/>
          <w:color w:val="000000"/>
          <w:rtl/>
        </w:rPr>
        <w:t>–</w:t>
      </w:r>
      <w:r>
        <w:rPr>
          <w:rStyle w:val="apple-style-span"/>
          <w:rFonts w:ascii="Arial" w:hAnsi="Arial" w:cs="David" w:hint="cs"/>
          <w:color w:val="000000"/>
          <w:rtl/>
        </w:rPr>
        <w:t xml:space="preserve"> 198 </w:t>
      </w:r>
    </w:p>
    <w:p w14:paraId="26DB0BE0" w14:textId="77777777" w:rsidR="004A2C4F" w:rsidRDefault="004A2C4F" w:rsidP="002042F5">
      <w:pPr>
        <w:spacing w:line="360" w:lineRule="auto"/>
        <w:outlineLvl w:val="0"/>
        <w:rPr>
          <w:rFonts w:cs="David"/>
          <w:b/>
          <w:bCs/>
          <w:rtl/>
        </w:rPr>
      </w:pPr>
      <w:r>
        <w:rPr>
          <w:rFonts w:cs="David" w:hint="cs"/>
          <w:b/>
          <w:bCs/>
          <w:rtl/>
        </w:rPr>
        <w:t xml:space="preserve">קלט 13 </w:t>
      </w:r>
      <w:r>
        <w:rPr>
          <w:rFonts w:cs="David"/>
          <w:b/>
          <w:bCs/>
          <w:rtl/>
        </w:rPr>
        <w:t>–</w:t>
      </w:r>
      <w:r>
        <w:rPr>
          <w:rFonts w:cs="David" w:hint="cs"/>
          <w:b/>
          <w:bCs/>
          <w:rtl/>
        </w:rPr>
        <w:t xml:space="preserve"> 18 </w:t>
      </w:r>
    </w:p>
    <w:p w14:paraId="3C635157" w14:textId="77777777" w:rsidR="00A93D7E" w:rsidRPr="00A93D7E" w:rsidRDefault="00A93D7E" w:rsidP="00A93D7E">
      <w:pPr>
        <w:spacing w:line="360" w:lineRule="auto"/>
        <w:jc w:val="both"/>
        <w:rPr>
          <w:rFonts w:cs="David"/>
          <w:rtl/>
          <w:lang w:eastAsia="en-US"/>
        </w:rPr>
      </w:pPr>
      <w:r>
        <w:rPr>
          <w:rFonts w:cs="David" w:hint="cs"/>
          <w:rtl/>
          <w:lang w:eastAsia="en-US"/>
        </w:rPr>
        <w:t xml:space="preserve">כהן, מסורות הבריאה, 142 </w:t>
      </w:r>
      <w:r>
        <w:rPr>
          <w:rFonts w:cs="David"/>
          <w:rtl/>
          <w:lang w:eastAsia="en-US"/>
        </w:rPr>
        <w:t>–</w:t>
      </w:r>
      <w:r>
        <w:rPr>
          <w:rFonts w:cs="David" w:hint="cs"/>
          <w:rtl/>
          <w:lang w:eastAsia="en-US"/>
        </w:rPr>
        <w:t xml:space="preserve"> 144 </w:t>
      </w:r>
    </w:p>
    <w:p w14:paraId="49343C97" w14:textId="77777777" w:rsidR="00DA5663" w:rsidRDefault="00DA5663" w:rsidP="002042F5">
      <w:pPr>
        <w:spacing w:line="360" w:lineRule="auto"/>
        <w:outlineLvl w:val="0"/>
        <w:rPr>
          <w:rFonts w:cs="David"/>
          <w:b/>
          <w:bCs/>
          <w:rtl/>
        </w:rPr>
      </w:pPr>
      <w:r>
        <w:rPr>
          <w:rFonts w:cs="David" w:hint="cs"/>
          <w:b/>
          <w:bCs/>
          <w:rtl/>
        </w:rPr>
        <w:t xml:space="preserve">קלט 13 </w:t>
      </w:r>
      <w:r>
        <w:rPr>
          <w:rFonts w:cs="David"/>
          <w:b/>
          <w:bCs/>
          <w:rtl/>
        </w:rPr>
        <w:t>–</w:t>
      </w:r>
      <w:r>
        <w:rPr>
          <w:rFonts w:cs="David" w:hint="cs"/>
          <w:b/>
          <w:bCs/>
          <w:rtl/>
        </w:rPr>
        <w:t xml:space="preserve"> 16 </w:t>
      </w:r>
    </w:p>
    <w:p w14:paraId="7405395B" w14:textId="77777777" w:rsidR="00DA5663" w:rsidRPr="00DA5663" w:rsidRDefault="00DA5663" w:rsidP="00DA5663">
      <w:pPr>
        <w:spacing w:line="360" w:lineRule="auto"/>
        <w:jc w:val="both"/>
        <w:rPr>
          <w:rFonts w:cs="David"/>
          <w:rtl/>
          <w:lang w:eastAsia="en-US"/>
        </w:rPr>
      </w:pPr>
      <w:r w:rsidRPr="005B1871">
        <w:rPr>
          <w:rFonts w:cs="David" w:hint="cs"/>
          <w:rtl/>
          <w:lang w:eastAsia="en-US"/>
        </w:rPr>
        <w:t>דינור, במקרא ובדורותיו,</w:t>
      </w:r>
      <w:r>
        <w:rPr>
          <w:rFonts w:cs="David" w:hint="cs"/>
          <w:rtl/>
          <w:lang w:eastAsia="en-US"/>
        </w:rPr>
        <w:t xml:space="preserve"> 249 </w:t>
      </w:r>
      <w:r>
        <w:rPr>
          <w:rFonts w:cs="David"/>
          <w:rtl/>
          <w:lang w:eastAsia="en-US"/>
        </w:rPr>
        <w:t>–</w:t>
      </w:r>
      <w:r>
        <w:rPr>
          <w:rFonts w:cs="David" w:hint="cs"/>
          <w:rtl/>
          <w:lang w:eastAsia="en-US"/>
        </w:rPr>
        <w:t xml:space="preserve"> 250 </w:t>
      </w:r>
    </w:p>
    <w:p w14:paraId="0776435C" w14:textId="77777777" w:rsidR="00CE1124" w:rsidRDefault="00CE1124" w:rsidP="00CE1124">
      <w:pPr>
        <w:spacing w:line="360" w:lineRule="auto"/>
        <w:outlineLvl w:val="0"/>
        <w:rPr>
          <w:rFonts w:cs="David"/>
          <w:b/>
          <w:bCs/>
          <w:rtl/>
        </w:rPr>
      </w:pPr>
      <w:r>
        <w:rPr>
          <w:rFonts w:cs="David" w:hint="cs"/>
          <w:b/>
          <w:bCs/>
          <w:rtl/>
        </w:rPr>
        <w:t>קלט 16</w:t>
      </w:r>
    </w:p>
    <w:p w14:paraId="5F02D818" w14:textId="77777777" w:rsidR="00CE1124" w:rsidRDefault="00CE1124" w:rsidP="00CE1124">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CE1124">
        <w:rPr>
          <w:rFonts w:cs="David" w:hint="cs"/>
          <w:rtl/>
        </w:rPr>
        <w:t>434</w:t>
      </w:r>
    </w:p>
    <w:p w14:paraId="0B28E8FD" w14:textId="77777777" w:rsidR="00DA5663" w:rsidRDefault="00DA5663" w:rsidP="002042F5">
      <w:pPr>
        <w:spacing w:line="360" w:lineRule="auto"/>
        <w:outlineLvl w:val="0"/>
        <w:rPr>
          <w:rFonts w:cs="David"/>
          <w:b/>
          <w:bCs/>
          <w:rtl/>
        </w:rPr>
      </w:pPr>
      <w:r>
        <w:rPr>
          <w:rFonts w:cs="David" w:hint="cs"/>
          <w:b/>
          <w:bCs/>
          <w:rtl/>
        </w:rPr>
        <w:t xml:space="preserve">קלט 17 </w:t>
      </w:r>
      <w:r>
        <w:rPr>
          <w:rFonts w:cs="David"/>
          <w:b/>
          <w:bCs/>
          <w:rtl/>
        </w:rPr>
        <w:t>–</w:t>
      </w:r>
      <w:r>
        <w:rPr>
          <w:rFonts w:cs="David" w:hint="cs"/>
          <w:b/>
          <w:bCs/>
          <w:rtl/>
        </w:rPr>
        <w:t xml:space="preserve"> 24 </w:t>
      </w:r>
    </w:p>
    <w:p w14:paraId="3B7EE456" w14:textId="77777777" w:rsidR="00DA5663" w:rsidRPr="00DA5663" w:rsidRDefault="00DA5663" w:rsidP="00DA5663">
      <w:pPr>
        <w:spacing w:line="360" w:lineRule="auto"/>
        <w:jc w:val="both"/>
        <w:rPr>
          <w:rFonts w:cs="David"/>
          <w:rtl/>
          <w:lang w:eastAsia="en-US"/>
        </w:rPr>
      </w:pPr>
      <w:r w:rsidRPr="005B1871">
        <w:rPr>
          <w:rFonts w:cs="David" w:hint="cs"/>
          <w:rtl/>
          <w:lang w:eastAsia="en-US"/>
        </w:rPr>
        <w:t>דינור, במקרא ובדורותיו,</w:t>
      </w:r>
      <w:r>
        <w:rPr>
          <w:rFonts w:cs="David" w:hint="cs"/>
          <w:rtl/>
          <w:lang w:eastAsia="en-US"/>
        </w:rPr>
        <w:t xml:space="preserve"> 250 </w:t>
      </w:r>
      <w:r>
        <w:rPr>
          <w:rFonts w:cs="David"/>
          <w:rtl/>
          <w:lang w:eastAsia="en-US"/>
        </w:rPr>
        <w:t>–</w:t>
      </w:r>
      <w:r>
        <w:rPr>
          <w:rFonts w:cs="David" w:hint="cs"/>
          <w:rtl/>
          <w:lang w:eastAsia="en-US"/>
        </w:rPr>
        <w:t xml:space="preserve"> 252 </w:t>
      </w:r>
    </w:p>
    <w:p w14:paraId="0E0A9A73" w14:textId="77777777" w:rsidR="00FC1363" w:rsidRDefault="00FC1363" w:rsidP="002042F5">
      <w:pPr>
        <w:spacing w:line="360" w:lineRule="auto"/>
        <w:outlineLvl w:val="0"/>
        <w:rPr>
          <w:rFonts w:cs="David"/>
          <w:b/>
          <w:bCs/>
          <w:rtl/>
        </w:rPr>
      </w:pPr>
      <w:r>
        <w:rPr>
          <w:rFonts w:cs="David" w:hint="cs"/>
          <w:b/>
          <w:bCs/>
          <w:rtl/>
        </w:rPr>
        <w:t xml:space="preserve">קלט 17 </w:t>
      </w:r>
      <w:r>
        <w:rPr>
          <w:rFonts w:cs="David"/>
          <w:b/>
          <w:bCs/>
          <w:rtl/>
        </w:rPr>
        <w:t>–</w:t>
      </w:r>
      <w:r>
        <w:rPr>
          <w:rFonts w:cs="David" w:hint="cs"/>
          <w:b/>
          <w:bCs/>
          <w:rtl/>
        </w:rPr>
        <w:t xml:space="preserve"> 18 </w:t>
      </w:r>
    </w:p>
    <w:p w14:paraId="47D3F423" w14:textId="77777777" w:rsidR="00FC1363" w:rsidRPr="00FC1363" w:rsidRDefault="00FC1363" w:rsidP="00FC1363">
      <w:pPr>
        <w:spacing w:line="360" w:lineRule="auto"/>
        <w:jc w:val="both"/>
        <w:rPr>
          <w:rFonts w:cs="David"/>
          <w:rtl/>
        </w:rPr>
      </w:pPr>
      <w:r w:rsidRPr="005E4434">
        <w:rPr>
          <w:rFonts w:cs="David"/>
          <w:rtl/>
        </w:rPr>
        <w:t>עינת-</w:t>
      </w:r>
      <w:r w:rsidRPr="005E4434">
        <w:rPr>
          <w:rFonts w:cs="David" w:hint="cs"/>
          <w:rtl/>
        </w:rPr>
        <w:t>נ</w:t>
      </w:r>
      <w:r w:rsidRPr="005E4434">
        <w:rPr>
          <w:rFonts w:cs="David"/>
          <w:rtl/>
        </w:rPr>
        <w:t>וב, הרשויות האישיות</w:t>
      </w:r>
      <w:r>
        <w:rPr>
          <w:rFonts w:cs="David" w:hint="cs"/>
          <w:rtl/>
        </w:rPr>
        <w:t xml:space="preserve">, 121 </w:t>
      </w:r>
      <w:r>
        <w:rPr>
          <w:rFonts w:cs="David"/>
          <w:rtl/>
        </w:rPr>
        <w:t>–</w:t>
      </w:r>
      <w:r>
        <w:rPr>
          <w:rFonts w:cs="David" w:hint="cs"/>
          <w:rtl/>
        </w:rPr>
        <w:t xml:space="preserve"> 122 </w:t>
      </w:r>
    </w:p>
    <w:p w14:paraId="3E9E0A8D" w14:textId="0E5D515D" w:rsidR="00E62A0B" w:rsidRDefault="00E62A0B" w:rsidP="002042F5">
      <w:pPr>
        <w:spacing w:line="360" w:lineRule="auto"/>
        <w:outlineLvl w:val="0"/>
        <w:rPr>
          <w:rFonts w:cs="David"/>
          <w:b/>
          <w:bCs/>
          <w:rtl/>
        </w:rPr>
      </w:pPr>
      <w:r>
        <w:rPr>
          <w:rFonts w:cs="David" w:hint="cs"/>
          <w:b/>
          <w:bCs/>
          <w:rtl/>
        </w:rPr>
        <w:t>קלט 20</w:t>
      </w:r>
    </w:p>
    <w:p w14:paraId="2D070E2A" w14:textId="59FF7386" w:rsidR="00E62A0B" w:rsidRPr="00E62A0B" w:rsidRDefault="00E62A0B" w:rsidP="00E62A0B">
      <w:pPr>
        <w:spacing w:line="360" w:lineRule="auto"/>
        <w:rPr>
          <w:rFonts w:cs="David"/>
          <w:rtl/>
        </w:rPr>
      </w:pPr>
      <w:r>
        <w:rPr>
          <w:rFonts w:cs="David"/>
        </w:rPr>
        <w:t>Mowinckel, Psalm Studies I, 56-57</w:t>
      </w:r>
    </w:p>
    <w:p w14:paraId="2949ABB2" w14:textId="7AD453C1" w:rsidR="00A9422F" w:rsidRDefault="00A9422F" w:rsidP="002042F5">
      <w:pPr>
        <w:spacing w:line="360" w:lineRule="auto"/>
        <w:outlineLvl w:val="0"/>
        <w:rPr>
          <w:rFonts w:cs="David"/>
          <w:b/>
          <w:bCs/>
          <w:rtl/>
        </w:rPr>
      </w:pPr>
      <w:bookmarkStart w:id="142" w:name="קמ"/>
      <w:r>
        <w:rPr>
          <w:rFonts w:cs="David" w:hint="cs"/>
          <w:b/>
          <w:bCs/>
          <w:rtl/>
        </w:rPr>
        <w:t xml:space="preserve">קמ </w:t>
      </w:r>
      <w:bookmarkEnd w:id="142"/>
      <w:r>
        <w:rPr>
          <w:rFonts w:cs="David"/>
          <w:b/>
          <w:bCs/>
          <w:rtl/>
        </w:rPr>
        <w:t>–</w:t>
      </w:r>
      <w:r>
        <w:rPr>
          <w:rFonts w:cs="David" w:hint="cs"/>
          <w:b/>
          <w:bCs/>
          <w:rtl/>
        </w:rPr>
        <w:t xml:space="preserve"> קמג </w:t>
      </w:r>
    </w:p>
    <w:p w14:paraId="0A4CA25C" w14:textId="77777777" w:rsidR="00A9422F" w:rsidRDefault="00A9422F" w:rsidP="00A9422F">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A9422F">
        <w:rPr>
          <w:rFonts w:cs="David" w:hint="cs"/>
          <w:rtl/>
        </w:rPr>
        <w:t xml:space="preserve">תיב </w:t>
      </w:r>
      <w:r w:rsidRPr="00A9422F">
        <w:rPr>
          <w:rFonts w:cs="David"/>
          <w:rtl/>
        </w:rPr>
        <w:t>–</w:t>
      </w:r>
      <w:r w:rsidRPr="00A9422F">
        <w:rPr>
          <w:rFonts w:cs="David" w:hint="cs"/>
          <w:rtl/>
        </w:rPr>
        <w:t xml:space="preserve"> תיג</w:t>
      </w:r>
      <w:r>
        <w:rPr>
          <w:rFonts w:cs="David" w:hint="cs"/>
          <w:b/>
          <w:bCs/>
          <w:rtl/>
        </w:rPr>
        <w:t xml:space="preserve"> </w:t>
      </w:r>
    </w:p>
    <w:p w14:paraId="38FD5CF8" w14:textId="77777777" w:rsidR="00A9422F" w:rsidRDefault="00A9422F" w:rsidP="002042F5">
      <w:pPr>
        <w:spacing w:line="360" w:lineRule="auto"/>
        <w:outlineLvl w:val="0"/>
        <w:rPr>
          <w:rFonts w:cs="David"/>
          <w:b/>
          <w:bCs/>
          <w:rtl/>
        </w:rPr>
      </w:pPr>
      <w:r>
        <w:rPr>
          <w:rFonts w:cs="David" w:hint="cs"/>
          <w:b/>
          <w:bCs/>
          <w:rtl/>
        </w:rPr>
        <w:t>קמ</w:t>
      </w:r>
    </w:p>
    <w:p w14:paraId="6AE45CC0" w14:textId="77777777" w:rsidR="00A9422F" w:rsidRDefault="00A9422F" w:rsidP="00A9422F">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תיג </w:t>
      </w:r>
      <w:r>
        <w:rPr>
          <w:rFonts w:cs="David"/>
          <w:rtl/>
          <w:lang w:eastAsia="en-US"/>
        </w:rPr>
        <w:t>–</w:t>
      </w:r>
      <w:r>
        <w:rPr>
          <w:rFonts w:cs="David" w:hint="cs"/>
          <w:rtl/>
          <w:lang w:eastAsia="en-US"/>
        </w:rPr>
        <w:t xml:space="preserve"> תיד </w:t>
      </w:r>
    </w:p>
    <w:p w14:paraId="55C7169A" w14:textId="77777777" w:rsidR="00673844" w:rsidRPr="00B750EA" w:rsidRDefault="00673844" w:rsidP="00673844">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207-213</w:t>
      </w:r>
      <w:r w:rsidR="00D14A29">
        <w:rPr>
          <w:shd w:val="clear" w:color="auto" w:fill="FFFFFF"/>
        </w:rPr>
        <w:t>; 221-228</w:t>
      </w:r>
    </w:p>
    <w:p w14:paraId="51BAFEAA" w14:textId="77777777" w:rsidR="005648AA" w:rsidRPr="005648AA" w:rsidRDefault="005648AA" w:rsidP="005648AA">
      <w:pPr>
        <w:spacing w:line="360" w:lineRule="auto"/>
        <w:jc w:val="both"/>
        <w:rPr>
          <w:rFonts w:cs="David"/>
          <w:rtl/>
        </w:rPr>
      </w:pPr>
      <w:r>
        <w:t>Fokkelman, Major Poems III, 315-315</w:t>
      </w:r>
      <w:r w:rsidR="00D97476">
        <w:t>, 387, 411</w:t>
      </w:r>
    </w:p>
    <w:p w14:paraId="0DC8AF1B" w14:textId="77777777" w:rsidR="00D60F8D" w:rsidRPr="00D60F8D" w:rsidRDefault="00D60F8D" w:rsidP="00D60F8D">
      <w:pPr>
        <w:spacing w:line="360" w:lineRule="auto"/>
        <w:rPr>
          <w:rFonts w:cs="David"/>
        </w:rPr>
      </w:pPr>
      <w:r w:rsidRPr="00D60F8D">
        <w:rPr>
          <w:rFonts w:cs="David"/>
        </w:rPr>
        <w:t>Hauge, Sheol and Temple, 9-37, 60-74</w:t>
      </w:r>
    </w:p>
    <w:p w14:paraId="66F24F23" w14:textId="054E9B26" w:rsidR="00D60F8D" w:rsidRDefault="00D60F8D" w:rsidP="00D60F8D">
      <w:pPr>
        <w:spacing w:line="360" w:lineRule="auto"/>
        <w:rPr>
          <w:rFonts w:cs="David"/>
        </w:rPr>
      </w:pPr>
      <w:r w:rsidRPr="00D60F8D">
        <w:rPr>
          <w:rFonts w:cs="David"/>
        </w:rPr>
        <w:t xml:space="preserve"> Rendsburg, Linguistic Evidence, 95-97</w:t>
      </w:r>
    </w:p>
    <w:p w14:paraId="33A2A299" w14:textId="49ECC63E" w:rsidR="00800FC9" w:rsidRDefault="00800FC9" w:rsidP="00800FC9">
      <w:pPr>
        <w:spacing w:line="360" w:lineRule="auto"/>
        <w:jc w:val="both"/>
        <w:rPr>
          <w:rFonts w:cs="David"/>
        </w:rPr>
      </w:pPr>
      <w:r>
        <w:t>Treves, The Dates of the Psalms</w:t>
      </w:r>
      <w:r>
        <w:rPr>
          <w:rFonts w:cs="David"/>
        </w:rPr>
        <w:t>, 100</w:t>
      </w:r>
    </w:p>
    <w:p w14:paraId="1B7E0CD2" w14:textId="24EA73E3" w:rsidR="009C0D2B" w:rsidRPr="00800FC9" w:rsidRDefault="009C0D2B" w:rsidP="009C0D2B">
      <w:pPr>
        <w:spacing w:line="360" w:lineRule="auto"/>
        <w:jc w:val="both"/>
        <w:rPr>
          <w:rFonts w:cs="David"/>
          <w:rtl/>
          <w:lang w:eastAsia="en-US"/>
        </w:rPr>
      </w:pPr>
      <w:r>
        <w:t>Van der Lugt, Cantos and Strophes III</w:t>
      </w:r>
      <w:r>
        <w:rPr>
          <w:rFonts w:cs="David"/>
          <w:lang w:eastAsia="en-US"/>
        </w:rPr>
        <w:t>, 490-496</w:t>
      </w:r>
    </w:p>
    <w:p w14:paraId="2A86C70B" w14:textId="54E28EEA" w:rsidR="00331890" w:rsidRDefault="00331890" w:rsidP="002042F5">
      <w:pPr>
        <w:spacing w:line="360" w:lineRule="auto"/>
        <w:outlineLvl w:val="0"/>
        <w:rPr>
          <w:rFonts w:cs="David"/>
          <w:b/>
          <w:bCs/>
          <w:rtl/>
        </w:rPr>
      </w:pPr>
      <w:r>
        <w:rPr>
          <w:rFonts w:cs="David" w:hint="cs"/>
          <w:b/>
          <w:bCs/>
          <w:rtl/>
        </w:rPr>
        <w:t xml:space="preserve">קמ 2 </w:t>
      </w:r>
      <w:r>
        <w:rPr>
          <w:rFonts w:cs="David"/>
          <w:b/>
          <w:bCs/>
          <w:rtl/>
        </w:rPr>
        <w:t>–</w:t>
      </w:r>
      <w:r>
        <w:rPr>
          <w:rFonts w:cs="David" w:hint="cs"/>
          <w:b/>
          <w:bCs/>
          <w:rtl/>
        </w:rPr>
        <w:t xml:space="preserve"> 6</w:t>
      </w:r>
    </w:p>
    <w:p w14:paraId="05041A33" w14:textId="2DEC99F0" w:rsidR="00331890" w:rsidRPr="00331890" w:rsidRDefault="00331890" w:rsidP="00331890">
      <w:pPr>
        <w:spacing w:line="360" w:lineRule="auto"/>
        <w:rPr>
          <w:rFonts w:cs="David"/>
          <w:rtl/>
        </w:rPr>
      </w:pPr>
      <w:r>
        <w:rPr>
          <w:rFonts w:cs="David"/>
        </w:rPr>
        <w:t>Mowinckel, Psalm Studies I, 24-25</w:t>
      </w:r>
    </w:p>
    <w:p w14:paraId="78D2D19F" w14:textId="7EC36F03" w:rsidR="00673844" w:rsidRDefault="007E5734" w:rsidP="002042F5">
      <w:pPr>
        <w:spacing w:line="360" w:lineRule="auto"/>
        <w:outlineLvl w:val="0"/>
        <w:rPr>
          <w:rFonts w:cs="David"/>
          <w:b/>
          <w:bCs/>
          <w:rtl/>
        </w:rPr>
      </w:pPr>
      <w:r>
        <w:rPr>
          <w:rFonts w:cs="David" w:hint="cs"/>
          <w:b/>
          <w:bCs/>
          <w:rtl/>
        </w:rPr>
        <w:t xml:space="preserve">קמ 2 </w:t>
      </w:r>
      <w:r>
        <w:rPr>
          <w:rFonts w:cs="David"/>
          <w:b/>
          <w:bCs/>
          <w:rtl/>
        </w:rPr>
        <w:t>–</w:t>
      </w:r>
      <w:r>
        <w:rPr>
          <w:rFonts w:cs="David" w:hint="cs"/>
          <w:b/>
          <w:bCs/>
          <w:rtl/>
        </w:rPr>
        <w:t xml:space="preserve"> 4 </w:t>
      </w:r>
    </w:p>
    <w:p w14:paraId="4AC0ADC8" w14:textId="77777777" w:rsidR="007E5734" w:rsidRDefault="007E5734" w:rsidP="007E5734">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214-215</w:t>
      </w:r>
    </w:p>
    <w:p w14:paraId="5CD7B695" w14:textId="77777777" w:rsidR="00580433" w:rsidRDefault="00580433" w:rsidP="002042F5">
      <w:pPr>
        <w:spacing w:line="360" w:lineRule="auto"/>
        <w:outlineLvl w:val="0"/>
        <w:rPr>
          <w:rFonts w:cs="David"/>
          <w:b/>
          <w:bCs/>
          <w:rtl/>
        </w:rPr>
      </w:pPr>
      <w:r>
        <w:rPr>
          <w:rFonts w:cs="David" w:hint="cs"/>
          <w:b/>
          <w:bCs/>
          <w:rtl/>
        </w:rPr>
        <w:t xml:space="preserve">קמ 5 </w:t>
      </w:r>
      <w:r>
        <w:rPr>
          <w:rFonts w:cs="David"/>
          <w:b/>
          <w:bCs/>
          <w:rtl/>
        </w:rPr>
        <w:t>–</w:t>
      </w:r>
      <w:r>
        <w:rPr>
          <w:rFonts w:cs="David" w:hint="cs"/>
          <w:b/>
          <w:bCs/>
          <w:rtl/>
        </w:rPr>
        <w:t xml:space="preserve"> 6 </w:t>
      </w:r>
    </w:p>
    <w:p w14:paraId="5A8465AB" w14:textId="77777777" w:rsidR="00580433" w:rsidRDefault="00580433" w:rsidP="00580433">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215-216</w:t>
      </w:r>
    </w:p>
    <w:p w14:paraId="243D2E69" w14:textId="77777777" w:rsidR="00580433" w:rsidRDefault="00580433" w:rsidP="002042F5">
      <w:pPr>
        <w:spacing w:line="360" w:lineRule="auto"/>
        <w:outlineLvl w:val="0"/>
        <w:rPr>
          <w:rFonts w:cs="David"/>
          <w:b/>
          <w:bCs/>
          <w:rtl/>
        </w:rPr>
      </w:pPr>
      <w:r>
        <w:rPr>
          <w:rFonts w:cs="David" w:hint="cs"/>
          <w:b/>
          <w:bCs/>
          <w:rtl/>
        </w:rPr>
        <w:t xml:space="preserve">קמ 7 </w:t>
      </w:r>
      <w:r>
        <w:rPr>
          <w:rFonts w:cs="David"/>
          <w:b/>
          <w:bCs/>
          <w:rtl/>
        </w:rPr>
        <w:t>–</w:t>
      </w:r>
      <w:r>
        <w:rPr>
          <w:rFonts w:cs="David" w:hint="cs"/>
          <w:b/>
          <w:bCs/>
          <w:rtl/>
        </w:rPr>
        <w:t xml:space="preserve"> 12 </w:t>
      </w:r>
    </w:p>
    <w:p w14:paraId="5A2A2B17" w14:textId="77777777" w:rsidR="00580433" w:rsidRDefault="00580433" w:rsidP="00580433">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216-220</w:t>
      </w:r>
    </w:p>
    <w:p w14:paraId="1EC3ECFF" w14:textId="77777777" w:rsidR="00CE1124" w:rsidRDefault="00CE1124" w:rsidP="002042F5">
      <w:pPr>
        <w:spacing w:line="360" w:lineRule="auto"/>
        <w:outlineLvl w:val="0"/>
        <w:rPr>
          <w:rFonts w:cs="David"/>
          <w:b/>
          <w:bCs/>
          <w:rtl/>
        </w:rPr>
      </w:pPr>
      <w:r>
        <w:rPr>
          <w:rFonts w:cs="David" w:hint="cs"/>
          <w:b/>
          <w:bCs/>
          <w:rtl/>
        </w:rPr>
        <w:t>קמ 9</w:t>
      </w:r>
    </w:p>
    <w:p w14:paraId="5D67ABBB" w14:textId="77777777" w:rsidR="00CE1124" w:rsidRDefault="00CE1124" w:rsidP="00CE1124">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CE1124">
        <w:rPr>
          <w:rFonts w:cs="David" w:hint="cs"/>
          <w:rtl/>
        </w:rPr>
        <w:t>434</w:t>
      </w:r>
    </w:p>
    <w:p w14:paraId="6D340E81" w14:textId="77777777" w:rsidR="009C69DC" w:rsidRDefault="009C69DC" w:rsidP="002042F5">
      <w:pPr>
        <w:spacing w:line="360" w:lineRule="auto"/>
        <w:outlineLvl w:val="0"/>
        <w:rPr>
          <w:rFonts w:cs="David"/>
          <w:b/>
          <w:bCs/>
          <w:rtl/>
        </w:rPr>
      </w:pPr>
      <w:r>
        <w:rPr>
          <w:rFonts w:cs="David" w:hint="cs"/>
          <w:b/>
          <w:bCs/>
          <w:rtl/>
        </w:rPr>
        <w:t xml:space="preserve">קמ 12 </w:t>
      </w:r>
      <w:r>
        <w:rPr>
          <w:rFonts w:cs="David"/>
          <w:b/>
          <w:bCs/>
          <w:rtl/>
        </w:rPr>
        <w:t>–</w:t>
      </w:r>
      <w:r>
        <w:rPr>
          <w:rFonts w:cs="David" w:hint="cs"/>
          <w:b/>
          <w:bCs/>
          <w:rtl/>
        </w:rPr>
        <w:t xml:space="preserve"> 14 </w:t>
      </w:r>
    </w:p>
    <w:p w14:paraId="011D6872" w14:textId="77777777" w:rsidR="009C69DC" w:rsidRPr="009C69DC" w:rsidRDefault="009C69DC" w:rsidP="009C69DC">
      <w:pPr>
        <w:spacing w:line="360" w:lineRule="auto"/>
        <w:rPr>
          <w:rFonts w:cs="David"/>
          <w:rtl/>
        </w:rPr>
      </w:pPr>
      <w:r w:rsidRPr="009C69DC">
        <w:rPr>
          <w:rFonts w:cs="David"/>
        </w:rPr>
        <w:t>Hauge, Sheol and Temple, 28-35</w:t>
      </w:r>
    </w:p>
    <w:p w14:paraId="603CA15F" w14:textId="77777777" w:rsidR="00580433" w:rsidRDefault="00580433" w:rsidP="002042F5">
      <w:pPr>
        <w:spacing w:line="360" w:lineRule="auto"/>
        <w:outlineLvl w:val="0"/>
        <w:rPr>
          <w:rFonts w:cs="David"/>
          <w:b/>
          <w:bCs/>
          <w:rtl/>
        </w:rPr>
      </w:pPr>
      <w:r>
        <w:rPr>
          <w:rFonts w:cs="David" w:hint="cs"/>
          <w:b/>
          <w:bCs/>
          <w:rtl/>
        </w:rPr>
        <w:t xml:space="preserve">קמ 13 </w:t>
      </w:r>
      <w:r>
        <w:rPr>
          <w:rFonts w:cs="David"/>
          <w:b/>
          <w:bCs/>
          <w:rtl/>
        </w:rPr>
        <w:t>–</w:t>
      </w:r>
      <w:r>
        <w:rPr>
          <w:rFonts w:cs="David" w:hint="cs"/>
          <w:b/>
          <w:bCs/>
          <w:rtl/>
        </w:rPr>
        <w:t xml:space="preserve"> 14 </w:t>
      </w:r>
    </w:p>
    <w:p w14:paraId="1107B00D" w14:textId="77777777" w:rsidR="00580433" w:rsidRDefault="00580433" w:rsidP="00580433">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220-221</w:t>
      </w:r>
    </w:p>
    <w:p w14:paraId="6EF9AF4C" w14:textId="77777777" w:rsidR="00A9422F" w:rsidRDefault="00A9422F" w:rsidP="002042F5">
      <w:pPr>
        <w:spacing w:line="360" w:lineRule="auto"/>
        <w:outlineLvl w:val="0"/>
        <w:rPr>
          <w:rFonts w:cs="David"/>
          <w:b/>
          <w:bCs/>
          <w:rtl/>
        </w:rPr>
      </w:pPr>
      <w:bookmarkStart w:id="143" w:name="קמא"/>
      <w:r>
        <w:rPr>
          <w:rFonts w:cs="David" w:hint="cs"/>
          <w:b/>
          <w:bCs/>
          <w:rtl/>
        </w:rPr>
        <w:t xml:space="preserve">קמא </w:t>
      </w:r>
    </w:p>
    <w:bookmarkEnd w:id="143"/>
    <w:p w14:paraId="7BC6E8DF" w14:textId="77777777" w:rsidR="00A9422F" w:rsidRDefault="00A9422F" w:rsidP="00A9422F">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A9422F">
        <w:rPr>
          <w:rFonts w:cs="David" w:hint="cs"/>
          <w:rtl/>
        </w:rPr>
        <w:t xml:space="preserve">תטו </w:t>
      </w:r>
      <w:r w:rsidRPr="00A9422F">
        <w:rPr>
          <w:rFonts w:cs="David"/>
          <w:rtl/>
        </w:rPr>
        <w:t>–</w:t>
      </w:r>
      <w:r w:rsidRPr="00A9422F">
        <w:rPr>
          <w:rFonts w:cs="David" w:hint="cs"/>
          <w:rtl/>
        </w:rPr>
        <w:t xml:space="preserve"> תיז</w:t>
      </w:r>
      <w:r>
        <w:rPr>
          <w:rFonts w:cs="David" w:hint="cs"/>
          <w:b/>
          <w:bCs/>
          <w:rtl/>
        </w:rPr>
        <w:t xml:space="preserve"> </w:t>
      </w:r>
    </w:p>
    <w:p w14:paraId="18E0B35E" w14:textId="224EAEAA" w:rsidR="00C674D0" w:rsidRDefault="00C674D0" w:rsidP="002042F5">
      <w:pPr>
        <w:spacing w:line="360" w:lineRule="auto"/>
        <w:outlineLvl w:val="0"/>
      </w:pPr>
      <w:r>
        <w:t>Croft, Identity, 100-101</w:t>
      </w:r>
    </w:p>
    <w:p w14:paraId="3F8F6A6D" w14:textId="1CE6DC80" w:rsidR="00561408" w:rsidRDefault="00561408" w:rsidP="002042F5">
      <w:pPr>
        <w:spacing w:line="360" w:lineRule="auto"/>
        <w:outlineLvl w:val="0"/>
      </w:pPr>
      <w:r>
        <w:rPr>
          <w:shd w:val="clear" w:color="auto" w:fill="FFFFFF"/>
        </w:rPr>
        <w:t>Eaton, Kingship and the Psalms</w:t>
      </w:r>
      <w:r>
        <w:t>, 84-85</w:t>
      </w:r>
    </w:p>
    <w:p w14:paraId="7F4DD677" w14:textId="77777777" w:rsidR="008D6385" w:rsidRDefault="008D6385" w:rsidP="008D6385">
      <w:pPr>
        <w:spacing w:line="360" w:lineRule="auto"/>
        <w:jc w:val="both"/>
      </w:pPr>
      <w:r>
        <w:t>Fokkelman, Major Poems II, 305-307</w:t>
      </w:r>
      <w:r w:rsidR="006420C6">
        <w:t>, 467</w:t>
      </w:r>
    </w:p>
    <w:p w14:paraId="682991B5" w14:textId="28481C1E" w:rsidR="008D6385" w:rsidRDefault="008D6385" w:rsidP="008D6385">
      <w:pPr>
        <w:spacing w:line="360" w:lineRule="auto"/>
        <w:jc w:val="both"/>
        <w:rPr>
          <w:rFonts w:cs="David"/>
        </w:rPr>
      </w:pPr>
      <w:r w:rsidRPr="00F1325C">
        <w:rPr>
          <w:rFonts w:cs="David"/>
        </w:rPr>
        <w:t>Rendsburg, Linguistic Evidence, 99-102</w:t>
      </w:r>
    </w:p>
    <w:p w14:paraId="716B7D04" w14:textId="516C853C" w:rsidR="00800FC9" w:rsidRDefault="00800FC9" w:rsidP="00800FC9">
      <w:pPr>
        <w:spacing w:line="360" w:lineRule="auto"/>
        <w:jc w:val="both"/>
        <w:rPr>
          <w:rFonts w:cs="David"/>
        </w:rPr>
      </w:pPr>
      <w:r>
        <w:t>Treves, The Dates of the Psalms</w:t>
      </w:r>
      <w:r>
        <w:rPr>
          <w:rFonts w:cs="David"/>
        </w:rPr>
        <w:t>, 100-101</w:t>
      </w:r>
    </w:p>
    <w:p w14:paraId="4B402A5C" w14:textId="436579E1" w:rsidR="009C0D2B" w:rsidRPr="00800FC9" w:rsidRDefault="009C0D2B" w:rsidP="009C0D2B">
      <w:pPr>
        <w:spacing w:line="360" w:lineRule="auto"/>
        <w:jc w:val="both"/>
        <w:rPr>
          <w:rFonts w:cs="David"/>
          <w:rtl/>
          <w:lang w:eastAsia="en-US"/>
        </w:rPr>
      </w:pPr>
      <w:r>
        <w:t>Van der Lugt, Cantos and Strophes III</w:t>
      </w:r>
      <w:r>
        <w:rPr>
          <w:rFonts w:cs="David"/>
          <w:lang w:eastAsia="en-US"/>
        </w:rPr>
        <w:t>, 497-504</w:t>
      </w:r>
    </w:p>
    <w:p w14:paraId="5DEAD212" w14:textId="31863C29" w:rsidR="00172101" w:rsidRDefault="00172101" w:rsidP="002042F5">
      <w:pPr>
        <w:spacing w:line="360" w:lineRule="auto"/>
        <w:outlineLvl w:val="0"/>
        <w:rPr>
          <w:rFonts w:cs="David"/>
          <w:b/>
          <w:bCs/>
          <w:rtl/>
        </w:rPr>
      </w:pPr>
      <w:r>
        <w:rPr>
          <w:rFonts w:cs="David" w:hint="cs"/>
          <w:b/>
          <w:bCs/>
          <w:rtl/>
        </w:rPr>
        <w:t>קמא 2</w:t>
      </w:r>
    </w:p>
    <w:p w14:paraId="05BEC292" w14:textId="571013F3" w:rsidR="00172101" w:rsidRPr="00172101" w:rsidRDefault="00172101" w:rsidP="002042F5">
      <w:pPr>
        <w:spacing w:line="360" w:lineRule="auto"/>
        <w:outlineLvl w:val="0"/>
        <w:rPr>
          <w:rFonts w:cs="David"/>
        </w:rPr>
      </w:pPr>
      <w:r w:rsidRPr="003B1F37">
        <w:t>Wikander, Unburning Fame</w:t>
      </w:r>
      <w:r>
        <w:rPr>
          <w:rFonts w:cs="David"/>
        </w:rPr>
        <w:t>, 84-85</w:t>
      </w:r>
    </w:p>
    <w:p w14:paraId="1DC7BDF9" w14:textId="38DBA8E3" w:rsidR="006624FD" w:rsidRDefault="006624FD" w:rsidP="002042F5">
      <w:pPr>
        <w:spacing w:line="360" w:lineRule="auto"/>
        <w:outlineLvl w:val="0"/>
        <w:rPr>
          <w:rFonts w:cs="David"/>
          <w:b/>
          <w:bCs/>
          <w:rtl/>
        </w:rPr>
      </w:pPr>
      <w:r>
        <w:rPr>
          <w:rFonts w:cs="David" w:hint="cs"/>
          <w:b/>
          <w:bCs/>
          <w:rtl/>
        </w:rPr>
        <w:t xml:space="preserve">קמא 4 </w:t>
      </w:r>
      <w:r>
        <w:rPr>
          <w:rFonts w:cs="David"/>
          <w:b/>
          <w:bCs/>
          <w:rtl/>
        </w:rPr>
        <w:t>–</w:t>
      </w:r>
      <w:r>
        <w:rPr>
          <w:rFonts w:cs="David" w:hint="cs"/>
          <w:b/>
          <w:bCs/>
          <w:rtl/>
        </w:rPr>
        <w:t xml:space="preserve"> 6 </w:t>
      </w:r>
    </w:p>
    <w:p w14:paraId="12CFBE8B" w14:textId="77777777" w:rsidR="006624FD" w:rsidRDefault="006624FD" w:rsidP="006624FD">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6624FD">
        <w:rPr>
          <w:rFonts w:cs="David" w:hint="cs"/>
          <w:rtl/>
        </w:rPr>
        <w:t xml:space="preserve">144 </w:t>
      </w:r>
      <w:r w:rsidRPr="006624FD">
        <w:rPr>
          <w:rFonts w:cs="David"/>
          <w:rtl/>
        </w:rPr>
        <w:t>–</w:t>
      </w:r>
      <w:r w:rsidRPr="006624FD">
        <w:rPr>
          <w:rFonts w:cs="David" w:hint="cs"/>
          <w:rtl/>
        </w:rPr>
        <w:t xml:space="preserve"> 145</w:t>
      </w:r>
      <w:r>
        <w:rPr>
          <w:rFonts w:cs="David" w:hint="cs"/>
          <w:b/>
          <w:bCs/>
          <w:rtl/>
        </w:rPr>
        <w:t xml:space="preserve"> </w:t>
      </w:r>
    </w:p>
    <w:p w14:paraId="46CDA01B" w14:textId="77777777" w:rsidR="00F1325C" w:rsidRDefault="00F1325C" w:rsidP="002042F5">
      <w:pPr>
        <w:spacing w:line="360" w:lineRule="auto"/>
        <w:outlineLvl w:val="0"/>
        <w:rPr>
          <w:rFonts w:cs="David"/>
          <w:b/>
          <w:bCs/>
          <w:rtl/>
        </w:rPr>
      </w:pPr>
      <w:r>
        <w:rPr>
          <w:rFonts w:cs="David" w:hint="cs"/>
          <w:b/>
          <w:bCs/>
          <w:rtl/>
        </w:rPr>
        <w:t>קמא 4</w:t>
      </w:r>
    </w:p>
    <w:p w14:paraId="5983FBD5" w14:textId="77777777" w:rsidR="00F1325C" w:rsidRPr="00F1325C" w:rsidRDefault="00F1325C" w:rsidP="00F1325C">
      <w:pPr>
        <w:spacing w:line="360" w:lineRule="auto"/>
        <w:rPr>
          <w:rFonts w:cs="David"/>
          <w:rtl/>
        </w:rPr>
      </w:pPr>
      <w:r w:rsidRPr="00F1325C">
        <w:rPr>
          <w:rFonts w:cs="David"/>
        </w:rPr>
        <w:t>Rendsburg, Linguistic Evidence, 99-100</w:t>
      </w:r>
    </w:p>
    <w:p w14:paraId="3760F3EB" w14:textId="77777777" w:rsidR="00F1325C" w:rsidRDefault="00F1325C" w:rsidP="002042F5">
      <w:pPr>
        <w:spacing w:line="360" w:lineRule="auto"/>
        <w:outlineLvl w:val="0"/>
        <w:rPr>
          <w:rFonts w:cs="David"/>
          <w:b/>
          <w:bCs/>
          <w:rtl/>
        </w:rPr>
      </w:pPr>
      <w:r>
        <w:rPr>
          <w:rFonts w:cs="David" w:hint="cs"/>
          <w:b/>
          <w:bCs/>
          <w:rtl/>
        </w:rPr>
        <w:t>קמא 5</w:t>
      </w:r>
    </w:p>
    <w:p w14:paraId="1D7A5A89" w14:textId="77777777" w:rsidR="00F1325C" w:rsidRPr="00F1325C" w:rsidRDefault="00F1325C" w:rsidP="00F1325C">
      <w:pPr>
        <w:spacing w:line="360" w:lineRule="auto"/>
        <w:jc w:val="both"/>
        <w:rPr>
          <w:rFonts w:cs="David"/>
          <w:rtl/>
        </w:rPr>
      </w:pPr>
      <w:r w:rsidRPr="00F1325C">
        <w:rPr>
          <w:rFonts w:cs="David"/>
        </w:rPr>
        <w:t>Rendsburg, Linguistic Evidence, 100-101</w:t>
      </w:r>
    </w:p>
    <w:p w14:paraId="79EFFD47" w14:textId="77777777" w:rsidR="00DF6969" w:rsidRDefault="00DF6969" w:rsidP="002042F5">
      <w:pPr>
        <w:spacing w:line="360" w:lineRule="auto"/>
        <w:outlineLvl w:val="0"/>
        <w:rPr>
          <w:rFonts w:cs="David"/>
          <w:b/>
          <w:bCs/>
          <w:rtl/>
        </w:rPr>
      </w:pPr>
      <w:bookmarkStart w:id="144" w:name="קמב"/>
      <w:r>
        <w:rPr>
          <w:rFonts w:cs="David" w:hint="cs"/>
          <w:b/>
          <w:bCs/>
          <w:rtl/>
        </w:rPr>
        <w:t>קמב</w:t>
      </w:r>
    </w:p>
    <w:bookmarkEnd w:id="144"/>
    <w:p w14:paraId="06D47FE3" w14:textId="77777777" w:rsidR="008B19AD" w:rsidRDefault="008B19AD" w:rsidP="008B19AD">
      <w:pPr>
        <w:spacing w:line="360" w:lineRule="auto"/>
        <w:rPr>
          <w:rFonts w:cs="David"/>
          <w:rtl/>
        </w:rPr>
      </w:pPr>
      <w:r w:rsidRPr="00013358">
        <w:rPr>
          <w:rFonts w:cs="David" w:hint="cs"/>
          <w:rtl/>
        </w:rPr>
        <w:t>הראל פיש, שירת מקרא</w:t>
      </w:r>
      <w:r>
        <w:rPr>
          <w:rFonts w:cs="David" w:hint="cs"/>
          <w:rtl/>
        </w:rPr>
        <w:t>, 120</w:t>
      </w:r>
    </w:p>
    <w:p w14:paraId="213ADAF1" w14:textId="77777777" w:rsidR="00DF6969" w:rsidRDefault="00DF6969" w:rsidP="00DF6969">
      <w:pPr>
        <w:spacing w:line="360" w:lineRule="auto"/>
        <w:jc w:val="both"/>
        <w:rPr>
          <w:rFonts w:cs="David"/>
          <w:rtl/>
        </w:rPr>
      </w:pPr>
      <w:r w:rsidRPr="00F3195A">
        <w:rPr>
          <w:rFonts w:cs="David" w:hint="cs"/>
          <w:rtl/>
          <w:lang w:eastAsia="en-US"/>
        </w:rPr>
        <w:t>זקוביץ, דוד</w:t>
      </w:r>
      <w:r w:rsidRPr="00F3195A">
        <w:rPr>
          <w:rFonts w:cs="David" w:hint="cs"/>
          <w:rtl/>
        </w:rPr>
        <w:t>,</w:t>
      </w:r>
      <w:r>
        <w:rPr>
          <w:rFonts w:cs="David" w:hint="cs"/>
          <w:rtl/>
        </w:rPr>
        <w:t xml:space="preserve"> 159 </w:t>
      </w:r>
    </w:p>
    <w:p w14:paraId="69EE2138" w14:textId="77777777" w:rsidR="00A9422F" w:rsidRDefault="00A9422F" w:rsidP="00DF6969">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תיז </w:t>
      </w:r>
      <w:r>
        <w:rPr>
          <w:rFonts w:cs="David"/>
          <w:rtl/>
        </w:rPr>
        <w:t>–</w:t>
      </w:r>
      <w:r>
        <w:rPr>
          <w:rFonts w:cs="David" w:hint="cs"/>
          <w:rtl/>
        </w:rPr>
        <w:t xml:space="preserve"> תכב </w:t>
      </w:r>
    </w:p>
    <w:p w14:paraId="6F7D6118" w14:textId="257BFF9F" w:rsidR="008D6385" w:rsidRDefault="008D6385" w:rsidP="008D6385">
      <w:pPr>
        <w:spacing w:line="360" w:lineRule="auto"/>
        <w:jc w:val="both"/>
      </w:pPr>
      <w:r>
        <w:t>Fokkelman, Major Poems II, 307-308</w:t>
      </w:r>
      <w:r w:rsidR="006420C6">
        <w:t>, 468</w:t>
      </w:r>
    </w:p>
    <w:p w14:paraId="210A4537" w14:textId="3708EDE0" w:rsidR="0019718E" w:rsidRPr="0019718E" w:rsidRDefault="0019718E" w:rsidP="0019718E">
      <w:pPr>
        <w:spacing w:line="360" w:lineRule="auto"/>
        <w:rPr>
          <w:rFonts w:cs="David"/>
        </w:rPr>
      </w:pPr>
      <w:r>
        <w:rPr>
          <w:rFonts w:cs="David"/>
        </w:rPr>
        <w:t>Mowinckel, Psalm Studies II, 867</w:t>
      </w:r>
    </w:p>
    <w:p w14:paraId="1F7FDB22" w14:textId="27018CF3" w:rsidR="006D7E27" w:rsidRDefault="006D7E27" w:rsidP="006D7E27">
      <w:pPr>
        <w:spacing w:line="360" w:lineRule="auto"/>
        <w:rPr>
          <w:rFonts w:cs="David"/>
        </w:rPr>
      </w:pPr>
      <w:r>
        <w:rPr>
          <w:rFonts w:asciiTheme="majorBidi" w:hAnsiTheme="majorBidi" w:cstheme="majorBidi"/>
        </w:rPr>
        <w:t>Skinner, The Historical Superscriptions</w:t>
      </w:r>
      <w:r>
        <w:rPr>
          <w:rFonts w:cs="David"/>
        </w:rPr>
        <w:t>, 138-</w:t>
      </w:r>
      <w:r w:rsidR="00A37C1D">
        <w:rPr>
          <w:rFonts w:cs="David"/>
        </w:rPr>
        <w:t>142</w:t>
      </w:r>
    </w:p>
    <w:p w14:paraId="01890273" w14:textId="481B5807" w:rsidR="009C0D2B" w:rsidRPr="006D7E27" w:rsidRDefault="009C0D2B" w:rsidP="009C0D2B">
      <w:pPr>
        <w:spacing w:line="360" w:lineRule="auto"/>
        <w:jc w:val="both"/>
        <w:rPr>
          <w:rFonts w:cs="David"/>
          <w:rtl/>
          <w:lang w:eastAsia="en-US"/>
        </w:rPr>
      </w:pPr>
      <w:r>
        <w:t>Van der Lugt, Cantos and Strophes III</w:t>
      </w:r>
      <w:r>
        <w:rPr>
          <w:rFonts w:cs="David"/>
          <w:lang w:eastAsia="en-US"/>
        </w:rPr>
        <w:t>, 505-524</w:t>
      </w:r>
    </w:p>
    <w:p w14:paraId="48A64A5B" w14:textId="3E16DAD0" w:rsidR="00A37C1D" w:rsidRDefault="00A37C1D" w:rsidP="002042F5">
      <w:pPr>
        <w:spacing w:line="360" w:lineRule="auto"/>
        <w:outlineLvl w:val="0"/>
        <w:rPr>
          <w:rFonts w:cs="David"/>
          <w:b/>
          <w:bCs/>
          <w:rtl/>
        </w:rPr>
      </w:pPr>
      <w:r>
        <w:rPr>
          <w:rFonts w:cs="David" w:hint="cs"/>
          <w:b/>
          <w:bCs/>
          <w:rtl/>
        </w:rPr>
        <w:t>קמב 1</w:t>
      </w:r>
    </w:p>
    <w:p w14:paraId="0DD52E90" w14:textId="2CE5AEC7" w:rsidR="00A37C1D" w:rsidRPr="00A37C1D" w:rsidRDefault="00A37C1D" w:rsidP="00A37C1D">
      <w:pPr>
        <w:spacing w:line="360" w:lineRule="auto"/>
        <w:rPr>
          <w:rFonts w:cs="David"/>
          <w:rtl/>
        </w:rPr>
      </w:pPr>
      <w:r>
        <w:rPr>
          <w:rFonts w:asciiTheme="majorBidi" w:hAnsiTheme="majorBidi" w:cstheme="majorBidi"/>
        </w:rPr>
        <w:t>Skinner, The Historical Superscriptions</w:t>
      </w:r>
      <w:r>
        <w:rPr>
          <w:rFonts w:cs="David"/>
        </w:rPr>
        <w:t>, 139-140</w:t>
      </w:r>
    </w:p>
    <w:p w14:paraId="6F2BAEF5" w14:textId="20E49CA5" w:rsidR="00A37C1D" w:rsidRDefault="00A37C1D" w:rsidP="002042F5">
      <w:pPr>
        <w:spacing w:line="360" w:lineRule="auto"/>
        <w:outlineLvl w:val="0"/>
        <w:rPr>
          <w:rFonts w:cs="David"/>
          <w:b/>
          <w:bCs/>
          <w:rtl/>
        </w:rPr>
      </w:pPr>
      <w:r>
        <w:rPr>
          <w:rFonts w:cs="David" w:hint="cs"/>
          <w:b/>
          <w:bCs/>
          <w:rtl/>
        </w:rPr>
        <w:t xml:space="preserve">קמב 2 </w:t>
      </w:r>
      <w:r>
        <w:rPr>
          <w:rFonts w:cs="David"/>
          <w:b/>
          <w:bCs/>
          <w:rtl/>
        </w:rPr>
        <w:t>–</w:t>
      </w:r>
      <w:r>
        <w:rPr>
          <w:rFonts w:cs="David" w:hint="cs"/>
          <w:b/>
          <w:bCs/>
          <w:rtl/>
        </w:rPr>
        <w:t xml:space="preserve"> 5</w:t>
      </w:r>
    </w:p>
    <w:p w14:paraId="48BDA92F" w14:textId="79DE4481" w:rsidR="00A37C1D" w:rsidRPr="00A37C1D" w:rsidRDefault="00A37C1D" w:rsidP="00A37C1D">
      <w:pPr>
        <w:spacing w:line="360" w:lineRule="auto"/>
        <w:rPr>
          <w:rFonts w:cs="David"/>
          <w:rtl/>
        </w:rPr>
      </w:pPr>
      <w:r>
        <w:rPr>
          <w:rFonts w:asciiTheme="majorBidi" w:hAnsiTheme="majorBidi" w:cstheme="majorBidi"/>
        </w:rPr>
        <w:t>Skinner, The Historical Superscriptions</w:t>
      </w:r>
      <w:r>
        <w:rPr>
          <w:rFonts w:cs="David"/>
        </w:rPr>
        <w:t>, 141-142</w:t>
      </w:r>
    </w:p>
    <w:p w14:paraId="3802CA4F" w14:textId="026EC943" w:rsidR="00A9422F" w:rsidRDefault="00A9422F" w:rsidP="002042F5">
      <w:pPr>
        <w:spacing w:line="360" w:lineRule="auto"/>
        <w:outlineLvl w:val="0"/>
        <w:rPr>
          <w:rFonts w:cs="David"/>
          <w:b/>
          <w:bCs/>
          <w:rtl/>
        </w:rPr>
      </w:pPr>
      <w:bookmarkStart w:id="145" w:name="קמג"/>
      <w:r>
        <w:rPr>
          <w:rFonts w:cs="David" w:hint="cs"/>
          <w:b/>
          <w:bCs/>
          <w:rtl/>
        </w:rPr>
        <w:t xml:space="preserve">קמג </w:t>
      </w:r>
    </w:p>
    <w:bookmarkEnd w:id="145"/>
    <w:p w14:paraId="5E180473" w14:textId="77777777" w:rsidR="00A9422F" w:rsidRDefault="00A9422F" w:rsidP="00A9422F">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A9422F">
        <w:rPr>
          <w:rFonts w:cs="David" w:hint="cs"/>
          <w:rtl/>
        </w:rPr>
        <w:t xml:space="preserve">תכב </w:t>
      </w:r>
      <w:r w:rsidRPr="00A9422F">
        <w:rPr>
          <w:rFonts w:cs="David"/>
          <w:rtl/>
        </w:rPr>
        <w:t>–</w:t>
      </w:r>
      <w:r w:rsidRPr="00A9422F">
        <w:rPr>
          <w:rFonts w:cs="David" w:hint="cs"/>
          <w:rtl/>
        </w:rPr>
        <w:t xml:space="preserve"> תכד</w:t>
      </w:r>
      <w:r>
        <w:rPr>
          <w:rFonts w:cs="David" w:hint="cs"/>
          <w:b/>
          <w:bCs/>
          <w:rtl/>
        </w:rPr>
        <w:t xml:space="preserve"> </w:t>
      </w:r>
    </w:p>
    <w:p w14:paraId="5A6FA21E" w14:textId="77777777" w:rsidR="00812030" w:rsidRPr="00B750EA" w:rsidRDefault="00812030" w:rsidP="00812030">
      <w:pPr>
        <w:spacing w:line="360" w:lineRule="auto"/>
        <w:rPr>
          <w:shd w:val="clear" w:color="auto" w:fill="FFFFFF"/>
        </w:rPr>
      </w:pPr>
      <w:r w:rsidRPr="001D5FEB">
        <w:rPr>
          <w:shd w:val="clear" w:color="auto" w:fill="FFFFFF"/>
        </w:rPr>
        <w:t xml:space="preserve">Dhanaraj, Theological </w:t>
      </w:r>
      <w:r w:rsidR="00666D45">
        <w:rPr>
          <w:shd w:val="clear" w:color="auto" w:fill="FFFFFF"/>
        </w:rPr>
        <w:t>Significance</w:t>
      </w:r>
      <w:r>
        <w:rPr>
          <w:shd w:val="clear" w:color="auto" w:fill="FFFFFF"/>
        </w:rPr>
        <w:t>, 229-234</w:t>
      </w:r>
      <w:r w:rsidR="00334C0D">
        <w:rPr>
          <w:shd w:val="clear" w:color="auto" w:fill="FFFFFF"/>
        </w:rPr>
        <w:t>; 244-250</w:t>
      </w:r>
    </w:p>
    <w:p w14:paraId="07AB39C9" w14:textId="5C0CEC51" w:rsidR="005648AA" w:rsidRDefault="005648AA" w:rsidP="005648AA">
      <w:pPr>
        <w:spacing w:line="360" w:lineRule="auto"/>
        <w:jc w:val="both"/>
      </w:pPr>
      <w:r>
        <w:t>Fokkelman, Major Poems III, 318-321</w:t>
      </w:r>
      <w:r w:rsidR="00D97476">
        <w:t>, 388, 411</w:t>
      </w:r>
    </w:p>
    <w:p w14:paraId="76D2CF37" w14:textId="7FA61559" w:rsidR="009C0D2B" w:rsidRPr="005648AA" w:rsidRDefault="009C0D2B" w:rsidP="009C0D2B">
      <w:pPr>
        <w:spacing w:line="360" w:lineRule="auto"/>
        <w:jc w:val="both"/>
        <w:rPr>
          <w:rFonts w:cs="David"/>
          <w:rtl/>
          <w:lang w:eastAsia="en-US"/>
        </w:rPr>
      </w:pPr>
      <w:r>
        <w:t>Van der Lugt, Cantos and Strophes III</w:t>
      </w:r>
      <w:r>
        <w:rPr>
          <w:rFonts w:cs="David"/>
          <w:lang w:eastAsia="en-US"/>
        </w:rPr>
        <w:t>, 511-520</w:t>
      </w:r>
    </w:p>
    <w:p w14:paraId="4ED4822D" w14:textId="77777777" w:rsidR="00812030" w:rsidRDefault="00812030" w:rsidP="00812030">
      <w:pPr>
        <w:spacing w:line="360" w:lineRule="auto"/>
        <w:outlineLvl w:val="0"/>
        <w:rPr>
          <w:rFonts w:cs="David"/>
          <w:b/>
          <w:bCs/>
          <w:rtl/>
        </w:rPr>
      </w:pPr>
      <w:r>
        <w:rPr>
          <w:rFonts w:cs="David" w:hint="cs"/>
          <w:b/>
          <w:bCs/>
          <w:rtl/>
        </w:rPr>
        <w:t xml:space="preserve">קמג 1 </w:t>
      </w:r>
      <w:r>
        <w:rPr>
          <w:rFonts w:cs="David"/>
          <w:b/>
          <w:bCs/>
          <w:rtl/>
        </w:rPr>
        <w:t>–</w:t>
      </w:r>
      <w:r>
        <w:rPr>
          <w:rFonts w:cs="David" w:hint="cs"/>
          <w:b/>
          <w:bCs/>
          <w:rtl/>
        </w:rPr>
        <w:t xml:space="preserve"> </w:t>
      </w:r>
      <w:r>
        <w:rPr>
          <w:rFonts w:cs="David" w:hint="cs"/>
          <w:b/>
          <w:bCs/>
          <w:rtl/>
          <w:lang w:val="ru-RU"/>
        </w:rPr>
        <w:t>2א</w:t>
      </w:r>
      <w:r>
        <w:rPr>
          <w:rFonts w:cs="David" w:hint="cs"/>
          <w:b/>
          <w:bCs/>
          <w:rtl/>
        </w:rPr>
        <w:t xml:space="preserve"> </w:t>
      </w:r>
    </w:p>
    <w:p w14:paraId="4992CDFE" w14:textId="77777777" w:rsidR="00812030" w:rsidRDefault="00812030" w:rsidP="00812030">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235-236</w:t>
      </w:r>
    </w:p>
    <w:p w14:paraId="1FF5545B" w14:textId="77777777" w:rsidR="00812030" w:rsidRDefault="00812030" w:rsidP="002042F5">
      <w:pPr>
        <w:spacing w:line="360" w:lineRule="auto"/>
        <w:outlineLvl w:val="0"/>
        <w:rPr>
          <w:rFonts w:cs="David"/>
          <w:b/>
          <w:bCs/>
          <w:rtl/>
        </w:rPr>
      </w:pPr>
      <w:r>
        <w:rPr>
          <w:rFonts w:cs="David" w:hint="cs"/>
          <w:b/>
          <w:bCs/>
          <w:rtl/>
        </w:rPr>
        <w:t xml:space="preserve">קמג 2ב </w:t>
      </w:r>
      <w:r>
        <w:rPr>
          <w:rFonts w:cs="David"/>
          <w:b/>
          <w:bCs/>
          <w:rtl/>
        </w:rPr>
        <w:t>–</w:t>
      </w:r>
      <w:r>
        <w:rPr>
          <w:rFonts w:cs="David" w:hint="cs"/>
          <w:b/>
          <w:bCs/>
          <w:rtl/>
        </w:rPr>
        <w:t xml:space="preserve"> 4 </w:t>
      </w:r>
    </w:p>
    <w:p w14:paraId="21B1DAB0" w14:textId="77777777" w:rsidR="00812030" w:rsidRDefault="00812030" w:rsidP="00812030">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236-238</w:t>
      </w:r>
    </w:p>
    <w:p w14:paraId="3F1F4B2F" w14:textId="77777777" w:rsidR="00776FFC" w:rsidRDefault="00776FFC" w:rsidP="002042F5">
      <w:pPr>
        <w:spacing w:line="360" w:lineRule="auto"/>
        <w:outlineLvl w:val="0"/>
        <w:rPr>
          <w:rFonts w:cs="David"/>
          <w:b/>
          <w:bCs/>
          <w:rtl/>
        </w:rPr>
      </w:pPr>
      <w:r>
        <w:rPr>
          <w:rFonts w:cs="David" w:hint="cs"/>
          <w:b/>
          <w:bCs/>
          <w:rtl/>
        </w:rPr>
        <w:t xml:space="preserve">קמג 5 </w:t>
      </w:r>
      <w:r>
        <w:rPr>
          <w:rFonts w:cs="David"/>
          <w:b/>
          <w:bCs/>
          <w:rtl/>
        </w:rPr>
        <w:t>–</w:t>
      </w:r>
      <w:r>
        <w:rPr>
          <w:rFonts w:cs="David" w:hint="cs"/>
          <w:b/>
          <w:bCs/>
          <w:rtl/>
        </w:rPr>
        <w:t xml:space="preserve"> 6 </w:t>
      </w:r>
    </w:p>
    <w:p w14:paraId="2E941B39" w14:textId="77777777" w:rsidR="00776FFC" w:rsidRDefault="00776FFC" w:rsidP="00776FFC">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238-</w:t>
      </w:r>
      <w:r w:rsidR="008A5E40">
        <w:rPr>
          <w:shd w:val="clear" w:color="auto" w:fill="FFFFFF"/>
        </w:rPr>
        <w:t>241</w:t>
      </w:r>
    </w:p>
    <w:p w14:paraId="02E528AF" w14:textId="77777777" w:rsidR="008A5E40" w:rsidRDefault="008A5E40" w:rsidP="002042F5">
      <w:pPr>
        <w:spacing w:line="360" w:lineRule="auto"/>
        <w:outlineLvl w:val="0"/>
        <w:rPr>
          <w:rFonts w:cs="David"/>
          <w:b/>
          <w:bCs/>
          <w:rtl/>
        </w:rPr>
      </w:pPr>
      <w:r>
        <w:rPr>
          <w:rFonts w:cs="David" w:hint="cs"/>
          <w:b/>
          <w:bCs/>
          <w:rtl/>
        </w:rPr>
        <w:t xml:space="preserve">קמג 7 </w:t>
      </w:r>
      <w:r>
        <w:rPr>
          <w:rFonts w:cs="David"/>
          <w:b/>
          <w:bCs/>
          <w:rtl/>
        </w:rPr>
        <w:t>–</w:t>
      </w:r>
      <w:r>
        <w:rPr>
          <w:rFonts w:cs="David" w:hint="cs"/>
          <w:b/>
          <w:bCs/>
          <w:rtl/>
        </w:rPr>
        <w:t xml:space="preserve"> 10 </w:t>
      </w:r>
    </w:p>
    <w:p w14:paraId="2C568649" w14:textId="77777777" w:rsidR="008A5E40" w:rsidRPr="008A5E40" w:rsidRDefault="008A5E40" w:rsidP="008A5E40">
      <w:pPr>
        <w:spacing w:line="360" w:lineRule="auto"/>
        <w:rPr>
          <w:shd w:val="clear" w:color="auto" w:fill="FFFFFF"/>
          <w:rtl/>
        </w:rPr>
      </w:pPr>
      <w:r w:rsidRPr="001D5FEB">
        <w:rPr>
          <w:shd w:val="clear" w:color="auto" w:fill="FFFFFF"/>
        </w:rPr>
        <w:t xml:space="preserve">Dhanaraj, Theological </w:t>
      </w:r>
      <w:r w:rsidR="00666D45">
        <w:rPr>
          <w:shd w:val="clear" w:color="auto" w:fill="FFFFFF"/>
        </w:rPr>
        <w:t>Significance</w:t>
      </w:r>
      <w:r>
        <w:rPr>
          <w:shd w:val="clear" w:color="auto" w:fill="FFFFFF"/>
        </w:rPr>
        <w:t>, 241-243</w:t>
      </w:r>
    </w:p>
    <w:p w14:paraId="0E6A67A8" w14:textId="77777777" w:rsidR="008A5E40" w:rsidRDefault="008A5E40" w:rsidP="002042F5">
      <w:pPr>
        <w:spacing w:line="360" w:lineRule="auto"/>
        <w:outlineLvl w:val="0"/>
        <w:rPr>
          <w:rFonts w:cs="David"/>
          <w:b/>
          <w:bCs/>
          <w:rtl/>
        </w:rPr>
      </w:pPr>
      <w:r>
        <w:rPr>
          <w:rFonts w:cs="David" w:hint="cs"/>
          <w:b/>
          <w:bCs/>
          <w:rtl/>
        </w:rPr>
        <w:t xml:space="preserve">קמג 11 </w:t>
      </w:r>
      <w:r>
        <w:rPr>
          <w:rFonts w:cs="David"/>
          <w:b/>
          <w:bCs/>
          <w:rtl/>
        </w:rPr>
        <w:t>–</w:t>
      </w:r>
      <w:r>
        <w:rPr>
          <w:rFonts w:cs="David" w:hint="cs"/>
          <w:b/>
          <w:bCs/>
          <w:rtl/>
        </w:rPr>
        <w:t xml:space="preserve"> 12 </w:t>
      </w:r>
    </w:p>
    <w:p w14:paraId="231746F0" w14:textId="77777777" w:rsidR="008A5E40" w:rsidRDefault="008A5E40" w:rsidP="008A5E40">
      <w:pPr>
        <w:spacing w:line="360" w:lineRule="auto"/>
        <w:rPr>
          <w:rFonts w:cs="David"/>
          <w:b/>
          <w:bCs/>
          <w:rtl/>
        </w:rPr>
      </w:pPr>
      <w:r w:rsidRPr="001D5FEB">
        <w:rPr>
          <w:shd w:val="clear" w:color="auto" w:fill="FFFFFF"/>
        </w:rPr>
        <w:t xml:space="preserve">Dhanaraj, Theological </w:t>
      </w:r>
      <w:r w:rsidR="00666D45">
        <w:rPr>
          <w:shd w:val="clear" w:color="auto" w:fill="FFFFFF"/>
        </w:rPr>
        <w:t>Significance</w:t>
      </w:r>
      <w:r>
        <w:rPr>
          <w:shd w:val="clear" w:color="auto" w:fill="FFFFFF"/>
        </w:rPr>
        <w:t>, 243-244</w:t>
      </w:r>
    </w:p>
    <w:p w14:paraId="4A107B0F" w14:textId="3CC80615" w:rsidR="00D309CF" w:rsidRDefault="00D309CF" w:rsidP="002042F5">
      <w:pPr>
        <w:spacing w:line="360" w:lineRule="auto"/>
        <w:outlineLvl w:val="0"/>
        <w:rPr>
          <w:rFonts w:cs="David"/>
          <w:b/>
          <w:bCs/>
          <w:rtl/>
        </w:rPr>
      </w:pPr>
      <w:bookmarkStart w:id="146" w:name="קמד"/>
      <w:r>
        <w:rPr>
          <w:rFonts w:cs="David" w:hint="cs"/>
          <w:b/>
          <w:bCs/>
          <w:rtl/>
        </w:rPr>
        <w:t xml:space="preserve">קמד </w:t>
      </w:r>
      <w:bookmarkEnd w:id="146"/>
      <w:r>
        <w:rPr>
          <w:rFonts w:cs="David"/>
          <w:b/>
          <w:bCs/>
          <w:rtl/>
        </w:rPr>
        <w:t>–</w:t>
      </w:r>
      <w:r>
        <w:rPr>
          <w:rFonts w:cs="David" w:hint="cs"/>
          <w:b/>
          <w:bCs/>
          <w:rtl/>
        </w:rPr>
        <w:t xml:space="preserve"> קמה</w:t>
      </w:r>
    </w:p>
    <w:p w14:paraId="21DCD13D" w14:textId="078811C7" w:rsidR="00D309CF" w:rsidRPr="00D309CF" w:rsidRDefault="00D309CF" w:rsidP="00D309CF">
      <w:pPr>
        <w:spacing w:line="360" w:lineRule="auto"/>
        <w:jc w:val="both"/>
        <w:rPr>
          <w:rFonts w:cs="David"/>
          <w:rtl/>
        </w:rPr>
      </w:pPr>
      <w:r>
        <w:t>Snearly, The Return of the King, 164-168</w:t>
      </w:r>
    </w:p>
    <w:p w14:paraId="4F0933C9" w14:textId="0A0DAF73" w:rsidR="000D3137" w:rsidRDefault="000D3137" w:rsidP="002042F5">
      <w:pPr>
        <w:spacing w:line="360" w:lineRule="auto"/>
        <w:outlineLvl w:val="0"/>
        <w:rPr>
          <w:rFonts w:cs="David"/>
          <w:b/>
          <w:bCs/>
          <w:rtl/>
        </w:rPr>
      </w:pPr>
      <w:r>
        <w:rPr>
          <w:rFonts w:cs="David" w:hint="cs"/>
          <w:b/>
          <w:bCs/>
          <w:rtl/>
        </w:rPr>
        <w:t>קמד</w:t>
      </w:r>
    </w:p>
    <w:p w14:paraId="2F14949D" w14:textId="77777777" w:rsidR="00ED070E" w:rsidRDefault="00ED070E" w:rsidP="003E5841">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22 </w:t>
      </w:r>
      <w:r w:rsidR="00FE7D36">
        <w:rPr>
          <w:rFonts w:cs="David"/>
          <w:rtl/>
          <w:lang w:eastAsia="en-US"/>
        </w:rPr>
        <w:t>–</w:t>
      </w:r>
      <w:r>
        <w:rPr>
          <w:rFonts w:cs="David" w:hint="cs"/>
          <w:rtl/>
          <w:lang w:eastAsia="en-US"/>
        </w:rPr>
        <w:t xml:space="preserve"> </w:t>
      </w:r>
      <w:r w:rsidR="00FE7D36">
        <w:rPr>
          <w:rFonts w:cs="David" w:hint="cs"/>
          <w:rtl/>
          <w:lang w:eastAsia="en-US"/>
        </w:rPr>
        <w:t>26</w:t>
      </w:r>
      <w:r w:rsidR="00604258">
        <w:rPr>
          <w:rFonts w:cs="David" w:hint="cs"/>
          <w:rtl/>
          <w:lang w:eastAsia="en-US"/>
        </w:rPr>
        <w:t>; 134</w:t>
      </w:r>
      <w:r w:rsidR="005A2567">
        <w:rPr>
          <w:rFonts w:cs="David" w:hint="cs"/>
          <w:rtl/>
          <w:lang w:eastAsia="en-US"/>
        </w:rPr>
        <w:t xml:space="preserve">; 140 </w:t>
      </w:r>
      <w:r w:rsidR="005A2567">
        <w:rPr>
          <w:rFonts w:cs="David"/>
          <w:rtl/>
          <w:lang w:eastAsia="en-US"/>
        </w:rPr>
        <w:t>–</w:t>
      </w:r>
      <w:r w:rsidR="005A2567">
        <w:rPr>
          <w:rFonts w:cs="David" w:hint="cs"/>
          <w:rtl/>
          <w:lang w:eastAsia="en-US"/>
        </w:rPr>
        <w:t xml:space="preserve"> 14</w:t>
      </w:r>
      <w:r w:rsidR="003E5841">
        <w:rPr>
          <w:rFonts w:cs="David" w:hint="cs"/>
          <w:rtl/>
          <w:lang w:eastAsia="en-US"/>
        </w:rPr>
        <w:t>2</w:t>
      </w:r>
      <w:r w:rsidR="005A2567">
        <w:rPr>
          <w:rFonts w:cs="David" w:hint="cs"/>
          <w:rtl/>
          <w:lang w:eastAsia="en-US"/>
        </w:rPr>
        <w:t xml:space="preserve"> </w:t>
      </w:r>
      <w:r w:rsidR="00FE7D36">
        <w:rPr>
          <w:rFonts w:cs="David" w:hint="cs"/>
          <w:rtl/>
          <w:lang w:eastAsia="en-US"/>
        </w:rPr>
        <w:t xml:space="preserve"> </w:t>
      </w:r>
    </w:p>
    <w:p w14:paraId="439628C5" w14:textId="77777777" w:rsidR="000D3137" w:rsidRDefault="000D3137" w:rsidP="000D3137">
      <w:pPr>
        <w:spacing w:line="360" w:lineRule="auto"/>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164</w:t>
      </w:r>
    </w:p>
    <w:p w14:paraId="72A6F052" w14:textId="77777777" w:rsidR="00786A8A" w:rsidRPr="00786A8A" w:rsidRDefault="00786A8A" w:rsidP="00786A8A">
      <w:pPr>
        <w:spacing w:line="360" w:lineRule="auto"/>
        <w:jc w:val="both"/>
        <w:rPr>
          <w:rFonts w:cs="David"/>
          <w:rtl/>
        </w:rPr>
      </w:pPr>
      <w:r w:rsidRPr="004350D3">
        <w:rPr>
          <w:rFonts w:cs="David" w:hint="cs"/>
          <w:rtl/>
        </w:rPr>
        <w:t xml:space="preserve">זקוביץ, צבת בצבת עשויה, </w:t>
      </w:r>
      <w:r>
        <w:rPr>
          <w:rFonts w:cs="David" w:hint="cs"/>
          <w:rtl/>
        </w:rPr>
        <w:t xml:space="preserve">273 </w:t>
      </w:r>
    </w:p>
    <w:p w14:paraId="095E6311" w14:textId="77777777" w:rsidR="007126EE" w:rsidRDefault="007126EE" w:rsidP="007126EE">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7126EE">
        <w:rPr>
          <w:rFonts w:cs="David" w:hint="cs"/>
          <w:rtl/>
        </w:rPr>
        <w:t xml:space="preserve">תכד </w:t>
      </w:r>
      <w:r w:rsidRPr="007126EE">
        <w:rPr>
          <w:rFonts w:cs="David"/>
          <w:rtl/>
        </w:rPr>
        <w:t>–</w:t>
      </w:r>
      <w:r w:rsidRPr="007126EE">
        <w:rPr>
          <w:rFonts w:cs="David" w:hint="cs"/>
          <w:rtl/>
        </w:rPr>
        <w:t xml:space="preserve"> תכו</w:t>
      </w:r>
      <w:r>
        <w:rPr>
          <w:rFonts w:cs="David" w:hint="cs"/>
          <w:b/>
          <w:bCs/>
          <w:rtl/>
        </w:rPr>
        <w:t xml:space="preserve"> </w:t>
      </w:r>
    </w:p>
    <w:p w14:paraId="050B3E99" w14:textId="77777777" w:rsidR="004956D0" w:rsidRPr="004956D0" w:rsidRDefault="004956D0" w:rsidP="004956D0">
      <w:pPr>
        <w:spacing w:line="360" w:lineRule="auto"/>
        <w:jc w:val="both"/>
        <w:rPr>
          <w:rFonts w:cs="David"/>
          <w:rtl/>
        </w:rPr>
      </w:pPr>
      <w:r w:rsidRPr="004956D0">
        <w:rPr>
          <w:rFonts w:cs="David" w:hint="cs"/>
          <w:rtl/>
        </w:rPr>
        <w:t>קויפמן, תולדות, ב, 514</w:t>
      </w:r>
    </w:p>
    <w:p w14:paraId="1B6D28A2" w14:textId="2663D29A" w:rsidR="00F1325C" w:rsidRDefault="00F1325C" w:rsidP="00F1325C">
      <w:pPr>
        <w:spacing w:line="360" w:lineRule="auto"/>
        <w:jc w:val="both"/>
        <w:rPr>
          <w:rFonts w:cs="David"/>
        </w:rPr>
      </w:pPr>
      <w:r w:rsidRPr="00F1325C">
        <w:rPr>
          <w:rFonts w:cs="David"/>
        </w:rPr>
        <w:t>Ballard, Divine Warrior Motif, 73-77</w:t>
      </w:r>
    </w:p>
    <w:p w14:paraId="5E931431" w14:textId="47B316D9" w:rsidR="00710568" w:rsidRDefault="00710568" w:rsidP="00F1325C">
      <w:pPr>
        <w:spacing w:line="360" w:lineRule="auto"/>
        <w:jc w:val="both"/>
        <w:rPr>
          <w:rFonts w:cs="David"/>
        </w:rPr>
      </w:pPr>
      <w:r>
        <w:rPr>
          <w:shd w:val="clear" w:color="auto" w:fill="FFFFFF"/>
        </w:rPr>
        <w:t>Eaton, Kingship and the Psalms</w:t>
      </w:r>
      <w:r>
        <w:rPr>
          <w:rFonts w:cs="David"/>
        </w:rPr>
        <w:t>, 127-129</w:t>
      </w:r>
    </w:p>
    <w:p w14:paraId="45BC9968" w14:textId="77777777" w:rsidR="008D6385" w:rsidRDefault="008D6385" w:rsidP="008D6385">
      <w:pPr>
        <w:spacing w:line="360" w:lineRule="auto"/>
        <w:jc w:val="both"/>
      </w:pPr>
      <w:r>
        <w:t>Fokkelman, Major Poems II, 308-310</w:t>
      </w:r>
      <w:r w:rsidR="006420C6">
        <w:t>, 469</w:t>
      </w:r>
    </w:p>
    <w:p w14:paraId="6F55FA5A" w14:textId="5D4A4EB7" w:rsidR="008D6385" w:rsidRDefault="008D6385" w:rsidP="008D6385">
      <w:pPr>
        <w:spacing w:line="360" w:lineRule="auto"/>
        <w:outlineLvl w:val="0"/>
      </w:pPr>
      <w:r>
        <w:t>Klingbeil, Yahweh Fighting, 148-150</w:t>
      </w:r>
    </w:p>
    <w:p w14:paraId="06BA9A73" w14:textId="70DE426E" w:rsidR="00BE5558" w:rsidRPr="00BE5558" w:rsidRDefault="00BE5558" w:rsidP="00BE5558">
      <w:pPr>
        <w:spacing w:line="360" w:lineRule="auto"/>
        <w:rPr>
          <w:rFonts w:asciiTheme="majorBidi" w:hAnsiTheme="majorBidi" w:cs="David"/>
          <w:b/>
          <w:bCs/>
        </w:rPr>
      </w:pPr>
      <w:r w:rsidRPr="000C69D2">
        <w:rPr>
          <w:rFonts w:asciiTheme="majorBidi" w:hAnsiTheme="majorBidi" w:cstheme="majorBidi"/>
        </w:rPr>
        <w:t>Tournay, Seeing and Hearing</w:t>
      </w:r>
      <w:r>
        <w:rPr>
          <w:rFonts w:asciiTheme="majorBidi" w:hAnsiTheme="majorBidi" w:cstheme="majorBidi"/>
        </w:rPr>
        <w:t>, 138-139</w:t>
      </w:r>
    </w:p>
    <w:p w14:paraId="0F6F3840" w14:textId="218DE93A" w:rsidR="00800FC9" w:rsidRDefault="00800FC9" w:rsidP="00800FC9">
      <w:pPr>
        <w:spacing w:line="360" w:lineRule="auto"/>
        <w:jc w:val="both"/>
        <w:rPr>
          <w:rFonts w:cs="David"/>
        </w:rPr>
      </w:pPr>
      <w:r>
        <w:t>Treves, The Dates of the Psalms</w:t>
      </w:r>
      <w:r>
        <w:rPr>
          <w:rFonts w:cs="David"/>
        </w:rPr>
        <w:t>, 101-102</w:t>
      </w:r>
    </w:p>
    <w:p w14:paraId="5C390D24" w14:textId="59BA70F0" w:rsidR="009C0D2B" w:rsidRDefault="009C0D2B" w:rsidP="009C0D2B">
      <w:pPr>
        <w:spacing w:line="360" w:lineRule="auto"/>
        <w:jc w:val="both"/>
        <w:rPr>
          <w:rFonts w:cs="David"/>
          <w:lang w:eastAsia="en-US"/>
        </w:rPr>
      </w:pPr>
      <w:r>
        <w:t>Van der Lugt, Cantos and Strophes III</w:t>
      </w:r>
      <w:r>
        <w:rPr>
          <w:rFonts w:cs="David"/>
          <w:lang w:eastAsia="en-US"/>
        </w:rPr>
        <w:t>, 521-530</w:t>
      </w:r>
    </w:p>
    <w:p w14:paraId="731C1189" w14:textId="67700709" w:rsidR="004F4926" w:rsidRPr="004F4926" w:rsidRDefault="004F4926" w:rsidP="004F4926">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83-85</w:t>
      </w:r>
    </w:p>
    <w:p w14:paraId="50724B27" w14:textId="77777777" w:rsidR="00F1325C" w:rsidRPr="00F1325C" w:rsidRDefault="00F1325C" w:rsidP="00F1325C">
      <w:pPr>
        <w:spacing w:line="360" w:lineRule="auto"/>
        <w:jc w:val="both"/>
        <w:rPr>
          <w:rFonts w:cs="David"/>
          <w:rtl/>
        </w:rPr>
      </w:pPr>
      <w:r w:rsidRPr="00F1325C">
        <w:rPr>
          <w:rFonts w:cs="David"/>
        </w:rPr>
        <w:t xml:space="preserve"> Whybray, Reading Psalms, 58-59</w:t>
      </w:r>
    </w:p>
    <w:p w14:paraId="4BB9E5C4" w14:textId="77777777" w:rsidR="00F1325C" w:rsidRDefault="00F1325C" w:rsidP="002042F5">
      <w:pPr>
        <w:spacing w:line="360" w:lineRule="auto"/>
        <w:outlineLvl w:val="0"/>
        <w:rPr>
          <w:rFonts w:cs="David"/>
          <w:b/>
          <w:bCs/>
          <w:rtl/>
        </w:rPr>
      </w:pPr>
      <w:r>
        <w:rPr>
          <w:rFonts w:cs="David" w:hint="cs"/>
          <w:b/>
          <w:bCs/>
          <w:rtl/>
        </w:rPr>
        <w:t xml:space="preserve">קמד 1 </w:t>
      </w:r>
      <w:r>
        <w:rPr>
          <w:rFonts w:cs="David"/>
          <w:b/>
          <w:bCs/>
          <w:rtl/>
        </w:rPr>
        <w:t>–</w:t>
      </w:r>
      <w:r>
        <w:rPr>
          <w:rFonts w:cs="David" w:hint="cs"/>
          <w:b/>
          <w:bCs/>
          <w:rtl/>
        </w:rPr>
        <w:t xml:space="preserve"> 11 </w:t>
      </w:r>
    </w:p>
    <w:p w14:paraId="35B07ECC" w14:textId="77777777" w:rsidR="00F1325C" w:rsidRPr="00F1325C" w:rsidRDefault="00F1325C" w:rsidP="00F1325C">
      <w:pPr>
        <w:spacing w:line="360" w:lineRule="auto"/>
        <w:rPr>
          <w:rFonts w:cs="David"/>
          <w:rtl/>
        </w:rPr>
      </w:pPr>
      <w:r w:rsidRPr="00F1325C">
        <w:rPr>
          <w:rFonts w:cs="David"/>
        </w:rPr>
        <w:t>Ballard, Divine Warrior Motif, 74-77</w:t>
      </w:r>
    </w:p>
    <w:p w14:paraId="4EFD35D8" w14:textId="77777777" w:rsidR="00604258" w:rsidRDefault="00604258" w:rsidP="002042F5">
      <w:pPr>
        <w:spacing w:line="360" w:lineRule="auto"/>
        <w:outlineLvl w:val="0"/>
        <w:rPr>
          <w:rFonts w:cs="David"/>
          <w:b/>
          <w:bCs/>
          <w:rtl/>
        </w:rPr>
      </w:pPr>
      <w:r>
        <w:rPr>
          <w:rFonts w:cs="David" w:hint="cs"/>
          <w:b/>
          <w:bCs/>
          <w:rtl/>
        </w:rPr>
        <w:t xml:space="preserve">קמד 1 </w:t>
      </w:r>
      <w:r>
        <w:rPr>
          <w:rFonts w:cs="David"/>
          <w:b/>
          <w:bCs/>
          <w:rtl/>
        </w:rPr>
        <w:t>–</w:t>
      </w:r>
      <w:r>
        <w:rPr>
          <w:rFonts w:cs="David" w:hint="cs"/>
          <w:b/>
          <w:bCs/>
          <w:rtl/>
        </w:rPr>
        <w:t xml:space="preserve"> 4 </w:t>
      </w:r>
    </w:p>
    <w:p w14:paraId="63078239" w14:textId="77777777" w:rsidR="00604258" w:rsidRPr="00604258" w:rsidRDefault="00604258" w:rsidP="00604258">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134 </w:t>
      </w:r>
      <w:r>
        <w:rPr>
          <w:rFonts w:cs="David"/>
          <w:rtl/>
          <w:lang w:eastAsia="en-US"/>
        </w:rPr>
        <w:t>–</w:t>
      </w:r>
      <w:r>
        <w:rPr>
          <w:rFonts w:cs="David" w:hint="cs"/>
          <w:rtl/>
          <w:lang w:eastAsia="en-US"/>
        </w:rPr>
        <w:t xml:space="preserve"> 136 </w:t>
      </w:r>
    </w:p>
    <w:p w14:paraId="321BADFC" w14:textId="77777777" w:rsidR="00786A8A" w:rsidRDefault="00786A8A" w:rsidP="002042F5">
      <w:pPr>
        <w:spacing w:line="360" w:lineRule="auto"/>
        <w:outlineLvl w:val="0"/>
        <w:rPr>
          <w:rFonts w:cs="David"/>
          <w:b/>
          <w:bCs/>
          <w:rtl/>
        </w:rPr>
      </w:pPr>
      <w:r>
        <w:rPr>
          <w:rFonts w:cs="David" w:hint="cs"/>
          <w:b/>
          <w:bCs/>
          <w:rtl/>
        </w:rPr>
        <w:t xml:space="preserve">קמד 3 </w:t>
      </w:r>
      <w:r>
        <w:rPr>
          <w:rFonts w:cs="David"/>
          <w:b/>
          <w:bCs/>
          <w:rtl/>
        </w:rPr>
        <w:t>–</w:t>
      </w:r>
      <w:r>
        <w:rPr>
          <w:rFonts w:cs="David" w:hint="cs"/>
          <w:b/>
          <w:bCs/>
          <w:rtl/>
        </w:rPr>
        <w:t xml:space="preserve"> 4 </w:t>
      </w:r>
    </w:p>
    <w:p w14:paraId="6AEE57E3" w14:textId="77777777" w:rsidR="00786A8A" w:rsidRPr="00786A8A" w:rsidRDefault="00786A8A" w:rsidP="00786A8A">
      <w:pPr>
        <w:spacing w:line="360" w:lineRule="auto"/>
        <w:jc w:val="both"/>
        <w:rPr>
          <w:rFonts w:cs="David"/>
          <w:rtl/>
        </w:rPr>
      </w:pPr>
      <w:r w:rsidRPr="004350D3">
        <w:rPr>
          <w:rFonts w:cs="David" w:hint="cs"/>
          <w:rtl/>
        </w:rPr>
        <w:t xml:space="preserve">זקוביץ, צבת בצבת עשויה, </w:t>
      </w:r>
      <w:r>
        <w:rPr>
          <w:rFonts w:cs="David" w:hint="cs"/>
          <w:rtl/>
        </w:rPr>
        <w:t xml:space="preserve">283 </w:t>
      </w:r>
      <w:r>
        <w:rPr>
          <w:rFonts w:cs="David"/>
          <w:rtl/>
        </w:rPr>
        <w:t>–</w:t>
      </w:r>
      <w:r>
        <w:rPr>
          <w:rFonts w:cs="David" w:hint="cs"/>
          <w:rtl/>
        </w:rPr>
        <w:t xml:space="preserve"> 285 </w:t>
      </w:r>
    </w:p>
    <w:p w14:paraId="54AE9A45" w14:textId="77777777" w:rsidR="00604258" w:rsidRDefault="00604258" w:rsidP="002042F5">
      <w:pPr>
        <w:spacing w:line="360" w:lineRule="auto"/>
        <w:outlineLvl w:val="0"/>
        <w:rPr>
          <w:rFonts w:cs="David"/>
          <w:b/>
          <w:bCs/>
          <w:rtl/>
        </w:rPr>
      </w:pPr>
      <w:r>
        <w:rPr>
          <w:rFonts w:cs="David" w:hint="cs"/>
          <w:b/>
          <w:bCs/>
          <w:rtl/>
        </w:rPr>
        <w:t xml:space="preserve">קמד 5 </w:t>
      </w:r>
      <w:r>
        <w:rPr>
          <w:rFonts w:cs="David"/>
          <w:b/>
          <w:bCs/>
          <w:rtl/>
        </w:rPr>
        <w:t>–</w:t>
      </w:r>
      <w:r>
        <w:rPr>
          <w:rFonts w:cs="David" w:hint="cs"/>
          <w:b/>
          <w:bCs/>
          <w:rtl/>
        </w:rPr>
        <w:t xml:space="preserve"> 8 </w:t>
      </w:r>
    </w:p>
    <w:p w14:paraId="49613E2E" w14:textId="77777777" w:rsidR="00604258" w:rsidRPr="00604258" w:rsidRDefault="00604258" w:rsidP="00604258">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136 </w:t>
      </w:r>
      <w:r>
        <w:rPr>
          <w:rFonts w:cs="David"/>
          <w:rtl/>
          <w:lang w:eastAsia="en-US"/>
        </w:rPr>
        <w:t>–</w:t>
      </w:r>
      <w:r>
        <w:rPr>
          <w:rFonts w:cs="David" w:hint="cs"/>
          <w:rtl/>
          <w:lang w:eastAsia="en-US"/>
        </w:rPr>
        <w:t xml:space="preserve"> 137 </w:t>
      </w:r>
    </w:p>
    <w:p w14:paraId="329B40E1" w14:textId="77777777" w:rsidR="00B0154A" w:rsidRDefault="00B0154A" w:rsidP="002042F5">
      <w:pPr>
        <w:spacing w:line="360" w:lineRule="auto"/>
        <w:outlineLvl w:val="0"/>
        <w:rPr>
          <w:rFonts w:cs="David"/>
          <w:b/>
          <w:bCs/>
          <w:rtl/>
        </w:rPr>
      </w:pPr>
      <w:r>
        <w:t>Klingbeil, Yahweh Fighting, 143-151</w:t>
      </w:r>
      <w:r w:rsidR="00897B70">
        <w:t>, 299-301</w:t>
      </w:r>
    </w:p>
    <w:p w14:paraId="0914CD3C" w14:textId="77777777" w:rsidR="00604258" w:rsidRDefault="00604258" w:rsidP="002042F5">
      <w:pPr>
        <w:spacing w:line="360" w:lineRule="auto"/>
        <w:outlineLvl w:val="0"/>
        <w:rPr>
          <w:rFonts w:cs="David"/>
          <w:b/>
          <w:bCs/>
          <w:rtl/>
        </w:rPr>
      </w:pPr>
      <w:r>
        <w:rPr>
          <w:rFonts w:cs="David" w:hint="cs"/>
          <w:b/>
          <w:bCs/>
          <w:rtl/>
        </w:rPr>
        <w:t xml:space="preserve">קמד </w:t>
      </w:r>
      <w:r w:rsidR="005A2567">
        <w:rPr>
          <w:rFonts w:cs="David" w:hint="cs"/>
          <w:b/>
          <w:bCs/>
          <w:rtl/>
        </w:rPr>
        <w:t xml:space="preserve">9 </w:t>
      </w:r>
      <w:r w:rsidR="005A2567">
        <w:rPr>
          <w:rFonts w:cs="David"/>
          <w:b/>
          <w:bCs/>
          <w:rtl/>
        </w:rPr>
        <w:t>–</w:t>
      </w:r>
      <w:r w:rsidR="005A2567">
        <w:rPr>
          <w:rFonts w:cs="David" w:hint="cs"/>
          <w:b/>
          <w:bCs/>
          <w:rtl/>
        </w:rPr>
        <w:t xml:space="preserve"> 11 </w:t>
      </w:r>
    </w:p>
    <w:p w14:paraId="7E1233EF" w14:textId="77777777" w:rsidR="005A2567" w:rsidRPr="005A2567" w:rsidRDefault="005A2567" w:rsidP="005A2567">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137 </w:t>
      </w:r>
      <w:r>
        <w:rPr>
          <w:rFonts w:cs="David"/>
          <w:rtl/>
          <w:lang w:eastAsia="en-US"/>
        </w:rPr>
        <w:t>–</w:t>
      </w:r>
      <w:r>
        <w:rPr>
          <w:rFonts w:cs="David" w:hint="cs"/>
          <w:rtl/>
          <w:lang w:eastAsia="en-US"/>
        </w:rPr>
        <w:t xml:space="preserve"> 138 </w:t>
      </w:r>
    </w:p>
    <w:p w14:paraId="1B5F606C" w14:textId="77777777" w:rsidR="00EE4DDB" w:rsidRDefault="008B6F83" w:rsidP="002042F5">
      <w:pPr>
        <w:spacing w:line="360" w:lineRule="auto"/>
        <w:outlineLvl w:val="0"/>
        <w:rPr>
          <w:rFonts w:cs="David"/>
          <w:b/>
          <w:bCs/>
          <w:rtl/>
        </w:rPr>
      </w:pPr>
      <w:r>
        <w:rPr>
          <w:rFonts w:cs="David" w:hint="cs"/>
          <w:b/>
          <w:bCs/>
          <w:rtl/>
        </w:rPr>
        <w:t>קמד</w:t>
      </w:r>
      <w:r w:rsidR="00CA4116">
        <w:rPr>
          <w:rFonts w:cs="David" w:hint="cs"/>
          <w:b/>
          <w:bCs/>
          <w:rtl/>
        </w:rPr>
        <w:t xml:space="preserve"> 12 </w:t>
      </w:r>
      <w:r w:rsidR="00CA4116">
        <w:rPr>
          <w:rFonts w:cs="David"/>
          <w:b/>
          <w:bCs/>
          <w:rtl/>
        </w:rPr>
        <w:t>–</w:t>
      </w:r>
      <w:r w:rsidR="00CA4116">
        <w:rPr>
          <w:rFonts w:cs="David" w:hint="cs"/>
          <w:b/>
          <w:bCs/>
          <w:rtl/>
        </w:rPr>
        <w:t xml:space="preserve"> 15 </w:t>
      </w:r>
    </w:p>
    <w:p w14:paraId="3502C7CE" w14:textId="77777777" w:rsidR="008B6F83" w:rsidRDefault="008B6F83" w:rsidP="008B6F83">
      <w:pPr>
        <w:spacing w:line="360" w:lineRule="auto"/>
        <w:rPr>
          <w:rFonts w:cs="David"/>
          <w:b/>
          <w:bCs/>
          <w:rtl/>
        </w:rPr>
      </w:pPr>
      <w:r w:rsidRPr="003C6A82">
        <w:rPr>
          <w:rFonts w:cs="David" w:hint="cs"/>
          <w:rtl/>
          <w:lang w:eastAsia="en-US"/>
        </w:rPr>
        <w:t>אדר, ספר תהילים</w:t>
      </w:r>
      <w:r w:rsidRPr="003C6A82">
        <w:rPr>
          <w:rFonts w:cs="David" w:hint="cs"/>
          <w:rtl/>
        </w:rPr>
        <w:t>,</w:t>
      </w:r>
      <w:r w:rsidR="00CA4116">
        <w:rPr>
          <w:rFonts w:cs="David" w:hint="cs"/>
          <w:b/>
          <w:bCs/>
          <w:rtl/>
        </w:rPr>
        <w:t xml:space="preserve"> </w:t>
      </w:r>
      <w:r w:rsidR="00CA4116" w:rsidRPr="00CA4116">
        <w:rPr>
          <w:rFonts w:cs="David" w:hint="cs"/>
          <w:rtl/>
        </w:rPr>
        <w:t xml:space="preserve">86 </w:t>
      </w:r>
      <w:r w:rsidR="00CA4116" w:rsidRPr="00CA4116">
        <w:rPr>
          <w:rFonts w:cs="David"/>
          <w:rtl/>
        </w:rPr>
        <w:t>–</w:t>
      </w:r>
      <w:r w:rsidR="00CA4116" w:rsidRPr="00CA4116">
        <w:rPr>
          <w:rFonts w:cs="David" w:hint="cs"/>
          <w:rtl/>
        </w:rPr>
        <w:t xml:space="preserve"> 88</w:t>
      </w:r>
      <w:r w:rsidR="00CA4116">
        <w:rPr>
          <w:rFonts w:cs="David" w:hint="cs"/>
          <w:b/>
          <w:bCs/>
          <w:rtl/>
        </w:rPr>
        <w:t xml:space="preserve"> </w:t>
      </w:r>
      <w:r>
        <w:rPr>
          <w:rFonts w:cs="David" w:hint="cs"/>
          <w:b/>
          <w:bCs/>
          <w:rtl/>
        </w:rPr>
        <w:t xml:space="preserve"> </w:t>
      </w:r>
    </w:p>
    <w:p w14:paraId="46B808FF" w14:textId="0D635560" w:rsidR="005A2567" w:rsidRDefault="005A2567" w:rsidP="005A2567">
      <w:pPr>
        <w:spacing w:line="360" w:lineRule="auto"/>
        <w:rPr>
          <w:rFonts w:cs="David"/>
          <w:rtl/>
          <w:lang w:eastAsia="en-US"/>
        </w:rPr>
      </w:pPr>
      <w:r w:rsidRPr="00C65114">
        <w:rPr>
          <w:rFonts w:cs="David" w:hint="cs"/>
          <w:rtl/>
          <w:lang w:eastAsia="en-US"/>
        </w:rPr>
        <w:t xml:space="preserve">בזק, הקישוט המספרי, </w:t>
      </w:r>
      <w:r>
        <w:rPr>
          <w:rFonts w:cs="David" w:hint="cs"/>
          <w:rtl/>
          <w:lang w:eastAsia="en-US"/>
        </w:rPr>
        <w:t xml:space="preserve">139 </w:t>
      </w:r>
      <w:r>
        <w:rPr>
          <w:rFonts w:cs="David"/>
          <w:rtl/>
          <w:lang w:eastAsia="en-US"/>
        </w:rPr>
        <w:t>–</w:t>
      </w:r>
      <w:r>
        <w:rPr>
          <w:rFonts w:cs="David" w:hint="cs"/>
          <w:rtl/>
          <w:lang w:eastAsia="en-US"/>
        </w:rPr>
        <w:t xml:space="preserve"> 140 </w:t>
      </w:r>
    </w:p>
    <w:p w14:paraId="36CF0CEE" w14:textId="19854E86" w:rsidR="001247FA" w:rsidRPr="001247FA" w:rsidRDefault="001247FA" w:rsidP="001247FA">
      <w:pPr>
        <w:spacing w:line="360" w:lineRule="auto"/>
        <w:rPr>
          <w:rFonts w:asciiTheme="majorBidi" w:hAnsiTheme="majorBidi" w:cs="David"/>
          <w:b/>
          <w:bCs/>
          <w:rtl/>
        </w:rPr>
      </w:pPr>
      <w:r w:rsidRPr="000C69D2">
        <w:rPr>
          <w:rFonts w:asciiTheme="majorBidi" w:hAnsiTheme="majorBidi" w:cstheme="majorBidi"/>
        </w:rPr>
        <w:t>Tournay, Seeing and Hearing</w:t>
      </w:r>
      <w:r>
        <w:rPr>
          <w:rFonts w:asciiTheme="majorBidi" w:hAnsiTheme="majorBidi" w:cstheme="majorBidi"/>
        </w:rPr>
        <w:t>, 197-198</w:t>
      </w:r>
    </w:p>
    <w:p w14:paraId="1D3DEC57" w14:textId="77777777" w:rsidR="000D3137" w:rsidRDefault="000D3137" w:rsidP="000345A6">
      <w:pPr>
        <w:spacing w:line="360" w:lineRule="auto"/>
        <w:jc w:val="both"/>
        <w:outlineLvl w:val="0"/>
        <w:rPr>
          <w:rFonts w:cs="David"/>
          <w:b/>
          <w:bCs/>
          <w:rtl/>
        </w:rPr>
      </w:pPr>
      <w:r>
        <w:rPr>
          <w:rFonts w:cs="David" w:hint="cs"/>
          <w:b/>
          <w:bCs/>
          <w:rtl/>
        </w:rPr>
        <w:t>קמד 12</w:t>
      </w:r>
    </w:p>
    <w:p w14:paraId="6BA086F1" w14:textId="77777777" w:rsidR="000D3137" w:rsidRDefault="000D3137" w:rsidP="000D3137">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93433D" w:rsidRPr="0093433D">
        <w:rPr>
          <w:rFonts w:cs="David" w:hint="cs"/>
          <w:rtl/>
        </w:rPr>
        <w:t xml:space="preserve">164 </w:t>
      </w:r>
      <w:r w:rsidR="0093433D" w:rsidRPr="0093433D">
        <w:rPr>
          <w:rFonts w:cs="David"/>
          <w:rtl/>
        </w:rPr>
        <w:t>–</w:t>
      </w:r>
      <w:r w:rsidR="0093433D" w:rsidRPr="0093433D">
        <w:rPr>
          <w:rFonts w:cs="David" w:hint="cs"/>
          <w:rtl/>
        </w:rPr>
        <w:t xml:space="preserve"> 165</w:t>
      </w:r>
      <w:r w:rsidR="00DD5826" w:rsidRPr="00DD5826">
        <w:rPr>
          <w:rFonts w:cs="David" w:hint="cs"/>
          <w:rtl/>
        </w:rPr>
        <w:t>; 167</w:t>
      </w:r>
      <w:r w:rsidR="00DD5826">
        <w:rPr>
          <w:rFonts w:cs="David" w:hint="cs"/>
          <w:b/>
          <w:bCs/>
          <w:rtl/>
        </w:rPr>
        <w:t xml:space="preserve"> </w:t>
      </w:r>
      <w:r w:rsidR="0093433D">
        <w:rPr>
          <w:rFonts w:cs="David" w:hint="cs"/>
          <w:b/>
          <w:bCs/>
          <w:rtl/>
        </w:rPr>
        <w:t xml:space="preserve"> </w:t>
      </w:r>
    </w:p>
    <w:p w14:paraId="0865B461" w14:textId="77777777" w:rsidR="00DD5826" w:rsidRDefault="00DD5826" w:rsidP="000345A6">
      <w:pPr>
        <w:spacing w:line="360" w:lineRule="auto"/>
        <w:jc w:val="both"/>
        <w:outlineLvl w:val="0"/>
        <w:rPr>
          <w:rFonts w:cs="David"/>
          <w:b/>
          <w:bCs/>
          <w:rtl/>
        </w:rPr>
      </w:pPr>
      <w:r>
        <w:rPr>
          <w:rFonts w:cs="David" w:hint="cs"/>
          <w:b/>
          <w:bCs/>
          <w:rtl/>
        </w:rPr>
        <w:t>קמד 13</w:t>
      </w:r>
    </w:p>
    <w:p w14:paraId="40C5A536" w14:textId="77777777" w:rsidR="00DD5826" w:rsidRDefault="00DD5826" w:rsidP="00DD5826">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w:t>
      </w:r>
      <w:r w:rsidR="00FB4DC0">
        <w:rPr>
          <w:rFonts w:cs="David" w:hint="cs"/>
          <w:rtl/>
        </w:rPr>
        <w:t xml:space="preserve">167 </w:t>
      </w:r>
      <w:r w:rsidR="00FB4DC0">
        <w:rPr>
          <w:rFonts w:cs="David"/>
          <w:rtl/>
        </w:rPr>
        <w:t>–</w:t>
      </w:r>
      <w:r w:rsidR="00FB4DC0">
        <w:rPr>
          <w:rFonts w:cs="David" w:hint="cs"/>
          <w:rtl/>
        </w:rPr>
        <w:t xml:space="preserve"> 169 </w:t>
      </w:r>
    </w:p>
    <w:p w14:paraId="795FD664" w14:textId="77777777" w:rsidR="0062508B" w:rsidRDefault="0062508B" w:rsidP="000345A6">
      <w:pPr>
        <w:spacing w:line="360" w:lineRule="auto"/>
        <w:jc w:val="both"/>
        <w:outlineLvl w:val="0"/>
        <w:rPr>
          <w:rFonts w:cs="David"/>
          <w:b/>
          <w:bCs/>
          <w:rtl/>
        </w:rPr>
      </w:pPr>
      <w:r>
        <w:rPr>
          <w:rFonts w:cs="David" w:hint="cs"/>
          <w:b/>
          <w:bCs/>
          <w:rtl/>
        </w:rPr>
        <w:t>קמד 15</w:t>
      </w:r>
    </w:p>
    <w:p w14:paraId="6CB0A8FF" w14:textId="77777777" w:rsidR="0062508B" w:rsidRDefault="0062508B" w:rsidP="0062508B">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w:t>
      </w:r>
      <w:r w:rsidR="00DD5826">
        <w:rPr>
          <w:rFonts w:cs="David" w:hint="cs"/>
          <w:rtl/>
        </w:rPr>
        <w:t xml:space="preserve">165 </w:t>
      </w:r>
      <w:r w:rsidR="00DD5826">
        <w:rPr>
          <w:rFonts w:cs="David"/>
          <w:rtl/>
        </w:rPr>
        <w:t>–</w:t>
      </w:r>
      <w:r w:rsidR="00DD5826">
        <w:rPr>
          <w:rFonts w:cs="David" w:hint="cs"/>
          <w:rtl/>
        </w:rPr>
        <w:t xml:space="preserve"> 167 </w:t>
      </w:r>
    </w:p>
    <w:p w14:paraId="5050236A" w14:textId="77777777" w:rsidR="00253827" w:rsidRDefault="00253827" w:rsidP="000154FB">
      <w:pPr>
        <w:spacing w:line="360" w:lineRule="auto"/>
        <w:jc w:val="both"/>
        <w:outlineLvl w:val="0"/>
        <w:rPr>
          <w:rFonts w:cs="David"/>
          <w:b/>
          <w:bCs/>
          <w:rtl/>
        </w:rPr>
      </w:pPr>
      <w:bookmarkStart w:id="147" w:name="קמה"/>
      <w:r>
        <w:rPr>
          <w:rFonts w:cs="David" w:hint="cs"/>
          <w:b/>
          <w:bCs/>
          <w:rtl/>
        </w:rPr>
        <w:t xml:space="preserve">קמה </w:t>
      </w:r>
      <w:bookmarkEnd w:id="147"/>
      <w:r>
        <w:rPr>
          <w:rFonts w:cs="David"/>
          <w:b/>
          <w:bCs/>
          <w:rtl/>
        </w:rPr>
        <w:t>–</w:t>
      </w:r>
      <w:r>
        <w:rPr>
          <w:rFonts w:cs="David" w:hint="cs"/>
          <w:b/>
          <w:bCs/>
          <w:rtl/>
        </w:rPr>
        <w:t xml:space="preserve"> קנ </w:t>
      </w:r>
    </w:p>
    <w:p w14:paraId="2D6B7F30" w14:textId="7E22064F" w:rsidR="00253827" w:rsidRDefault="00253827" w:rsidP="00253827">
      <w:pPr>
        <w:spacing w:line="360" w:lineRule="auto"/>
        <w:jc w:val="both"/>
        <w:rPr>
          <w:rFonts w:cs="David"/>
          <w:rtl/>
        </w:rPr>
      </w:pPr>
      <w:r>
        <w:rPr>
          <w:rFonts w:cs="David" w:hint="cs"/>
          <w:rtl/>
        </w:rPr>
        <w:t xml:space="preserve">צייטקין, שאלות יסוד, 73 </w:t>
      </w:r>
      <w:r>
        <w:rPr>
          <w:rFonts w:cs="David"/>
          <w:rtl/>
        </w:rPr>
        <w:t>–</w:t>
      </w:r>
      <w:r>
        <w:rPr>
          <w:rFonts w:cs="David" w:hint="cs"/>
          <w:rtl/>
        </w:rPr>
        <w:t xml:space="preserve"> 74</w:t>
      </w:r>
    </w:p>
    <w:p w14:paraId="7A590619" w14:textId="693BD91E" w:rsidR="004D30D6" w:rsidRPr="004D30D6" w:rsidRDefault="004D30D6" w:rsidP="004D30D6">
      <w:pPr>
        <w:spacing w:line="360" w:lineRule="auto"/>
        <w:jc w:val="both"/>
        <w:rPr>
          <w:rFonts w:cs="David"/>
          <w:rtl/>
        </w:rPr>
      </w:pPr>
      <w:r w:rsidRPr="00201177">
        <w:t>Willgren, The Formation</w:t>
      </w:r>
      <w:r>
        <w:rPr>
          <w:rFonts w:cs="David"/>
        </w:rPr>
        <w:t>, 275-278</w:t>
      </w:r>
    </w:p>
    <w:p w14:paraId="0FFB1A93" w14:textId="77777777" w:rsidR="000154FB" w:rsidRDefault="000154FB" w:rsidP="000345A6">
      <w:pPr>
        <w:spacing w:line="360" w:lineRule="auto"/>
        <w:jc w:val="both"/>
        <w:outlineLvl w:val="0"/>
        <w:rPr>
          <w:rFonts w:cs="David"/>
          <w:b/>
          <w:bCs/>
          <w:rtl/>
        </w:rPr>
      </w:pPr>
      <w:r>
        <w:rPr>
          <w:rFonts w:cs="David" w:hint="cs"/>
          <w:b/>
          <w:bCs/>
          <w:rtl/>
        </w:rPr>
        <w:t xml:space="preserve">קמה </w:t>
      </w:r>
      <w:r>
        <w:rPr>
          <w:rFonts w:cs="David"/>
          <w:b/>
          <w:bCs/>
          <w:rtl/>
        </w:rPr>
        <w:t>–</w:t>
      </w:r>
      <w:r>
        <w:rPr>
          <w:rFonts w:cs="David" w:hint="cs"/>
          <w:b/>
          <w:bCs/>
          <w:rtl/>
        </w:rPr>
        <w:t xml:space="preserve"> קמט </w:t>
      </w:r>
    </w:p>
    <w:p w14:paraId="2F372D7B" w14:textId="77777777" w:rsidR="000154FB" w:rsidRDefault="000154FB" w:rsidP="00D3572D">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תלג </w:t>
      </w:r>
      <w:r>
        <w:rPr>
          <w:rFonts w:cs="David"/>
          <w:rtl/>
          <w:lang w:eastAsia="en-US"/>
        </w:rPr>
        <w:t>–</w:t>
      </w:r>
      <w:r>
        <w:rPr>
          <w:rFonts w:cs="David" w:hint="cs"/>
          <w:rtl/>
          <w:lang w:eastAsia="en-US"/>
        </w:rPr>
        <w:t xml:space="preserve"> תלד; תמ </w:t>
      </w:r>
      <w:r>
        <w:rPr>
          <w:rFonts w:cs="David"/>
          <w:rtl/>
          <w:lang w:eastAsia="en-US"/>
        </w:rPr>
        <w:t>–</w:t>
      </w:r>
      <w:r>
        <w:rPr>
          <w:rFonts w:cs="David" w:hint="cs"/>
          <w:rtl/>
          <w:lang w:eastAsia="en-US"/>
        </w:rPr>
        <w:t xml:space="preserve"> תמא </w:t>
      </w:r>
    </w:p>
    <w:p w14:paraId="40E4289E" w14:textId="638E2227" w:rsidR="00AC38BF" w:rsidRDefault="00AC38BF" w:rsidP="000345A6">
      <w:pPr>
        <w:spacing w:line="360" w:lineRule="auto"/>
        <w:jc w:val="both"/>
        <w:outlineLvl w:val="0"/>
        <w:rPr>
          <w:rFonts w:cs="David"/>
          <w:b/>
          <w:bCs/>
          <w:rtl/>
        </w:rPr>
      </w:pPr>
      <w:r>
        <w:rPr>
          <w:rFonts w:cs="David" w:hint="cs"/>
          <w:b/>
          <w:bCs/>
          <w:rtl/>
        </w:rPr>
        <w:t>קמה; נז / שמ"א כ -כג</w:t>
      </w:r>
    </w:p>
    <w:p w14:paraId="5EC121A9" w14:textId="431323E5" w:rsidR="00AC38BF" w:rsidRPr="00AC38BF" w:rsidRDefault="00AC38BF" w:rsidP="00AC38BF">
      <w:pPr>
        <w:spacing w:line="360" w:lineRule="auto"/>
        <w:rPr>
          <w:rFonts w:cs="David"/>
          <w:rtl/>
        </w:rPr>
      </w:pPr>
      <w:r>
        <w:rPr>
          <w:rFonts w:asciiTheme="majorBidi" w:hAnsiTheme="majorBidi" w:cstheme="majorBidi"/>
        </w:rPr>
        <w:t>Skinner, The Historical Superscriptions</w:t>
      </w:r>
      <w:r>
        <w:rPr>
          <w:rFonts w:cs="David"/>
        </w:rPr>
        <w:t>, 200-201</w:t>
      </w:r>
    </w:p>
    <w:p w14:paraId="5647268A" w14:textId="26B32020" w:rsidR="00D309CF" w:rsidRDefault="00D309CF" w:rsidP="000345A6">
      <w:pPr>
        <w:spacing w:line="360" w:lineRule="auto"/>
        <w:jc w:val="both"/>
        <w:outlineLvl w:val="0"/>
        <w:rPr>
          <w:rFonts w:cs="David"/>
          <w:b/>
          <w:bCs/>
          <w:rtl/>
        </w:rPr>
      </w:pPr>
      <w:r>
        <w:rPr>
          <w:rFonts w:cs="David" w:hint="cs"/>
          <w:b/>
          <w:bCs/>
          <w:rtl/>
        </w:rPr>
        <w:t>קמה / קז</w:t>
      </w:r>
    </w:p>
    <w:p w14:paraId="5763223C" w14:textId="1149141E" w:rsidR="00D309CF" w:rsidRPr="00D309CF" w:rsidRDefault="00D309CF" w:rsidP="00D309CF">
      <w:pPr>
        <w:spacing w:line="360" w:lineRule="auto"/>
        <w:jc w:val="both"/>
        <w:rPr>
          <w:rFonts w:cs="David"/>
          <w:rtl/>
        </w:rPr>
      </w:pPr>
      <w:r>
        <w:t>Snearly, The Return of the King, 166-167</w:t>
      </w:r>
    </w:p>
    <w:p w14:paraId="72D8845F" w14:textId="0A1EAFB3" w:rsidR="002042F5" w:rsidRPr="000345A6" w:rsidRDefault="000345A6" w:rsidP="000345A6">
      <w:pPr>
        <w:spacing w:line="360" w:lineRule="auto"/>
        <w:jc w:val="both"/>
        <w:outlineLvl w:val="0"/>
        <w:rPr>
          <w:rFonts w:cs="David"/>
          <w:b/>
          <w:bCs/>
          <w:rtl/>
        </w:rPr>
      </w:pPr>
      <w:r w:rsidRPr="000345A6">
        <w:rPr>
          <w:rFonts w:cs="David" w:hint="cs"/>
          <w:b/>
          <w:bCs/>
          <w:rtl/>
        </w:rPr>
        <w:t>קמה</w:t>
      </w:r>
    </w:p>
    <w:p w14:paraId="775B35A8" w14:textId="77777777" w:rsidR="000345A6" w:rsidRDefault="000345A6" w:rsidP="00DC26F5">
      <w:pPr>
        <w:spacing w:line="360" w:lineRule="auto"/>
        <w:jc w:val="both"/>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DC26F5" w:rsidRPr="00DC26F5">
        <w:rPr>
          <w:rFonts w:cs="David" w:hint="cs"/>
          <w:rtl/>
        </w:rPr>
        <w:t xml:space="preserve">178 </w:t>
      </w:r>
      <w:r w:rsidR="00DC26F5" w:rsidRPr="00DC26F5">
        <w:rPr>
          <w:rFonts w:cs="David"/>
          <w:rtl/>
        </w:rPr>
        <w:t>–</w:t>
      </w:r>
      <w:r w:rsidR="00DC26F5" w:rsidRPr="00DC26F5">
        <w:rPr>
          <w:rFonts w:cs="David" w:hint="cs"/>
          <w:rtl/>
        </w:rPr>
        <w:t xml:space="preserve"> 180 </w:t>
      </w:r>
    </w:p>
    <w:p w14:paraId="012665B2" w14:textId="77777777" w:rsidR="004177AD" w:rsidRPr="004177AD" w:rsidRDefault="004177AD" w:rsidP="00DC26F5">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11 </w:t>
      </w:r>
      <w:r>
        <w:rPr>
          <w:rFonts w:cs="David"/>
          <w:rtl/>
        </w:rPr>
        <w:t>–</w:t>
      </w:r>
      <w:r>
        <w:rPr>
          <w:rFonts w:cs="David" w:hint="cs"/>
          <w:rtl/>
        </w:rPr>
        <w:t xml:space="preserve"> 35</w:t>
      </w:r>
      <w:r w:rsidR="00391B60">
        <w:rPr>
          <w:rFonts w:cs="David" w:hint="cs"/>
          <w:rtl/>
        </w:rPr>
        <w:t xml:space="preserve">; 43 </w:t>
      </w:r>
      <w:r w:rsidR="00391B60">
        <w:rPr>
          <w:rFonts w:cs="David"/>
          <w:rtl/>
        </w:rPr>
        <w:t>–</w:t>
      </w:r>
      <w:r w:rsidR="00391B60">
        <w:rPr>
          <w:rFonts w:cs="David" w:hint="cs"/>
          <w:rtl/>
        </w:rPr>
        <w:t xml:space="preserve"> 47 </w:t>
      </w:r>
      <w:r w:rsidR="00D335AD">
        <w:rPr>
          <w:rFonts w:cs="David" w:hint="cs"/>
          <w:rtl/>
        </w:rPr>
        <w:tab/>
      </w:r>
      <w:r>
        <w:rPr>
          <w:rFonts w:cs="David" w:hint="cs"/>
          <w:rtl/>
        </w:rPr>
        <w:t xml:space="preserve"> </w:t>
      </w:r>
    </w:p>
    <w:p w14:paraId="3918144A" w14:textId="77777777" w:rsidR="00662530" w:rsidRDefault="00662530" w:rsidP="00DC26F5">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Pr="00662530">
        <w:rPr>
          <w:rFonts w:cs="David" w:hint="cs"/>
          <w:rtl/>
        </w:rPr>
        <w:t xml:space="preserve">106 </w:t>
      </w:r>
      <w:r w:rsidRPr="00662530">
        <w:rPr>
          <w:rFonts w:cs="David"/>
          <w:rtl/>
        </w:rPr>
        <w:t>–</w:t>
      </w:r>
      <w:r w:rsidRPr="00662530">
        <w:rPr>
          <w:rFonts w:cs="David" w:hint="cs"/>
          <w:rtl/>
        </w:rPr>
        <w:t xml:space="preserve"> 107</w:t>
      </w:r>
      <w:r>
        <w:rPr>
          <w:rFonts w:cs="David" w:hint="cs"/>
          <w:b/>
          <w:bCs/>
          <w:rtl/>
        </w:rPr>
        <w:t xml:space="preserve"> </w:t>
      </w:r>
    </w:p>
    <w:p w14:paraId="6BCF1E51" w14:textId="77777777" w:rsidR="00345EF6" w:rsidRDefault="00345EF6" w:rsidP="00345EF6">
      <w:pPr>
        <w:spacing w:line="360" w:lineRule="auto"/>
        <w:jc w:val="both"/>
        <w:rPr>
          <w:rFonts w:cs="David"/>
          <w:rtl/>
        </w:rPr>
      </w:pPr>
      <w:r w:rsidRPr="007E3554">
        <w:rPr>
          <w:rFonts w:cs="David" w:hint="cs"/>
          <w:rtl/>
          <w:lang w:eastAsia="en-US"/>
        </w:rPr>
        <w:t>ויינפלד, הליטורגיה</w:t>
      </w:r>
      <w:r w:rsidRPr="007E3554">
        <w:rPr>
          <w:rFonts w:cs="David" w:hint="cs"/>
          <w:rtl/>
        </w:rPr>
        <w:t>,</w:t>
      </w:r>
      <w:r>
        <w:rPr>
          <w:rFonts w:cs="David" w:hint="cs"/>
          <w:rtl/>
        </w:rPr>
        <w:t xml:space="preserve"> 176 </w:t>
      </w:r>
      <w:r>
        <w:rPr>
          <w:rFonts w:cs="David"/>
          <w:rtl/>
        </w:rPr>
        <w:t>–</w:t>
      </w:r>
      <w:r>
        <w:rPr>
          <w:rFonts w:cs="David" w:hint="cs"/>
          <w:rtl/>
        </w:rPr>
        <w:t xml:space="preserve"> 178 </w:t>
      </w:r>
    </w:p>
    <w:p w14:paraId="03CB0104" w14:textId="77777777" w:rsidR="00F22C45" w:rsidRDefault="00F22C45" w:rsidP="00F22C45">
      <w:pPr>
        <w:spacing w:line="360" w:lineRule="auto"/>
        <w:jc w:val="both"/>
        <w:rPr>
          <w:rFonts w:cs="David"/>
          <w:rtl/>
        </w:rPr>
      </w:pPr>
      <w:r w:rsidRPr="00CD4159">
        <w:rPr>
          <w:rFonts w:cs="David" w:hint="cs"/>
          <w:rtl/>
          <w:lang w:eastAsia="en-US"/>
        </w:rPr>
        <w:t xml:space="preserve">וייס, </w:t>
      </w:r>
      <w:r w:rsidRPr="00CD4159">
        <w:rPr>
          <w:rStyle w:val="apple-style-span"/>
          <w:rFonts w:ascii="Arial" w:hAnsi="Arial" w:cs="David"/>
          <w:rtl/>
        </w:rPr>
        <w:t>מקראות ככוונתם</w:t>
      </w:r>
      <w:r w:rsidRPr="00CD4159">
        <w:rPr>
          <w:rFonts w:cs="David" w:hint="cs"/>
          <w:rtl/>
        </w:rPr>
        <w:t>,</w:t>
      </w:r>
      <w:r>
        <w:rPr>
          <w:rFonts w:cs="David" w:hint="cs"/>
          <w:rtl/>
        </w:rPr>
        <w:t xml:space="preserve"> 263 </w:t>
      </w:r>
      <w:r>
        <w:rPr>
          <w:rFonts w:cs="David"/>
          <w:rtl/>
        </w:rPr>
        <w:t>–</w:t>
      </w:r>
      <w:r>
        <w:rPr>
          <w:rFonts w:cs="David" w:hint="cs"/>
          <w:rtl/>
        </w:rPr>
        <w:t xml:space="preserve"> 292 </w:t>
      </w:r>
    </w:p>
    <w:p w14:paraId="1DF2A609" w14:textId="77777777" w:rsidR="00B05969" w:rsidRDefault="00B05969" w:rsidP="00B05969">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תכו </w:t>
      </w:r>
      <w:r>
        <w:rPr>
          <w:rFonts w:cs="David"/>
          <w:rtl/>
        </w:rPr>
        <w:t>–</w:t>
      </w:r>
      <w:r>
        <w:rPr>
          <w:rFonts w:cs="David" w:hint="cs"/>
          <w:rtl/>
        </w:rPr>
        <w:t xml:space="preserve"> תלד </w:t>
      </w:r>
    </w:p>
    <w:p w14:paraId="00D867DD" w14:textId="77777777" w:rsidR="009617F9" w:rsidRDefault="009617F9" w:rsidP="009617F9">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132 </w:t>
      </w:r>
      <w:r>
        <w:rPr>
          <w:rFonts w:cs="David"/>
          <w:rtl/>
          <w:lang w:eastAsia="en-US"/>
        </w:rPr>
        <w:t>–</w:t>
      </w:r>
      <w:r>
        <w:rPr>
          <w:rFonts w:cs="David" w:hint="cs"/>
          <w:rtl/>
          <w:lang w:eastAsia="en-US"/>
        </w:rPr>
        <w:t xml:space="preserve"> 133 </w:t>
      </w:r>
    </w:p>
    <w:p w14:paraId="09152C6E" w14:textId="3FD88388" w:rsidR="0023360E" w:rsidRDefault="0023360E" w:rsidP="0023360E">
      <w:pPr>
        <w:spacing w:line="360" w:lineRule="auto"/>
        <w:jc w:val="both"/>
      </w:pPr>
      <w:r>
        <w:t>Fokkelman, Major Poems II, 310-316</w:t>
      </w:r>
      <w:r w:rsidR="006420C6">
        <w:t>, 470</w:t>
      </w:r>
    </w:p>
    <w:p w14:paraId="703AC20F" w14:textId="532424E0" w:rsidR="00995D6F" w:rsidRPr="00995D6F" w:rsidRDefault="00995D6F" w:rsidP="00995D6F">
      <w:pPr>
        <w:spacing w:line="360" w:lineRule="auto"/>
        <w:outlineLvl w:val="0"/>
        <w:rPr>
          <w:rFonts w:cs="David"/>
        </w:rPr>
      </w:pPr>
      <w:r w:rsidRPr="00E130C2">
        <w:rPr>
          <w:rFonts w:asciiTheme="majorBidi" w:hAnsiTheme="majorBidi" w:cstheme="majorBidi"/>
        </w:rPr>
        <w:t>Hensley, Covenant Relationships</w:t>
      </w:r>
      <w:r>
        <w:rPr>
          <w:rFonts w:cs="David"/>
          <w:b/>
          <w:bCs/>
        </w:rPr>
        <w:t xml:space="preserve">, </w:t>
      </w:r>
      <w:r>
        <w:rPr>
          <w:rFonts w:cs="David"/>
        </w:rPr>
        <w:t>244-254</w:t>
      </w:r>
    </w:p>
    <w:p w14:paraId="7F339F1F" w14:textId="5F62FC68" w:rsidR="0019718E" w:rsidRPr="0019718E" w:rsidRDefault="0019718E" w:rsidP="0019718E">
      <w:pPr>
        <w:spacing w:line="360" w:lineRule="auto"/>
        <w:rPr>
          <w:rFonts w:cs="David"/>
        </w:rPr>
      </w:pPr>
      <w:r>
        <w:rPr>
          <w:rFonts w:cs="David"/>
        </w:rPr>
        <w:t>Mowinckel, Psalm Studies II, 608</w:t>
      </w:r>
    </w:p>
    <w:p w14:paraId="13B9E9D8" w14:textId="7AAC5FB5" w:rsidR="00E33103" w:rsidRPr="00E33103" w:rsidRDefault="00E33103" w:rsidP="00E33103">
      <w:pPr>
        <w:spacing w:line="360" w:lineRule="auto"/>
        <w:rPr>
          <w:rFonts w:asciiTheme="majorBidi" w:hAnsiTheme="majorBidi" w:cstheme="majorBidi"/>
          <w:lang w:eastAsia="en-US"/>
        </w:rPr>
      </w:pPr>
      <w:r>
        <w:rPr>
          <w:rFonts w:asciiTheme="majorBidi" w:hAnsiTheme="majorBidi" w:cstheme="majorBidi"/>
        </w:rPr>
        <w:t>Rahel Schafer, "You, YHWE, Save", 164-174</w:t>
      </w:r>
    </w:p>
    <w:p w14:paraId="01685A17" w14:textId="608B9B2D" w:rsidR="00800FC9" w:rsidRDefault="00800FC9" w:rsidP="00800FC9">
      <w:pPr>
        <w:spacing w:line="360" w:lineRule="auto"/>
        <w:jc w:val="both"/>
        <w:rPr>
          <w:rFonts w:cs="David"/>
        </w:rPr>
      </w:pPr>
      <w:r>
        <w:t>Treves, The Dates of the Psalms</w:t>
      </w:r>
      <w:r>
        <w:rPr>
          <w:rFonts w:cs="David"/>
        </w:rPr>
        <w:t>, 102</w:t>
      </w:r>
    </w:p>
    <w:p w14:paraId="66CCEE14" w14:textId="326B45E4" w:rsidR="009C0D2B" w:rsidRDefault="009C0D2B" w:rsidP="009C0D2B">
      <w:pPr>
        <w:spacing w:line="360" w:lineRule="auto"/>
        <w:jc w:val="both"/>
        <w:rPr>
          <w:rFonts w:cs="David"/>
          <w:lang w:eastAsia="en-US"/>
        </w:rPr>
      </w:pPr>
      <w:r>
        <w:t>Van der Lugt, Cantos and Strophes III</w:t>
      </w:r>
      <w:r>
        <w:rPr>
          <w:rFonts w:cs="David"/>
          <w:lang w:eastAsia="en-US"/>
        </w:rPr>
        <w:t>, 531-541</w:t>
      </w:r>
    </w:p>
    <w:p w14:paraId="184B9A46" w14:textId="2EBA6BF7" w:rsidR="004D30D6" w:rsidRDefault="004D30D6" w:rsidP="004D30D6">
      <w:pPr>
        <w:spacing w:line="360" w:lineRule="auto"/>
        <w:jc w:val="both"/>
        <w:rPr>
          <w:rFonts w:cs="David"/>
        </w:rPr>
      </w:pPr>
      <w:r w:rsidRPr="00201177">
        <w:t>Willgren, The Formation</w:t>
      </w:r>
      <w:r>
        <w:rPr>
          <w:rFonts w:cs="David"/>
        </w:rPr>
        <w:t>, 245-251</w:t>
      </w:r>
    </w:p>
    <w:p w14:paraId="723AE025" w14:textId="17644020" w:rsidR="00F32F4C" w:rsidRPr="00800FC9" w:rsidRDefault="00F32F4C" w:rsidP="00800FC9">
      <w:pPr>
        <w:spacing w:line="360" w:lineRule="auto"/>
        <w:jc w:val="both"/>
        <w:rPr>
          <w:rFonts w:cs="David"/>
          <w:rtl/>
        </w:rPr>
      </w:pPr>
      <w:r>
        <w:t>Wilson, The Editing, 225-226</w:t>
      </w:r>
    </w:p>
    <w:p w14:paraId="0C5632B6" w14:textId="77777777" w:rsidR="003746FF" w:rsidRDefault="003746FF" w:rsidP="000866BA">
      <w:pPr>
        <w:spacing w:line="360" w:lineRule="auto"/>
        <w:jc w:val="both"/>
        <w:outlineLvl w:val="0"/>
        <w:rPr>
          <w:rFonts w:cs="David"/>
          <w:b/>
          <w:bCs/>
          <w:rtl/>
        </w:rPr>
      </w:pPr>
      <w:r>
        <w:rPr>
          <w:rFonts w:cs="David" w:hint="cs"/>
          <w:b/>
          <w:bCs/>
          <w:rtl/>
        </w:rPr>
        <w:t xml:space="preserve">קמה 1, 21 </w:t>
      </w:r>
    </w:p>
    <w:p w14:paraId="61E41851" w14:textId="77777777" w:rsidR="003746FF" w:rsidRDefault="003746FF" w:rsidP="003746FF">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Pr="003746FF">
        <w:rPr>
          <w:rFonts w:cs="David" w:hint="cs"/>
          <w:rtl/>
        </w:rPr>
        <w:t xml:space="preserve">96 </w:t>
      </w:r>
      <w:r w:rsidRPr="003746FF">
        <w:rPr>
          <w:rFonts w:cs="David"/>
          <w:rtl/>
        </w:rPr>
        <w:t>–</w:t>
      </w:r>
      <w:r w:rsidRPr="003746FF">
        <w:rPr>
          <w:rFonts w:cs="David" w:hint="cs"/>
          <w:rtl/>
        </w:rPr>
        <w:t xml:space="preserve"> 100</w:t>
      </w:r>
      <w:r>
        <w:rPr>
          <w:rFonts w:cs="David" w:hint="cs"/>
          <w:b/>
          <w:bCs/>
          <w:rtl/>
        </w:rPr>
        <w:t xml:space="preserve"> </w:t>
      </w:r>
    </w:p>
    <w:p w14:paraId="0685B35C" w14:textId="77777777" w:rsidR="00BA24DF" w:rsidRDefault="00BA24DF" w:rsidP="000866BA">
      <w:pPr>
        <w:spacing w:line="360" w:lineRule="auto"/>
        <w:jc w:val="both"/>
        <w:outlineLvl w:val="0"/>
        <w:rPr>
          <w:rFonts w:cs="David"/>
          <w:b/>
          <w:bCs/>
          <w:rtl/>
        </w:rPr>
      </w:pPr>
      <w:r>
        <w:rPr>
          <w:rFonts w:cs="David" w:hint="cs"/>
          <w:b/>
          <w:bCs/>
          <w:rtl/>
        </w:rPr>
        <w:t xml:space="preserve">קמה 1 </w:t>
      </w:r>
      <w:r>
        <w:rPr>
          <w:rFonts w:cs="David"/>
          <w:b/>
          <w:bCs/>
          <w:rtl/>
        </w:rPr>
        <w:t>–</w:t>
      </w:r>
      <w:r>
        <w:rPr>
          <w:rFonts w:cs="David" w:hint="cs"/>
          <w:b/>
          <w:bCs/>
          <w:rtl/>
        </w:rPr>
        <w:t xml:space="preserve"> 4 </w:t>
      </w:r>
    </w:p>
    <w:p w14:paraId="523E76A2" w14:textId="77777777" w:rsidR="00BA24DF" w:rsidRPr="00BA24DF" w:rsidRDefault="00BA24DF" w:rsidP="00BA24DF">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36 </w:t>
      </w:r>
      <w:r>
        <w:rPr>
          <w:rFonts w:cs="David"/>
          <w:rtl/>
        </w:rPr>
        <w:t>–</w:t>
      </w:r>
      <w:r>
        <w:rPr>
          <w:rFonts w:cs="David" w:hint="cs"/>
          <w:rtl/>
        </w:rPr>
        <w:t xml:space="preserve"> 38 </w:t>
      </w:r>
    </w:p>
    <w:p w14:paraId="415A171E" w14:textId="77777777" w:rsidR="00845788" w:rsidRDefault="00845788" w:rsidP="000866BA">
      <w:pPr>
        <w:spacing w:line="360" w:lineRule="auto"/>
        <w:jc w:val="both"/>
        <w:outlineLvl w:val="0"/>
        <w:rPr>
          <w:rFonts w:cs="David"/>
          <w:b/>
          <w:bCs/>
          <w:rtl/>
        </w:rPr>
      </w:pPr>
      <w:r>
        <w:rPr>
          <w:rFonts w:cs="David" w:hint="cs"/>
          <w:b/>
          <w:bCs/>
          <w:rtl/>
        </w:rPr>
        <w:t>קמה 4</w:t>
      </w:r>
    </w:p>
    <w:p w14:paraId="3835B3D0" w14:textId="77777777" w:rsidR="00845788" w:rsidRDefault="00845788" w:rsidP="00845788">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A35C7A" w:rsidRPr="00A35C7A">
        <w:rPr>
          <w:rFonts w:cs="David" w:hint="cs"/>
          <w:rtl/>
        </w:rPr>
        <w:t xml:space="preserve">88 </w:t>
      </w:r>
      <w:r w:rsidR="00A35C7A" w:rsidRPr="00A35C7A">
        <w:rPr>
          <w:rFonts w:cs="David"/>
          <w:rtl/>
        </w:rPr>
        <w:t>–</w:t>
      </w:r>
      <w:r w:rsidR="00A35C7A" w:rsidRPr="00A35C7A">
        <w:rPr>
          <w:rFonts w:cs="David" w:hint="cs"/>
          <w:rtl/>
        </w:rPr>
        <w:t xml:space="preserve"> 91</w:t>
      </w:r>
      <w:r w:rsidR="00A35C7A">
        <w:rPr>
          <w:rFonts w:cs="David" w:hint="cs"/>
          <w:b/>
          <w:bCs/>
          <w:rtl/>
        </w:rPr>
        <w:t xml:space="preserve"> </w:t>
      </w:r>
    </w:p>
    <w:p w14:paraId="7F400B33" w14:textId="77777777" w:rsidR="002166A0" w:rsidRDefault="002166A0" w:rsidP="000866BA">
      <w:pPr>
        <w:spacing w:line="360" w:lineRule="auto"/>
        <w:jc w:val="both"/>
        <w:outlineLvl w:val="0"/>
        <w:rPr>
          <w:rFonts w:cs="David"/>
          <w:b/>
          <w:bCs/>
          <w:rtl/>
        </w:rPr>
      </w:pPr>
      <w:r>
        <w:rPr>
          <w:rFonts w:cs="David" w:hint="cs"/>
          <w:b/>
          <w:bCs/>
          <w:rtl/>
        </w:rPr>
        <w:t xml:space="preserve">קמה 5 </w:t>
      </w:r>
      <w:r>
        <w:rPr>
          <w:rFonts w:cs="David"/>
          <w:b/>
          <w:bCs/>
          <w:rtl/>
        </w:rPr>
        <w:t>–</w:t>
      </w:r>
      <w:r>
        <w:rPr>
          <w:rFonts w:cs="David" w:hint="cs"/>
          <w:b/>
          <w:bCs/>
          <w:rtl/>
        </w:rPr>
        <w:t xml:space="preserve"> 7 </w:t>
      </w:r>
    </w:p>
    <w:p w14:paraId="56FA9F28" w14:textId="77777777" w:rsidR="002166A0" w:rsidRPr="002166A0" w:rsidRDefault="002166A0" w:rsidP="002166A0">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38 </w:t>
      </w:r>
      <w:r>
        <w:rPr>
          <w:rFonts w:cs="David"/>
          <w:rtl/>
        </w:rPr>
        <w:t>–</w:t>
      </w:r>
      <w:r>
        <w:rPr>
          <w:rFonts w:cs="David" w:hint="cs"/>
          <w:rtl/>
        </w:rPr>
        <w:t xml:space="preserve"> 39 </w:t>
      </w:r>
    </w:p>
    <w:p w14:paraId="67B8B6A4" w14:textId="18D7F60F" w:rsidR="003A6CE1" w:rsidRDefault="003A6CE1" w:rsidP="00C02C71">
      <w:pPr>
        <w:spacing w:line="360" w:lineRule="auto"/>
        <w:jc w:val="both"/>
        <w:outlineLvl w:val="0"/>
        <w:rPr>
          <w:rFonts w:cs="David"/>
          <w:b/>
          <w:bCs/>
          <w:rtl/>
        </w:rPr>
      </w:pPr>
      <w:r>
        <w:rPr>
          <w:rFonts w:cs="David" w:hint="cs"/>
          <w:b/>
          <w:bCs/>
          <w:rtl/>
        </w:rPr>
        <w:t xml:space="preserve">קמה 8 </w:t>
      </w:r>
      <w:r>
        <w:rPr>
          <w:rFonts w:cs="David"/>
          <w:b/>
          <w:bCs/>
          <w:rtl/>
        </w:rPr>
        <w:t>–</w:t>
      </w:r>
      <w:r>
        <w:rPr>
          <w:rFonts w:cs="David" w:hint="cs"/>
          <w:b/>
          <w:bCs/>
          <w:rtl/>
        </w:rPr>
        <w:t xml:space="preserve"> 1</w:t>
      </w:r>
      <w:r w:rsidR="00C02C71">
        <w:rPr>
          <w:rFonts w:cs="David" w:hint="cs"/>
          <w:b/>
          <w:bCs/>
          <w:rtl/>
        </w:rPr>
        <w:t>3</w:t>
      </w:r>
      <w:r>
        <w:rPr>
          <w:rFonts w:cs="David" w:hint="cs"/>
          <w:b/>
          <w:bCs/>
          <w:rtl/>
        </w:rPr>
        <w:t xml:space="preserve"> </w:t>
      </w:r>
    </w:p>
    <w:p w14:paraId="3443AE1C" w14:textId="77777777" w:rsidR="003A6CE1" w:rsidRPr="003A6CE1" w:rsidRDefault="003A6CE1" w:rsidP="003A6CE1">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w:t>
      </w:r>
      <w:r w:rsidR="00C02C71">
        <w:rPr>
          <w:rFonts w:cs="David" w:hint="cs"/>
          <w:rtl/>
        </w:rPr>
        <w:t xml:space="preserve">39 </w:t>
      </w:r>
      <w:r w:rsidR="00C02C71">
        <w:rPr>
          <w:rFonts w:cs="David"/>
          <w:rtl/>
        </w:rPr>
        <w:t>–</w:t>
      </w:r>
      <w:r w:rsidR="00C02C71">
        <w:rPr>
          <w:rFonts w:cs="David" w:hint="cs"/>
          <w:rtl/>
        </w:rPr>
        <w:t xml:space="preserve"> 40 </w:t>
      </w:r>
    </w:p>
    <w:p w14:paraId="237B3DAB" w14:textId="77777777" w:rsidR="006B5EFF" w:rsidRDefault="006B5EFF" w:rsidP="000866BA">
      <w:pPr>
        <w:spacing w:line="360" w:lineRule="auto"/>
        <w:jc w:val="both"/>
        <w:outlineLvl w:val="0"/>
        <w:rPr>
          <w:rFonts w:cs="David"/>
          <w:b/>
          <w:bCs/>
          <w:rtl/>
        </w:rPr>
      </w:pPr>
      <w:r>
        <w:rPr>
          <w:rFonts w:cs="David" w:hint="cs"/>
          <w:b/>
          <w:bCs/>
          <w:rtl/>
        </w:rPr>
        <w:t>קמה 8</w:t>
      </w:r>
    </w:p>
    <w:p w14:paraId="49F98643" w14:textId="32AB1CED" w:rsidR="006B5EFF" w:rsidRDefault="006B5EFF" w:rsidP="006B5EFF">
      <w:pPr>
        <w:spacing w:line="360" w:lineRule="auto"/>
        <w:jc w:val="both"/>
        <w:rPr>
          <w:rFonts w:cs="David"/>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00662530">
        <w:rPr>
          <w:rFonts w:cs="David" w:hint="cs"/>
          <w:rtl/>
        </w:rPr>
        <w:t xml:space="preserve">104 </w:t>
      </w:r>
      <w:r w:rsidR="00662530">
        <w:rPr>
          <w:rFonts w:cs="David"/>
          <w:rtl/>
        </w:rPr>
        <w:t>–</w:t>
      </w:r>
      <w:r w:rsidR="00662530">
        <w:rPr>
          <w:rFonts w:cs="David" w:hint="cs"/>
          <w:rtl/>
        </w:rPr>
        <w:t xml:space="preserve"> 106</w:t>
      </w:r>
    </w:p>
    <w:p w14:paraId="698187B0" w14:textId="3F46F43A" w:rsidR="00995D6F" w:rsidRPr="00A862EF" w:rsidRDefault="00995D6F" w:rsidP="00995D6F">
      <w:pPr>
        <w:spacing w:line="360" w:lineRule="auto"/>
        <w:outlineLvl w:val="0"/>
        <w:rPr>
          <w:rFonts w:cs="David"/>
          <w:rtl/>
        </w:rPr>
      </w:pPr>
      <w:r w:rsidRPr="00E130C2">
        <w:rPr>
          <w:rFonts w:asciiTheme="majorBidi" w:hAnsiTheme="majorBidi" w:cstheme="majorBidi"/>
        </w:rPr>
        <w:t>Hensley, Covenant Relationships</w:t>
      </w:r>
      <w:r>
        <w:rPr>
          <w:rFonts w:cs="David"/>
          <w:b/>
          <w:bCs/>
        </w:rPr>
        <w:t xml:space="preserve">, </w:t>
      </w:r>
      <w:r>
        <w:rPr>
          <w:rFonts w:cs="David"/>
        </w:rPr>
        <w:t>244-254</w:t>
      </w:r>
    </w:p>
    <w:p w14:paraId="04A09A93" w14:textId="77777777" w:rsidR="00A35C7A" w:rsidRDefault="00A35C7A" w:rsidP="000866BA">
      <w:pPr>
        <w:spacing w:line="360" w:lineRule="auto"/>
        <w:jc w:val="both"/>
        <w:outlineLvl w:val="0"/>
        <w:rPr>
          <w:rFonts w:cs="David"/>
          <w:b/>
          <w:bCs/>
          <w:rtl/>
        </w:rPr>
      </w:pPr>
      <w:r>
        <w:rPr>
          <w:rFonts w:cs="David" w:hint="cs"/>
          <w:b/>
          <w:bCs/>
          <w:rtl/>
        </w:rPr>
        <w:t>קמה 9</w:t>
      </w:r>
    </w:p>
    <w:p w14:paraId="2056B1E7" w14:textId="77777777" w:rsidR="00A35C7A" w:rsidRDefault="00A35C7A" w:rsidP="00A35C7A">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91 </w:t>
      </w:r>
      <w:r>
        <w:rPr>
          <w:rFonts w:cs="David"/>
          <w:rtl/>
        </w:rPr>
        <w:t>–</w:t>
      </w:r>
      <w:r>
        <w:rPr>
          <w:rFonts w:cs="David" w:hint="cs"/>
          <w:rtl/>
        </w:rPr>
        <w:t xml:space="preserve"> 93 </w:t>
      </w:r>
    </w:p>
    <w:p w14:paraId="3D47518B" w14:textId="07773116" w:rsidR="00765431" w:rsidRDefault="00765431" w:rsidP="000866BA">
      <w:pPr>
        <w:spacing w:line="360" w:lineRule="auto"/>
        <w:jc w:val="both"/>
        <w:outlineLvl w:val="0"/>
        <w:rPr>
          <w:rFonts w:cs="David"/>
          <w:b/>
          <w:bCs/>
          <w:rtl/>
        </w:rPr>
      </w:pPr>
      <w:r>
        <w:rPr>
          <w:rFonts w:cs="David" w:hint="cs"/>
          <w:b/>
          <w:bCs/>
          <w:rtl/>
        </w:rPr>
        <w:t>קמה 10</w:t>
      </w:r>
    </w:p>
    <w:p w14:paraId="02A2D3E4" w14:textId="235EA246" w:rsidR="00765431" w:rsidRDefault="00765431" w:rsidP="00765431">
      <w:pPr>
        <w:spacing w:line="360" w:lineRule="auto"/>
        <w:jc w:val="both"/>
        <w:outlineLvl w:val="0"/>
        <w:rPr>
          <w:rFonts w:cs="David"/>
          <w:b/>
          <w:bCs/>
          <w:rtl/>
        </w:rPr>
      </w:pPr>
      <w:r>
        <w:t>Kugel, The Idea, 7-8</w:t>
      </w:r>
    </w:p>
    <w:p w14:paraId="38F39CBF" w14:textId="63012077" w:rsidR="00C256AB" w:rsidRDefault="00C256AB" w:rsidP="000866BA">
      <w:pPr>
        <w:spacing w:line="360" w:lineRule="auto"/>
        <w:jc w:val="both"/>
        <w:outlineLvl w:val="0"/>
        <w:rPr>
          <w:rFonts w:cs="David"/>
          <w:b/>
          <w:bCs/>
          <w:rtl/>
        </w:rPr>
      </w:pPr>
      <w:r>
        <w:rPr>
          <w:rFonts w:cs="David" w:hint="cs"/>
          <w:b/>
          <w:bCs/>
          <w:rtl/>
        </w:rPr>
        <w:t xml:space="preserve">קמה 11 </w:t>
      </w:r>
      <w:r>
        <w:rPr>
          <w:rFonts w:cs="David"/>
          <w:b/>
          <w:bCs/>
          <w:rtl/>
        </w:rPr>
        <w:t>–</w:t>
      </w:r>
      <w:r>
        <w:rPr>
          <w:rFonts w:cs="David" w:hint="cs"/>
          <w:b/>
          <w:bCs/>
          <w:rtl/>
        </w:rPr>
        <w:t xml:space="preserve"> 13 </w:t>
      </w:r>
    </w:p>
    <w:p w14:paraId="74D11D35" w14:textId="77777777" w:rsidR="00C256AB" w:rsidRPr="00C256AB" w:rsidRDefault="00C256AB" w:rsidP="00C256AB">
      <w:pPr>
        <w:spacing w:line="360" w:lineRule="auto"/>
        <w:jc w:val="both"/>
        <w:rPr>
          <w:rFonts w:cs="David"/>
          <w:rtl/>
        </w:rPr>
      </w:pPr>
      <w:r w:rsidRPr="00C256AB">
        <w:rPr>
          <w:rFonts w:cs="David" w:hint="cs"/>
          <w:rtl/>
          <w:lang w:eastAsia="en-US"/>
        </w:rPr>
        <w:t>הורביץ, בין לשון ללשון</w:t>
      </w:r>
      <w:r w:rsidRPr="00C256AB">
        <w:rPr>
          <w:rFonts w:cs="David" w:hint="cs"/>
          <w:rtl/>
        </w:rPr>
        <w:t xml:space="preserve">, 79 </w:t>
      </w:r>
      <w:r w:rsidRPr="00C256AB">
        <w:rPr>
          <w:rFonts w:cs="David"/>
          <w:rtl/>
        </w:rPr>
        <w:t>–</w:t>
      </w:r>
      <w:r w:rsidRPr="00C256AB">
        <w:rPr>
          <w:rFonts w:cs="David" w:hint="cs"/>
          <w:rtl/>
        </w:rPr>
        <w:t xml:space="preserve"> 88 </w:t>
      </w:r>
    </w:p>
    <w:p w14:paraId="155A6195" w14:textId="77777777" w:rsidR="000A1E7C" w:rsidRDefault="000A1E7C" w:rsidP="000866BA">
      <w:pPr>
        <w:spacing w:line="360" w:lineRule="auto"/>
        <w:jc w:val="both"/>
        <w:outlineLvl w:val="0"/>
        <w:rPr>
          <w:rFonts w:cs="David"/>
          <w:b/>
          <w:bCs/>
          <w:rtl/>
        </w:rPr>
      </w:pPr>
      <w:r>
        <w:rPr>
          <w:rFonts w:cs="David" w:hint="cs"/>
          <w:b/>
          <w:bCs/>
          <w:rtl/>
        </w:rPr>
        <w:t xml:space="preserve">קמה 13 </w:t>
      </w:r>
    </w:p>
    <w:p w14:paraId="475E5730" w14:textId="77777777" w:rsidR="000A1E7C" w:rsidRPr="000A1E7C" w:rsidRDefault="000A1E7C" w:rsidP="000A1E7C">
      <w:pPr>
        <w:spacing w:line="360" w:lineRule="auto"/>
        <w:jc w:val="both"/>
        <w:rPr>
          <w:rFonts w:cs="David"/>
          <w:rtl/>
        </w:rPr>
      </w:pPr>
      <w:r w:rsidRPr="00867A46">
        <w:rPr>
          <w:rFonts w:cs="David" w:hint="cs"/>
          <w:rtl/>
          <w:lang w:eastAsia="en-US"/>
        </w:rPr>
        <w:t>הורביץ, בין לשון ללשון</w:t>
      </w:r>
      <w:r w:rsidRPr="00867A46">
        <w:rPr>
          <w:rFonts w:cs="David" w:hint="cs"/>
          <w:rtl/>
        </w:rPr>
        <w:t>,</w:t>
      </w:r>
      <w:r>
        <w:rPr>
          <w:rFonts w:cs="David" w:hint="cs"/>
          <w:rtl/>
        </w:rPr>
        <w:t xml:space="preserve"> 70 </w:t>
      </w:r>
      <w:r w:rsidR="003D2850">
        <w:rPr>
          <w:rFonts w:cs="David"/>
          <w:rtl/>
        </w:rPr>
        <w:t>–</w:t>
      </w:r>
      <w:r>
        <w:rPr>
          <w:rFonts w:cs="David" w:hint="cs"/>
          <w:rtl/>
        </w:rPr>
        <w:t xml:space="preserve"> </w:t>
      </w:r>
      <w:r w:rsidR="003D2850">
        <w:rPr>
          <w:rFonts w:cs="David" w:hint="cs"/>
          <w:rtl/>
        </w:rPr>
        <w:t>73</w:t>
      </w:r>
      <w:r w:rsidR="003746FF">
        <w:rPr>
          <w:rFonts w:cs="David" w:hint="cs"/>
          <w:rtl/>
        </w:rPr>
        <w:t xml:space="preserve">; </w:t>
      </w:r>
      <w:r w:rsidR="006B5EFF">
        <w:rPr>
          <w:rFonts w:cs="David" w:hint="cs"/>
          <w:rtl/>
        </w:rPr>
        <w:t xml:space="preserve">100 </w:t>
      </w:r>
      <w:r w:rsidR="006B5EFF">
        <w:rPr>
          <w:rFonts w:cs="David"/>
          <w:rtl/>
        </w:rPr>
        <w:t>–</w:t>
      </w:r>
      <w:r w:rsidR="006B5EFF">
        <w:rPr>
          <w:rFonts w:cs="David" w:hint="cs"/>
          <w:rtl/>
        </w:rPr>
        <w:t xml:space="preserve"> 104 </w:t>
      </w:r>
      <w:r w:rsidR="003D2850">
        <w:rPr>
          <w:rFonts w:cs="David" w:hint="cs"/>
          <w:rtl/>
        </w:rPr>
        <w:t xml:space="preserve"> </w:t>
      </w:r>
    </w:p>
    <w:p w14:paraId="09439FE9" w14:textId="77777777" w:rsidR="00C02C71" w:rsidRDefault="00C02C71" w:rsidP="000866BA">
      <w:pPr>
        <w:spacing w:line="360" w:lineRule="auto"/>
        <w:jc w:val="both"/>
        <w:outlineLvl w:val="0"/>
        <w:rPr>
          <w:rFonts w:cs="David"/>
          <w:b/>
          <w:bCs/>
          <w:rtl/>
        </w:rPr>
      </w:pPr>
      <w:r>
        <w:rPr>
          <w:rFonts w:cs="David" w:hint="cs"/>
          <w:b/>
          <w:bCs/>
          <w:rtl/>
        </w:rPr>
        <w:t xml:space="preserve">קמה 14 </w:t>
      </w:r>
      <w:r>
        <w:rPr>
          <w:rFonts w:cs="David"/>
          <w:b/>
          <w:bCs/>
          <w:rtl/>
        </w:rPr>
        <w:t>–</w:t>
      </w:r>
      <w:r>
        <w:rPr>
          <w:rFonts w:cs="David" w:hint="cs"/>
          <w:b/>
          <w:bCs/>
          <w:rtl/>
        </w:rPr>
        <w:t xml:space="preserve"> 16 </w:t>
      </w:r>
    </w:p>
    <w:p w14:paraId="025A6E76" w14:textId="77777777" w:rsidR="00C02C71" w:rsidRPr="00C02C71" w:rsidRDefault="00C02C71" w:rsidP="00C02C71">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41 </w:t>
      </w:r>
      <w:r>
        <w:rPr>
          <w:rFonts w:cs="David"/>
          <w:rtl/>
        </w:rPr>
        <w:t>–</w:t>
      </w:r>
      <w:r>
        <w:rPr>
          <w:rFonts w:cs="David" w:hint="cs"/>
          <w:rtl/>
        </w:rPr>
        <w:t xml:space="preserve"> 42 </w:t>
      </w:r>
    </w:p>
    <w:p w14:paraId="624C5CE9" w14:textId="77777777" w:rsidR="00E60C89" w:rsidRDefault="00E60C89" w:rsidP="000866BA">
      <w:pPr>
        <w:spacing w:line="360" w:lineRule="auto"/>
        <w:jc w:val="both"/>
        <w:outlineLvl w:val="0"/>
        <w:rPr>
          <w:rFonts w:cs="David"/>
          <w:b/>
          <w:bCs/>
          <w:rtl/>
        </w:rPr>
      </w:pPr>
      <w:r>
        <w:rPr>
          <w:rFonts w:cs="David" w:hint="cs"/>
          <w:b/>
          <w:bCs/>
          <w:rtl/>
        </w:rPr>
        <w:t>קמה 14</w:t>
      </w:r>
    </w:p>
    <w:p w14:paraId="269551C2" w14:textId="77777777" w:rsidR="00E60C89" w:rsidRDefault="00E60C89" w:rsidP="00E60C89">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b/>
          <w:bCs/>
          <w:rtl/>
        </w:rPr>
        <w:t xml:space="preserve"> </w:t>
      </w:r>
      <w:r w:rsidRPr="00E60C89">
        <w:rPr>
          <w:rFonts w:cs="David" w:hint="cs"/>
          <w:rtl/>
        </w:rPr>
        <w:t xml:space="preserve">93 </w:t>
      </w:r>
      <w:r w:rsidRPr="00E60C89">
        <w:rPr>
          <w:rFonts w:cs="David"/>
          <w:rtl/>
        </w:rPr>
        <w:t>–</w:t>
      </w:r>
      <w:r w:rsidRPr="00E60C89">
        <w:rPr>
          <w:rFonts w:cs="David" w:hint="cs"/>
          <w:rtl/>
        </w:rPr>
        <w:t xml:space="preserve"> 95</w:t>
      </w:r>
      <w:r>
        <w:rPr>
          <w:rFonts w:cs="David" w:hint="cs"/>
          <w:b/>
          <w:bCs/>
          <w:rtl/>
        </w:rPr>
        <w:t xml:space="preserve"> </w:t>
      </w:r>
    </w:p>
    <w:p w14:paraId="496E344D" w14:textId="77777777" w:rsidR="003D2850" w:rsidRDefault="003D2850" w:rsidP="000866BA">
      <w:pPr>
        <w:spacing w:line="360" w:lineRule="auto"/>
        <w:jc w:val="both"/>
        <w:outlineLvl w:val="0"/>
        <w:rPr>
          <w:rFonts w:cs="David"/>
          <w:b/>
          <w:bCs/>
          <w:rtl/>
        </w:rPr>
      </w:pPr>
      <w:r>
        <w:rPr>
          <w:rFonts w:cs="David" w:hint="cs"/>
          <w:b/>
          <w:bCs/>
          <w:rtl/>
        </w:rPr>
        <w:t>קמה 19</w:t>
      </w:r>
    </w:p>
    <w:p w14:paraId="23D949FD" w14:textId="77777777" w:rsidR="003D2850" w:rsidRDefault="003D2850" w:rsidP="00C256AB">
      <w:pPr>
        <w:spacing w:line="360" w:lineRule="auto"/>
        <w:jc w:val="both"/>
        <w:rPr>
          <w:rFonts w:cs="David"/>
          <w:b/>
          <w:bCs/>
          <w:rtl/>
        </w:rPr>
      </w:pPr>
      <w:r w:rsidRPr="00867A46">
        <w:rPr>
          <w:rFonts w:cs="David" w:hint="cs"/>
          <w:rtl/>
          <w:lang w:eastAsia="en-US"/>
        </w:rPr>
        <w:t>הורביץ, בין לשון ללשון</w:t>
      </w:r>
      <w:r w:rsidRPr="00867A46">
        <w:rPr>
          <w:rFonts w:cs="David" w:hint="cs"/>
          <w:rtl/>
        </w:rPr>
        <w:t>,</w:t>
      </w:r>
      <w:r>
        <w:rPr>
          <w:rFonts w:cs="David" w:hint="cs"/>
          <w:rtl/>
        </w:rPr>
        <w:t xml:space="preserve"> </w:t>
      </w:r>
      <w:r w:rsidR="00C256AB">
        <w:rPr>
          <w:rFonts w:cs="David" w:hint="cs"/>
          <w:rtl/>
        </w:rPr>
        <w:t xml:space="preserve">73 </w:t>
      </w:r>
      <w:r w:rsidR="00C256AB">
        <w:rPr>
          <w:rFonts w:cs="David"/>
          <w:rtl/>
        </w:rPr>
        <w:t>–</w:t>
      </w:r>
      <w:r w:rsidR="00C256AB">
        <w:rPr>
          <w:rFonts w:cs="David" w:hint="cs"/>
          <w:rtl/>
        </w:rPr>
        <w:t xml:space="preserve"> 78 </w:t>
      </w:r>
    </w:p>
    <w:p w14:paraId="61F8247B" w14:textId="77777777" w:rsidR="00C02C71" w:rsidRDefault="00C02C71" w:rsidP="004A50F7">
      <w:pPr>
        <w:spacing w:line="360" w:lineRule="auto"/>
        <w:jc w:val="both"/>
        <w:outlineLvl w:val="0"/>
        <w:rPr>
          <w:rFonts w:cs="David"/>
          <w:b/>
          <w:bCs/>
          <w:rtl/>
        </w:rPr>
      </w:pPr>
      <w:r>
        <w:rPr>
          <w:rFonts w:cs="David" w:hint="cs"/>
          <w:b/>
          <w:bCs/>
          <w:rtl/>
        </w:rPr>
        <w:t xml:space="preserve">קמה 17 </w:t>
      </w:r>
      <w:r>
        <w:rPr>
          <w:rFonts w:cs="David"/>
          <w:b/>
          <w:bCs/>
          <w:rtl/>
        </w:rPr>
        <w:t>–</w:t>
      </w:r>
      <w:r>
        <w:rPr>
          <w:rFonts w:cs="David" w:hint="cs"/>
          <w:b/>
          <w:bCs/>
          <w:rtl/>
        </w:rPr>
        <w:t xml:space="preserve"> 21 </w:t>
      </w:r>
    </w:p>
    <w:p w14:paraId="079C7E05" w14:textId="77777777" w:rsidR="00391B60" w:rsidRPr="00391B60" w:rsidRDefault="00391B60" w:rsidP="00391B60">
      <w:pPr>
        <w:spacing w:line="360" w:lineRule="auto"/>
        <w:jc w:val="both"/>
        <w:rPr>
          <w:rFonts w:cs="David"/>
          <w:rtl/>
        </w:rPr>
      </w:pPr>
      <w:r w:rsidRPr="004177AD">
        <w:rPr>
          <w:rFonts w:cs="David" w:hint="cs"/>
          <w:rtl/>
          <w:lang w:eastAsia="en-US"/>
        </w:rPr>
        <w:t>בזק, צורות ותכנים</w:t>
      </w:r>
      <w:r w:rsidRPr="004177AD">
        <w:rPr>
          <w:rFonts w:cs="David" w:hint="cs"/>
          <w:rtl/>
        </w:rPr>
        <w:t>,</w:t>
      </w:r>
      <w:r>
        <w:rPr>
          <w:rFonts w:cs="David" w:hint="cs"/>
          <w:rtl/>
        </w:rPr>
        <w:t xml:space="preserve"> 42 </w:t>
      </w:r>
      <w:r>
        <w:rPr>
          <w:rFonts w:cs="David"/>
          <w:rtl/>
        </w:rPr>
        <w:t>–</w:t>
      </w:r>
      <w:r>
        <w:rPr>
          <w:rFonts w:cs="David" w:hint="cs"/>
          <w:rtl/>
        </w:rPr>
        <w:t xml:space="preserve"> 43 </w:t>
      </w:r>
    </w:p>
    <w:p w14:paraId="45EAAEEE" w14:textId="154B5EA5" w:rsidR="00D309CF" w:rsidRDefault="00D309CF" w:rsidP="004A50F7">
      <w:pPr>
        <w:spacing w:line="360" w:lineRule="auto"/>
        <w:jc w:val="both"/>
        <w:outlineLvl w:val="0"/>
        <w:rPr>
          <w:rFonts w:cs="David"/>
          <w:b/>
          <w:bCs/>
          <w:rtl/>
        </w:rPr>
      </w:pPr>
      <w:bookmarkStart w:id="148" w:name="קמו"/>
      <w:r>
        <w:rPr>
          <w:rFonts w:cs="David" w:hint="cs"/>
          <w:b/>
          <w:bCs/>
          <w:rtl/>
        </w:rPr>
        <w:t xml:space="preserve">קמו </w:t>
      </w:r>
      <w:bookmarkEnd w:id="148"/>
      <w:r>
        <w:rPr>
          <w:rFonts w:cs="David"/>
          <w:b/>
          <w:bCs/>
          <w:rtl/>
        </w:rPr>
        <w:t>–</w:t>
      </w:r>
      <w:r>
        <w:rPr>
          <w:rFonts w:cs="David" w:hint="cs"/>
          <w:b/>
          <w:bCs/>
          <w:rtl/>
        </w:rPr>
        <w:t xml:space="preserve"> קנ / א -ב</w:t>
      </w:r>
    </w:p>
    <w:p w14:paraId="48B9A713" w14:textId="32FFF6A1" w:rsidR="00D309CF" w:rsidRPr="00D309CF" w:rsidRDefault="00D309CF" w:rsidP="00D309CF">
      <w:pPr>
        <w:spacing w:line="360" w:lineRule="auto"/>
        <w:jc w:val="both"/>
        <w:rPr>
          <w:rFonts w:cs="David"/>
          <w:rtl/>
        </w:rPr>
      </w:pPr>
      <w:r>
        <w:t>Snearly, The Return of the King, 178-184</w:t>
      </w:r>
    </w:p>
    <w:p w14:paraId="6E390613" w14:textId="507F7CFC" w:rsidR="00D309CF" w:rsidRDefault="00D309CF" w:rsidP="004A50F7">
      <w:pPr>
        <w:spacing w:line="360" w:lineRule="auto"/>
        <w:jc w:val="both"/>
        <w:outlineLvl w:val="0"/>
        <w:rPr>
          <w:rFonts w:cs="David"/>
          <w:b/>
          <w:bCs/>
          <w:rtl/>
        </w:rPr>
      </w:pPr>
      <w:r>
        <w:rPr>
          <w:rFonts w:cs="David" w:hint="cs"/>
          <w:b/>
          <w:bCs/>
          <w:rtl/>
        </w:rPr>
        <w:t xml:space="preserve">קמו </w:t>
      </w:r>
      <w:r>
        <w:rPr>
          <w:rFonts w:cs="David"/>
          <w:b/>
          <w:bCs/>
          <w:rtl/>
        </w:rPr>
        <w:t>–</w:t>
      </w:r>
      <w:r>
        <w:rPr>
          <w:rFonts w:cs="David" w:hint="cs"/>
          <w:b/>
          <w:bCs/>
          <w:rtl/>
        </w:rPr>
        <w:t xml:space="preserve"> קנ</w:t>
      </w:r>
    </w:p>
    <w:p w14:paraId="1DA766D3" w14:textId="230D4E3F" w:rsidR="00D309CF" w:rsidRPr="00D309CF" w:rsidRDefault="00D309CF" w:rsidP="00D309CF">
      <w:pPr>
        <w:spacing w:line="360" w:lineRule="auto"/>
        <w:jc w:val="both"/>
        <w:rPr>
          <w:rFonts w:cs="David"/>
          <w:rtl/>
        </w:rPr>
      </w:pPr>
      <w:r>
        <w:t>Snearly, The Return of the King, 171-184</w:t>
      </w:r>
    </w:p>
    <w:p w14:paraId="199B388C" w14:textId="3B956B10" w:rsidR="004A50F7" w:rsidRDefault="004A50F7" w:rsidP="004A50F7">
      <w:pPr>
        <w:spacing w:line="360" w:lineRule="auto"/>
        <w:jc w:val="both"/>
        <w:outlineLvl w:val="0"/>
        <w:rPr>
          <w:rFonts w:cs="David"/>
          <w:b/>
          <w:bCs/>
          <w:rtl/>
        </w:rPr>
      </w:pPr>
      <w:r>
        <w:rPr>
          <w:rFonts w:cs="David" w:hint="cs"/>
          <w:b/>
          <w:bCs/>
          <w:rtl/>
        </w:rPr>
        <w:t xml:space="preserve">קמו </w:t>
      </w:r>
      <w:r>
        <w:rPr>
          <w:rFonts w:cs="David"/>
          <w:b/>
          <w:bCs/>
          <w:rtl/>
        </w:rPr>
        <w:t>–</w:t>
      </w:r>
      <w:r>
        <w:rPr>
          <w:rFonts w:cs="David" w:hint="cs"/>
          <w:b/>
          <w:bCs/>
          <w:rtl/>
        </w:rPr>
        <w:t xml:space="preserve"> קמט </w:t>
      </w:r>
    </w:p>
    <w:p w14:paraId="72D50535" w14:textId="77777777" w:rsidR="004A50F7" w:rsidRDefault="004A50F7" w:rsidP="004A50F7">
      <w:pPr>
        <w:spacing w:line="360" w:lineRule="auto"/>
        <w:rPr>
          <w:rFonts w:cs="David"/>
          <w:b/>
          <w:bCs/>
          <w:rtl/>
        </w:rPr>
      </w:pPr>
      <w:r w:rsidRPr="002C2E75">
        <w:rPr>
          <w:rFonts w:cs="David" w:hint="cs"/>
          <w:rtl/>
          <w:lang w:eastAsia="en-US"/>
        </w:rPr>
        <w:t xml:space="preserve">זינגר, </w:t>
      </w:r>
      <w:r w:rsidR="00405E39">
        <w:rPr>
          <w:rFonts w:cs="David" w:hint="cs"/>
          <w:rtl/>
          <w:lang w:eastAsia="en-US"/>
        </w:rPr>
        <w:t>מזמורים לאומיים</w:t>
      </w:r>
      <w:r w:rsidRPr="002C2E75">
        <w:rPr>
          <w:rFonts w:cs="David" w:hint="cs"/>
          <w:rtl/>
          <w:lang w:eastAsia="en-US"/>
        </w:rPr>
        <w:t>,</w:t>
      </w:r>
      <w:r>
        <w:rPr>
          <w:rFonts w:cs="David" w:hint="cs"/>
          <w:rtl/>
          <w:lang w:eastAsia="en-US"/>
        </w:rPr>
        <w:t xml:space="preserve"> א,</w:t>
      </w:r>
      <w:r>
        <w:rPr>
          <w:rFonts w:cs="David" w:hint="cs"/>
          <w:b/>
          <w:bCs/>
          <w:rtl/>
        </w:rPr>
        <w:t xml:space="preserve"> </w:t>
      </w:r>
      <w:r w:rsidRPr="004A50F7">
        <w:rPr>
          <w:rFonts w:cs="David" w:hint="cs"/>
          <w:rtl/>
        </w:rPr>
        <w:t xml:space="preserve">293 </w:t>
      </w:r>
      <w:r w:rsidRPr="004A50F7">
        <w:rPr>
          <w:rFonts w:cs="David"/>
          <w:rtl/>
        </w:rPr>
        <w:t>–</w:t>
      </w:r>
      <w:r w:rsidRPr="004A50F7">
        <w:rPr>
          <w:rFonts w:cs="David" w:hint="cs"/>
          <w:rtl/>
        </w:rPr>
        <w:t xml:space="preserve"> 295,</w:t>
      </w:r>
      <w:r>
        <w:rPr>
          <w:rFonts w:cs="David" w:hint="cs"/>
          <w:b/>
          <w:bCs/>
          <w:rtl/>
        </w:rPr>
        <w:t xml:space="preserve"> </w:t>
      </w:r>
      <w:r w:rsidRPr="004A50F7">
        <w:rPr>
          <w:rFonts w:cs="David" w:hint="cs"/>
          <w:rtl/>
        </w:rPr>
        <w:t xml:space="preserve">ב, 523, הע' 147 </w:t>
      </w:r>
      <w:r w:rsidRPr="004A50F7">
        <w:rPr>
          <w:rFonts w:cs="David"/>
          <w:rtl/>
        </w:rPr>
        <w:t>–</w:t>
      </w:r>
      <w:r w:rsidRPr="004A50F7">
        <w:rPr>
          <w:rFonts w:cs="David" w:hint="cs"/>
          <w:rtl/>
        </w:rPr>
        <w:t xml:space="preserve"> 148 </w:t>
      </w:r>
    </w:p>
    <w:p w14:paraId="7135C4DA" w14:textId="77777777" w:rsidR="00E11682" w:rsidRDefault="00E11682" w:rsidP="000866BA">
      <w:pPr>
        <w:spacing w:line="360" w:lineRule="auto"/>
        <w:jc w:val="both"/>
        <w:outlineLvl w:val="0"/>
        <w:rPr>
          <w:rFonts w:cs="David"/>
          <w:b/>
          <w:bCs/>
          <w:rtl/>
        </w:rPr>
      </w:pPr>
      <w:r>
        <w:rPr>
          <w:rFonts w:cs="David" w:hint="cs"/>
          <w:b/>
          <w:bCs/>
          <w:rtl/>
        </w:rPr>
        <w:t xml:space="preserve">קמו </w:t>
      </w:r>
      <w:r>
        <w:rPr>
          <w:rFonts w:cs="David"/>
          <w:b/>
          <w:bCs/>
          <w:rtl/>
        </w:rPr>
        <w:t>–</w:t>
      </w:r>
      <w:r>
        <w:rPr>
          <w:rFonts w:cs="David" w:hint="cs"/>
          <w:b/>
          <w:bCs/>
          <w:rtl/>
        </w:rPr>
        <w:t xml:space="preserve"> קמז </w:t>
      </w:r>
    </w:p>
    <w:p w14:paraId="36CDD01D" w14:textId="77777777" w:rsidR="00E11682" w:rsidRDefault="00E11682" w:rsidP="00E11682">
      <w:pPr>
        <w:spacing w:line="360" w:lineRule="auto"/>
        <w:jc w:val="both"/>
        <w:rPr>
          <w:rFonts w:cs="David"/>
          <w:b/>
          <w:bCs/>
          <w:rtl/>
        </w:rPr>
      </w:pPr>
      <w:r>
        <w:rPr>
          <w:rFonts w:cs="David" w:hint="cs"/>
          <w:rtl/>
        </w:rPr>
        <w:t>צייטקין, שאלות יסוד,</w:t>
      </w:r>
      <w:r>
        <w:rPr>
          <w:rFonts w:cs="David" w:hint="cs"/>
          <w:b/>
          <w:bCs/>
          <w:rtl/>
        </w:rPr>
        <w:t xml:space="preserve"> </w:t>
      </w:r>
      <w:r w:rsidRPr="00E11682">
        <w:rPr>
          <w:rFonts w:cs="David" w:hint="cs"/>
          <w:rtl/>
        </w:rPr>
        <w:t xml:space="preserve">87 </w:t>
      </w:r>
      <w:r w:rsidRPr="00E11682">
        <w:rPr>
          <w:rFonts w:cs="David"/>
          <w:rtl/>
        </w:rPr>
        <w:t>–</w:t>
      </w:r>
      <w:r w:rsidRPr="00E11682">
        <w:rPr>
          <w:rFonts w:cs="David" w:hint="cs"/>
          <w:rtl/>
        </w:rPr>
        <w:t xml:space="preserve"> 88</w:t>
      </w:r>
      <w:r>
        <w:rPr>
          <w:rFonts w:cs="David" w:hint="cs"/>
          <w:b/>
          <w:bCs/>
          <w:rtl/>
        </w:rPr>
        <w:t xml:space="preserve"> </w:t>
      </w:r>
    </w:p>
    <w:p w14:paraId="10B5B830" w14:textId="77777777" w:rsidR="00B05969" w:rsidRDefault="00B05969" w:rsidP="000866BA">
      <w:pPr>
        <w:spacing w:line="360" w:lineRule="auto"/>
        <w:jc w:val="both"/>
        <w:outlineLvl w:val="0"/>
        <w:rPr>
          <w:rFonts w:cs="David"/>
          <w:b/>
          <w:bCs/>
          <w:rtl/>
        </w:rPr>
      </w:pPr>
      <w:r>
        <w:rPr>
          <w:rFonts w:cs="David" w:hint="cs"/>
          <w:b/>
          <w:bCs/>
          <w:rtl/>
        </w:rPr>
        <w:t>קמו</w:t>
      </w:r>
    </w:p>
    <w:p w14:paraId="2667C023" w14:textId="77777777" w:rsidR="00B05969" w:rsidRDefault="00B05969" w:rsidP="00B05969">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תלג </w:t>
      </w:r>
      <w:r>
        <w:rPr>
          <w:rFonts w:cs="David"/>
          <w:rtl/>
          <w:lang w:eastAsia="en-US"/>
        </w:rPr>
        <w:t>–</w:t>
      </w:r>
      <w:r>
        <w:rPr>
          <w:rFonts w:cs="David" w:hint="cs"/>
          <w:rtl/>
          <w:lang w:eastAsia="en-US"/>
        </w:rPr>
        <w:t xml:space="preserve"> תלה </w:t>
      </w:r>
    </w:p>
    <w:p w14:paraId="7542C91E" w14:textId="1A28EE36" w:rsidR="0023360E" w:rsidRDefault="0023360E" w:rsidP="0023360E">
      <w:pPr>
        <w:spacing w:line="360" w:lineRule="auto"/>
        <w:jc w:val="both"/>
      </w:pPr>
      <w:r>
        <w:t>Fokkelman, Major Poems II, 316-317</w:t>
      </w:r>
      <w:r w:rsidR="006420C6">
        <w:t>, 471</w:t>
      </w:r>
    </w:p>
    <w:p w14:paraId="2F474AFC" w14:textId="58650ACD" w:rsidR="00800FC9" w:rsidRDefault="00800FC9" w:rsidP="00800FC9">
      <w:pPr>
        <w:spacing w:line="360" w:lineRule="auto"/>
        <w:jc w:val="both"/>
        <w:rPr>
          <w:rFonts w:cs="David"/>
        </w:rPr>
      </w:pPr>
      <w:r>
        <w:t>Treves, The Dates of the Psalms</w:t>
      </w:r>
      <w:r>
        <w:rPr>
          <w:rFonts w:cs="David"/>
        </w:rPr>
        <w:t>, 102-103</w:t>
      </w:r>
    </w:p>
    <w:p w14:paraId="375C458C" w14:textId="28AA9ADE" w:rsidR="009C0D2B" w:rsidRDefault="009C0D2B" w:rsidP="009C0D2B">
      <w:pPr>
        <w:spacing w:line="360" w:lineRule="auto"/>
        <w:jc w:val="both"/>
        <w:rPr>
          <w:rFonts w:cs="David"/>
          <w:lang w:eastAsia="en-US"/>
        </w:rPr>
      </w:pPr>
      <w:r>
        <w:t>Van der Lugt, Cantos and Strophes III</w:t>
      </w:r>
      <w:r>
        <w:rPr>
          <w:rFonts w:cs="David"/>
          <w:lang w:eastAsia="en-US"/>
        </w:rPr>
        <w:t>, 542-548</w:t>
      </w:r>
    </w:p>
    <w:p w14:paraId="5A7B4251" w14:textId="27E97662" w:rsidR="00B001DF" w:rsidRPr="00B001DF" w:rsidRDefault="00B001DF" w:rsidP="00B001DF">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219-221</w:t>
      </w:r>
    </w:p>
    <w:p w14:paraId="1E2A6BE7" w14:textId="40CCB813" w:rsidR="00595044" w:rsidRDefault="00595044" w:rsidP="00595044">
      <w:pPr>
        <w:spacing w:line="360" w:lineRule="auto"/>
        <w:jc w:val="both"/>
        <w:rPr>
          <w:rFonts w:cs="David"/>
        </w:rPr>
      </w:pPr>
      <w:r w:rsidRPr="00595044">
        <w:rPr>
          <w:rFonts w:cs="David"/>
        </w:rPr>
        <w:t>Whybray, Reading Psalms, 59</w:t>
      </w:r>
    </w:p>
    <w:p w14:paraId="08BE8679" w14:textId="3DC211F1" w:rsidR="004D30D6" w:rsidRPr="00595044" w:rsidRDefault="004D30D6" w:rsidP="004D30D6">
      <w:pPr>
        <w:spacing w:line="360" w:lineRule="auto"/>
        <w:jc w:val="both"/>
        <w:rPr>
          <w:rFonts w:cs="David"/>
          <w:rtl/>
        </w:rPr>
      </w:pPr>
      <w:r w:rsidRPr="00201177">
        <w:t>Willgren, The Formation</w:t>
      </w:r>
      <w:r>
        <w:rPr>
          <w:rFonts w:cs="David"/>
        </w:rPr>
        <w:t>, 251-254</w:t>
      </w:r>
    </w:p>
    <w:p w14:paraId="5C7A34E3" w14:textId="77777777" w:rsidR="009617F9" w:rsidRDefault="009617F9" w:rsidP="000866BA">
      <w:pPr>
        <w:spacing w:line="360" w:lineRule="auto"/>
        <w:jc w:val="both"/>
        <w:outlineLvl w:val="0"/>
        <w:rPr>
          <w:rFonts w:cs="David"/>
          <w:b/>
          <w:bCs/>
          <w:rtl/>
        </w:rPr>
      </w:pPr>
      <w:r>
        <w:rPr>
          <w:rFonts w:cs="David" w:hint="cs"/>
          <w:b/>
          <w:bCs/>
          <w:rtl/>
        </w:rPr>
        <w:t xml:space="preserve">קמו 5 </w:t>
      </w:r>
      <w:r>
        <w:rPr>
          <w:rFonts w:cs="David"/>
          <w:b/>
          <w:bCs/>
          <w:rtl/>
        </w:rPr>
        <w:t>–</w:t>
      </w:r>
      <w:r>
        <w:rPr>
          <w:rFonts w:cs="David" w:hint="cs"/>
          <w:b/>
          <w:bCs/>
          <w:rtl/>
        </w:rPr>
        <w:t xml:space="preserve"> 10 </w:t>
      </w:r>
    </w:p>
    <w:p w14:paraId="574BDC9A" w14:textId="77777777" w:rsidR="009617F9" w:rsidRPr="009617F9" w:rsidRDefault="009617F9" w:rsidP="009617F9">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130 </w:t>
      </w:r>
      <w:r>
        <w:rPr>
          <w:rFonts w:cs="David"/>
          <w:rtl/>
          <w:lang w:eastAsia="en-US"/>
        </w:rPr>
        <w:t>–</w:t>
      </w:r>
      <w:r>
        <w:rPr>
          <w:rFonts w:cs="David" w:hint="cs"/>
          <w:rtl/>
          <w:lang w:eastAsia="en-US"/>
        </w:rPr>
        <w:t xml:space="preserve"> 131 </w:t>
      </w:r>
    </w:p>
    <w:p w14:paraId="20D86581" w14:textId="09A4235B" w:rsidR="009F275F" w:rsidRDefault="009F275F" w:rsidP="000866BA">
      <w:pPr>
        <w:spacing w:line="360" w:lineRule="auto"/>
        <w:jc w:val="both"/>
        <w:outlineLvl w:val="0"/>
        <w:rPr>
          <w:rFonts w:cs="David"/>
          <w:b/>
          <w:bCs/>
          <w:rtl/>
        </w:rPr>
      </w:pPr>
      <w:bookmarkStart w:id="149" w:name="קמז"/>
      <w:r>
        <w:rPr>
          <w:rFonts w:cs="David" w:hint="cs"/>
          <w:b/>
          <w:bCs/>
          <w:rtl/>
        </w:rPr>
        <w:t xml:space="preserve">קמז </w:t>
      </w:r>
      <w:bookmarkEnd w:id="149"/>
      <w:r>
        <w:rPr>
          <w:rFonts w:cs="David"/>
          <w:b/>
          <w:bCs/>
          <w:rtl/>
        </w:rPr>
        <w:t>–</w:t>
      </w:r>
      <w:r>
        <w:rPr>
          <w:rFonts w:cs="David" w:hint="cs"/>
          <w:b/>
          <w:bCs/>
          <w:rtl/>
        </w:rPr>
        <w:t xml:space="preserve"> קמח</w:t>
      </w:r>
    </w:p>
    <w:p w14:paraId="3F80DE72" w14:textId="3DB72270" w:rsidR="009F275F" w:rsidRPr="009F275F" w:rsidRDefault="009F275F" w:rsidP="009F275F">
      <w:pPr>
        <w:spacing w:line="360" w:lineRule="auto"/>
        <w:outlineLvl w:val="0"/>
        <w:rPr>
          <w:rFonts w:cs="David"/>
          <w:rtl/>
        </w:rPr>
      </w:pPr>
      <w:r>
        <w:rPr>
          <w:lang w:val="de-DE"/>
        </w:rPr>
        <w:t>Gelander, The Religious Experience, 158-160</w:t>
      </w:r>
    </w:p>
    <w:p w14:paraId="145AEE9E" w14:textId="70CA6D84" w:rsidR="00AC11F3" w:rsidRDefault="00AC11F3" w:rsidP="000866BA">
      <w:pPr>
        <w:spacing w:line="360" w:lineRule="auto"/>
        <w:jc w:val="both"/>
        <w:outlineLvl w:val="0"/>
        <w:rPr>
          <w:rFonts w:cs="David"/>
          <w:b/>
          <w:bCs/>
          <w:rtl/>
        </w:rPr>
      </w:pPr>
      <w:r>
        <w:rPr>
          <w:rFonts w:cs="David" w:hint="cs"/>
          <w:b/>
          <w:bCs/>
          <w:rtl/>
        </w:rPr>
        <w:t>קמז</w:t>
      </w:r>
    </w:p>
    <w:p w14:paraId="7F80E1BC" w14:textId="77777777" w:rsidR="00D3572D" w:rsidRDefault="00D3572D" w:rsidP="00AC11F3">
      <w:pPr>
        <w:spacing w:line="360" w:lineRule="auto"/>
        <w:jc w:val="both"/>
        <w:rPr>
          <w:rFonts w:cs="David"/>
          <w:rtl/>
          <w:lang w:eastAsia="en-US"/>
        </w:rPr>
      </w:pPr>
      <w:r w:rsidRPr="00FB519F">
        <w:rPr>
          <w:rFonts w:ascii="David" w:hAnsi="David" w:cs="David"/>
          <w:rtl/>
          <w:lang w:eastAsia="en-US"/>
        </w:rPr>
        <w:t>גלנדר, החוויה הדתית</w:t>
      </w:r>
      <w:r>
        <w:rPr>
          <w:rFonts w:ascii="David" w:hAnsi="David" w:cs="David" w:hint="cs"/>
          <w:rtl/>
          <w:lang w:eastAsia="en-US"/>
        </w:rPr>
        <w:t>,</w:t>
      </w:r>
      <w:r>
        <w:rPr>
          <w:rFonts w:cs="David" w:hint="cs"/>
          <w:rtl/>
          <w:lang w:eastAsia="en-US"/>
        </w:rPr>
        <w:t xml:space="preserve"> 105 </w:t>
      </w:r>
      <w:r>
        <w:rPr>
          <w:rFonts w:cs="David"/>
          <w:rtl/>
          <w:lang w:eastAsia="en-US"/>
        </w:rPr>
        <w:t>–</w:t>
      </w:r>
      <w:r>
        <w:rPr>
          <w:rFonts w:cs="David" w:hint="cs"/>
          <w:rtl/>
          <w:lang w:eastAsia="en-US"/>
        </w:rPr>
        <w:t xml:space="preserve"> 107</w:t>
      </w:r>
      <w:r w:rsidR="002A6259">
        <w:rPr>
          <w:rFonts w:cs="David" w:hint="cs"/>
          <w:rtl/>
          <w:lang w:eastAsia="en-US"/>
        </w:rPr>
        <w:t xml:space="preserve">; 119 </w:t>
      </w:r>
      <w:r w:rsidR="002A6259">
        <w:rPr>
          <w:rFonts w:cs="David"/>
          <w:rtl/>
          <w:lang w:eastAsia="en-US"/>
        </w:rPr>
        <w:t>–</w:t>
      </w:r>
      <w:r w:rsidR="002A6259">
        <w:rPr>
          <w:rFonts w:cs="David" w:hint="cs"/>
          <w:rtl/>
          <w:lang w:eastAsia="en-US"/>
        </w:rPr>
        <w:t xml:space="preserve"> 120 </w:t>
      </w:r>
      <w:r>
        <w:rPr>
          <w:rFonts w:cs="David" w:hint="cs"/>
          <w:rtl/>
          <w:lang w:eastAsia="en-US"/>
        </w:rPr>
        <w:t xml:space="preserve"> </w:t>
      </w:r>
    </w:p>
    <w:p w14:paraId="0E60EE4C" w14:textId="77777777" w:rsidR="00AC11F3" w:rsidRDefault="00AC11F3" w:rsidP="00AC11F3">
      <w:pPr>
        <w:spacing w:line="360" w:lineRule="auto"/>
        <w:jc w:val="both"/>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תלה </w:t>
      </w:r>
      <w:r>
        <w:rPr>
          <w:rFonts w:cs="David"/>
          <w:rtl/>
          <w:lang w:eastAsia="en-US"/>
        </w:rPr>
        <w:t>–</w:t>
      </w:r>
      <w:r>
        <w:rPr>
          <w:rFonts w:cs="David" w:hint="cs"/>
          <w:rtl/>
          <w:lang w:eastAsia="en-US"/>
        </w:rPr>
        <w:t xml:space="preserve"> תלח </w:t>
      </w:r>
    </w:p>
    <w:p w14:paraId="37A29CF9" w14:textId="4AE0E071" w:rsidR="00D069FF" w:rsidRDefault="00D069FF" w:rsidP="00D069FF">
      <w:pPr>
        <w:spacing w:line="360" w:lineRule="auto"/>
        <w:jc w:val="both"/>
      </w:pPr>
      <w:r>
        <w:t>Fokkelman, Major Poems II, 317-320</w:t>
      </w:r>
      <w:r w:rsidR="006420C6">
        <w:t>, 472</w:t>
      </w:r>
    </w:p>
    <w:p w14:paraId="300F2751" w14:textId="5D35B76B" w:rsidR="009F275F" w:rsidRPr="009F275F" w:rsidRDefault="009F275F" w:rsidP="009F275F">
      <w:pPr>
        <w:spacing w:line="360" w:lineRule="auto"/>
        <w:outlineLvl w:val="0"/>
        <w:rPr>
          <w:rFonts w:cs="David"/>
        </w:rPr>
      </w:pPr>
      <w:r>
        <w:rPr>
          <w:lang w:val="de-DE"/>
        </w:rPr>
        <w:t>Gelander, The Religious Experience, 140-141</w:t>
      </w:r>
    </w:p>
    <w:p w14:paraId="5F2681CA" w14:textId="6B3DABBB" w:rsidR="00E33103" w:rsidRPr="00E33103" w:rsidRDefault="00E33103" w:rsidP="00E33103">
      <w:pPr>
        <w:spacing w:line="360" w:lineRule="auto"/>
        <w:rPr>
          <w:rFonts w:asciiTheme="majorBidi" w:hAnsiTheme="majorBidi" w:cstheme="majorBidi"/>
          <w:rtl/>
          <w:lang w:eastAsia="en-US"/>
        </w:rPr>
      </w:pPr>
      <w:r>
        <w:rPr>
          <w:rFonts w:asciiTheme="majorBidi" w:hAnsiTheme="majorBidi" w:cstheme="majorBidi"/>
        </w:rPr>
        <w:t>Rahel Schafer, "You, YHWE, Save", 73-80</w:t>
      </w:r>
    </w:p>
    <w:p w14:paraId="3F46FD3B" w14:textId="3404077F" w:rsidR="00800FC9" w:rsidRDefault="00800FC9" w:rsidP="00800FC9">
      <w:pPr>
        <w:spacing w:line="360" w:lineRule="auto"/>
        <w:jc w:val="both"/>
        <w:rPr>
          <w:rFonts w:cs="David"/>
        </w:rPr>
      </w:pPr>
      <w:r>
        <w:t>Treves, The Dates of the Psalms</w:t>
      </w:r>
      <w:r>
        <w:rPr>
          <w:rFonts w:cs="David"/>
        </w:rPr>
        <w:t>, 103-104</w:t>
      </w:r>
    </w:p>
    <w:p w14:paraId="19A06C9B" w14:textId="31C158FB" w:rsidR="009C0D2B" w:rsidRDefault="009C0D2B" w:rsidP="009C0D2B">
      <w:pPr>
        <w:spacing w:line="360" w:lineRule="auto"/>
        <w:jc w:val="both"/>
        <w:rPr>
          <w:rFonts w:cs="David"/>
          <w:lang w:eastAsia="en-US"/>
        </w:rPr>
      </w:pPr>
      <w:r>
        <w:t>Van der Lugt, Cantos and Strophes III</w:t>
      </w:r>
      <w:r>
        <w:rPr>
          <w:rFonts w:cs="David"/>
          <w:lang w:eastAsia="en-US"/>
        </w:rPr>
        <w:t>, 549-557</w:t>
      </w:r>
    </w:p>
    <w:p w14:paraId="3325A5E1" w14:textId="666BE706" w:rsidR="004D30D6" w:rsidRPr="00800FC9" w:rsidRDefault="004D30D6" w:rsidP="004D30D6">
      <w:pPr>
        <w:spacing w:line="360" w:lineRule="auto"/>
        <w:jc w:val="both"/>
        <w:rPr>
          <w:rFonts w:cs="David"/>
          <w:rtl/>
        </w:rPr>
      </w:pPr>
      <w:r w:rsidRPr="00201177">
        <w:t>Willgren, The Formation</w:t>
      </w:r>
      <w:r>
        <w:rPr>
          <w:rFonts w:cs="David"/>
        </w:rPr>
        <w:t>, 254-260</w:t>
      </w:r>
    </w:p>
    <w:p w14:paraId="746CBB3E" w14:textId="77777777" w:rsidR="00DC4FA5" w:rsidRDefault="00DC4FA5" w:rsidP="000866BA">
      <w:pPr>
        <w:spacing w:line="360" w:lineRule="auto"/>
        <w:jc w:val="both"/>
        <w:outlineLvl w:val="0"/>
        <w:rPr>
          <w:rFonts w:cs="David"/>
          <w:b/>
          <w:bCs/>
          <w:rtl/>
        </w:rPr>
      </w:pPr>
      <w:r>
        <w:rPr>
          <w:rFonts w:cs="David" w:hint="cs"/>
          <w:b/>
          <w:bCs/>
          <w:rtl/>
        </w:rPr>
        <w:t xml:space="preserve">קמז 15 </w:t>
      </w:r>
      <w:r>
        <w:rPr>
          <w:rFonts w:cs="David"/>
          <w:b/>
          <w:bCs/>
          <w:rtl/>
        </w:rPr>
        <w:t>–</w:t>
      </w:r>
      <w:r>
        <w:rPr>
          <w:rFonts w:cs="David" w:hint="cs"/>
          <w:b/>
          <w:bCs/>
          <w:rtl/>
        </w:rPr>
        <w:t xml:space="preserve"> 19 </w:t>
      </w:r>
    </w:p>
    <w:p w14:paraId="0A5841F9" w14:textId="77777777" w:rsidR="00DC4FA5" w:rsidRDefault="00AB46CD" w:rsidP="00DC4FA5">
      <w:pPr>
        <w:spacing w:line="360" w:lineRule="auto"/>
        <w:jc w:val="both"/>
        <w:rPr>
          <w:rFonts w:cs="David"/>
          <w:b/>
          <w:bCs/>
          <w:rtl/>
        </w:rPr>
      </w:pPr>
      <w:r>
        <w:rPr>
          <w:rFonts w:cs="David" w:hint="cs"/>
          <w:rtl/>
        </w:rPr>
        <w:t xml:space="preserve">הראל </w:t>
      </w:r>
      <w:r w:rsidR="00DC4FA5">
        <w:rPr>
          <w:rFonts w:cs="David" w:hint="cs"/>
          <w:rtl/>
        </w:rPr>
        <w:t>פיש, בסתר עליון,</w:t>
      </w:r>
      <w:r w:rsidR="00DC4FA5">
        <w:rPr>
          <w:rFonts w:cs="David" w:hint="cs"/>
          <w:b/>
          <w:bCs/>
          <w:rtl/>
        </w:rPr>
        <w:t xml:space="preserve"> </w:t>
      </w:r>
      <w:r w:rsidR="00F500C3" w:rsidRPr="00F500C3">
        <w:rPr>
          <w:rFonts w:cs="David" w:hint="cs"/>
          <w:rtl/>
        </w:rPr>
        <w:t xml:space="preserve">19 </w:t>
      </w:r>
      <w:r w:rsidR="00F500C3" w:rsidRPr="00F500C3">
        <w:rPr>
          <w:rFonts w:cs="David"/>
          <w:rtl/>
        </w:rPr>
        <w:t>–</w:t>
      </w:r>
      <w:r w:rsidR="00F500C3" w:rsidRPr="00F500C3">
        <w:rPr>
          <w:rFonts w:cs="David" w:hint="cs"/>
          <w:rtl/>
        </w:rPr>
        <w:t xml:space="preserve"> 20</w:t>
      </w:r>
      <w:r w:rsidR="00F500C3">
        <w:rPr>
          <w:rFonts w:cs="David" w:hint="cs"/>
          <w:b/>
          <w:bCs/>
          <w:rtl/>
        </w:rPr>
        <w:t xml:space="preserve"> </w:t>
      </w:r>
    </w:p>
    <w:p w14:paraId="76E79817" w14:textId="77777777" w:rsidR="00561607" w:rsidRDefault="00561607" w:rsidP="000866BA">
      <w:pPr>
        <w:spacing w:line="360" w:lineRule="auto"/>
        <w:jc w:val="both"/>
        <w:outlineLvl w:val="0"/>
        <w:rPr>
          <w:rFonts w:cs="David"/>
          <w:b/>
          <w:bCs/>
          <w:rtl/>
        </w:rPr>
      </w:pPr>
      <w:r>
        <w:rPr>
          <w:rFonts w:cs="David" w:hint="cs"/>
          <w:b/>
          <w:bCs/>
          <w:rtl/>
        </w:rPr>
        <w:t>קמז 17</w:t>
      </w:r>
    </w:p>
    <w:p w14:paraId="2DC291C2" w14:textId="77777777" w:rsidR="00561607" w:rsidRDefault="00561607" w:rsidP="00561607">
      <w:pPr>
        <w:spacing w:line="360" w:lineRule="auto"/>
        <w:jc w:val="both"/>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561607">
        <w:rPr>
          <w:rFonts w:cs="David" w:hint="cs"/>
          <w:rtl/>
        </w:rPr>
        <w:t>434</w:t>
      </w:r>
    </w:p>
    <w:p w14:paraId="1C5E8C6E" w14:textId="77777777" w:rsidR="000866BA" w:rsidRDefault="000866BA" w:rsidP="000866BA">
      <w:pPr>
        <w:spacing w:line="360" w:lineRule="auto"/>
        <w:jc w:val="both"/>
        <w:outlineLvl w:val="0"/>
        <w:rPr>
          <w:rFonts w:cs="David"/>
          <w:b/>
          <w:bCs/>
          <w:rtl/>
        </w:rPr>
      </w:pPr>
      <w:bookmarkStart w:id="150" w:name="קמח"/>
      <w:r>
        <w:rPr>
          <w:rFonts w:cs="David" w:hint="cs"/>
          <w:b/>
          <w:bCs/>
          <w:rtl/>
        </w:rPr>
        <w:t>קמח</w:t>
      </w:r>
    </w:p>
    <w:bookmarkEnd w:id="150"/>
    <w:p w14:paraId="723E2057" w14:textId="77777777" w:rsidR="000866BA" w:rsidRDefault="000866BA" w:rsidP="000866BA">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C61C94" w:rsidRPr="00C61C94">
        <w:rPr>
          <w:rFonts w:cs="David" w:hint="cs"/>
          <w:rtl/>
        </w:rPr>
        <w:t xml:space="preserve">184 </w:t>
      </w:r>
      <w:r w:rsidR="00C61C94" w:rsidRPr="00C61C94">
        <w:rPr>
          <w:rFonts w:cs="David"/>
          <w:rtl/>
        </w:rPr>
        <w:t>–</w:t>
      </w:r>
      <w:r w:rsidR="00C61C94" w:rsidRPr="00C61C94">
        <w:rPr>
          <w:rFonts w:cs="David" w:hint="cs"/>
          <w:rtl/>
        </w:rPr>
        <w:t xml:space="preserve"> 185</w:t>
      </w:r>
      <w:r w:rsidR="00C61C94">
        <w:rPr>
          <w:rFonts w:cs="David" w:hint="cs"/>
          <w:b/>
          <w:bCs/>
          <w:rtl/>
        </w:rPr>
        <w:t xml:space="preserve"> </w:t>
      </w:r>
    </w:p>
    <w:p w14:paraId="546B9547" w14:textId="77777777" w:rsidR="002A6259" w:rsidRDefault="002A6259" w:rsidP="000866BA">
      <w:pPr>
        <w:spacing w:line="360" w:lineRule="auto"/>
        <w:rPr>
          <w:rFonts w:cs="David"/>
          <w:b/>
          <w:bCs/>
          <w:rtl/>
        </w:rPr>
      </w:pPr>
      <w:r w:rsidRPr="00FB519F">
        <w:rPr>
          <w:rFonts w:ascii="David" w:hAnsi="David" w:cs="David"/>
          <w:rtl/>
          <w:lang w:eastAsia="en-US"/>
        </w:rPr>
        <w:t>גלנדר, החוויה הדתית</w:t>
      </w:r>
      <w:r>
        <w:rPr>
          <w:rFonts w:ascii="David" w:hAnsi="David" w:cs="David" w:hint="cs"/>
          <w:rtl/>
          <w:lang w:eastAsia="en-US"/>
        </w:rPr>
        <w:t>,</w:t>
      </w:r>
      <w:r>
        <w:rPr>
          <w:rFonts w:cs="David" w:hint="cs"/>
          <w:b/>
          <w:bCs/>
          <w:rtl/>
        </w:rPr>
        <w:t xml:space="preserve"> </w:t>
      </w:r>
      <w:r w:rsidRPr="002A6259">
        <w:rPr>
          <w:rFonts w:cs="David" w:hint="cs"/>
          <w:rtl/>
        </w:rPr>
        <w:t>120</w:t>
      </w:r>
    </w:p>
    <w:p w14:paraId="3E4A9F62" w14:textId="77777777" w:rsidR="00561607" w:rsidRDefault="00561607" w:rsidP="000866BA">
      <w:pPr>
        <w:spacing w:line="360" w:lineRule="auto"/>
        <w:rPr>
          <w:rFonts w:cs="David"/>
          <w:b/>
          <w:bCs/>
          <w:rtl/>
        </w:rPr>
      </w:pPr>
      <w:r w:rsidRPr="00C1557E">
        <w:rPr>
          <w:rFonts w:ascii="David" w:hAnsi="David" w:cs="David"/>
          <w:rtl/>
        </w:rPr>
        <w:t>טור-סיני, הלשון והספר</w:t>
      </w:r>
      <w:r w:rsidRPr="00C1557E">
        <w:rPr>
          <w:rFonts w:ascii="David" w:hAnsi="David" w:cs="David" w:hint="cs"/>
          <w:rtl/>
        </w:rPr>
        <w:t>,</w:t>
      </w:r>
      <w:r>
        <w:rPr>
          <w:rFonts w:ascii="David" w:hAnsi="David" w:cs="David" w:hint="cs"/>
          <w:rtl/>
        </w:rPr>
        <w:t xml:space="preserve"> ב</w:t>
      </w:r>
      <w:r>
        <w:rPr>
          <w:rFonts w:cs="David" w:hint="cs"/>
          <w:rtl/>
        </w:rPr>
        <w:t>,</w:t>
      </w:r>
      <w:r>
        <w:rPr>
          <w:rFonts w:cs="David" w:hint="cs"/>
          <w:b/>
          <w:bCs/>
          <w:rtl/>
        </w:rPr>
        <w:t xml:space="preserve"> </w:t>
      </w:r>
      <w:r w:rsidRPr="00561607">
        <w:rPr>
          <w:rFonts w:cs="David" w:hint="cs"/>
          <w:rtl/>
        </w:rPr>
        <w:t xml:space="preserve">434 </w:t>
      </w:r>
      <w:r w:rsidRPr="00561607">
        <w:rPr>
          <w:rFonts w:cs="David"/>
          <w:rtl/>
        </w:rPr>
        <w:t>–</w:t>
      </w:r>
      <w:r w:rsidRPr="00561607">
        <w:rPr>
          <w:rFonts w:cs="David" w:hint="cs"/>
          <w:rtl/>
        </w:rPr>
        <w:t xml:space="preserve"> 435</w:t>
      </w:r>
      <w:r>
        <w:rPr>
          <w:rFonts w:cs="David" w:hint="cs"/>
          <w:b/>
          <w:bCs/>
          <w:rtl/>
        </w:rPr>
        <w:t xml:space="preserve"> </w:t>
      </w:r>
    </w:p>
    <w:p w14:paraId="4FD13D3B" w14:textId="77777777" w:rsidR="00A93D7E" w:rsidRPr="00A93D7E" w:rsidRDefault="00A93D7E" w:rsidP="00A93D7E">
      <w:pPr>
        <w:spacing w:line="360" w:lineRule="auto"/>
        <w:jc w:val="both"/>
        <w:rPr>
          <w:rFonts w:cs="David"/>
          <w:rtl/>
          <w:lang w:eastAsia="en-US"/>
        </w:rPr>
      </w:pPr>
      <w:r>
        <w:rPr>
          <w:rFonts w:cs="David" w:hint="cs"/>
          <w:rtl/>
          <w:lang w:eastAsia="en-US"/>
        </w:rPr>
        <w:t xml:space="preserve">כהן, מסורות הבריאה, 148 </w:t>
      </w:r>
      <w:r>
        <w:rPr>
          <w:rFonts w:cs="David"/>
          <w:rtl/>
          <w:lang w:eastAsia="en-US"/>
        </w:rPr>
        <w:t>–</w:t>
      </w:r>
      <w:r>
        <w:rPr>
          <w:rFonts w:cs="David" w:hint="cs"/>
          <w:rtl/>
          <w:lang w:eastAsia="en-US"/>
        </w:rPr>
        <w:t xml:space="preserve"> 151 </w:t>
      </w:r>
    </w:p>
    <w:p w14:paraId="2926D6FA" w14:textId="77777777" w:rsidR="00AC11F3" w:rsidRDefault="00AC11F3" w:rsidP="00AC11F3">
      <w:pPr>
        <w:spacing w:line="360" w:lineRule="auto"/>
        <w:jc w:val="both"/>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b/>
          <w:bCs/>
          <w:rtl/>
        </w:rPr>
        <w:t xml:space="preserve"> </w:t>
      </w:r>
      <w:r w:rsidRPr="00AC11F3">
        <w:rPr>
          <w:rFonts w:cs="David" w:hint="cs"/>
          <w:rtl/>
        </w:rPr>
        <w:t xml:space="preserve">תלח </w:t>
      </w:r>
      <w:r w:rsidRPr="00AC11F3">
        <w:rPr>
          <w:rFonts w:cs="David"/>
          <w:rtl/>
        </w:rPr>
        <w:t>–</w:t>
      </w:r>
      <w:r w:rsidRPr="00AC11F3">
        <w:rPr>
          <w:rFonts w:cs="David" w:hint="cs"/>
          <w:rtl/>
        </w:rPr>
        <w:t xml:space="preserve"> תמ </w:t>
      </w:r>
    </w:p>
    <w:p w14:paraId="521206CB" w14:textId="77777777" w:rsidR="009617F9" w:rsidRDefault="009617F9" w:rsidP="009617F9">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134 </w:t>
      </w:r>
      <w:r>
        <w:rPr>
          <w:rFonts w:cs="David"/>
          <w:rtl/>
          <w:lang w:eastAsia="en-US"/>
        </w:rPr>
        <w:t>–</w:t>
      </w:r>
      <w:r>
        <w:rPr>
          <w:rFonts w:cs="David" w:hint="cs"/>
          <w:rtl/>
          <w:lang w:eastAsia="en-US"/>
        </w:rPr>
        <w:t xml:space="preserve"> 135 </w:t>
      </w:r>
    </w:p>
    <w:p w14:paraId="189B68A6" w14:textId="77777777" w:rsidR="00D069FF" w:rsidRPr="00D069FF" w:rsidRDefault="00D069FF" w:rsidP="00D069FF">
      <w:pPr>
        <w:spacing w:line="360" w:lineRule="auto"/>
        <w:jc w:val="both"/>
        <w:rPr>
          <w:rtl/>
        </w:rPr>
      </w:pPr>
      <w:r>
        <w:t>Fokkelman, Major Poems II, 320-322</w:t>
      </w:r>
      <w:r w:rsidR="006420C6">
        <w:t>, 473</w:t>
      </w:r>
    </w:p>
    <w:p w14:paraId="1D0A660C" w14:textId="77777777" w:rsidR="00484D13" w:rsidRDefault="00484D13" w:rsidP="00484D13">
      <w:pPr>
        <w:spacing w:line="360" w:lineRule="auto"/>
        <w:jc w:val="both"/>
        <w:rPr>
          <w:rFonts w:cs="David"/>
          <w:lang w:val="de-DE" w:eastAsia="en-US"/>
        </w:rPr>
      </w:pPr>
      <w:r w:rsidRPr="00484D13">
        <w:rPr>
          <w:rFonts w:cs="David"/>
          <w:lang w:val="de-DE" w:eastAsia="en-US"/>
        </w:rPr>
        <w:t>Fr</w:t>
      </w:r>
      <w:r>
        <w:rPr>
          <w:rFonts w:cs="David"/>
          <w:lang w:val="de-DE" w:eastAsia="en-US"/>
        </w:rPr>
        <w:t>ieling, Welt Der Psalmen, 60-72</w:t>
      </w:r>
    </w:p>
    <w:p w14:paraId="32F9A79D" w14:textId="3B59CACC" w:rsidR="00484D13" w:rsidRDefault="00484D13" w:rsidP="00484D13">
      <w:pPr>
        <w:spacing w:line="360" w:lineRule="auto"/>
        <w:jc w:val="both"/>
        <w:rPr>
          <w:rFonts w:cs="David"/>
          <w:lang w:eastAsia="en-US"/>
        </w:rPr>
      </w:pPr>
      <w:r w:rsidRPr="00484D13">
        <w:rPr>
          <w:rFonts w:cs="David"/>
          <w:lang w:val="de-DE" w:eastAsia="en-US"/>
        </w:rPr>
        <w:t xml:space="preserve"> Paterson, Praises of Israel, 167-168</w:t>
      </w:r>
    </w:p>
    <w:p w14:paraId="7EC5D151" w14:textId="617F6641" w:rsidR="00800FC9" w:rsidRDefault="00800FC9" w:rsidP="00800FC9">
      <w:pPr>
        <w:spacing w:line="360" w:lineRule="auto"/>
        <w:jc w:val="both"/>
        <w:rPr>
          <w:rFonts w:cs="David"/>
        </w:rPr>
      </w:pPr>
      <w:r>
        <w:t>Treves, The Dates of the Psalms</w:t>
      </w:r>
      <w:r>
        <w:rPr>
          <w:rFonts w:cs="David"/>
        </w:rPr>
        <w:t>, 104</w:t>
      </w:r>
    </w:p>
    <w:p w14:paraId="6F82B9FB" w14:textId="6048FD8C" w:rsidR="009C0D2B" w:rsidRDefault="009C0D2B" w:rsidP="009C0D2B">
      <w:pPr>
        <w:spacing w:line="360" w:lineRule="auto"/>
        <w:jc w:val="both"/>
        <w:rPr>
          <w:rFonts w:cs="David"/>
          <w:lang w:eastAsia="en-US"/>
        </w:rPr>
      </w:pPr>
      <w:r>
        <w:t>Van der Lugt, Cantos and Strophes III</w:t>
      </w:r>
      <w:r>
        <w:rPr>
          <w:rFonts w:cs="David"/>
          <w:lang w:eastAsia="en-US"/>
        </w:rPr>
        <w:t>, 558-565</w:t>
      </w:r>
    </w:p>
    <w:p w14:paraId="6C17133E" w14:textId="2925AD98" w:rsidR="00BE62E8" w:rsidRPr="00BE62E8" w:rsidRDefault="00BE62E8" w:rsidP="00BE62E8">
      <w:pPr>
        <w:spacing w:line="360" w:lineRule="auto"/>
        <w:rPr>
          <w:rFonts w:asciiTheme="majorBidi" w:hAnsiTheme="majorBidi" w:cstheme="majorBidi"/>
          <w:b/>
          <w:bCs/>
        </w:rPr>
      </w:pPr>
      <w:r w:rsidRPr="008D3516">
        <w:rPr>
          <w:rFonts w:asciiTheme="majorBidi" w:hAnsiTheme="majorBidi" w:cstheme="majorBidi"/>
        </w:rPr>
        <w:t>Watson, Chaos Uncreated</w:t>
      </w:r>
      <w:r>
        <w:rPr>
          <w:rFonts w:asciiTheme="majorBidi" w:hAnsiTheme="majorBidi" w:cstheme="majorBidi"/>
        </w:rPr>
        <w:t>, 208-212</w:t>
      </w:r>
    </w:p>
    <w:p w14:paraId="6887882A" w14:textId="4F113D62" w:rsidR="004D30D6" w:rsidRPr="00800FC9" w:rsidRDefault="004D30D6" w:rsidP="004D30D6">
      <w:pPr>
        <w:spacing w:line="360" w:lineRule="auto"/>
        <w:jc w:val="both"/>
        <w:rPr>
          <w:rFonts w:cs="David"/>
          <w:rtl/>
        </w:rPr>
      </w:pPr>
      <w:r w:rsidRPr="00201177">
        <w:t>Willgren, The Formation</w:t>
      </w:r>
      <w:r>
        <w:rPr>
          <w:rFonts w:cs="David"/>
        </w:rPr>
        <w:t>, 260-265</w:t>
      </w:r>
    </w:p>
    <w:p w14:paraId="2E9FEFED" w14:textId="77777777" w:rsidR="004F44FA" w:rsidRDefault="004F44FA" w:rsidP="00542CFA">
      <w:pPr>
        <w:spacing w:line="360" w:lineRule="auto"/>
        <w:outlineLvl w:val="0"/>
        <w:rPr>
          <w:rFonts w:cs="David"/>
          <w:b/>
          <w:bCs/>
          <w:rtl/>
        </w:rPr>
      </w:pPr>
      <w:r>
        <w:rPr>
          <w:rFonts w:cs="David" w:hint="cs"/>
          <w:b/>
          <w:bCs/>
          <w:rtl/>
        </w:rPr>
        <w:t xml:space="preserve">קמח 1 </w:t>
      </w:r>
      <w:r>
        <w:rPr>
          <w:rFonts w:cs="David"/>
          <w:b/>
          <w:bCs/>
          <w:rtl/>
        </w:rPr>
        <w:t>–</w:t>
      </w:r>
      <w:r>
        <w:rPr>
          <w:rFonts w:cs="David" w:hint="cs"/>
          <w:b/>
          <w:bCs/>
          <w:rtl/>
        </w:rPr>
        <w:t xml:space="preserve"> 7 </w:t>
      </w:r>
    </w:p>
    <w:p w14:paraId="48C43249" w14:textId="77777777" w:rsidR="004F44FA" w:rsidRPr="004F44FA" w:rsidRDefault="004F44FA" w:rsidP="004F44FA">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24</w:t>
      </w:r>
    </w:p>
    <w:p w14:paraId="29C9F688" w14:textId="77777777" w:rsidR="00D124E0" w:rsidRDefault="00D124E0" w:rsidP="00542CFA">
      <w:pPr>
        <w:spacing w:line="360" w:lineRule="auto"/>
        <w:outlineLvl w:val="0"/>
        <w:rPr>
          <w:rFonts w:cs="David"/>
          <w:b/>
          <w:bCs/>
          <w:rtl/>
        </w:rPr>
      </w:pPr>
      <w:r>
        <w:rPr>
          <w:rFonts w:cs="David" w:hint="cs"/>
          <w:b/>
          <w:bCs/>
          <w:rtl/>
        </w:rPr>
        <w:t xml:space="preserve">קמח 1 </w:t>
      </w:r>
      <w:r>
        <w:rPr>
          <w:rFonts w:cs="David"/>
          <w:b/>
          <w:bCs/>
          <w:rtl/>
        </w:rPr>
        <w:t>–</w:t>
      </w:r>
      <w:r>
        <w:rPr>
          <w:rFonts w:cs="David" w:hint="cs"/>
          <w:b/>
          <w:bCs/>
          <w:rtl/>
        </w:rPr>
        <w:t xml:space="preserve"> 6 </w:t>
      </w:r>
    </w:p>
    <w:p w14:paraId="44039B58" w14:textId="77777777" w:rsidR="00484D13" w:rsidRPr="006C281F" w:rsidRDefault="00484D13" w:rsidP="003D70F8">
      <w:pPr>
        <w:spacing w:line="360" w:lineRule="auto"/>
        <w:rPr>
          <w:rFonts w:cs="David"/>
        </w:rPr>
      </w:pPr>
      <w:r w:rsidRPr="00484D13">
        <w:rPr>
          <w:rFonts w:cs="David"/>
          <w:lang w:val="de-DE"/>
        </w:rPr>
        <w:t>Frieling, Welt Der Psalmen, 61-64</w:t>
      </w:r>
    </w:p>
    <w:p w14:paraId="4578DBE3" w14:textId="5BF744FA" w:rsidR="00B001DF" w:rsidRDefault="00B001DF" w:rsidP="00542CFA">
      <w:pPr>
        <w:spacing w:line="360" w:lineRule="auto"/>
        <w:outlineLvl w:val="0"/>
        <w:rPr>
          <w:rFonts w:cs="David"/>
          <w:b/>
          <w:bCs/>
          <w:rtl/>
        </w:rPr>
      </w:pPr>
      <w:r>
        <w:rPr>
          <w:rFonts w:cs="David" w:hint="cs"/>
          <w:b/>
          <w:bCs/>
          <w:rtl/>
        </w:rPr>
        <w:t xml:space="preserve">קמח 4 </w:t>
      </w:r>
      <w:r>
        <w:rPr>
          <w:rFonts w:cs="David"/>
          <w:b/>
          <w:bCs/>
          <w:rtl/>
        </w:rPr>
        <w:t>–</w:t>
      </w:r>
      <w:r>
        <w:rPr>
          <w:rFonts w:cs="David" w:hint="cs"/>
          <w:b/>
          <w:bCs/>
          <w:rtl/>
        </w:rPr>
        <w:t xml:space="preserve"> 6</w:t>
      </w:r>
    </w:p>
    <w:p w14:paraId="073B81E7" w14:textId="2143C8E8" w:rsidR="00B001DF" w:rsidRPr="00B001DF" w:rsidRDefault="00B001DF" w:rsidP="00B001DF">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222-223</w:t>
      </w:r>
    </w:p>
    <w:p w14:paraId="6ACDC7C5" w14:textId="426F5E13" w:rsidR="006C281F" w:rsidRDefault="006C281F" w:rsidP="00542CFA">
      <w:pPr>
        <w:spacing w:line="360" w:lineRule="auto"/>
        <w:outlineLvl w:val="0"/>
        <w:rPr>
          <w:rFonts w:cs="David"/>
          <w:b/>
          <w:bCs/>
          <w:rtl/>
        </w:rPr>
      </w:pPr>
      <w:r>
        <w:rPr>
          <w:rFonts w:cs="David" w:hint="cs"/>
          <w:b/>
          <w:bCs/>
          <w:rtl/>
        </w:rPr>
        <w:t>קמח 6</w:t>
      </w:r>
    </w:p>
    <w:p w14:paraId="71F8CAFC" w14:textId="06CD2364" w:rsidR="006C281F" w:rsidRPr="006C281F" w:rsidRDefault="006C281F" w:rsidP="006C281F">
      <w:pPr>
        <w:spacing w:line="360" w:lineRule="auto"/>
        <w:rPr>
          <w:rFonts w:asciiTheme="majorBidi" w:hAnsiTheme="majorBidi" w:cstheme="majorBidi"/>
          <w:b/>
          <w:bCs/>
          <w:rtl/>
        </w:rPr>
      </w:pPr>
      <w:r w:rsidRPr="008D3516">
        <w:rPr>
          <w:rFonts w:asciiTheme="majorBidi" w:hAnsiTheme="majorBidi" w:cstheme="majorBidi"/>
        </w:rPr>
        <w:t>Watson, Chaos Uncreated</w:t>
      </w:r>
      <w:r>
        <w:rPr>
          <w:rFonts w:asciiTheme="majorBidi" w:hAnsiTheme="majorBidi" w:cstheme="majorBidi"/>
        </w:rPr>
        <w:t>, 210-211</w:t>
      </w:r>
    </w:p>
    <w:p w14:paraId="596B53F0" w14:textId="5FA22762" w:rsidR="00484D13" w:rsidRDefault="00484D13" w:rsidP="00542CFA">
      <w:pPr>
        <w:spacing w:line="360" w:lineRule="auto"/>
        <w:outlineLvl w:val="0"/>
        <w:rPr>
          <w:rFonts w:cs="David"/>
          <w:b/>
          <w:bCs/>
          <w:rtl/>
        </w:rPr>
      </w:pPr>
      <w:r>
        <w:rPr>
          <w:rFonts w:cs="David" w:hint="cs"/>
          <w:b/>
          <w:bCs/>
          <w:rtl/>
        </w:rPr>
        <w:t xml:space="preserve">קמח 7 </w:t>
      </w:r>
      <w:r>
        <w:rPr>
          <w:rFonts w:cs="David"/>
          <w:b/>
          <w:bCs/>
          <w:rtl/>
        </w:rPr>
        <w:t>–</w:t>
      </w:r>
      <w:r>
        <w:rPr>
          <w:rFonts w:cs="David" w:hint="cs"/>
          <w:b/>
          <w:bCs/>
          <w:rtl/>
        </w:rPr>
        <w:t xml:space="preserve"> 14 </w:t>
      </w:r>
    </w:p>
    <w:p w14:paraId="057FF748" w14:textId="77777777" w:rsidR="00484D13" w:rsidRPr="007416E9" w:rsidRDefault="007416E9" w:rsidP="007416E9">
      <w:pPr>
        <w:spacing w:line="360" w:lineRule="auto"/>
        <w:rPr>
          <w:rFonts w:cs="David"/>
          <w:lang w:val="de-DE"/>
        </w:rPr>
      </w:pPr>
      <w:r w:rsidRPr="007416E9">
        <w:rPr>
          <w:rFonts w:cs="David"/>
          <w:lang w:val="de-DE"/>
        </w:rPr>
        <w:t>Frieling, Welt Der Psalmen, 65-72</w:t>
      </w:r>
    </w:p>
    <w:p w14:paraId="193E3783" w14:textId="77777777" w:rsidR="000154FB" w:rsidRDefault="000154FB" w:rsidP="00542CFA">
      <w:pPr>
        <w:spacing w:line="360" w:lineRule="auto"/>
        <w:outlineLvl w:val="0"/>
        <w:rPr>
          <w:rFonts w:cs="David"/>
          <w:b/>
          <w:bCs/>
          <w:rtl/>
        </w:rPr>
      </w:pPr>
      <w:bookmarkStart w:id="151" w:name="קמט"/>
      <w:r>
        <w:rPr>
          <w:rFonts w:cs="David" w:hint="cs"/>
          <w:b/>
          <w:bCs/>
          <w:rtl/>
        </w:rPr>
        <w:t>קמט</w:t>
      </w:r>
    </w:p>
    <w:bookmarkEnd w:id="151"/>
    <w:p w14:paraId="02E45278" w14:textId="77777777" w:rsidR="000154FB" w:rsidRDefault="000154FB" w:rsidP="000154FB">
      <w:pPr>
        <w:spacing w:line="360" w:lineRule="auto"/>
        <w:rPr>
          <w:rFonts w:cs="David"/>
          <w:b/>
          <w:bCs/>
          <w:rtl/>
        </w:rPr>
      </w:pPr>
      <w:r w:rsidRPr="00A74DA2">
        <w:rPr>
          <w:rFonts w:cs="David" w:hint="cs"/>
          <w:rtl/>
          <w:lang w:eastAsia="en-US"/>
        </w:rPr>
        <w:t>מלצר, פני ספר תהלים</w:t>
      </w:r>
      <w:r w:rsidRPr="00B17BCA">
        <w:rPr>
          <w:rFonts w:cs="David" w:hint="cs"/>
          <w:rtl/>
          <w:lang w:eastAsia="en-US"/>
        </w:rPr>
        <w:t>,</w:t>
      </w:r>
      <w:r>
        <w:rPr>
          <w:rFonts w:cs="David" w:hint="cs"/>
          <w:rtl/>
          <w:lang w:eastAsia="en-US"/>
        </w:rPr>
        <w:t xml:space="preserve"> תמ </w:t>
      </w:r>
      <w:r>
        <w:rPr>
          <w:rFonts w:cs="David"/>
          <w:rtl/>
          <w:lang w:eastAsia="en-US"/>
        </w:rPr>
        <w:t>–</w:t>
      </w:r>
      <w:r>
        <w:rPr>
          <w:rFonts w:cs="David" w:hint="cs"/>
          <w:rtl/>
          <w:lang w:eastAsia="en-US"/>
        </w:rPr>
        <w:t xml:space="preserve"> </w:t>
      </w:r>
      <w:r w:rsidRPr="000154FB">
        <w:rPr>
          <w:rFonts w:cs="David" w:hint="cs"/>
          <w:rtl/>
        </w:rPr>
        <w:t xml:space="preserve">תמג </w:t>
      </w:r>
    </w:p>
    <w:p w14:paraId="0C3C69B6" w14:textId="77777777" w:rsidR="004956D0" w:rsidRDefault="004956D0" w:rsidP="004956D0">
      <w:pPr>
        <w:spacing w:line="360" w:lineRule="auto"/>
        <w:rPr>
          <w:rFonts w:cs="David"/>
          <w:b/>
          <w:bCs/>
          <w:rtl/>
        </w:rPr>
      </w:pPr>
      <w:r w:rsidRPr="004956D0">
        <w:rPr>
          <w:rFonts w:cs="David" w:hint="cs"/>
          <w:rtl/>
        </w:rPr>
        <w:t>קויפמן, תולדות, ב,</w:t>
      </w:r>
      <w:r>
        <w:rPr>
          <w:rFonts w:cs="David" w:hint="cs"/>
          <w:b/>
          <w:bCs/>
          <w:rtl/>
        </w:rPr>
        <w:t xml:space="preserve"> </w:t>
      </w:r>
      <w:r w:rsidRPr="004956D0">
        <w:rPr>
          <w:rFonts w:cs="David" w:hint="cs"/>
          <w:rtl/>
        </w:rPr>
        <w:t>694</w:t>
      </w:r>
    </w:p>
    <w:p w14:paraId="6CF11C47" w14:textId="737A0416" w:rsidR="00800FC9" w:rsidRDefault="005648AA" w:rsidP="00DB550E">
      <w:pPr>
        <w:spacing w:line="360" w:lineRule="auto"/>
        <w:jc w:val="both"/>
      </w:pPr>
      <w:r>
        <w:t>Fokkelman, Major Poems III, 321-324</w:t>
      </w:r>
      <w:r w:rsidR="00D97476">
        <w:t>, 389, 411</w:t>
      </w:r>
    </w:p>
    <w:p w14:paraId="2AFBA5D2" w14:textId="6B33D287" w:rsidR="0019718E" w:rsidRDefault="0019718E" w:rsidP="0019718E">
      <w:pPr>
        <w:spacing w:line="360" w:lineRule="auto"/>
        <w:rPr>
          <w:rFonts w:cs="David"/>
        </w:rPr>
      </w:pPr>
      <w:r>
        <w:rPr>
          <w:rFonts w:cs="David"/>
        </w:rPr>
        <w:t>Mowinckel, Psalm Studies I, 245-246, 252, 352-353, 369-370</w:t>
      </w:r>
    </w:p>
    <w:p w14:paraId="3E2069BF" w14:textId="3223E6BD" w:rsidR="009C0D2B" w:rsidRPr="0019718E" w:rsidRDefault="009C0D2B" w:rsidP="009C0D2B">
      <w:pPr>
        <w:spacing w:line="360" w:lineRule="auto"/>
        <w:jc w:val="both"/>
        <w:rPr>
          <w:rFonts w:cs="David"/>
          <w:lang w:eastAsia="en-US"/>
        </w:rPr>
      </w:pPr>
      <w:r>
        <w:t>Van der Lugt, Cantos and Strophes III</w:t>
      </w:r>
      <w:r>
        <w:rPr>
          <w:rFonts w:cs="David"/>
          <w:lang w:eastAsia="en-US"/>
        </w:rPr>
        <w:t xml:space="preserve">, </w:t>
      </w:r>
      <w:r w:rsidR="00C811F4">
        <w:rPr>
          <w:rFonts w:cs="David"/>
          <w:lang w:eastAsia="en-US"/>
        </w:rPr>
        <w:t>566-572</w:t>
      </w:r>
    </w:p>
    <w:p w14:paraId="7CBCA02A" w14:textId="3D9FC533" w:rsidR="004D30D6" w:rsidRPr="00800FC9" w:rsidRDefault="004D30D6" w:rsidP="004D30D6">
      <w:pPr>
        <w:spacing w:line="360" w:lineRule="auto"/>
        <w:jc w:val="both"/>
        <w:rPr>
          <w:rFonts w:cs="David"/>
          <w:rtl/>
        </w:rPr>
      </w:pPr>
      <w:r w:rsidRPr="00201177">
        <w:t>Willgren, The Formation</w:t>
      </w:r>
      <w:r>
        <w:rPr>
          <w:rFonts w:cs="David"/>
        </w:rPr>
        <w:t>, 265-270</w:t>
      </w:r>
    </w:p>
    <w:p w14:paraId="76BD3169" w14:textId="77777777" w:rsidR="00542CFA" w:rsidRDefault="00542CFA" w:rsidP="00542CFA">
      <w:pPr>
        <w:spacing w:line="360" w:lineRule="auto"/>
        <w:outlineLvl w:val="0"/>
        <w:rPr>
          <w:rFonts w:cs="David"/>
          <w:b/>
          <w:bCs/>
          <w:rtl/>
        </w:rPr>
      </w:pPr>
      <w:bookmarkStart w:id="152" w:name="קנ"/>
      <w:r>
        <w:rPr>
          <w:rFonts w:cs="David" w:hint="cs"/>
          <w:b/>
          <w:bCs/>
          <w:rtl/>
        </w:rPr>
        <w:t>קנ</w:t>
      </w:r>
    </w:p>
    <w:bookmarkEnd w:id="152"/>
    <w:p w14:paraId="531D8BB2" w14:textId="77777777" w:rsidR="00542CFA" w:rsidRDefault="00542CFA" w:rsidP="00542CFA">
      <w:pPr>
        <w:spacing w:line="360" w:lineRule="auto"/>
        <w:rPr>
          <w:rFonts w:cs="David"/>
          <w:b/>
          <w:bCs/>
          <w:rtl/>
        </w:rPr>
      </w:pPr>
      <w:r w:rsidRPr="003C6A82">
        <w:rPr>
          <w:rFonts w:cs="David" w:hint="cs"/>
          <w:rtl/>
          <w:lang w:eastAsia="en-US"/>
        </w:rPr>
        <w:t>אדר, ספר תהילים</w:t>
      </w:r>
      <w:r w:rsidRPr="003C6A82">
        <w:rPr>
          <w:rFonts w:cs="David" w:hint="cs"/>
          <w:rtl/>
        </w:rPr>
        <w:t>,</w:t>
      </w:r>
      <w:r>
        <w:rPr>
          <w:rFonts w:cs="David" w:hint="cs"/>
          <w:b/>
          <w:bCs/>
          <w:rtl/>
        </w:rPr>
        <w:t xml:space="preserve"> </w:t>
      </w:r>
      <w:r w:rsidR="00535CB7" w:rsidRPr="00535CB7">
        <w:rPr>
          <w:rFonts w:cs="David" w:hint="cs"/>
          <w:rtl/>
        </w:rPr>
        <w:t xml:space="preserve">185 </w:t>
      </w:r>
      <w:r w:rsidR="00535CB7" w:rsidRPr="00535CB7">
        <w:rPr>
          <w:rFonts w:cs="David"/>
          <w:rtl/>
        </w:rPr>
        <w:t>–</w:t>
      </w:r>
      <w:r w:rsidR="00535CB7" w:rsidRPr="00535CB7">
        <w:rPr>
          <w:rFonts w:cs="David" w:hint="cs"/>
          <w:rtl/>
        </w:rPr>
        <w:t xml:space="preserve"> 186</w:t>
      </w:r>
      <w:r w:rsidR="00535CB7">
        <w:rPr>
          <w:rFonts w:cs="David" w:hint="cs"/>
          <w:b/>
          <w:bCs/>
          <w:rtl/>
        </w:rPr>
        <w:t xml:space="preserve"> </w:t>
      </w:r>
    </w:p>
    <w:p w14:paraId="2F851D08" w14:textId="77777777" w:rsidR="004F44FA" w:rsidRDefault="004F44FA" w:rsidP="004F44FA">
      <w:pPr>
        <w:spacing w:line="360" w:lineRule="auto"/>
        <w:rPr>
          <w:rFonts w:cs="David"/>
          <w:rtl/>
        </w:rPr>
      </w:pPr>
      <w:r w:rsidRPr="002A51B8">
        <w:rPr>
          <w:rStyle w:val="apple-style-span"/>
          <w:rFonts w:cs="David" w:hint="cs"/>
          <w:color w:val="000000"/>
          <w:rtl/>
        </w:rPr>
        <w:t>מורי,</w:t>
      </w:r>
      <w:r w:rsidRPr="002A51B8">
        <w:rPr>
          <w:rStyle w:val="apple-converted-space"/>
          <w:rFonts w:cs="David" w:hint="cs"/>
          <w:color w:val="000000"/>
        </w:rPr>
        <w:t> </w:t>
      </w:r>
      <w:r w:rsidRPr="002A51B8">
        <w:rPr>
          <w:rStyle w:val="apple-style-span"/>
          <w:rFonts w:cs="David" w:hint="cs"/>
          <w:color w:val="000000"/>
          <w:rtl/>
        </w:rPr>
        <w:t>תרגום</w:t>
      </w:r>
      <w:r>
        <w:rPr>
          <w:rFonts w:cs="David" w:hint="cs"/>
          <w:rtl/>
        </w:rPr>
        <w:t>, 25</w:t>
      </w:r>
    </w:p>
    <w:p w14:paraId="20B78EEE" w14:textId="77777777" w:rsidR="00011087" w:rsidRDefault="00011087" w:rsidP="004F44FA">
      <w:pPr>
        <w:spacing w:line="360" w:lineRule="auto"/>
        <w:rPr>
          <w:rFonts w:cs="David"/>
          <w:rtl/>
        </w:rPr>
      </w:pPr>
      <w:r w:rsidRPr="00A74DA2">
        <w:rPr>
          <w:rFonts w:cs="David" w:hint="cs"/>
          <w:rtl/>
          <w:lang w:eastAsia="en-US"/>
        </w:rPr>
        <w:t>מלצר, פני ספר תהלים</w:t>
      </w:r>
      <w:r w:rsidRPr="00B17BCA">
        <w:rPr>
          <w:rFonts w:cs="David" w:hint="cs"/>
          <w:rtl/>
          <w:lang w:eastAsia="en-US"/>
        </w:rPr>
        <w:t>,</w:t>
      </w:r>
      <w:r>
        <w:rPr>
          <w:rFonts w:cs="David" w:hint="cs"/>
          <w:rtl/>
        </w:rPr>
        <w:t xml:space="preserve"> תמג </w:t>
      </w:r>
      <w:r>
        <w:rPr>
          <w:rFonts w:cs="David"/>
          <w:rtl/>
        </w:rPr>
        <w:t>–</w:t>
      </w:r>
      <w:r>
        <w:rPr>
          <w:rFonts w:cs="David" w:hint="cs"/>
          <w:rtl/>
        </w:rPr>
        <w:t xml:space="preserve"> תמה </w:t>
      </w:r>
    </w:p>
    <w:p w14:paraId="3CF2FDD4" w14:textId="77777777" w:rsidR="009617F9" w:rsidRDefault="009617F9" w:rsidP="009617F9">
      <w:pPr>
        <w:spacing w:line="360" w:lineRule="auto"/>
        <w:jc w:val="both"/>
        <w:rPr>
          <w:rFonts w:cs="David"/>
          <w:rtl/>
          <w:lang w:eastAsia="en-US"/>
        </w:rPr>
      </w:pPr>
      <w:r w:rsidRPr="00804354">
        <w:rPr>
          <w:rFonts w:cs="David" w:hint="cs"/>
          <w:rtl/>
          <w:lang w:eastAsia="en-US"/>
        </w:rPr>
        <w:t>ניצן, תפילת קומראן,</w:t>
      </w:r>
      <w:r>
        <w:rPr>
          <w:rFonts w:cs="David" w:hint="cs"/>
          <w:rtl/>
          <w:lang w:eastAsia="en-US"/>
        </w:rPr>
        <w:t xml:space="preserve"> 131 </w:t>
      </w:r>
      <w:r>
        <w:rPr>
          <w:rFonts w:cs="David"/>
          <w:rtl/>
          <w:lang w:eastAsia="en-US"/>
        </w:rPr>
        <w:t>–</w:t>
      </w:r>
      <w:r>
        <w:rPr>
          <w:rFonts w:cs="David" w:hint="cs"/>
          <w:rtl/>
          <w:lang w:eastAsia="en-US"/>
        </w:rPr>
        <w:t xml:space="preserve"> 132 </w:t>
      </w:r>
    </w:p>
    <w:p w14:paraId="51007ECA" w14:textId="77777777" w:rsidR="00F65039" w:rsidRDefault="00F65039" w:rsidP="00821F68">
      <w:pPr>
        <w:spacing w:line="360" w:lineRule="auto"/>
        <w:rPr>
          <w:rFonts w:cs="David"/>
          <w:rtl/>
        </w:rPr>
      </w:pPr>
      <w:r>
        <w:rPr>
          <w:rFonts w:cs="David" w:hint="cs"/>
          <w:rtl/>
        </w:rPr>
        <w:t xml:space="preserve">קאפח, הפירוש לתהלים, 81 </w:t>
      </w:r>
      <w:r>
        <w:rPr>
          <w:rFonts w:cs="David"/>
          <w:rtl/>
        </w:rPr>
        <w:t>–</w:t>
      </w:r>
      <w:r>
        <w:rPr>
          <w:rFonts w:cs="David" w:hint="cs"/>
          <w:rtl/>
        </w:rPr>
        <w:t xml:space="preserve"> 8</w:t>
      </w:r>
      <w:r w:rsidR="00821F68">
        <w:rPr>
          <w:rFonts w:cs="David" w:hint="cs"/>
          <w:rtl/>
        </w:rPr>
        <w:t>2</w:t>
      </w:r>
      <w:r>
        <w:rPr>
          <w:rFonts w:cs="David" w:hint="cs"/>
          <w:rtl/>
        </w:rPr>
        <w:t xml:space="preserve"> </w:t>
      </w:r>
    </w:p>
    <w:p w14:paraId="1B0CDDE2" w14:textId="2657A572" w:rsidR="00D069FF" w:rsidRDefault="00D069FF" w:rsidP="00D069FF">
      <w:pPr>
        <w:spacing w:line="360" w:lineRule="auto"/>
        <w:jc w:val="both"/>
      </w:pPr>
      <w:r>
        <w:t>Fokkelman, Major Poems II, 322-23</w:t>
      </w:r>
      <w:r w:rsidR="006420C6">
        <w:t>, 474</w:t>
      </w:r>
    </w:p>
    <w:p w14:paraId="0B72D684" w14:textId="4F324D25" w:rsidR="00C811F4" w:rsidRPr="00C811F4" w:rsidRDefault="00C811F4" w:rsidP="00C811F4">
      <w:pPr>
        <w:spacing w:line="360" w:lineRule="auto"/>
        <w:jc w:val="both"/>
        <w:rPr>
          <w:rFonts w:cs="David"/>
          <w:lang w:eastAsia="en-US"/>
        </w:rPr>
      </w:pPr>
      <w:r>
        <w:t>Van der Lugt, Cantos and Strophes III</w:t>
      </w:r>
      <w:r>
        <w:rPr>
          <w:rFonts w:cs="David"/>
          <w:lang w:eastAsia="en-US"/>
        </w:rPr>
        <w:t>, 573-577</w:t>
      </w:r>
    </w:p>
    <w:p w14:paraId="4BB396E2" w14:textId="100D9675" w:rsidR="004D30D6" w:rsidRPr="004D30D6" w:rsidRDefault="004D30D6" w:rsidP="004D30D6">
      <w:pPr>
        <w:spacing w:line="360" w:lineRule="auto"/>
        <w:jc w:val="both"/>
        <w:rPr>
          <w:rFonts w:cs="David"/>
          <w:rtl/>
        </w:rPr>
      </w:pPr>
      <w:r w:rsidRPr="00201177">
        <w:t>Willgren, The Formation</w:t>
      </w:r>
      <w:r>
        <w:rPr>
          <w:rFonts w:cs="David"/>
        </w:rPr>
        <w:t>, 270-282</w:t>
      </w:r>
    </w:p>
    <w:p w14:paraId="57A8DA0D" w14:textId="77777777" w:rsidR="000548AD" w:rsidRDefault="000548AD" w:rsidP="000548AD">
      <w:pPr>
        <w:spacing w:line="360" w:lineRule="auto"/>
        <w:outlineLvl w:val="0"/>
        <w:rPr>
          <w:rFonts w:cs="David"/>
          <w:b/>
          <w:bCs/>
          <w:rtl/>
        </w:rPr>
      </w:pPr>
      <w:bookmarkStart w:id="153" w:name="חיצוניים"/>
      <w:r w:rsidRPr="000548AD">
        <w:rPr>
          <w:rFonts w:cs="David" w:hint="cs"/>
          <w:b/>
          <w:bCs/>
          <w:rtl/>
        </w:rPr>
        <w:t>מזמורים חיצוניים:</w:t>
      </w:r>
    </w:p>
    <w:p w14:paraId="03C21259" w14:textId="77777777" w:rsidR="000548AD" w:rsidRDefault="000548AD" w:rsidP="000548AD">
      <w:pPr>
        <w:spacing w:line="360" w:lineRule="auto"/>
        <w:outlineLvl w:val="0"/>
        <w:rPr>
          <w:rFonts w:cs="David"/>
          <w:b/>
          <w:bCs/>
          <w:rtl/>
        </w:rPr>
      </w:pPr>
      <w:bookmarkStart w:id="154" w:name="קנא"/>
      <w:bookmarkEnd w:id="153"/>
      <w:r>
        <w:rPr>
          <w:rFonts w:cs="David" w:hint="cs"/>
          <w:b/>
          <w:bCs/>
          <w:rtl/>
        </w:rPr>
        <w:t>קנא</w:t>
      </w:r>
    </w:p>
    <w:bookmarkEnd w:id="154"/>
    <w:p w14:paraId="474689D8" w14:textId="77777777" w:rsidR="000548AD" w:rsidRDefault="00013D64" w:rsidP="000548AD">
      <w:pPr>
        <w:spacing w:line="360" w:lineRule="auto"/>
        <w:jc w:val="both"/>
        <w:rPr>
          <w:rFonts w:cs="David"/>
          <w:rtl/>
        </w:rPr>
      </w:pPr>
      <w:r>
        <w:rPr>
          <w:rFonts w:cs="David" w:hint="cs"/>
          <w:rtl/>
        </w:rPr>
        <w:t xml:space="preserve">הרן, מקרא ועולמו, </w:t>
      </w:r>
      <w:r w:rsidR="001B3F70">
        <w:rPr>
          <w:rFonts w:cs="David" w:hint="cs"/>
          <w:rtl/>
        </w:rPr>
        <w:t xml:space="preserve">520 </w:t>
      </w:r>
      <w:r w:rsidR="001B3F70">
        <w:rPr>
          <w:rFonts w:cs="David"/>
          <w:rtl/>
        </w:rPr>
        <w:t>–</w:t>
      </w:r>
      <w:r w:rsidR="001B3F70">
        <w:rPr>
          <w:rFonts w:cs="David" w:hint="cs"/>
          <w:rtl/>
        </w:rPr>
        <w:t xml:space="preserve"> 529 </w:t>
      </w:r>
    </w:p>
    <w:p w14:paraId="7822EF11" w14:textId="209EB7CC" w:rsidR="00B44D4B" w:rsidRDefault="00B44D4B" w:rsidP="00B44D4B">
      <w:pPr>
        <w:spacing w:line="360" w:lineRule="auto"/>
        <w:jc w:val="both"/>
        <w:rPr>
          <w:rFonts w:cs="David"/>
          <w:rtl/>
        </w:rPr>
      </w:pPr>
      <w:r>
        <w:rPr>
          <w:rFonts w:cs="David" w:hint="cs"/>
          <w:rtl/>
        </w:rPr>
        <w:t>זקוביץ, צבת בצבת עשויה,</w:t>
      </w:r>
      <w:r w:rsidR="00B927B7">
        <w:rPr>
          <w:rFonts w:cs="David" w:hint="cs"/>
          <w:rtl/>
        </w:rPr>
        <w:t xml:space="preserve"> 286 </w:t>
      </w:r>
      <w:r w:rsidR="00B927B7">
        <w:rPr>
          <w:rFonts w:cs="David"/>
          <w:rtl/>
        </w:rPr>
        <w:t>–</w:t>
      </w:r>
      <w:r w:rsidR="00B927B7">
        <w:rPr>
          <w:rFonts w:cs="David" w:hint="cs"/>
          <w:rtl/>
        </w:rPr>
        <w:t xml:space="preserve"> 291 </w:t>
      </w:r>
    </w:p>
    <w:p w14:paraId="03FDCCBA" w14:textId="19F49DAA" w:rsidR="002116DF" w:rsidRPr="002116DF" w:rsidRDefault="002116DF" w:rsidP="00B44D4B">
      <w:pPr>
        <w:spacing w:line="360" w:lineRule="auto"/>
        <w:jc w:val="both"/>
        <w:rPr>
          <w:rFonts w:cs="David"/>
          <w:rtl/>
        </w:rPr>
      </w:pPr>
      <w:r>
        <w:t>Van der Lugt, Cantos and Strophes II, 517-519, 533, 536</w:t>
      </w:r>
    </w:p>
    <w:p w14:paraId="121ED2B1" w14:textId="056FD2FE" w:rsidR="00D309CF" w:rsidRDefault="00D309CF" w:rsidP="00B44D4B">
      <w:pPr>
        <w:spacing w:line="360" w:lineRule="auto"/>
        <w:jc w:val="both"/>
        <w:rPr>
          <w:rFonts w:cs="David"/>
          <w:b/>
          <w:bCs/>
          <w:rtl/>
        </w:rPr>
      </w:pPr>
      <w:r>
        <w:rPr>
          <w:rFonts w:cs="David" w:hint="cs"/>
          <w:b/>
          <w:bCs/>
          <w:rtl/>
        </w:rPr>
        <w:t xml:space="preserve">מזמורי </w:t>
      </w:r>
      <w:bookmarkStart w:id="155" w:name="שלמה"/>
      <w:r>
        <w:rPr>
          <w:rFonts w:cs="David" w:hint="cs"/>
          <w:b/>
          <w:bCs/>
          <w:rtl/>
        </w:rPr>
        <w:t>שלמה</w:t>
      </w:r>
      <w:bookmarkEnd w:id="155"/>
    </w:p>
    <w:p w14:paraId="2DFE0A14" w14:textId="6A86266A" w:rsidR="00D309CF" w:rsidRDefault="00D309CF" w:rsidP="00B44D4B">
      <w:pPr>
        <w:spacing w:line="360" w:lineRule="auto"/>
        <w:jc w:val="both"/>
        <w:rPr>
          <w:rFonts w:cs="David"/>
          <w:b/>
          <w:bCs/>
          <w:rtl/>
        </w:rPr>
      </w:pPr>
      <w:r>
        <w:rPr>
          <w:rFonts w:cs="David" w:hint="cs"/>
          <w:b/>
          <w:bCs/>
          <w:rtl/>
        </w:rPr>
        <w:t>יז</w:t>
      </w:r>
    </w:p>
    <w:p w14:paraId="377C8F5E" w14:textId="50290363" w:rsidR="00D309CF" w:rsidRPr="00D309CF" w:rsidRDefault="00D309CF" w:rsidP="00D309CF">
      <w:pPr>
        <w:spacing w:line="360" w:lineRule="auto"/>
        <w:jc w:val="both"/>
        <w:rPr>
          <w:rFonts w:cs="David"/>
          <w:rtl/>
        </w:rPr>
      </w:pPr>
      <w:r>
        <w:t>Snearly, The Return of the King, 193-195</w:t>
      </w:r>
    </w:p>
    <w:p w14:paraId="6F3A69F1" w14:textId="77777777" w:rsidR="000548AD" w:rsidRPr="004F44FA" w:rsidRDefault="000548AD" w:rsidP="000548AD">
      <w:pPr>
        <w:spacing w:line="360" w:lineRule="auto"/>
        <w:outlineLvl w:val="0"/>
        <w:rPr>
          <w:rFonts w:cs="David"/>
          <w:rtl/>
        </w:rPr>
      </w:pPr>
    </w:p>
    <w:p w14:paraId="2EFF2BAD" w14:textId="77777777" w:rsidR="00542CFA" w:rsidRDefault="00542CFA" w:rsidP="000866BA">
      <w:pPr>
        <w:spacing w:line="360" w:lineRule="auto"/>
        <w:rPr>
          <w:rFonts w:cs="David"/>
          <w:b/>
          <w:bCs/>
          <w:rtl/>
        </w:rPr>
      </w:pPr>
    </w:p>
    <w:p w14:paraId="0E3B5FB2" w14:textId="77777777" w:rsidR="000866BA" w:rsidRPr="000345A6" w:rsidRDefault="000866BA" w:rsidP="00DC26F5">
      <w:pPr>
        <w:spacing w:line="360" w:lineRule="auto"/>
        <w:jc w:val="both"/>
        <w:rPr>
          <w:rFonts w:cs="David"/>
          <w:b/>
          <w:bCs/>
        </w:rPr>
      </w:pPr>
    </w:p>
    <w:sectPr w:rsidR="000866BA" w:rsidRPr="000345A6" w:rsidSect="00BC6F76">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60928" w14:textId="77777777" w:rsidR="00E81CC5" w:rsidRDefault="00E81CC5" w:rsidP="00AF7C07">
      <w:r>
        <w:separator/>
      </w:r>
    </w:p>
  </w:endnote>
  <w:endnote w:type="continuationSeparator" w:id="0">
    <w:p w14:paraId="1758F370" w14:textId="77777777" w:rsidR="00E81CC5" w:rsidRDefault="00E81CC5" w:rsidP="00AF7C07">
      <w:r>
        <w:continuationSeparator/>
      </w:r>
    </w:p>
  </w:endnote>
  <w:endnote w:type="continuationNotice" w:id="1">
    <w:p w14:paraId="21B6FC35" w14:textId="77777777" w:rsidR="00E81CC5" w:rsidRDefault="00E81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791F" w14:textId="77777777" w:rsidR="00C90E18" w:rsidRDefault="00C90E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213CE" w14:textId="77777777" w:rsidR="00E81CC5" w:rsidRDefault="00E81CC5" w:rsidP="00AF7C07">
      <w:r>
        <w:separator/>
      </w:r>
    </w:p>
  </w:footnote>
  <w:footnote w:type="continuationSeparator" w:id="0">
    <w:p w14:paraId="6C452765" w14:textId="77777777" w:rsidR="00E81CC5" w:rsidRDefault="00E81CC5" w:rsidP="00AF7C07">
      <w:r>
        <w:continuationSeparator/>
      </w:r>
    </w:p>
  </w:footnote>
  <w:footnote w:type="continuationNotice" w:id="1">
    <w:p w14:paraId="4673CB03" w14:textId="77777777" w:rsidR="00E81CC5" w:rsidRDefault="00E81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7280" w14:textId="77777777" w:rsidR="00C90E18" w:rsidRDefault="00C90E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6924"/>
    <w:multiLevelType w:val="hybridMultilevel"/>
    <w:tmpl w:val="4730520E"/>
    <w:lvl w:ilvl="0" w:tplc="D9F4EF5C">
      <w:start w:val="1"/>
      <w:numFmt w:val="decimal"/>
      <w:lvlText w:val="%1."/>
      <w:lvlJc w:val="left"/>
      <w:pPr>
        <w:tabs>
          <w:tab w:val="num" w:pos="720"/>
        </w:tabs>
        <w:ind w:left="720" w:right="720" w:hanging="360"/>
      </w:pPr>
      <w:rPr>
        <w:rFonts w:cs="David"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24"/>
    <w:rsid w:val="000011E8"/>
    <w:rsid w:val="0000202E"/>
    <w:rsid w:val="0000268B"/>
    <w:rsid w:val="00002E3E"/>
    <w:rsid w:val="00002EE2"/>
    <w:rsid w:val="00003FA1"/>
    <w:rsid w:val="000047AB"/>
    <w:rsid w:val="000070E8"/>
    <w:rsid w:val="00007C33"/>
    <w:rsid w:val="00010E08"/>
    <w:rsid w:val="00011087"/>
    <w:rsid w:val="000110CD"/>
    <w:rsid w:val="00013358"/>
    <w:rsid w:val="00013D64"/>
    <w:rsid w:val="00014556"/>
    <w:rsid w:val="000154FB"/>
    <w:rsid w:val="00015F7B"/>
    <w:rsid w:val="000161E3"/>
    <w:rsid w:val="0001667B"/>
    <w:rsid w:val="00016724"/>
    <w:rsid w:val="000169DD"/>
    <w:rsid w:val="00016FF2"/>
    <w:rsid w:val="000171A1"/>
    <w:rsid w:val="000176BA"/>
    <w:rsid w:val="00020211"/>
    <w:rsid w:val="000209DC"/>
    <w:rsid w:val="00020C63"/>
    <w:rsid w:val="000213DC"/>
    <w:rsid w:val="00022EC1"/>
    <w:rsid w:val="00023CC1"/>
    <w:rsid w:val="00023CEF"/>
    <w:rsid w:val="00024503"/>
    <w:rsid w:val="00025B6D"/>
    <w:rsid w:val="00026ACB"/>
    <w:rsid w:val="000274D4"/>
    <w:rsid w:val="00030537"/>
    <w:rsid w:val="00030F4A"/>
    <w:rsid w:val="00033C54"/>
    <w:rsid w:val="000345A6"/>
    <w:rsid w:val="00034AC4"/>
    <w:rsid w:val="00034B46"/>
    <w:rsid w:val="00034C6D"/>
    <w:rsid w:val="00035813"/>
    <w:rsid w:val="000359F0"/>
    <w:rsid w:val="00036B06"/>
    <w:rsid w:val="000371F6"/>
    <w:rsid w:val="00037796"/>
    <w:rsid w:val="00037995"/>
    <w:rsid w:val="00037DC4"/>
    <w:rsid w:val="00040B14"/>
    <w:rsid w:val="00041F9D"/>
    <w:rsid w:val="00042B09"/>
    <w:rsid w:val="00043581"/>
    <w:rsid w:val="00045B54"/>
    <w:rsid w:val="00046B79"/>
    <w:rsid w:val="00047246"/>
    <w:rsid w:val="00051C9F"/>
    <w:rsid w:val="00053198"/>
    <w:rsid w:val="00053DF9"/>
    <w:rsid w:val="00053E4C"/>
    <w:rsid w:val="000548AD"/>
    <w:rsid w:val="000570FD"/>
    <w:rsid w:val="0005757B"/>
    <w:rsid w:val="00057C0A"/>
    <w:rsid w:val="00060DCD"/>
    <w:rsid w:val="0006304F"/>
    <w:rsid w:val="00064605"/>
    <w:rsid w:val="000648B9"/>
    <w:rsid w:val="00065BA2"/>
    <w:rsid w:val="000669A7"/>
    <w:rsid w:val="00070F2D"/>
    <w:rsid w:val="00070F4B"/>
    <w:rsid w:val="000721F6"/>
    <w:rsid w:val="00072748"/>
    <w:rsid w:val="00072E0A"/>
    <w:rsid w:val="00072EBD"/>
    <w:rsid w:val="000732D3"/>
    <w:rsid w:val="000741ED"/>
    <w:rsid w:val="00074D66"/>
    <w:rsid w:val="0007576A"/>
    <w:rsid w:val="00075B06"/>
    <w:rsid w:val="0007632D"/>
    <w:rsid w:val="000808DA"/>
    <w:rsid w:val="00080C5A"/>
    <w:rsid w:val="0008230B"/>
    <w:rsid w:val="0008232B"/>
    <w:rsid w:val="0008316A"/>
    <w:rsid w:val="00083D56"/>
    <w:rsid w:val="000847B1"/>
    <w:rsid w:val="0008508D"/>
    <w:rsid w:val="000856DF"/>
    <w:rsid w:val="00085A82"/>
    <w:rsid w:val="000863B2"/>
    <w:rsid w:val="000866BA"/>
    <w:rsid w:val="00087419"/>
    <w:rsid w:val="00087555"/>
    <w:rsid w:val="000877BC"/>
    <w:rsid w:val="00087A52"/>
    <w:rsid w:val="00087B5A"/>
    <w:rsid w:val="00090888"/>
    <w:rsid w:val="00092745"/>
    <w:rsid w:val="0009288D"/>
    <w:rsid w:val="00093CB8"/>
    <w:rsid w:val="0009430C"/>
    <w:rsid w:val="0009465F"/>
    <w:rsid w:val="000949DD"/>
    <w:rsid w:val="00095A7C"/>
    <w:rsid w:val="00097064"/>
    <w:rsid w:val="00097C30"/>
    <w:rsid w:val="000A0EF9"/>
    <w:rsid w:val="000A1410"/>
    <w:rsid w:val="000A1E7C"/>
    <w:rsid w:val="000A2DA0"/>
    <w:rsid w:val="000A31EB"/>
    <w:rsid w:val="000A3255"/>
    <w:rsid w:val="000A428F"/>
    <w:rsid w:val="000A66AF"/>
    <w:rsid w:val="000A68E8"/>
    <w:rsid w:val="000B0133"/>
    <w:rsid w:val="000B10B9"/>
    <w:rsid w:val="000B19A1"/>
    <w:rsid w:val="000B1E4C"/>
    <w:rsid w:val="000B1F25"/>
    <w:rsid w:val="000B2385"/>
    <w:rsid w:val="000B2494"/>
    <w:rsid w:val="000B2E49"/>
    <w:rsid w:val="000B2EF9"/>
    <w:rsid w:val="000B4FD4"/>
    <w:rsid w:val="000B507C"/>
    <w:rsid w:val="000B54D9"/>
    <w:rsid w:val="000B5864"/>
    <w:rsid w:val="000B7A6E"/>
    <w:rsid w:val="000B7EB2"/>
    <w:rsid w:val="000C1485"/>
    <w:rsid w:val="000C2CB3"/>
    <w:rsid w:val="000C4E22"/>
    <w:rsid w:val="000C5A18"/>
    <w:rsid w:val="000D3137"/>
    <w:rsid w:val="000D3759"/>
    <w:rsid w:val="000D3E35"/>
    <w:rsid w:val="000D430E"/>
    <w:rsid w:val="000D46C8"/>
    <w:rsid w:val="000D5647"/>
    <w:rsid w:val="000D5A7A"/>
    <w:rsid w:val="000D631B"/>
    <w:rsid w:val="000D68F5"/>
    <w:rsid w:val="000D6C09"/>
    <w:rsid w:val="000D7222"/>
    <w:rsid w:val="000E0614"/>
    <w:rsid w:val="000E0CB9"/>
    <w:rsid w:val="000E1B35"/>
    <w:rsid w:val="000E222F"/>
    <w:rsid w:val="000E301F"/>
    <w:rsid w:val="000E56A3"/>
    <w:rsid w:val="000E5B09"/>
    <w:rsid w:val="000E62F5"/>
    <w:rsid w:val="000E6530"/>
    <w:rsid w:val="000E6FD5"/>
    <w:rsid w:val="000E7BBC"/>
    <w:rsid w:val="000F06D2"/>
    <w:rsid w:val="000F1883"/>
    <w:rsid w:val="000F1C07"/>
    <w:rsid w:val="000F1FB0"/>
    <w:rsid w:val="000F2BDB"/>
    <w:rsid w:val="000F3421"/>
    <w:rsid w:val="000F4D1F"/>
    <w:rsid w:val="000F51C3"/>
    <w:rsid w:val="000F5B3A"/>
    <w:rsid w:val="001027BF"/>
    <w:rsid w:val="00104C82"/>
    <w:rsid w:val="00110166"/>
    <w:rsid w:val="001105DF"/>
    <w:rsid w:val="001113F8"/>
    <w:rsid w:val="00111A6C"/>
    <w:rsid w:val="00111DB7"/>
    <w:rsid w:val="00112072"/>
    <w:rsid w:val="001134C1"/>
    <w:rsid w:val="00113D45"/>
    <w:rsid w:val="00114A96"/>
    <w:rsid w:val="00115E1D"/>
    <w:rsid w:val="001166BC"/>
    <w:rsid w:val="00116941"/>
    <w:rsid w:val="0011721C"/>
    <w:rsid w:val="00117DF7"/>
    <w:rsid w:val="001202C5"/>
    <w:rsid w:val="00120A99"/>
    <w:rsid w:val="00121868"/>
    <w:rsid w:val="00121A9C"/>
    <w:rsid w:val="00121C15"/>
    <w:rsid w:val="00121D68"/>
    <w:rsid w:val="0012294E"/>
    <w:rsid w:val="001242B8"/>
    <w:rsid w:val="001247FA"/>
    <w:rsid w:val="00125D8E"/>
    <w:rsid w:val="0012634D"/>
    <w:rsid w:val="00126F93"/>
    <w:rsid w:val="001270C0"/>
    <w:rsid w:val="001273E0"/>
    <w:rsid w:val="00127C6C"/>
    <w:rsid w:val="00127DB3"/>
    <w:rsid w:val="001300B0"/>
    <w:rsid w:val="001307D1"/>
    <w:rsid w:val="00131980"/>
    <w:rsid w:val="00132936"/>
    <w:rsid w:val="00132DF5"/>
    <w:rsid w:val="00135FC2"/>
    <w:rsid w:val="00136630"/>
    <w:rsid w:val="001401E4"/>
    <w:rsid w:val="00140878"/>
    <w:rsid w:val="00141635"/>
    <w:rsid w:val="0014166C"/>
    <w:rsid w:val="00142412"/>
    <w:rsid w:val="001436D2"/>
    <w:rsid w:val="00143940"/>
    <w:rsid w:val="00143B0D"/>
    <w:rsid w:val="00143CB1"/>
    <w:rsid w:val="0014669D"/>
    <w:rsid w:val="00146E4C"/>
    <w:rsid w:val="00147AA8"/>
    <w:rsid w:val="00150A63"/>
    <w:rsid w:val="00150D56"/>
    <w:rsid w:val="00151561"/>
    <w:rsid w:val="001518F9"/>
    <w:rsid w:val="00151E63"/>
    <w:rsid w:val="001557D8"/>
    <w:rsid w:val="001569B3"/>
    <w:rsid w:val="00160D4B"/>
    <w:rsid w:val="001630F3"/>
    <w:rsid w:val="001634E8"/>
    <w:rsid w:val="00164BF5"/>
    <w:rsid w:val="00164CA1"/>
    <w:rsid w:val="00167255"/>
    <w:rsid w:val="00170139"/>
    <w:rsid w:val="00172101"/>
    <w:rsid w:val="00172D6D"/>
    <w:rsid w:val="00173C2D"/>
    <w:rsid w:val="001757F3"/>
    <w:rsid w:val="00175A54"/>
    <w:rsid w:val="00177527"/>
    <w:rsid w:val="001800AD"/>
    <w:rsid w:val="00180C7F"/>
    <w:rsid w:val="00180E14"/>
    <w:rsid w:val="00181233"/>
    <w:rsid w:val="001821CF"/>
    <w:rsid w:val="0018305C"/>
    <w:rsid w:val="001838AF"/>
    <w:rsid w:val="001842CA"/>
    <w:rsid w:val="001853E8"/>
    <w:rsid w:val="00185770"/>
    <w:rsid w:val="00185A52"/>
    <w:rsid w:val="00186106"/>
    <w:rsid w:val="00186179"/>
    <w:rsid w:val="00186FCB"/>
    <w:rsid w:val="00187A64"/>
    <w:rsid w:val="00190197"/>
    <w:rsid w:val="00191FF6"/>
    <w:rsid w:val="001924EF"/>
    <w:rsid w:val="0019327A"/>
    <w:rsid w:val="001933F5"/>
    <w:rsid w:val="00194F46"/>
    <w:rsid w:val="00195C5F"/>
    <w:rsid w:val="0019601E"/>
    <w:rsid w:val="0019718E"/>
    <w:rsid w:val="001A140C"/>
    <w:rsid w:val="001A161F"/>
    <w:rsid w:val="001A1724"/>
    <w:rsid w:val="001A1C15"/>
    <w:rsid w:val="001A2CC5"/>
    <w:rsid w:val="001A3072"/>
    <w:rsid w:val="001A41E9"/>
    <w:rsid w:val="001A77AB"/>
    <w:rsid w:val="001B0193"/>
    <w:rsid w:val="001B04E6"/>
    <w:rsid w:val="001B08CB"/>
    <w:rsid w:val="001B0F9E"/>
    <w:rsid w:val="001B1B05"/>
    <w:rsid w:val="001B2478"/>
    <w:rsid w:val="001B3F70"/>
    <w:rsid w:val="001B40C2"/>
    <w:rsid w:val="001B4F2B"/>
    <w:rsid w:val="001B723E"/>
    <w:rsid w:val="001B73B2"/>
    <w:rsid w:val="001B772E"/>
    <w:rsid w:val="001B7C92"/>
    <w:rsid w:val="001C0C1A"/>
    <w:rsid w:val="001C10C3"/>
    <w:rsid w:val="001C11B0"/>
    <w:rsid w:val="001C1773"/>
    <w:rsid w:val="001C6677"/>
    <w:rsid w:val="001C6898"/>
    <w:rsid w:val="001C6F7C"/>
    <w:rsid w:val="001C723D"/>
    <w:rsid w:val="001C759A"/>
    <w:rsid w:val="001D0058"/>
    <w:rsid w:val="001D05DB"/>
    <w:rsid w:val="001D1226"/>
    <w:rsid w:val="001D12B9"/>
    <w:rsid w:val="001D1C78"/>
    <w:rsid w:val="001D4643"/>
    <w:rsid w:val="001D5795"/>
    <w:rsid w:val="001D5B95"/>
    <w:rsid w:val="001D6741"/>
    <w:rsid w:val="001D691A"/>
    <w:rsid w:val="001D6B0E"/>
    <w:rsid w:val="001D75E5"/>
    <w:rsid w:val="001E09AE"/>
    <w:rsid w:val="001E2DFA"/>
    <w:rsid w:val="001E2EE7"/>
    <w:rsid w:val="001E320D"/>
    <w:rsid w:val="001E3448"/>
    <w:rsid w:val="001E3D45"/>
    <w:rsid w:val="001E453A"/>
    <w:rsid w:val="001E580D"/>
    <w:rsid w:val="001E6136"/>
    <w:rsid w:val="001E6569"/>
    <w:rsid w:val="001F1023"/>
    <w:rsid w:val="001F1BA7"/>
    <w:rsid w:val="001F28B7"/>
    <w:rsid w:val="001F2ACF"/>
    <w:rsid w:val="001F2B3A"/>
    <w:rsid w:val="001F3E36"/>
    <w:rsid w:val="001F3FD2"/>
    <w:rsid w:val="001F4C02"/>
    <w:rsid w:val="001F567C"/>
    <w:rsid w:val="001F6C65"/>
    <w:rsid w:val="00200453"/>
    <w:rsid w:val="00203930"/>
    <w:rsid w:val="00203F92"/>
    <w:rsid w:val="002042F5"/>
    <w:rsid w:val="002045FA"/>
    <w:rsid w:val="00206EE1"/>
    <w:rsid w:val="0020738D"/>
    <w:rsid w:val="002074E8"/>
    <w:rsid w:val="00207B14"/>
    <w:rsid w:val="0021069A"/>
    <w:rsid w:val="00210E9C"/>
    <w:rsid w:val="00210EC2"/>
    <w:rsid w:val="00211207"/>
    <w:rsid w:val="00211688"/>
    <w:rsid w:val="002116DF"/>
    <w:rsid w:val="0021528E"/>
    <w:rsid w:val="00215BA8"/>
    <w:rsid w:val="002166A0"/>
    <w:rsid w:val="002170D6"/>
    <w:rsid w:val="00217699"/>
    <w:rsid w:val="002201BF"/>
    <w:rsid w:val="002202F4"/>
    <w:rsid w:val="00221BC6"/>
    <w:rsid w:val="00221D0B"/>
    <w:rsid w:val="002244EF"/>
    <w:rsid w:val="0022544E"/>
    <w:rsid w:val="00226C20"/>
    <w:rsid w:val="00227A64"/>
    <w:rsid w:val="00227D2F"/>
    <w:rsid w:val="0023014E"/>
    <w:rsid w:val="00230636"/>
    <w:rsid w:val="00230867"/>
    <w:rsid w:val="00230ADC"/>
    <w:rsid w:val="0023128D"/>
    <w:rsid w:val="00232CB7"/>
    <w:rsid w:val="0023360E"/>
    <w:rsid w:val="00234E0A"/>
    <w:rsid w:val="00235326"/>
    <w:rsid w:val="002358C2"/>
    <w:rsid w:val="00237390"/>
    <w:rsid w:val="00237391"/>
    <w:rsid w:val="0023754D"/>
    <w:rsid w:val="002377D1"/>
    <w:rsid w:val="00241E06"/>
    <w:rsid w:val="00241E21"/>
    <w:rsid w:val="00243EA7"/>
    <w:rsid w:val="0024588C"/>
    <w:rsid w:val="00245903"/>
    <w:rsid w:val="00245920"/>
    <w:rsid w:val="00245CE0"/>
    <w:rsid w:val="00246544"/>
    <w:rsid w:val="00247D00"/>
    <w:rsid w:val="00250E78"/>
    <w:rsid w:val="00250EE0"/>
    <w:rsid w:val="0025115E"/>
    <w:rsid w:val="00251A87"/>
    <w:rsid w:val="00251E9B"/>
    <w:rsid w:val="00251F86"/>
    <w:rsid w:val="00252DC7"/>
    <w:rsid w:val="00253363"/>
    <w:rsid w:val="00253653"/>
    <w:rsid w:val="00253774"/>
    <w:rsid w:val="00253827"/>
    <w:rsid w:val="002541C2"/>
    <w:rsid w:val="00254F05"/>
    <w:rsid w:val="0025597C"/>
    <w:rsid w:val="0026089D"/>
    <w:rsid w:val="00260BD4"/>
    <w:rsid w:val="00262974"/>
    <w:rsid w:val="00263960"/>
    <w:rsid w:val="00263FC4"/>
    <w:rsid w:val="00264463"/>
    <w:rsid w:val="00264525"/>
    <w:rsid w:val="00266001"/>
    <w:rsid w:val="002661D4"/>
    <w:rsid w:val="002678E0"/>
    <w:rsid w:val="00267A9D"/>
    <w:rsid w:val="00267BCD"/>
    <w:rsid w:val="00267DC3"/>
    <w:rsid w:val="00270044"/>
    <w:rsid w:val="00271590"/>
    <w:rsid w:val="0027204B"/>
    <w:rsid w:val="00273EC7"/>
    <w:rsid w:val="002749DF"/>
    <w:rsid w:val="00275726"/>
    <w:rsid w:val="00275D54"/>
    <w:rsid w:val="00276837"/>
    <w:rsid w:val="00276A63"/>
    <w:rsid w:val="00277FC4"/>
    <w:rsid w:val="00281398"/>
    <w:rsid w:val="00284C0F"/>
    <w:rsid w:val="00290008"/>
    <w:rsid w:val="0029057F"/>
    <w:rsid w:val="002914BD"/>
    <w:rsid w:val="00291D3E"/>
    <w:rsid w:val="002930F4"/>
    <w:rsid w:val="002934D1"/>
    <w:rsid w:val="00294BEA"/>
    <w:rsid w:val="00294CE9"/>
    <w:rsid w:val="00296226"/>
    <w:rsid w:val="002963EA"/>
    <w:rsid w:val="00296B10"/>
    <w:rsid w:val="002A0CC5"/>
    <w:rsid w:val="002A17DB"/>
    <w:rsid w:val="002A18B4"/>
    <w:rsid w:val="002A20BF"/>
    <w:rsid w:val="002A211A"/>
    <w:rsid w:val="002A2E86"/>
    <w:rsid w:val="002A5168"/>
    <w:rsid w:val="002A6259"/>
    <w:rsid w:val="002A626D"/>
    <w:rsid w:val="002A69D5"/>
    <w:rsid w:val="002A7631"/>
    <w:rsid w:val="002A7A2F"/>
    <w:rsid w:val="002A7D94"/>
    <w:rsid w:val="002A7D95"/>
    <w:rsid w:val="002B0A8D"/>
    <w:rsid w:val="002B0FAA"/>
    <w:rsid w:val="002B1EAF"/>
    <w:rsid w:val="002B305D"/>
    <w:rsid w:val="002B54FD"/>
    <w:rsid w:val="002B5FD6"/>
    <w:rsid w:val="002B6101"/>
    <w:rsid w:val="002B7121"/>
    <w:rsid w:val="002B78FE"/>
    <w:rsid w:val="002C03B7"/>
    <w:rsid w:val="002C041F"/>
    <w:rsid w:val="002C23CD"/>
    <w:rsid w:val="002C2E75"/>
    <w:rsid w:val="002C4626"/>
    <w:rsid w:val="002C502A"/>
    <w:rsid w:val="002C5211"/>
    <w:rsid w:val="002C5538"/>
    <w:rsid w:val="002D03DA"/>
    <w:rsid w:val="002D08E4"/>
    <w:rsid w:val="002D0A34"/>
    <w:rsid w:val="002D1AF6"/>
    <w:rsid w:val="002D28FD"/>
    <w:rsid w:val="002D3512"/>
    <w:rsid w:val="002D4865"/>
    <w:rsid w:val="002D4D25"/>
    <w:rsid w:val="002D5403"/>
    <w:rsid w:val="002D63D2"/>
    <w:rsid w:val="002D7833"/>
    <w:rsid w:val="002D7BC1"/>
    <w:rsid w:val="002E1B43"/>
    <w:rsid w:val="002E2BDE"/>
    <w:rsid w:val="002E338D"/>
    <w:rsid w:val="002E340F"/>
    <w:rsid w:val="002E44EB"/>
    <w:rsid w:val="002E5BBA"/>
    <w:rsid w:val="002F010D"/>
    <w:rsid w:val="002F05C1"/>
    <w:rsid w:val="002F0B55"/>
    <w:rsid w:val="002F25D6"/>
    <w:rsid w:val="002F28B2"/>
    <w:rsid w:val="002F2C2F"/>
    <w:rsid w:val="002F3140"/>
    <w:rsid w:val="002F31F3"/>
    <w:rsid w:val="002F33DC"/>
    <w:rsid w:val="002F36FC"/>
    <w:rsid w:val="002F3A51"/>
    <w:rsid w:val="002F3AD8"/>
    <w:rsid w:val="002F4CF8"/>
    <w:rsid w:val="002F620A"/>
    <w:rsid w:val="002F72D9"/>
    <w:rsid w:val="00300328"/>
    <w:rsid w:val="003007EE"/>
    <w:rsid w:val="00301845"/>
    <w:rsid w:val="00301928"/>
    <w:rsid w:val="003044ED"/>
    <w:rsid w:val="00305D7A"/>
    <w:rsid w:val="00307898"/>
    <w:rsid w:val="003101FC"/>
    <w:rsid w:val="00311F38"/>
    <w:rsid w:val="0031222D"/>
    <w:rsid w:val="00313208"/>
    <w:rsid w:val="00313CB2"/>
    <w:rsid w:val="00314EC4"/>
    <w:rsid w:val="003153FC"/>
    <w:rsid w:val="00315BD1"/>
    <w:rsid w:val="003205EB"/>
    <w:rsid w:val="0032142D"/>
    <w:rsid w:val="003223BC"/>
    <w:rsid w:val="0032240C"/>
    <w:rsid w:val="00322EEC"/>
    <w:rsid w:val="003232E7"/>
    <w:rsid w:val="00323E9D"/>
    <w:rsid w:val="0032474D"/>
    <w:rsid w:val="00327621"/>
    <w:rsid w:val="003308E3"/>
    <w:rsid w:val="00330DC6"/>
    <w:rsid w:val="00330F7D"/>
    <w:rsid w:val="0033103D"/>
    <w:rsid w:val="003316E1"/>
    <w:rsid w:val="00331890"/>
    <w:rsid w:val="00332C6C"/>
    <w:rsid w:val="00333C73"/>
    <w:rsid w:val="00334137"/>
    <w:rsid w:val="00334C0D"/>
    <w:rsid w:val="00334E79"/>
    <w:rsid w:val="00334F79"/>
    <w:rsid w:val="00337BDD"/>
    <w:rsid w:val="0034071F"/>
    <w:rsid w:val="00340DA9"/>
    <w:rsid w:val="0034230B"/>
    <w:rsid w:val="003424AE"/>
    <w:rsid w:val="003424D7"/>
    <w:rsid w:val="00342799"/>
    <w:rsid w:val="003428EA"/>
    <w:rsid w:val="00342A68"/>
    <w:rsid w:val="00342F51"/>
    <w:rsid w:val="00343373"/>
    <w:rsid w:val="003435C9"/>
    <w:rsid w:val="0034462D"/>
    <w:rsid w:val="00344A0B"/>
    <w:rsid w:val="00345014"/>
    <w:rsid w:val="00345EF6"/>
    <w:rsid w:val="003463EB"/>
    <w:rsid w:val="00346ED3"/>
    <w:rsid w:val="00347AF5"/>
    <w:rsid w:val="00347E08"/>
    <w:rsid w:val="00350958"/>
    <w:rsid w:val="00351131"/>
    <w:rsid w:val="003517B0"/>
    <w:rsid w:val="00351AAA"/>
    <w:rsid w:val="00352ABD"/>
    <w:rsid w:val="00353CF7"/>
    <w:rsid w:val="0035457C"/>
    <w:rsid w:val="00354804"/>
    <w:rsid w:val="003556C9"/>
    <w:rsid w:val="00356085"/>
    <w:rsid w:val="003567B2"/>
    <w:rsid w:val="00356DD6"/>
    <w:rsid w:val="00357006"/>
    <w:rsid w:val="00360849"/>
    <w:rsid w:val="00363E06"/>
    <w:rsid w:val="003653B1"/>
    <w:rsid w:val="00366367"/>
    <w:rsid w:val="00366A18"/>
    <w:rsid w:val="003676F6"/>
    <w:rsid w:val="0037029A"/>
    <w:rsid w:val="0037040F"/>
    <w:rsid w:val="0037146B"/>
    <w:rsid w:val="0037210A"/>
    <w:rsid w:val="00372CA8"/>
    <w:rsid w:val="0037314F"/>
    <w:rsid w:val="0037433A"/>
    <w:rsid w:val="003746A5"/>
    <w:rsid w:val="003746FF"/>
    <w:rsid w:val="00375F05"/>
    <w:rsid w:val="00376A7D"/>
    <w:rsid w:val="00380301"/>
    <w:rsid w:val="00380396"/>
    <w:rsid w:val="00380624"/>
    <w:rsid w:val="0038233E"/>
    <w:rsid w:val="003834BC"/>
    <w:rsid w:val="00383883"/>
    <w:rsid w:val="003859BF"/>
    <w:rsid w:val="003902F7"/>
    <w:rsid w:val="00390369"/>
    <w:rsid w:val="003908B9"/>
    <w:rsid w:val="00391B60"/>
    <w:rsid w:val="003926FF"/>
    <w:rsid w:val="003937A2"/>
    <w:rsid w:val="00394758"/>
    <w:rsid w:val="00395053"/>
    <w:rsid w:val="00396464"/>
    <w:rsid w:val="003973E2"/>
    <w:rsid w:val="003A0335"/>
    <w:rsid w:val="003A3756"/>
    <w:rsid w:val="003A40DB"/>
    <w:rsid w:val="003A51F8"/>
    <w:rsid w:val="003A592F"/>
    <w:rsid w:val="003A6CE1"/>
    <w:rsid w:val="003A6ECE"/>
    <w:rsid w:val="003B0210"/>
    <w:rsid w:val="003B0C0D"/>
    <w:rsid w:val="003B116C"/>
    <w:rsid w:val="003B180D"/>
    <w:rsid w:val="003B29B2"/>
    <w:rsid w:val="003B399C"/>
    <w:rsid w:val="003B4034"/>
    <w:rsid w:val="003B7DEF"/>
    <w:rsid w:val="003C0646"/>
    <w:rsid w:val="003C0A55"/>
    <w:rsid w:val="003C28E7"/>
    <w:rsid w:val="003C2BE1"/>
    <w:rsid w:val="003C3B3A"/>
    <w:rsid w:val="003C3E57"/>
    <w:rsid w:val="003C61D6"/>
    <w:rsid w:val="003C6379"/>
    <w:rsid w:val="003C6618"/>
    <w:rsid w:val="003C6A82"/>
    <w:rsid w:val="003C725D"/>
    <w:rsid w:val="003C7294"/>
    <w:rsid w:val="003C7CFF"/>
    <w:rsid w:val="003D18B9"/>
    <w:rsid w:val="003D2850"/>
    <w:rsid w:val="003D2EE9"/>
    <w:rsid w:val="003D349A"/>
    <w:rsid w:val="003D70F8"/>
    <w:rsid w:val="003D74CE"/>
    <w:rsid w:val="003D7F55"/>
    <w:rsid w:val="003E09EC"/>
    <w:rsid w:val="003E2115"/>
    <w:rsid w:val="003E2485"/>
    <w:rsid w:val="003E258D"/>
    <w:rsid w:val="003E2640"/>
    <w:rsid w:val="003E322F"/>
    <w:rsid w:val="003E399C"/>
    <w:rsid w:val="003E4BAB"/>
    <w:rsid w:val="003E5841"/>
    <w:rsid w:val="003E5966"/>
    <w:rsid w:val="003E6247"/>
    <w:rsid w:val="003E6DDA"/>
    <w:rsid w:val="003E74D5"/>
    <w:rsid w:val="003E7D81"/>
    <w:rsid w:val="003F0E94"/>
    <w:rsid w:val="003F12CE"/>
    <w:rsid w:val="003F1DE4"/>
    <w:rsid w:val="003F560F"/>
    <w:rsid w:val="003F75E9"/>
    <w:rsid w:val="003F7C5E"/>
    <w:rsid w:val="00400A31"/>
    <w:rsid w:val="00401C45"/>
    <w:rsid w:val="00401FEB"/>
    <w:rsid w:val="00402F5A"/>
    <w:rsid w:val="00404050"/>
    <w:rsid w:val="0040513C"/>
    <w:rsid w:val="00405E39"/>
    <w:rsid w:val="00407097"/>
    <w:rsid w:val="00410652"/>
    <w:rsid w:val="00410698"/>
    <w:rsid w:val="0041087E"/>
    <w:rsid w:val="00410AB3"/>
    <w:rsid w:val="00411772"/>
    <w:rsid w:val="00411929"/>
    <w:rsid w:val="00411E87"/>
    <w:rsid w:val="00412016"/>
    <w:rsid w:val="00412686"/>
    <w:rsid w:val="00413451"/>
    <w:rsid w:val="004139ED"/>
    <w:rsid w:val="0041525E"/>
    <w:rsid w:val="00415845"/>
    <w:rsid w:val="00415ABC"/>
    <w:rsid w:val="00416AF6"/>
    <w:rsid w:val="00416B9C"/>
    <w:rsid w:val="004177AD"/>
    <w:rsid w:val="00420F3E"/>
    <w:rsid w:val="00421500"/>
    <w:rsid w:val="00421BC0"/>
    <w:rsid w:val="00422371"/>
    <w:rsid w:val="004225BC"/>
    <w:rsid w:val="00422FAD"/>
    <w:rsid w:val="004267A4"/>
    <w:rsid w:val="00430222"/>
    <w:rsid w:val="00430DDB"/>
    <w:rsid w:val="00430E97"/>
    <w:rsid w:val="004320CC"/>
    <w:rsid w:val="0043242E"/>
    <w:rsid w:val="00432662"/>
    <w:rsid w:val="004350D3"/>
    <w:rsid w:val="00436767"/>
    <w:rsid w:val="004370BA"/>
    <w:rsid w:val="00437196"/>
    <w:rsid w:val="00437932"/>
    <w:rsid w:val="004408A7"/>
    <w:rsid w:val="00442077"/>
    <w:rsid w:val="0044235D"/>
    <w:rsid w:val="00443138"/>
    <w:rsid w:val="00446019"/>
    <w:rsid w:val="00446246"/>
    <w:rsid w:val="0044629D"/>
    <w:rsid w:val="004468FF"/>
    <w:rsid w:val="00446B57"/>
    <w:rsid w:val="004474F5"/>
    <w:rsid w:val="0045014E"/>
    <w:rsid w:val="0045338F"/>
    <w:rsid w:val="00453892"/>
    <w:rsid w:val="00453AE3"/>
    <w:rsid w:val="00453D1D"/>
    <w:rsid w:val="00453D80"/>
    <w:rsid w:val="004553D4"/>
    <w:rsid w:val="00455EE5"/>
    <w:rsid w:val="00455F1B"/>
    <w:rsid w:val="00456353"/>
    <w:rsid w:val="004577BE"/>
    <w:rsid w:val="00460810"/>
    <w:rsid w:val="00461A8B"/>
    <w:rsid w:val="0046281C"/>
    <w:rsid w:val="00462D43"/>
    <w:rsid w:val="00463858"/>
    <w:rsid w:val="00463FB4"/>
    <w:rsid w:val="00464998"/>
    <w:rsid w:val="00464C12"/>
    <w:rsid w:val="00465740"/>
    <w:rsid w:val="00465D00"/>
    <w:rsid w:val="00467186"/>
    <w:rsid w:val="004672C8"/>
    <w:rsid w:val="004701FD"/>
    <w:rsid w:val="00470F28"/>
    <w:rsid w:val="0047181E"/>
    <w:rsid w:val="00473765"/>
    <w:rsid w:val="00474477"/>
    <w:rsid w:val="00475F09"/>
    <w:rsid w:val="00477718"/>
    <w:rsid w:val="004779F2"/>
    <w:rsid w:val="00477A13"/>
    <w:rsid w:val="00480C9D"/>
    <w:rsid w:val="00483095"/>
    <w:rsid w:val="00483F6D"/>
    <w:rsid w:val="004842D2"/>
    <w:rsid w:val="0048478A"/>
    <w:rsid w:val="00484D13"/>
    <w:rsid w:val="0048508F"/>
    <w:rsid w:val="0048619B"/>
    <w:rsid w:val="004863CF"/>
    <w:rsid w:val="004869B0"/>
    <w:rsid w:val="00486ABE"/>
    <w:rsid w:val="00486F49"/>
    <w:rsid w:val="00490152"/>
    <w:rsid w:val="00491D25"/>
    <w:rsid w:val="00491EAD"/>
    <w:rsid w:val="004923EF"/>
    <w:rsid w:val="00495413"/>
    <w:rsid w:val="004956D0"/>
    <w:rsid w:val="00495978"/>
    <w:rsid w:val="0049629B"/>
    <w:rsid w:val="00496B2D"/>
    <w:rsid w:val="00496ED1"/>
    <w:rsid w:val="00497D1C"/>
    <w:rsid w:val="004A1794"/>
    <w:rsid w:val="004A2459"/>
    <w:rsid w:val="004A2A05"/>
    <w:rsid w:val="004A2C4F"/>
    <w:rsid w:val="004A2F55"/>
    <w:rsid w:val="004A3AE8"/>
    <w:rsid w:val="004A50F7"/>
    <w:rsid w:val="004A60D4"/>
    <w:rsid w:val="004A6252"/>
    <w:rsid w:val="004A635A"/>
    <w:rsid w:val="004A6421"/>
    <w:rsid w:val="004A6C38"/>
    <w:rsid w:val="004A6E9A"/>
    <w:rsid w:val="004A7AC1"/>
    <w:rsid w:val="004B1C93"/>
    <w:rsid w:val="004B2CAE"/>
    <w:rsid w:val="004B444C"/>
    <w:rsid w:val="004B5C1E"/>
    <w:rsid w:val="004B6DD4"/>
    <w:rsid w:val="004B7896"/>
    <w:rsid w:val="004C0804"/>
    <w:rsid w:val="004C2156"/>
    <w:rsid w:val="004C2336"/>
    <w:rsid w:val="004C25D6"/>
    <w:rsid w:val="004C2C17"/>
    <w:rsid w:val="004C2EFA"/>
    <w:rsid w:val="004C409F"/>
    <w:rsid w:val="004C551A"/>
    <w:rsid w:val="004C6F94"/>
    <w:rsid w:val="004C7A39"/>
    <w:rsid w:val="004D0CFD"/>
    <w:rsid w:val="004D1530"/>
    <w:rsid w:val="004D1C2E"/>
    <w:rsid w:val="004D270E"/>
    <w:rsid w:val="004D2DF5"/>
    <w:rsid w:val="004D2E51"/>
    <w:rsid w:val="004D30D6"/>
    <w:rsid w:val="004D32DB"/>
    <w:rsid w:val="004D3461"/>
    <w:rsid w:val="004D4A25"/>
    <w:rsid w:val="004D4EEE"/>
    <w:rsid w:val="004D5623"/>
    <w:rsid w:val="004D7282"/>
    <w:rsid w:val="004D7980"/>
    <w:rsid w:val="004E08AB"/>
    <w:rsid w:val="004E0964"/>
    <w:rsid w:val="004E3A7E"/>
    <w:rsid w:val="004E4AC7"/>
    <w:rsid w:val="004E4E3A"/>
    <w:rsid w:val="004E6471"/>
    <w:rsid w:val="004E7061"/>
    <w:rsid w:val="004E74FC"/>
    <w:rsid w:val="004E7EFF"/>
    <w:rsid w:val="004F0590"/>
    <w:rsid w:val="004F0A48"/>
    <w:rsid w:val="004F17C2"/>
    <w:rsid w:val="004F1909"/>
    <w:rsid w:val="004F1EE2"/>
    <w:rsid w:val="004F3459"/>
    <w:rsid w:val="004F44FA"/>
    <w:rsid w:val="004F476D"/>
    <w:rsid w:val="004F4926"/>
    <w:rsid w:val="004F541D"/>
    <w:rsid w:val="004F5782"/>
    <w:rsid w:val="004F5E95"/>
    <w:rsid w:val="004F61B2"/>
    <w:rsid w:val="004F6701"/>
    <w:rsid w:val="004F686A"/>
    <w:rsid w:val="004F68BA"/>
    <w:rsid w:val="004F6E47"/>
    <w:rsid w:val="004F7EFD"/>
    <w:rsid w:val="00500486"/>
    <w:rsid w:val="00501499"/>
    <w:rsid w:val="005014D2"/>
    <w:rsid w:val="005032AC"/>
    <w:rsid w:val="00503A5F"/>
    <w:rsid w:val="00503AEE"/>
    <w:rsid w:val="00503FE1"/>
    <w:rsid w:val="005051C1"/>
    <w:rsid w:val="00505EE3"/>
    <w:rsid w:val="00506C49"/>
    <w:rsid w:val="00506EB8"/>
    <w:rsid w:val="00507450"/>
    <w:rsid w:val="00507499"/>
    <w:rsid w:val="00507B67"/>
    <w:rsid w:val="00510906"/>
    <w:rsid w:val="005120EF"/>
    <w:rsid w:val="005159EB"/>
    <w:rsid w:val="00515E52"/>
    <w:rsid w:val="0051776C"/>
    <w:rsid w:val="00517A61"/>
    <w:rsid w:val="00517D93"/>
    <w:rsid w:val="00521659"/>
    <w:rsid w:val="0052169E"/>
    <w:rsid w:val="0052177F"/>
    <w:rsid w:val="00521C62"/>
    <w:rsid w:val="005265FC"/>
    <w:rsid w:val="0052786B"/>
    <w:rsid w:val="005327E3"/>
    <w:rsid w:val="005328E7"/>
    <w:rsid w:val="00532D60"/>
    <w:rsid w:val="00533714"/>
    <w:rsid w:val="00533A30"/>
    <w:rsid w:val="00533A3C"/>
    <w:rsid w:val="00534349"/>
    <w:rsid w:val="00535CB7"/>
    <w:rsid w:val="005363E4"/>
    <w:rsid w:val="00540792"/>
    <w:rsid w:val="00541C7E"/>
    <w:rsid w:val="00542CFA"/>
    <w:rsid w:val="00542DD7"/>
    <w:rsid w:val="005467BB"/>
    <w:rsid w:val="00546A38"/>
    <w:rsid w:val="00547693"/>
    <w:rsid w:val="00547728"/>
    <w:rsid w:val="00550267"/>
    <w:rsid w:val="00550273"/>
    <w:rsid w:val="005503A5"/>
    <w:rsid w:val="00550FBE"/>
    <w:rsid w:val="005511C6"/>
    <w:rsid w:val="005514F6"/>
    <w:rsid w:val="00552C37"/>
    <w:rsid w:val="00553603"/>
    <w:rsid w:val="00553A1C"/>
    <w:rsid w:val="00554D14"/>
    <w:rsid w:val="00556592"/>
    <w:rsid w:val="0055708D"/>
    <w:rsid w:val="00557F68"/>
    <w:rsid w:val="005600E7"/>
    <w:rsid w:val="005603DE"/>
    <w:rsid w:val="00561408"/>
    <w:rsid w:val="00561607"/>
    <w:rsid w:val="00561BB7"/>
    <w:rsid w:val="005627A9"/>
    <w:rsid w:val="00563264"/>
    <w:rsid w:val="005648AA"/>
    <w:rsid w:val="00571F54"/>
    <w:rsid w:val="005723BE"/>
    <w:rsid w:val="005728C8"/>
    <w:rsid w:val="00572E4F"/>
    <w:rsid w:val="005731CF"/>
    <w:rsid w:val="005736CD"/>
    <w:rsid w:val="005741CA"/>
    <w:rsid w:val="00574394"/>
    <w:rsid w:val="0057448A"/>
    <w:rsid w:val="005750C0"/>
    <w:rsid w:val="0057524D"/>
    <w:rsid w:val="00576A1B"/>
    <w:rsid w:val="00576DBB"/>
    <w:rsid w:val="005772DF"/>
    <w:rsid w:val="0058020A"/>
    <w:rsid w:val="00580319"/>
    <w:rsid w:val="00580433"/>
    <w:rsid w:val="005804B5"/>
    <w:rsid w:val="00580728"/>
    <w:rsid w:val="005808DB"/>
    <w:rsid w:val="00580D8B"/>
    <w:rsid w:val="005819CB"/>
    <w:rsid w:val="00582963"/>
    <w:rsid w:val="00582999"/>
    <w:rsid w:val="005831AE"/>
    <w:rsid w:val="005833B5"/>
    <w:rsid w:val="00583ADC"/>
    <w:rsid w:val="00585548"/>
    <w:rsid w:val="00585837"/>
    <w:rsid w:val="005875B2"/>
    <w:rsid w:val="00587866"/>
    <w:rsid w:val="00587FED"/>
    <w:rsid w:val="005901C9"/>
    <w:rsid w:val="005904BB"/>
    <w:rsid w:val="00591BA4"/>
    <w:rsid w:val="00591C52"/>
    <w:rsid w:val="00591D93"/>
    <w:rsid w:val="0059207A"/>
    <w:rsid w:val="00592F06"/>
    <w:rsid w:val="00595044"/>
    <w:rsid w:val="00595363"/>
    <w:rsid w:val="00596DDA"/>
    <w:rsid w:val="0059798E"/>
    <w:rsid w:val="00597F1C"/>
    <w:rsid w:val="005A032C"/>
    <w:rsid w:val="005A06FB"/>
    <w:rsid w:val="005A0EB9"/>
    <w:rsid w:val="005A1AED"/>
    <w:rsid w:val="005A1BB9"/>
    <w:rsid w:val="005A229F"/>
    <w:rsid w:val="005A2567"/>
    <w:rsid w:val="005A4434"/>
    <w:rsid w:val="005A4568"/>
    <w:rsid w:val="005A4660"/>
    <w:rsid w:val="005A5635"/>
    <w:rsid w:val="005A66DB"/>
    <w:rsid w:val="005A68F1"/>
    <w:rsid w:val="005A75BC"/>
    <w:rsid w:val="005B00B7"/>
    <w:rsid w:val="005B155D"/>
    <w:rsid w:val="005B1871"/>
    <w:rsid w:val="005B3887"/>
    <w:rsid w:val="005B50DA"/>
    <w:rsid w:val="005B514B"/>
    <w:rsid w:val="005B5577"/>
    <w:rsid w:val="005B6FB1"/>
    <w:rsid w:val="005C14B1"/>
    <w:rsid w:val="005C1B61"/>
    <w:rsid w:val="005C1D38"/>
    <w:rsid w:val="005C2617"/>
    <w:rsid w:val="005C30DF"/>
    <w:rsid w:val="005C37C7"/>
    <w:rsid w:val="005C39B7"/>
    <w:rsid w:val="005C5291"/>
    <w:rsid w:val="005C5DBA"/>
    <w:rsid w:val="005C6561"/>
    <w:rsid w:val="005C7A6E"/>
    <w:rsid w:val="005D1793"/>
    <w:rsid w:val="005D2F07"/>
    <w:rsid w:val="005D3CB6"/>
    <w:rsid w:val="005D47BF"/>
    <w:rsid w:val="005D582E"/>
    <w:rsid w:val="005D63B4"/>
    <w:rsid w:val="005D6CD8"/>
    <w:rsid w:val="005D7DDC"/>
    <w:rsid w:val="005D7E06"/>
    <w:rsid w:val="005E0DF8"/>
    <w:rsid w:val="005E1B50"/>
    <w:rsid w:val="005E1DBE"/>
    <w:rsid w:val="005E2B2F"/>
    <w:rsid w:val="005E3461"/>
    <w:rsid w:val="005E4434"/>
    <w:rsid w:val="005E4F80"/>
    <w:rsid w:val="005E7CA1"/>
    <w:rsid w:val="005E7FED"/>
    <w:rsid w:val="005F00E9"/>
    <w:rsid w:val="005F094F"/>
    <w:rsid w:val="005F13F7"/>
    <w:rsid w:val="005F269C"/>
    <w:rsid w:val="005F3C3A"/>
    <w:rsid w:val="005F4212"/>
    <w:rsid w:val="005F43EC"/>
    <w:rsid w:val="005F5DF0"/>
    <w:rsid w:val="005F6336"/>
    <w:rsid w:val="005F63E0"/>
    <w:rsid w:val="005F6A16"/>
    <w:rsid w:val="005F7EE4"/>
    <w:rsid w:val="00600AB4"/>
    <w:rsid w:val="00600D12"/>
    <w:rsid w:val="00601D3C"/>
    <w:rsid w:val="00602F6F"/>
    <w:rsid w:val="00603D08"/>
    <w:rsid w:val="00604258"/>
    <w:rsid w:val="006047CF"/>
    <w:rsid w:val="006048F7"/>
    <w:rsid w:val="006049B3"/>
    <w:rsid w:val="00604E1D"/>
    <w:rsid w:val="006051FA"/>
    <w:rsid w:val="0060601E"/>
    <w:rsid w:val="00606030"/>
    <w:rsid w:val="006060F9"/>
    <w:rsid w:val="00606118"/>
    <w:rsid w:val="00607420"/>
    <w:rsid w:val="0060750D"/>
    <w:rsid w:val="006076C1"/>
    <w:rsid w:val="00612435"/>
    <w:rsid w:val="0061390C"/>
    <w:rsid w:val="00613FF6"/>
    <w:rsid w:val="00614FAA"/>
    <w:rsid w:val="00616DE4"/>
    <w:rsid w:val="00617455"/>
    <w:rsid w:val="006177D7"/>
    <w:rsid w:val="006218DB"/>
    <w:rsid w:val="0062261E"/>
    <w:rsid w:val="00622E24"/>
    <w:rsid w:val="00623301"/>
    <w:rsid w:val="006235FD"/>
    <w:rsid w:val="00623EA2"/>
    <w:rsid w:val="0062412F"/>
    <w:rsid w:val="0062427E"/>
    <w:rsid w:val="006244EA"/>
    <w:rsid w:val="0062473C"/>
    <w:rsid w:val="0062474C"/>
    <w:rsid w:val="0062508B"/>
    <w:rsid w:val="006250EE"/>
    <w:rsid w:val="00626C0D"/>
    <w:rsid w:val="00626E3C"/>
    <w:rsid w:val="006275FC"/>
    <w:rsid w:val="00630C97"/>
    <w:rsid w:val="00632A74"/>
    <w:rsid w:val="00633409"/>
    <w:rsid w:val="00633C1A"/>
    <w:rsid w:val="00634767"/>
    <w:rsid w:val="00634D89"/>
    <w:rsid w:val="00635188"/>
    <w:rsid w:val="006359A7"/>
    <w:rsid w:val="006419F8"/>
    <w:rsid w:val="0064201F"/>
    <w:rsid w:val="006420C6"/>
    <w:rsid w:val="00642129"/>
    <w:rsid w:val="00643940"/>
    <w:rsid w:val="0064416F"/>
    <w:rsid w:val="0064670A"/>
    <w:rsid w:val="0064691A"/>
    <w:rsid w:val="00651811"/>
    <w:rsid w:val="006547AD"/>
    <w:rsid w:val="006555E5"/>
    <w:rsid w:val="00655BA3"/>
    <w:rsid w:val="00657313"/>
    <w:rsid w:val="006604C3"/>
    <w:rsid w:val="00661835"/>
    <w:rsid w:val="00661A4E"/>
    <w:rsid w:val="00662319"/>
    <w:rsid w:val="006624FD"/>
    <w:rsid w:val="00662530"/>
    <w:rsid w:val="006647F1"/>
    <w:rsid w:val="006650A6"/>
    <w:rsid w:val="00665EF4"/>
    <w:rsid w:val="006666DD"/>
    <w:rsid w:val="00666CF2"/>
    <w:rsid w:val="00666D45"/>
    <w:rsid w:val="006671D1"/>
    <w:rsid w:val="00667F18"/>
    <w:rsid w:val="00670489"/>
    <w:rsid w:val="00670665"/>
    <w:rsid w:val="00671CDF"/>
    <w:rsid w:val="00672916"/>
    <w:rsid w:val="00672A7F"/>
    <w:rsid w:val="00673844"/>
    <w:rsid w:val="00673ADE"/>
    <w:rsid w:val="0067454F"/>
    <w:rsid w:val="00675748"/>
    <w:rsid w:val="00676C28"/>
    <w:rsid w:val="00680006"/>
    <w:rsid w:val="00680091"/>
    <w:rsid w:val="006834BA"/>
    <w:rsid w:val="006841CB"/>
    <w:rsid w:val="00684B83"/>
    <w:rsid w:val="00684BD2"/>
    <w:rsid w:val="00684DE0"/>
    <w:rsid w:val="00686753"/>
    <w:rsid w:val="006877D3"/>
    <w:rsid w:val="006906BF"/>
    <w:rsid w:val="00690901"/>
    <w:rsid w:val="00691576"/>
    <w:rsid w:val="006916A5"/>
    <w:rsid w:val="00691BA7"/>
    <w:rsid w:val="00691DE8"/>
    <w:rsid w:val="0069337D"/>
    <w:rsid w:val="006933B7"/>
    <w:rsid w:val="006935FD"/>
    <w:rsid w:val="00693C48"/>
    <w:rsid w:val="00694E05"/>
    <w:rsid w:val="00695024"/>
    <w:rsid w:val="006954A9"/>
    <w:rsid w:val="006954D8"/>
    <w:rsid w:val="00695689"/>
    <w:rsid w:val="006971EC"/>
    <w:rsid w:val="0069772C"/>
    <w:rsid w:val="00697A0E"/>
    <w:rsid w:val="00697DE2"/>
    <w:rsid w:val="006A1EE1"/>
    <w:rsid w:val="006A3027"/>
    <w:rsid w:val="006A3E4E"/>
    <w:rsid w:val="006A5163"/>
    <w:rsid w:val="006A5650"/>
    <w:rsid w:val="006A573E"/>
    <w:rsid w:val="006A6F5E"/>
    <w:rsid w:val="006A7AFC"/>
    <w:rsid w:val="006B0553"/>
    <w:rsid w:val="006B0E6D"/>
    <w:rsid w:val="006B5EFF"/>
    <w:rsid w:val="006B6A30"/>
    <w:rsid w:val="006C0242"/>
    <w:rsid w:val="006C0F6D"/>
    <w:rsid w:val="006C138F"/>
    <w:rsid w:val="006C1475"/>
    <w:rsid w:val="006C1876"/>
    <w:rsid w:val="006C281F"/>
    <w:rsid w:val="006C2BA9"/>
    <w:rsid w:val="006C2CA5"/>
    <w:rsid w:val="006C359B"/>
    <w:rsid w:val="006C48EC"/>
    <w:rsid w:val="006C4AA0"/>
    <w:rsid w:val="006C4B57"/>
    <w:rsid w:val="006C4D35"/>
    <w:rsid w:val="006C6F71"/>
    <w:rsid w:val="006D0D59"/>
    <w:rsid w:val="006D1208"/>
    <w:rsid w:val="006D1EAC"/>
    <w:rsid w:val="006D2EEF"/>
    <w:rsid w:val="006D44D2"/>
    <w:rsid w:val="006D495C"/>
    <w:rsid w:val="006D570F"/>
    <w:rsid w:val="006D5FAA"/>
    <w:rsid w:val="006D5FB4"/>
    <w:rsid w:val="006D62A3"/>
    <w:rsid w:val="006D736A"/>
    <w:rsid w:val="006D7E27"/>
    <w:rsid w:val="006D7FF4"/>
    <w:rsid w:val="006E030D"/>
    <w:rsid w:val="006E0B5C"/>
    <w:rsid w:val="006E1994"/>
    <w:rsid w:val="006E226C"/>
    <w:rsid w:val="006E2A9B"/>
    <w:rsid w:val="006E3B80"/>
    <w:rsid w:val="006E3C41"/>
    <w:rsid w:val="006E454A"/>
    <w:rsid w:val="006E4683"/>
    <w:rsid w:val="006E468F"/>
    <w:rsid w:val="006E47FB"/>
    <w:rsid w:val="006E4984"/>
    <w:rsid w:val="006E5803"/>
    <w:rsid w:val="006E5C94"/>
    <w:rsid w:val="006E662A"/>
    <w:rsid w:val="006E665C"/>
    <w:rsid w:val="006E7187"/>
    <w:rsid w:val="006F2030"/>
    <w:rsid w:val="006F2CF8"/>
    <w:rsid w:val="006F2DBD"/>
    <w:rsid w:val="006F34F2"/>
    <w:rsid w:val="006F42CC"/>
    <w:rsid w:val="006F465F"/>
    <w:rsid w:val="006F5681"/>
    <w:rsid w:val="00700C24"/>
    <w:rsid w:val="0070161E"/>
    <w:rsid w:val="00701768"/>
    <w:rsid w:val="00702C7F"/>
    <w:rsid w:val="00705A58"/>
    <w:rsid w:val="007061FD"/>
    <w:rsid w:val="00706AB3"/>
    <w:rsid w:val="00706D9F"/>
    <w:rsid w:val="0070731F"/>
    <w:rsid w:val="00707F4D"/>
    <w:rsid w:val="00710568"/>
    <w:rsid w:val="00710E29"/>
    <w:rsid w:val="007113DC"/>
    <w:rsid w:val="00711CEB"/>
    <w:rsid w:val="00712503"/>
    <w:rsid w:val="007126EE"/>
    <w:rsid w:val="0071306F"/>
    <w:rsid w:val="007134FC"/>
    <w:rsid w:val="00713EC5"/>
    <w:rsid w:val="007156D2"/>
    <w:rsid w:val="007158AD"/>
    <w:rsid w:val="00715A67"/>
    <w:rsid w:val="00715F1C"/>
    <w:rsid w:val="00715FED"/>
    <w:rsid w:val="007163F3"/>
    <w:rsid w:val="00716468"/>
    <w:rsid w:val="007165EE"/>
    <w:rsid w:val="00716B86"/>
    <w:rsid w:val="007170BB"/>
    <w:rsid w:val="00721329"/>
    <w:rsid w:val="0072148A"/>
    <w:rsid w:val="00721CD0"/>
    <w:rsid w:val="007221B5"/>
    <w:rsid w:val="007226A4"/>
    <w:rsid w:val="00722B85"/>
    <w:rsid w:val="0072323A"/>
    <w:rsid w:val="00723481"/>
    <w:rsid w:val="00727172"/>
    <w:rsid w:val="007313BB"/>
    <w:rsid w:val="007319A2"/>
    <w:rsid w:val="00731CAC"/>
    <w:rsid w:val="00734C55"/>
    <w:rsid w:val="00735B7B"/>
    <w:rsid w:val="00737C7D"/>
    <w:rsid w:val="00737DDC"/>
    <w:rsid w:val="00740478"/>
    <w:rsid w:val="0074081D"/>
    <w:rsid w:val="00741261"/>
    <w:rsid w:val="007416E9"/>
    <w:rsid w:val="00744173"/>
    <w:rsid w:val="00744C51"/>
    <w:rsid w:val="007467B4"/>
    <w:rsid w:val="00750390"/>
    <w:rsid w:val="00750644"/>
    <w:rsid w:val="00750B2B"/>
    <w:rsid w:val="00752F6D"/>
    <w:rsid w:val="00752FA1"/>
    <w:rsid w:val="007539BA"/>
    <w:rsid w:val="00753B1B"/>
    <w:rsid w:val="00754C2C"/>
    <w:rsid w:val="00755002"/>
    <w:rsid w:val="00756DB1"/>
    <w:rsid w:val="00756EA5"/>
    <w:rsid w:val="00757D95"/>
    <w:rsid w:val="00757EFC"/>
    <w:rsid w:val="007603DE"/>
    <w:rsid w:val="00760750"/>
    <w:rsid w:val="00760DD6"/>
    <w:rsid w:val="00761DA1"/>
    <w:rsid w:val="00761E93"/>
    <w:rsid w:val="00761ECC"/>
    <w:rsid w:val="00763D4C"/>
    <w:rsid w:val="00764AA3"/>
    <w:rsid w:val="00764B81"/>
    <w:rsid w:val="00765431"/>
    <w:rsid w:val="007655E0"/>
    <w:rsid w:val="00766ECE"/>
    <w:rsid w:val="0076713A"/>
    <w:rsid w:val="00773D55"/>
    <w:rsid w:val="00774EDC"/>
    <w:rsid w:val="00775650"/>
    <w:rsid w:val="0077610C"/>
    <w:rsid w:val="00776D4F"/>
    <w:rsid w:val="00776FFC"/>
    <w:rsid w:val="00777188"/>
    <w:rsid w:val="00780B84"/>
    <w:rsid w:val="00781F2A"/>
    <w:rsid w:val="007831C0"/>
    <w:rsid w:val="00785336"/>
    <w:rsid w:val="007861C4"/>
    <w:rsid w:val="00786A8A"/>
    <w:rsid w:val="0078720E"/>
    <w:rsid w:val="007873F7"/>
    <w:rsid w:val="007879F5"/>
    <w:rsid w:val="00790D37"/>
    <w:rsid w:val="00792588"/>
    <w:rsid w:val="00793477"/>
    <w:rsid w:val="00793736"/>
    <w:rsid w:val="00793AE6"/>
    <w:rsid w:val="00793FD9"/>
    <w:rsid w:val="0079436D"/>
    <w:rsid w:val="00794911"/>
    <w:rsid w:val="00795D41"/>
    <w:rsid w:val="00795F1A"/>
    <w:rsid w:val="00795FDC"/>
    <w:rsid w:val="00796D4C"/>
    <w:rsid w:val="007A0621"/>
    <w:rsid w:val="007A135A"/>
    <w:rsid w:val="007A1809"/>
    <w:rsid w:val="007A1CB0"/>
    <w:rsid w:val="007A38B4"/>
    <w:rsid w:val="007A40A4"/>
    <w:rsid w:val="007A5703"/>
    <w:rsid w:val="007A6B79"/>
    <w:rsid w:val="007A6DEA"/>
    <w:rsid w:val="007A74B9"/>
    <w:rsid w:val="007B03D3"/>
    <w:rsid w:val="007B1B6A"/>
    <w:rsid w:val="007B1DE9"/>
    <w:rsid w:val="007B2A6D"/>
    <w:rsid w:val="007B505D"/>
    <w:rsid w:val="007B57DE"/>
    <w:rsid w:val="007C207C"/>
    <w:rsid w:val="007C220D"/>
    <w:rsid w:val="007C2537"/>
    <w:rsid w:val="007C2B8F"/>
    <w:rsid w:val="007C3B75"/>
    <w:rsid w:val="007C44D7"/>
    <w:rsid w:val="007C45F0"/>
    <w:rsid w:val="007C4A88"/>
    <w:rsid w:val="007C5595"/>
    <w:rsid w:val="007C6A9C"/>
    <w:rsid w:val="007C7C49"/>
    <w:rsid w:val="007C7F92"/>
    <w:rsid w:val="007C7FFE"/>
    <w:rsid w:val="007D06F1"/>
    <w:rsid w:val="007D1773"/>
    <w:rsid w:val="007D2B7A"/>
    <w:rsid w:val="007D34BB"/>
    <w:rsid w:val="007D379C"/>
    <w:rsid w:val="007D37FD"/>
    <w:rsid w:val="007D410E"/>
    <w:rsid w:val="007D412E"/>
    <w:rsid w:val="007D4ED2"/>
    <w:rsid w:val="007D5A50"/>
    <w:rsid w:val="007D6FFB"/>
    <w:rsid w:val="007D75EB"/>
    <w:rsid w:val="007E0E07"/>
    <w:rsid w:val="007E129F"/>
    <w:rsid w:val="007E16EC"/>
    <w:rsid w:val="007E18F6"/>
    <w:rsid w:val="007E2A6C"/>
    <w:rsid w:val="007E2F18"/>
    <w:rsid w:val="007E3554"/>
    <w:rsid w:val="007E5734"/>
    <w:rsid w:val="007E5E84"/>
    <w:rsid w:val="007E6263"/>
    <w:rsid w:val="007E7558"/>
    <w:rsid w:val="007E7617"/>
    <w:rsid w:val="007E77FD"/>
    <w:rsid w:val="007E7A65"/>
    <w:rsid w:val="007F0CC8"/>
    <w:rsid w:val="007F0D95"/>
    <w:rsid w:val="007F203D"/>
    <w:rsid w:val="007F2296"/>
    <w:rsid w:val="007F2879"/>
    <w:rsid w:val="007F287E"/>
    <w:rsid w:val="007F4273"/>
    <w:rsid w:val="007F4F7C"/>
    <w:rsid w:val="007F511E"/>
    <w:rsid w:val="007F5440"/>
    <w:rsid w:val="007F5D44"/>
    <w:rsid w:val="007F6FD4"/>
    <w:rsid w:val="007F76D2"/>
    <w:rsid w:val="008007F7"/>
    <w:rsid w:val="00800FC9"/>
    <w:rsid w:val="008010B8"/>
    <w:rsid w:val="00802002"/>
    <w:rsid w:val="00802EBF"/>
    <w:rsid w:val="00803419"/>
    <w:rsid w:val="008034C2"/>
    <w:rsid w:val="00804354"/>
    <w:rsid w:val="008046E4"/>
    <w:rsid w:val="00806108"/>
    <w:rsid w:val="00807609"/>
    <w:rsid w:val="00807D3E"/>
    <w:rsid w:val="00810048"/>
    <w:rsid w:val="0081038F"/>
    <w:rsid w:val="008103BC"/>
    <w:rsid w:val="00810E65"/>
    <w:rsid w:val="00810F11"/>
    <w:rsid w:val="00812030"/>
    <w:rsid w:val="008122A1"/>
    <w:rsid w:val="00812E4D"/>
    <w:rsid w:val="00813631"/>
    <w:rsid w:val="00814A9F"/>
    <w:rsid w:val="00814C1A"/>
    <w:rsid w:val="00815F37"/>
    <w:rsid w:val="0081626F"/>
    <w:rsid w:val="00816BC7"/>
    <w:rsid w:val="00817108"/>
    <w:rsid w:val="0081731D"/>
    <w:rsid w:val="008173E1"/>
    <w:rsid w:val="00817C1B"/>
    <w:rsid w:val="00820D74"/>
    <w:rsid w:val="00821870"/>
    <w:rsid w:val="00821A6E"/>
    <w:rsid w:val="00821C37"/>
    <w:rsid w:val="00821F68"/>
    <w:rsid w:val="0082316E"/>
    <w:rsid w:val="00823C62"/>
    <w:rsid w:val="00823C8D"/>
    <w:rsid w:val="0082559C"/>
    <w:rsid w:val="0082775E"/>
    <w:rsid w:val="00827AA6"/>
    <w:rsid w:val="008308FA"/>
    <w:rsid w:val="00830A1E"/>
    <w:rsid w:val="00831A91"/>
    <w:rsid w:val="008324F0"/>
    <w:rsid w:val="00833C55"/>
    <w:rsid w:val="00834209"/>
    <w:rsid w:val="00834D3D"/>
    <w:rsid w:val="00835737"/>
    <w:rsid w:val="00835D8D"/>
    <w:rsid w:val="008377D5"/>
    <w:rsid w:val="0084153A"/>
    <w:rsid w:val="00842253"/>
    <w:rsid w:val="00842B41"/>
    <w:rsid w:val="008449CD"/>
    <w:rsid w:val="00844EE4"/>
    <w:rsid w:val="0084520F"/>
    <w:rsid w:val="00845654"/>
    <w:rsid w:val="00845788"/>
    <w:rsid w:val="00845FDC"/>
    <w:rsid w:val="00846250"/>
    <w:rsid w:val="0084695E"/>
    <w:rsid w:val="0084703B"/>
    <w:rsid w:val="00847288"/>
    <w:rsid w:val="00850DAE"/>
    <w:rsid w:val="00850E72"/>
    <w:rsid w:val="00851634"/>
    <w:rsid w:val="008549C0"/>
    <w:rsid w:val="00855B58"/>
    <w:rsid w:val="00856578"/>
    <w:rsid w:val="00857836"/>
    <w:rsid w:val="0086030A"/>
    <w:rsid w:val="00860763"/>
    <w:rsid w:val="0086128F"/>
    <w:rsid w:val="00861764"/>
    <w:rsid w:val="00861AA1"/>
    <w:rsid w:val="00861C7D"/>
    <w:rsid w:val="008626A1"/>
    <w:rsid w:val="00863581"/>
    <w:rsid w:val="00863B85"/>
    <w:rsid w:val="00863DE7"/>
    <w:rsid w:val="008649FD"/>
    <w:rsid w:val="008657D8"/>
    <w:rsid w:val="00865C88"/>
    <w:rsid w:val="00866038"/>
    <w:rsid w:val="00866476"/>
    <w:rsid w:val="00866DD5"/>
    <w:rsid w:val="00867A46"/>
    <w:rsid w:val="008704B3"/>
    <w:rsid w:val="008723BE"/>
    <w:rsid w:val="00872B1C"/>
    <w:rsid w:val="00874681"/>
    <w:rsid w:val="00874D38"/>
    <w:rsid w:val="00874FAF"/>
    <w:rsid w:val="008752E4"/>
    <w:rsid w:val="008804F6"/>
    <w:rsid w:val="0088094E"/>
    <w:rsid w:val="00881683"/>
    <w:rsid w:val="0088229A"/>
    <w:rsid w:val="00882E52"/>
    <w:rsid w:val="00882F5D"/>
    <w:rsid w:val="00883694"/>
    <w:rsid w:val="00886320"/>
    <w:rsid w:val="00886C9A"/>
    <w:rsid w:val="00890B60"/>
    <w:rsid w:val="00890BD8"/>
    <w:rsid w:val="00891A62"/>
    <w:rsid w:val="008925E2"/>
    <w:rsid w:val="00894280"/>
    <w:rsid w:val="008942E6"/>
    <w:rsid w:val="00895567"/>
    <w:rsid w:val="008975F2"/>
    <w:rsid w:val="00897B70"/>
    <w:rsid w:val="00897ED9"/>
    <w:rsid w:val="008A0507"/>
    <w:rsid w:val="008A0BCD"/>
    <w:rsid w:val="008A19BD"/>
    <w:rsid w:val="008A23A2"/>
    <w:rsid w:val="008A4CB9"/>
    <w:rsid w:val="008A5931"/>
    <w:rsid w:val="008A5E40"/>
    <w:rsid w:val="008A61D1"/>
    <w:rsid w:val="008A6A87"/>
    <w:rsid w:val="008A70B4"/>
    <w:rsid w:val="008A7DBA"/>
    <w:rsid w:val="008B0E2D"/>
    <w:rsid w:val="008B147B"/>
    <w:rsid w:val="008B19AD"/>
    <w:rsid w:val="008B2836"/>
    <w:rsid w:val="008B31E4"/>
    <w:rsid w:val="008B36C7"/>
    <w:rsid w:val="008B58BC"/>
    <w:rsid w:val="008B6F83"/>
    <w:rsid w:val="008B7DFC"/>
    <w:rsid w:val="008B7E12"/>
    <w:rsid w:val="008C00BA"/>
    <w:rsid w:val="008C242A"/>
    <w:rsid w:val="008C2BE7"/>
    <w:rsid w:val="008C2C38"/>
    <w:rsid w:val="008C2D92"/>
    <w:rsid w:val="008C34BD"/>
    <w:rsid w:val="008C4653"/>
    <w:rsid w:val="008C6994"/>
    <w:rsid w:val="008C69ED"/>
    <w:rsid w:val="008C7366"/>
    <w:rsid w:val="008C7D21"/>
    <w:rsid w:val="008D1EB9"/>
    <w:rsid w:val="008D20DA"/>
    <w:rsid w:val="008D263C"/>
    <w:rsid w:val="008D2A16"/>
    <w:rsid w:val="008D3EAB"/>
    <w:rsid w:val="008D56B6"/>
    <w:rsid w:val="008D574A"/>
    <w:rsid w:val="008D5B63"/>
    <w:rsid w:val="008D6385"/>
    <w:rsid w:val="008D6B35"/>
    <w:rsid w:val="008D7074"/>
    <w:rsid w:val="008E13CC"/>
    <w:rsid w:val="008E2481"/>
    <w:rsid w:val="008E27F3"/>
    <w:rsid w:val="008E2856"/>
    <w:rsid w:val="008E2866"/>
    <w:rsid w:val="008E328D"/>
    <w:rsid w:val="008E33D5"/>
    <w:rsid w:val="008E36A9"/>
    <w:rsid w:val="008E4703"/>
    <w:rsid w:val="008E57CC"/>
    <w:rsid w:val="008E589B"/>
    <w:rsid w:val="008E629E"/>
    <w:rsid w:val="008E64BC"/>
    <w:rsid w:val="008E6A14"/>
    <w:rsid w:val="008E6A2E"/>
    <w:rsid w:val="008E739F"/>
    <w:rsid w:val="008F0657"/>
    <w:rsid w:val="008F0BF5"/>
    <w:rsid w:val="008F0D29"/>
    <w:rsid w:val="008F1F58"/>
    <w:rsid w:val="008F25F1"/>
    <w:rsid w:val="008F2E1D"/>
    <w:rsid w:val="008F4BA2"/>
    <w:rsid w:val="008F556E"/>
    <w:rsid w:val="0090173F"/>
    <w:rsid w:val="00901FB0"/>
    <w:rsid w:val="009023DA"/>
    <w:rsid w:val="00902F2F"/>
    <w:rsid w:val="00903832"/>
    <w:rsid w:val="00904522"/>
    <w:rsid w:val="009048B2"/>
    <w:rsid w:val="00904B52"/>
    <w:rsid w:val="00905763"/>
    <w:rsid w:val="00905AC9"/>
    <w:rsid w:val="00905E81"/>
    <w:rsid w:val="00907601"/>
    <w:rsid w:val="00907D75"/>
    <w:rsid w:val="009111DA"/>
    <w:rsid w:val="00912B41"/>
    <w:rsid w:val="00913586"/>
    <w:rsid w:val="00914C33"/>
    <w:rsid w:val="009150C1"/>
    <w:rsid w:val="0091642D"/>
    <w:rsid w:val="009200F1"/>
    <w:rsid w:val="00920155"/>
    <w:rsid w:val="009210A5"/>
    <w:rsid w:val="0092122E"/>
    <w:rsid w:val="0092138B"/>
    <w:rsid w:val="00921C89"/>
    <w:rsid w:val="009228AE"/>
    <w:rsid w:val="00922F19"/>
    <w:rsid w:val="00922F28"/>
    <w:rsid w:val="0092393C"/>
    <w:rsid w:val="00925739"/>
    <w:rsid w:val="0092667C"/>
    <w:rsid w:val="0092695B"/>
    <w:rsid w:val="00930024"/>
    <w:rsid w:val="00930DC7"/>
    <w:rsid w:val="009317DA"/>
    <w:rsid w:val="00931D8D"/>
    <w:rsid w:val="00931D98"/>
    <w:rsid w:val="00932313"/>
    <w:rsid w:val="009324D0"/>
    <w:rsid w:val="0093315A"/>
    <w:rsid w:val="009335BA"/>
    <w:rsid w:val="0093433D"/>
    <w:rsid w:val="009343C9"/>
    <w:rsid w:val="00935A5A"/>
    <w:rsid w:val="00935F72"/>
    <w:rsid w:val="0093640A"/>
    <w:rsid w:val="00937913"/>
    <w:rsid w:val="00943B5B"/>
    <w:rsid w:val="00943E08"/>
    <w:rsid w:val="0094450D"/>
    <w:rsid w:val="00944786"/>
    <w:rsid w:val="00945341"/>
    <w:rsid w:val="00946281"/>
    <w:rsid w:val="0095011F"/>
    <w:rsid w:val="009502ED"/>
    <w:rsid w:val="009512BC"/>
    <w:rsid w:val="00953996"/>
    <w:rsid w:val="009542B5"/>
    <w:rsid w:val="00955B74"/>
    <w:rsid w:val="00956DC9"/>
    <w:rsid w:val="00957782"/>
    <w:rsid w:val="00960980"/>
    <w:rsid w:val="009617F9"/>
    <w:rsid w:val="00961B6C"/>
    <w:rsid w:val="009625AA"/>
    <w:rsid w:val="00963316"/>
    <w:rsid w:val="00964B25"/>
    <w:rsid w:val="00964DF8"/>
    <w:rsid w:val="009652DE"/>
    <w:rsid w:val="0096642C"/>
    <w:rsid w:val="009666A3"/>
    <w:rsid w:val="00966702"/>
    <w:rsid w:val="00966DF0"/>
    <w:rsid w:val="00967413"/>
    <w:rsid w:val="009674C2"/>
    <w:rsid w:val="00967868"/>
    <w:rsid w:val="0097099D"/>
    <w:rsid w:val="00971101"/>
    <w:rsid w:val="00972C97"/>
    <w:rsid w:val="00974006"/>
    <w:rsid w:val="00977BAB"/>
    <w:rsid w:val="00977BEE"/>
    <w:rsid w:val="00980A37"/>
    <w:rsid w:val="0098103C"/>
    <w:rsid w:val="0098112A"/>
    <w:rsid w:val="009832EE"/>
    <w:rsid w:val="00983478"/>
    <w:rsid w:val="00984900"/>
    <w:rsid w:val="00984D2D"/>
    <w:rsid w:val="00985C39"/>
    <w:rsid w:val="00985D88"/>
    <w:rsid w:val="009867C1"/>
    <w:rsid w:val="00987414"/>
    <w:rsid w:val="00990B4C"/>
    <w:rsid w:val="009911B3"/>
    <w:rsid w:val="00991370"/>
    <w:rsid w:val="009922E8"/>
    <w:rsid w:val="0099333E"/>
    <w:rsid w:val="00993E01"/>
    <w:rsid w:val="00994D13"/>
    <w:rsid w:val="00995829"/>
    <w:rsid w:val="00995B54"/>
    <w:rsid w:val="00995D6F"/>
    <w:rsid w:val="00997340"/>
    <w:rsid w:val="00997402"/>
    <w:rsid w:val="00997F22"/>
    <w:rsid w:val="009A2328"/>
    <w:rsid w:val="009A26AE"/>
    <w:rsid w:val="009A27C6"/>
    <w:rsid w:val="009A3319"/>
    <w:rsid w:val="009A3D09"/>
    <w:rsid w:val="009A448F"/>
    <w:rsid w:val="009A49C4"/>
    <w:rsid w:val="009A643D"/>
    <w:rsid w:val="009B0FF9"/>
    <w:rsid w:val="009B14B6"/>
    <w:rsid w:val="009B15BD"/>
    <w:rsid w:val="009B3004"/>
    <w:rsid w:val="009B3364"/>
    <w:rsid w:val="009B3CF3"/>
    <w:rsid w:val="009B4641"/>
    <w:rsid w:val="009B4993"/>
    <w:rsid w:val="009B5120"/>
    <w:rsid w:val="009B7355"/>
    <w:rsid w:val="009B7DCF"/>
    <w:rsid w:val="009C0D2B"/>
    <w:rsid w:val="009C1C53"/>
    <w:rsid w:val="009C3067"/>
    <w:rsid w:val="009C41B7"/>
    <w:rsid w:val="009C4CC0"/>
    <w:rsid w:val="009C62CF"/>
    <w:rsid w:val="009C6649"/>
    <w:rsid w:val="009C69DC"/>
    <w:rsid w:val="009C7252"/>
    <w:rsid w:val="009C7792"/>
    <w:rsid w:val="009D07B8"/>
    <w:rsid w:val="009D1977"/>
    <w:rsid w:val="009D2989"/>
    <w:rsid w:val="009D2ACD"/>
    <w:rsid w:val="009D3015"/>
    <w:rsid w:val="009D4349"/>
    <w:rsid w:val="009D4B13"/>
    <w:rsid w:val="009D576B"/>
    <w:rsid w:val="009D5A38"/>
    <w:rsid w:val="009D6823"/>
    <w:rsid w:val="009D7862"/>
    <w:rsid w:val="009E07C6"/>
    <w:rsid w:val="009E13A6"/>
    <w:rsid w:val="009E146F"/>
    <w:rsid w:val="009E2057"/>
    <w:rsid w:val="009E4001"/>
    <w:rsid w:val="009E5086"/>
    <w:rsid w:val="009E6901"/>
    <w:rsid w:val="009E6D3F"/>
    <w:rsid w:val="009E7A70"/>
    <w:rsid w:val="009F0EEF"/>
    <w:rsid w:val="009F275F"/>
    <w:rsid w:val="009F29E5"/>
    <w:rsid w:val="009F3542"/>
    <w:rsid w:val="009F3F6E"/>
    <w:rsid w:val="009F7FBB"/>
    <w:rsid w:val="00A00EB1"/>
    <w:rsid w:val="00A01D22"/>
    <w:rsid w:val="00A02BD0"/>
    <w:rsid w:val="00A03586"/>
    <w:rsid w:val="00A0629B"/>
    <w:rsid w:val="00A076E6"/>
    <w:rsid w:val="00A107EF"/>
    <w:rsid w:val="00A123A7"/>
    <w:rsid w:val="00A123CA"/>
    <w:rsid w:val="00A12EBA"/>
    <w:rsid w:val="00A13438"/>
    <w:rsid w:val="00A14042"/>
    <w:rsid w:val="00A14684"/>
    <w:rsid w:val="00A15ACF"/>
    <w:rsid w:val="00A1619E"/>
    <w:rsid w:val="00A174E5"/>
    <w:rsid w:val="00A177FD"/>
    <w:rsid w:val="00A17997"/>
    <w:rsid w:val="00A2048D"/>
    <w:rsid w:val="00A20E20"/>
    <w:rsid w:val="00A22785"/>
    <w:rsid w:val="00A229C3"/>
    <w:rsid w:val="00A23BD3"/>
    <w:rsid w:val="00A260B9"/>
    <w:rsid w:val="00A301E5"/>
    <w:rsid w:val="00A3132E"/>
    <w:rsid w:val="00A319E4"/>
    <w:rsid w:val="00A33943"/>
    <w:rsid w:val="00A35B13"/>
    <w:rsid w:val="00A35C7A"/>
    <w:rsid w:val="00A365E3"/>
    <w:rsid w:val="00A37427"/>
    <w:rsid w:val="00A37C1D"/>
    <w:rsid w:val="00A413D2"/>
    <w:rsid w:val="00A4172B"/>
    <w:rsid w:val="00A422D5"/>
    <w:rsid w:val="00A4278A"/>
    <w:rsid w:val="00A43294"/>
    <w:rsid w:val="00A4437E"/>
    <w:rsid w:val="00A44E5A"/>
    <w:rsid w:val="00A454EE"/>
    <w:rsid w:val="00A50553"/>
    <w:rsid w:val="00A50EFC"/>
    <w:rsid w:val="00A51EA6"/>
    <w:rsid w:val="00A540C2"/>
    <w:rsid w:val="00A54257"/>
    <w:rsid w:val="00A54605"/>
    <w:rsid w:val="00A553E1"/>
    <w:rsid w:val="00A57494"/>
    <w:rsid w:val="00A60AA0"/>
    <w:rsid w:val="00A6180D"/>
    <w:rsid w:val="00A61E62"/>
    <w:rsid w:val="00A63164"/>
    <w:rsid w:val="00A63C3C"/>
    <w:rsid w:val="00A63D54"/>
    <w:rsid w:val="00A67FC2"/>
    <w:rsid w:val="00A70FDF"/>
    <w:rsid w:val="00A7294D"/>
    <w:rsid w:val="00A73014"/>
    <w:rsid w:val="00A73529"/>
    <w:rsid w:val="00A73AB2"/>
    <w:rsid w:val="00A74DA2"/>
    <w:rsid w:val="00A76935"/>
    <w:rsid w:val="00A77548"/>
    <w:rsid w:val="00A77D6C"/>
    <w:rsid w:val="00A81331"/>
    <w:rsid w:val="00A82B2C"/>
    <w:rsid w:val="00A84C4F"/>
    <w:rsid w:val="00A85038"/>
    <w:rsid w:val="00A8579F"/>
    <w:rsid w:val="00A8590D"/>
    <w:rsid w:val="00A85F89"/>
    <w:rsid w:val="00A862EF"/>
    <w:rsid w:val="00A8707C"/>
    <w:rsid w:val="00A87867"/>
    <w:rsid w:val="00A90BA7"/>
    <w:rsid w:val="00A910F0"/>
    <w:rsid w:val="00A91329"/>
    <w:rsid w:val="00A9186B"/>
    <w:rsid w:val="00A91DC4"/>
    <w:rsid w:val="00A93D7E"/>
    <w:rsid w:val="00A9422F"/>
    <w:rsid w:val="00A95ABB"/>
    <w:rsid w:val="00A9670E"/>
    <w:rsid w:val="00A96E98"/>
    <w:rsid w:val="00A977E9"/>
    <w:rsid w:val="00AA1163"/>
    <w:rsid w:val="00AA266A"/>
    <w:rsid w:val="00AA3BA3"/>
    <w:rsid w:val="00AA46EA"/>
    <w:rsid w:val="00AA51AB"/>
    <w:rsid w:val="00AA6E48"/>
    <w:rsid w:val="00AA783C"/>
    <w:rsid w:val="00AB087D"/>
    <w:rsid w:val="00AB0C8B"/>
    <w:rsid w:val="00AB0CA1"/>
    <w:rsid w:val="00AB2A7D"/>
    <w:rsid w:val="00AB37D5"/>
    <w:rsid w:val="00AB37FE"/>
    <w:rsid w:val="00AB3C71"/>
    <w:rsid w:val="00AB46CD"/>
    <w:rsid w:val="00AB4C9C"/>
    <w:rsid w:val="00AB5DF8"/>
    <w:rsid w:val="00AB65EF"/>
    <w:rsid w:val="00AB742C"/>
    <w:rsid w:val="00AB7E97"/>
    <w:rsid w:val="00AC067F"/>
    <w:rsid w:val="00AC11F3"/>
    <w:rsid w:val="00AC1301"/>
    <w:rsid w:val="00AC38BF"/>
    <w:rsid w:val="00AC7210"/>
    <w:rsid w:val="00AC78B3"/>
    <w:rsid w:val="00AC78C9"/>
    <w:rsid w:val="00AC7C43"/>
    <w:rsid w:val="00AC7F2B"/>
    <w:rsid w:val="00AD175A"/>
    <w:rsid w:val="00AD18E1"/>
    <w:rsid w:val="00AD2670"/>
    <w:rsid w:val="00AD5263"/>
    <w:rsid w:val="00AD52E2"/>
    <w:rsid w:val="00AD5593"/>
    <w:rsid w:val="00AD568E"/>
    <w:rsid w:val="00AD5902"/>
    <w:rsid w:val="00AD5AC3"/>
    <w:rsid w:val="00AD63E2"/>
    <w:rsid w:val="00AD661E"/>
    <w:rsid w:val="00AD67B9"/>
    <w:rsid w:val="00AD76F8"/>
    <w:rsid w:val="00AD7957"/>
    <w:rsid w:val="00AD7E26"/>
    <w:rsid w:val="00AE0E73"/>
    <w:rsid w:val="00AE16AE"/>
    <w:rsid w:val="00AE203E"/>
    <w:rsid w:val="00AE2241"/>
    <w:rsid w:val="00AE234A"/>
    <w:rsid w:val="00AE24F2"/>
    <w:rsid w:val="00AE548F"/>
    <w:rsid w:val="00AE57CC"/>
    <w:rsid w:val="00AF0EE3"/>
    <w:rsid w:val="00AF2561"/>
    <w:rsid w:val="00AF257E"/>
    <w:rsid w:val="00AF29BA"/>
    <w:rsid w:val="00AF33DA"/>
    <w:rsid w:val="00AF36D7"/>
    <w:rsid w:val="00AF442E"/>
    <w:rsid w:val="00AF4C76"/>
    <w:rsid w:val="00AF64E6"/>
    <w:rsid w:val="00AF687F"/>
    <w:rsid w:val="00AF71FB"/>
    <w:rsid w:val="00AF7B1D"/>
    <w:rsid w:val="00AF7C07"/>
    <w:rsid w:val="00AF7E82"/>
    <w:rsid w:val="00B001DF"/>
    <w:rsid w:val="00B00861"/>
    <w:rsid w:val="00B0154A"/>
    <w:rsid w:val="00B01C7F"/>
    <w:rsid w:val="00B057AD"/>
    <w:rsid w:val="00B058A4"/>
    <w:rsid w:val="00B05969"/>
    <w:rsid w:val="00B07032"/>
    <w:rsid w:val="00B0714B"/>
    <w:rsid w:val="00B07ADE"/>
    <w:rsid w:val="00B11408"/>
    <w:rsid w:val="00B11972"/>
    <w:rsid w:val="00B11CA9"/>
    <w:rsid w:val="00B11E8D"/>
    <w:rsid w:val="00B11F78"/>
    <w:rsid w:val="00B1278D"/>
    <w:rsid w:val="00B13318"/>
    <w:rsid w:val="00B13CA5"/>
    <w:rsid w:val="00B142B9"/>
    <w:rsid w:val="00B161AD"/>
    <w:rsid w:val="00B17BCA"/>
    <w:rsid w:val="00B20333"/>
    <w:rsid w:val="00B2082F"/>
    <w:rsid w:val="00B20C8C"/>
    <w:rsid w:val="00B2216B"/>
    <w:rsid w:val="00B2266A"/>
    <w:rsid w:val="00B23460"/>
    <w:rsid w:val="00B25C22"/>
    <w:rsid w:val="00B26816"/>
    <w:rsid w:val="00B269B5"/>
    <w:rsid w:val="00B273F2"/>
    <w:rsid w:val="00B30C6C"/>
    <w:rsid w:val="00B316E0"/>
    <w:rsid w:val="00B325B7"/>
    <w:rsid w:val="00B3565A"/>
    <w:rsid w:val="00B36C1B"/>
    <w:rsid w:val="00B3716D"/>
    <w:rsid w:val="00B37F95"/>
    <w:rsid w:val="00B40227"/>
    <w:rsid w:val="00B41924"/>
    <w:rsid w:val="00B444BC"/>
    <w:rsid w:val="00B44974"/>
    <w:rsid w:val="00B44D4B"/>
    <w:rsid w:val="00B46937"/>
    <w:rsid w:val="00B47C1C"/>
    <w:rsid w:val="00B50EC5"/>
    <w:rsid w:val="00B51C2F"/>
    <w:rsid w:val="00B51F7A"/>
    <w:rsid w:val="00B5233F"/>
    <w:rsid w:val="00B53A62"/>
    <w:rsid w:val="00B5438F"/>
    <w:rsid w:val="00B55737"/>
    <w:rsid w:val="00B559E4"/>
    <w:rsid w:val="00B5739A"/>
    <w:rsid w:val="00B5778F"/>
    <w:rsid w:val="00B60765"/>
    <w:rsid w:val="00B61C0C"/>
    <w:rsid w:val="00B62B4C"/>
    <w:rsid w:val="00B62C38"/>
    <w:rsid w:val="00B658BB"/>
    <w:rsid w:val="00B65B6A"/>
    <w:rsid w:val="00B65E47"/>
    <w:rsid w:val="00B668AB"/>
    <w:rsid w:val="00B66E20"/>
    <w:rsid w:val="00B67232"/>
    <w:rsid w:val="00B70FF3"/>
    <w:rsid w:val="00B72559"/>
    <w:rsid w:val="00B73F99"/>
    <w:rsid w:val="00B741FF"/>
    <w:rsid w:val="00B750EA"/>
    <w:rsid w:val="00B765CA"/>
    <w:rsid w:val="00B76BEA"/>
    <w:rsid w:val="00B771B9"/>
    <w:rsid w:val="00B77F1E"/>
    <w:rsid w:val="00B80025"/>
    <w:rsid w:val="00B800E4"/>
    <w:rsid w:val="00B81F98"/>
    <w:rsid w:val="00B821A6"/>
    <w:rsid w:val="00B8242F"/>
    <w:rsid w:val="00B827F0"/>
    <w:rsid w:val="00B82955"/>
    <w:rsid w:val="00B83F05"/>
    <w:rsid w:val="00B83F15"/>
    <w:rsid w:val="00B85C7B"/>
    <w:rsid w:val="00B86019"/>
    <w:rsid w:val="00B87CD7"/>
    <w:rsid w:val="00B87D24"/>
    <w:rsid w:val="00B905F0"/>
    <w:rsid w:val="00B91EE2"/>
    <w:rsid w:val="00B926E5"/>
    <w:rsid w:val="00B927B7"/>
    <w:rsid w:val="00B9308F"/>
    <w:rsid w:val="00B93416"/>
    <w:rsid w:val="00B93E1B"/>
    <w:rsid w:val="00B94331"/>
    <w:rsid w:val="00B946B3"/>
    <w:rsid w:val="00B94A27"/>
    <w:rsid w:val="00B94C75"/>
    <w:rsid w:val="00B95038"/>
    <w:rsid w:val="00B95C65"/>
    <w:rsid w:val="00B96034"/>
    <w:rsid w:val="00B96B2A"/>
    <w:rsid w:val="00B96C6C"/>
    <w:rsid w:val="00B97D32"/>
    <w:rsid w:val="00BA0197"/>
    <w:rsid w:val="00BA0DF8"/>
    <w:rsid w:val="00BA1960"/>
    <w:rsid w:val="00BA24DF"/>
    <w:rsid w:val="00BA3B32"/>
    <w:rsid w:val="00BA406B"/>
    <w:rsid w:val="00BA5086"/>
    <w:rsid w:val="00BA69E6"/>
    <w:rsid w:val="00BA6AFB"/>
    <w:rsid w:val="00BB1037"/>
    <w:rsid w:val="00BB12BC"/>
    <w:rsid w:val="00BB136C"/>
    <w:rsid w:val="00BB14B1"/>
    <w:rsid w:val="00BB2BC4"/>
    <w:rsid w:val="00BB3A8B"/>
    <w:rsid w:val="00BB4F15"/>
    <w:rsid w:val="00BB4FD4"/>
    <w:rsid w:val="00BB5692"/>
    <w:rsid w:val="00BB571A"/>
    <w:rsid w:val="00BB5DD0"/>
    <w:rsid w:val="00BB6E17"/>
    <w:rsid w:val="00BB742F"/>
    <w:rsid w:val="00BB7AC7"/>
    <w:rsid w:val="00BB7B6C"/>
    <w:rsid w:val="00BC04A4"/>
    <w:rsid w:val="00BC050B"/>
    <w:rsid w:val="00BC084E"/>
    <w:rsid w:val="00BC0872"/>
    <w:rsid w:val="00BC0956"/>
    <w:rsid w:val="00BC214D"/>
    <w:rsid w:val="00BC22F4"/>
    <w:rsid w:val="00BC36BA"/>
    <w:rsid w:val="00BC3AE3"/>
    <w:rsid w:val="00BC453A"/>
    <w:rsid w:val="00BC4731"/>
    <w:rsid w:val="00BC5E5F"/>
    <w:rsid w:val="00BC5E63"/>
    <w:rsid w:val="00BC6F76"/>
    <w:rsid w:val="00BC77E6"/>
    <w:rsid w:val="00BD1A9B"/>
    <w:rsid w:val="00BD29DB"/>
    <w:rsid w:val="00BD3CDE"/>
    <w:rsid w:val="00BD4052"/>
    <w:rsid w:val="00BD54D5"/>
    <w:rsid w:val="00BD6F59"/>
    <w:rsid w:val="00BE00EE"/>
    <w:rsid w:val="00BE1018"/>
    <w:rsid w:val="00BE3CBE"/>
    <w:rsid w:val="00BE4321"/>
    <w:rsid w:val="00BE47BF"/>
    <w:rsid w:val="00BE4DDF"/>
    <w:rsid w:val="00BE5143"/>
    <w:rsid w:val="00BE5347"/>
    <w:rsid w:val="00BE5491"/>
    <w:rsid w:val="00BE5558"/>
    <w:rsid w:val="00BE62E8"/>
    <w:rsid w:val="00BE6391"/>
    <w:rsid w:val="00BE775E"/>
    <w:rsid w:val="00BF1720"/>
    <w:rsid w:val="00BF1B27"/>
    <w:rsid w:val="00BF2351"/>
    <w:rsid w:val="00BF2AE0"/>
    <w:rsid w:val="00BF2FD5"/>
    <w:rsid w:val="00BF376F"/>
    <w:rsid w:val="00BF3C9F"/>
    <w:rsid w:val="00BF3D56"/>
    <w:rsid w:val="00BF434E"/>
    <w:rsid w:val="00BF47D0"/>
    <w:rsid w:val="00BF4B28"/>
    <w:rsid w:val="00BF557E"/>
    <w:rsid w:val="00BF6D98"/>
    <w:rsid w:val="00BF71A9"/>
    <w:rsid w:val="00BF71E2"/>
    <w:rsid w:val="00C00256"/>
    <w:rsid w:val="00C007D4"/>
    <w:rsid w:val="00C00AA5"/>
    <w:rsid w:val="00C013FA"/>
    <w:rsid w:val="00C02285"/>
    <w:rsid w:val="00C02327"/>
    <w:rsid w:val="00C02429"/>
    <w:rsid w:val="00C025AA"/>
    <w:rsid w:val="00C025BE"/>
    <w:rsid w:val="00C02C71"/>
    <w:rsid w:val="00C03DB9"/>
    <w:rsid w:val="00C045F8"/>
    <w:rsid w:val="00C057CB"/>
    <w:rsid w:val="00C061C7"/>
    <w:rsid w:val="00C07165"/>
    <w:rsid w:val="00C07CD5"/>
    <w:rsid w:val="00C10BAE"/>
    <w:rsid w:val="00C1184D"/>
    <w:rsid w:val="00C1190D"/>
    <w:rsid w:val="00C11EED"/>
    <w:rsid w:val="00C14510"/>
    <w:rsid w:val="00C146A0"/>
    <w:rsid w:val="00C15410"/>
    <w:rsid w:val="00C1557E"/>
    <w:rsid w:val="00C155C0"/>
    <w:rsid w:val="00C155F5"/>
    <w:rsid w:val="00C167FD"/>
    <w:rsid w:val="00C16ADD"/>
    <w:rsid w:val="00C20C54"/>
    <w:rsid w:val="00C20CF5"/>
    <w:rsid w:val="00C215F2"/>
    <w:rsid w:val="00C2161A"/>
    <w:rsid w:val="00C21B7B"/>
    <w:rsid w:val="00C22C10"/>
    <w:rsid w:val="00C23783"/>
    <w:rsid w:val="00C23832"/>
    <w:rsid w:val="00C245C9"/>
    <w:rsid w:val="00C24BA7"/>
    <w:rsid w:val="00C256AB"/>
    <w:rsid w:val="00C256B2"/>
    <w:rsid w:val="00C25EFD"/>
    <w:rsid w:val="00C26E88"/>
    <w:rsid w:val="00C274B9"/>
    <w:rsid w:val="00C2769D"/>
    <w:rsid w:val="00C32015"/>
    <w:rsid w:val="00C337B0"/>
    <w:rsid w:val="00C341C4"/>
    <w:rsid w:val="00C35129"/>
    <w:rsid w:val="00C35E02"/>
    <w:rsid w:val="00C36215"/>
    <w:rsid w:val="00C36953"/>
    <w:rsid w:val="00C3741F"/>
    <w:rsid w:val="00C433CF"/>
    <w:rsid w:val="00C44622"/>
    <w:rsid w:val="00C44A7C"/>
    <w:rsid w:val="00C45554"/>
    <w:rsid w:val="00C459AB"/>
    <w:rsid w:val="00C4783C"/>
    <w:rsid w:val="00C5058D"/>
    <w:rsid w:val="00C5154F"/>
    <w:rsid w:val="00C51EA0"/>
    <w:rsid w:val="00C52A96"/>
    <w:rsid w:val="00C54868"/>
    <w:rsid w:val="00C558D9"/>
    <w:rsid w:val="00C571A3"/>
    <w:rsid w:val="00C601E8"/>
    <w:rsid w:val="00C60AF9"/>
    <w:rsid w:val="00C60ECE"/>
    <w:rsid w:val="00C611B0"/>
    <w:rsid w:val="00C613D5"/>
    <w:rsid w:val="00C6164C"/>
    <w:rsid w:val="00C61B49"/>
    <w:rsid w:val="00C61C94"/>
    <w:rsid w:val="00C62876"/>
    <w:rsid w:val="00C63311"/>
    <w:rsid w:val="00C6418E"/>
    <w:rsid w:val="00C64B06"/>
    <w:rsid w:val="00C64C95"/>
    <w:rsid w:val="00C65114"/>
    <w:rsid w:val="00C6539D"/>
    <w:rsid w:val="00C65A3D"/>
    <w:rsid w:val="00C674D0"/>
    <w:rsid w:val="00C70516"/>
    <w:rsid w:val="00C70AF1"/>
    <w:rsid w:val="00C72116"/>
    <w:rsid w:val="00C7300B"/>
    <w:rsid w:val="00C7440C"/>
    <w:rsid w:val="00C7453B"/>
    <w:rsid w:val="00C745DC"/>
    <w:rsid w:val="00C7478F"/>
    <w:rsid w:val="00C75078"/>
    <w:rsid w:val="00C75809"/>
    <w:rsid w:val="00C75CAC"/>
    <w:rsid w:val="00C77024"/>
    <w:rsid w:val="00C77097"/>
    <w:rsid w:val="00C77323"/>
    <w:rsid w:val="00C805AB"/>
    <w:rsid w:val="00C8068F"/>
    <w:rsid w:val="00C80C14"/>
    <w:rsid w:val="00C80D4E"/>
    <w:rsid w:val="00C8106D"/>
    <w:rsid w:val="00C810E6"/>
    <w:rsid w:val="00C811F4"/>
    <w:rsid w:val="00C81434"/>
    <w:rsid w:val="00C8209F"/>
    <w:rsid w:val="00C84E6A"/>
    <w:rsid w:val="00C87085"/>
    <w:rsid w:val="00C87767"/>
    <w:rsid w:val="00C909AF"/>
    <w:rsid w:val="00C90AF4"/>
    <w:rsid w:val="00C90E18"/>
    <w:rsid w:val="00C91139"/>
    <w:rsid w:val="00C918FD"/>
    <w:rsid w:val="00C91FA6"/>
    <w:rsid w:val="00C92647"/>
    <w:rsid w:val="00C96D5F"/>
    <w:rsid w:val="00C96E7B"/>
    <w:rsid w:val="00CA0BEA"/>
    <w:rsid w:val="00CA15C1"/>
    <w:rsid w:val="00CA1D9A"/>
    <w:rsid w:val="00CA3758"/>
    <w:rsid w:val="00CA4116"/>
    <w:rsid w:val="00CA4346"/>
    <w:rsid w:val="00CA461A"/>
    <w:rsid w:val="00CA485F"/>
    <w:rsid w:val="00CA4B40"/>
    <w:rsid w:val="00CA543E"/>
    <w:rsid w:val="00CA7AD4"/>
    <w:rsid w:val="00CA7B8D"/>
    <w:rsid w:val="00CA7CCE"/>
    <w:rsid w:val="00CB0132"/>
    <w:rsid w:val="00CB0DEB"/>
    <w:rsid w:val="00CB151A"/>
    <w:rsid w:val="00CB2455"/>
    <w:rsid w:val="00CB254C"/>
    <w:rsid w:val="00CB3C32"/>
    <w:rsid w:val="00CB4231"/>
    <w:rsid w:val="00CB49EB"/>
    <w:rsid w:val="00CB4FAA"/>
    <w:rsid w:val="00CB6707"/>
    <w:rsid w:val="00CB6959"/>
    <w:rsid w:val="00CB78A1"/>
    <w:rsid w:val="00CB7BCA"/>
    <w:rsid w:val="00CC2DA2"/>
    <w:rsid w:val="00CC4046"/>
    <w:rsid w:val="00CC45B7"/>
    <w:rsid w:val="00CC52D2"/>
    <w:rsid w:val="00CC5C17"/>
    <w:rsid w:val="00CC6173"/>
    <w:rsid w:val="00CC65AD"/>
    <w:rsid w:val="00CC7051"/>
    <w:rsid w:val="00CC73A7"/>
    <w:rsid w:val="00CC7D20"/>
    <w:rsid w:val="00CD115F"/>
    <w:rsid w:val="00CD2610"/>
    <w:rsid w:val="00CD4159"/>
    <w:rsid w:val="00CD424A"/>
    <w:rsid w:val="00CD568A"/>
    <w:rsid w:val="00CD5EF8"/>
    <w:rsid w:val="00CD7660"/>
    <w:rsid w:val="00CD7BF6"/>
    <w:rsid w:val="00CE0B15"/>
    <w:rsid w:val="00CE0F18"/>
    <w:rsid w:val="00CE1124"/>
    <w:rsid w:val="00CE327C"/>
    <w:rsid w:val="00CE37CE"/>
    <w:rsid w:val="00CE46C3"/>
    <w:rsid w:val="00CE4A23"/>
    <w:rsid w:val="00CE5DAC"/>
    <w:rsid w:val="00CE6C8C"/>
    <w:rsid w:val="00CF2142"/>
    <w:rsid w:val="00D00FDE"/>
    <w:rsid w:val="00D00FF4"/>
    <w:rsid w:val="00D026A7"/>
    <w:rsid w:val="00D02A6E"/>
    <w:rsid w:val="00D03C70"/>
    <w:rsid w:val="00D04084"/>
    <w:rsid w:val="00D05252"/>
    <w:rsid w:val="00D055C9"/>
    <w:rsid w:val="00D05702"/>
    <w:rsid w:val="00D05990"/>
    <w:rsid w:val="00D05ADB"/>
    <w:rsid w:val="00D05BA6"/>
    <w:rsid w:val="00D06252"/>
    <w:rsid w:val="00D062CB"/>
    <w:rsid w:val="00D069FF"/>
    <w:rsid w:val="00D110F1"/>
    <w:rsid w:val="00D124E0"/>
    <w:rsid w:val="00D12CC9"/>
    <w:rsid w:val="00D147B3"/>
    <w:rsid w:val="00D14A29"/>
    <w:rsid w:val="00D162CD"/>
    <w:rsid w:val="00D16724"/>
    <w:rsid w:val="00D17534"/>
    <w:rsid w:val="00D17A0C"/>
    <w:rsid w:val="00D20333"/>
    <w:rsid w:val="00D21A49"/>
    <w:rsid w:val="00D21E36"/>
    <w:rsid w:val="00D2249D"/>
    <w:rsid w:val="00D226C1"/>
    <w:rsid w:val="00D22C0A"/>
    <w:rsid w:val="00D23090"/>
    <w:rsid w:val="00D231F6"/>
    <w:rsid w:val="00D23614"/>
    <w:rsid w:val="00D236EC"/>
    <w:rsid w:val="00D2379D"/>
    <w:rsid w:val="00D25CC9"/>
    <w:rsid w:val="00D2701F"/>
    <w:rsid w:val="00D270D4"/>
    <w:rsid w:val="00D27FB9"/>
    <w:rsid w:val="00D3009D"/>
    <w:rsid w:val="00D30563"/>
    <w:rsid w:val="00D309CF"/>
    <w:rsid w:val="00D32031"/>
    <w:rsid w:val="00D32660"/>
    <w:rsid w:val="00D327A1"/>
    <w:rsid w:val="00D33412"/>
    <w:rsid w:val="00D335AD"/>
    <w:rsid w:val="00D346F4"/>
    <w:rsid w:val="00D3572D"/>
    <w:rsid w:val="00D36239"/>
    <w:rsid w:val="00D378E2"/>
    <w:rsid w:val="00D37B57"/>
    <w:rsid w:val="00D40189"/>
    <w:rsid w:val="00D40822"/>
    <w:rsid w:val="00D40A4E"/>
    <w:rsid w:val="00D40C84"/>
    <w:rsid w:val="00D43673"/>
    <w:rsid w:val="00D43E01"/>
    <w:rsid w:val="00D446D9"/>
    <w:rsid w:val="00D44AE2"/>
    <w:rsid w:val="00D44CBA"/>
    <w:rsid w:val="00D45218"/>
    <w:rsid w:val="00D45389"/>
    <w:rsid w:val="00D459BD"/>
    <w:rsid w:val="00D45FF2"/>
    <w:rsid w:val="00D46267"/>
    <w:rsid w:val="00D4690C"/>
    <w:rsid w:val="00D47522"/>
    <w:rsid w:val="00D507E9"/>
    <w:rsid w:val="00D510A2"/>
    <w:rsid w:val="00D53283"/>
    <w:rsid w:val="00D55526"/>
    <w:rsid w:val="00D55718"/>
    <w:rsid w:val="00D55DB4"/>
    <w:rsid w:val="00D57133"/>
    <w:rsid w:val="00D575CD"/>
    <w:rsid w:val="00D60F8D"/>
    <w:rsid w:val="00D61901"/>
    <w:rsid w:val="00D63B36"/>
    <w:rsid w:val="00D63F59"/>
    <w:rsid w:val="00D64886"/>
    <w:rsid w:val="00D65168"/>
    <w:rsid w:val="00D6530D"/>
    <w:rsid w:val="00D65834"/>
    <w:rsid w:val="00D66512"/>
    <w:rsid w:val="00D67903"/>
    <w:rsid w:val="00D7011B"/>
    <w:rsid w:val="00D719D9"/>
    <w:rsid w:val="00D71FBB"/>
    <w:rsid w:val="00D73087"/>
    <w:rsid w:val="00D737F0"/>
    <w:rsid w:val="00D748F6"/>
    <w:rsid w:val="00D76595"/>
    <w:rsid w:val="00D807B5"/>
    <w:rsid w:val="00D8189C"/>
    <w:rsid w:val="00D81EE9"/>
    <w:rsid w:val="00D820AC"/>
    <w:rsid w:val="00D82616"/>
    <w:rsid w:val="00D83035"/>
    <w:rsid w:val="00D84A31"/>
    <w:rsid w:val="00D84D1A"/>
    <w:rsid w:val="00D84EBD"/>
    <w:rsid w:val="00D85EF3"/>
    <w:rsid w:val="00D91297"/>
    <w:rsid w:val="00D919AF"/>
    <w:rsid w:val="00D93085"/>
    <w:rsid w:val="00D932C9"/>
    <w:rsid w:val="00D93798"/>
    <w:rsid w:val="00D93A60"/>
    <w:rsid w:val="00D93B31"/>
    <w:rsid w:val="00D94232"/>
    <w:rsid w:val="00D9458A"/>
    <w:rsid w:val="00D947D8"/>
    <w:rsid w:val="00D94B36"/>
    <w:rsid w:val="00D9598E"/>
    <w:rsid w:val="00D95A28"/>
    <w:rsid w:val="00D95FBE"/>
    <w:rsid w:val="00D96189"/>
    <w:rsid w:val="00D96B39"/>
    <w:rsid w:val="00D97476"/>
    <w:rsid w:val="00DA008F"/>
    <w:rsid w:val="00DA28A9"/>
    <w:rsid w:val="00DA3951"/>
    <w:rsid w:val="00DA41B8"/>
    <w:rsid w:val="00DA461C"/>
    <w:rsid w:val="00DA4E5A"/>
    <w:rsid w:val="00DA52D4"/>
    <w:rsid w:val="00DA5402"/>
    <w:rsid w:val="00DA5663"/>
    <w:rsid w:val="00DA60C0"/>
    <w:rsid w:val="00DA711B"/>
    <w:rsid w:val="00DA7425"/>
    <w:rsid w:val="00DB2D14"/>
    <w:rsid w:val="00DB3EB4"/>
    <w:rsid w:val="00DB550E"/>
    <w:rsid w:val="00DB567C"/>
    <w:rsid w:val="00DB598D"/>
    <w:rsid w:val="00DB5E01"/>
    <w:rsid w:val="00DB61A6"/>
    <w:rsid w:val="00DB710A"/>
    <w:rsid w:val="00DC0576"/>
    <w:rsid w:val="00DC0774"/>
    <w:rsid w:val="00DC1A1F"/>
    <w:rsid w:val="00DC1BE6"/>
    <w:rsid w:val="00DC2197"/>
    <w:rsid w:val="00DC26F5"/>
    <w:rsid w:val="00DC3C4A"/>
    <w:rsid w:val="00DC4507"/>
    <w:rsid w:val="00DC4585"/>
    <w:rsid w:val="00DC4744"/>
    <w:rsid w:val="00DC4954"/>
    <w:rsid w:val="00DC4E3F"/>
    <w:rsid w:val="00DC4FA5"/>
    <w:rsid w:val="00DC54FD"/>
    <w:rsid w:val="00DC5CE7"/>
    <w:rsid w:val="00DC606C"/>
    <w:rsid w:val="00DC7113"/>
    <w:rsid w:val="00DC7F0E"/>
    <w:rsid w:val="00DD0160"/>
    <w:rsid w:val="00DD0F2B"/>
    <w:rsid w:val="00DD16DF"/>
    <w:rsid w:val="00DD39A4"/>
    <w:rsid w:val="00DD49C3"/>
    <w:rsid w:val="00DD54A2"/>
    <w:rsid w:val="00DD5826"/>
    <w:rsid w:val="00DD5E6E"/>
    <w:rsid w:val="00DD6996"/>
    <w:rsid w:val="00DE021B"/>
    <w:rsid w:val="00DE053D"/>
    <w:rsid w:val="00DE3ACE"/>
    <w:rsid w:val="00DE4674"/>
    <w:rsid w:val="00DE49D8"/>
    <w:rsid w:val="00DE4EE4"/>
    <w:rsid w:val="00DE5FAA"/>
    <w:rsid w:val="00DE6F4B"/>
    <w:rsid w:val="00DE7097"/>
    <w:rsid w:val="00DE7B0B"/>
    <w:rsid w:val="00DF08AF"/>
    <w:rsid w:val="00DF0E31"/>
    <w:rsid w:val="00DF1252"/>
    <w:rsid w:val="00DF166A"/>
    <w:rsid w:val="00DF2375"/>
    <w:rsid w:val="00DF255B"/>
    <w:rsid w:val="00DF3043"/>
    <w:rsid w:val="00DF3C39"/>
    <w:rsid w:val="00DF3DF7"/>
    <w:rsid w:val="00DF5FF6"/>
    <w:rsid w:val="00DF607C"/>
    <w:rsid w:val="00DF6969"/>
    <w:rsid w:val="00DF6C8E"/>
    <w:rsid w:val="00E00442"/>
    <w:rsid w:val="00E00E76"/>
    <w:rsid w:val="00E02621"/>
    <w:rsid w:val="00E02746"/>
    <w:rsid w:val="00E02C59"/>
    <w:rsid w:val="00E05A90"/>
    <w:rsid w:val="00E05C09"/>
    <w:rsid w:val="00E10192"/>
    <w:rsid w:val="00E107A5"/>
    <w:rsid w:val="00E11682"/>
    <w:rsid w:val="00E1240C"/>
    <w:rsid w:val="00E12BFB"/>
    <w:rsid w:val="00E1419C"/>
    <w:rsid w:val="00E1466E"/>
    <w:rsid w:val="00E14E05"/>
    <w:rsid w:val="00E16D43"/>
    <w:rsid w:val="00E177D1"/>
    <w:rsid w:val="00E2068D"/>
    <w:rsid w:val="00E21BE7"/>
    <w:rsid w:val="00E21EF6"/>
    <w:rsid w:val="00E22390"/>
    <w:rsid w:val="00E2272B"/>
    <w:rsid w:val="00E233E5"/>
    <w:rsid w:val="00E24FBE"/>
    <w:rsid w:val="00E26544"/>
    <w:rsid w:val="00E270CE"/>
    <w:rsid w:val="00E27575"/>
    <w:rsid w:val="00E27BF1"/>
    <w:rsid w:val="00E307E5"/>
    <w:rsid w:val="00E30F02"/>
    <w:rsid w:val="00E31DD5"/>
    <w:rsid w:val="00E325BE"/>
    <w:rsid w:val="00E329A7"/>
    <w:rsid w:val="00E32DE7"/>
    <w:rsid w:val="00E33103"/>
    <w:rsid w:val="00E334BF"/>
    <w:rsid w:val="00E35172"/>
    <w:rsid w:val="00E35A52"/>
    <w:rsid w:val="00E36614"/>
    <w:rsid w:val="00E37F09"/>
    <w:rsid w:val="00E43261"/>
    <w:rsid w:val="00E4331C"/>
    <w:rsid w:val="00E4364D"/>
    <w:rsid w:val="00E4472A"/>
    <w:rsid w:val="00E44D83"/>
    <w:rsid w:val="00E44F77"/>
    <w:rsid w:val="00E4555F"/>
    <w:rsid w:val="00E455BF"/>
    <w:rsid w:val="00E47513"/>
    <w:rsid w:val="00E52788"/>
    <w:rsid w:val="00E52FDA"/>
    <w:rsid w:val="00E5390E"/>
    <w:rsid w:val="00E543E2"/>
    <w:rsid w:val="00E55180"/>
    <w:rsid w:val="00E55981"/>
    <w:rsid w:val="00E55CE1"/>
    <w:rsid w:val="00E560EB"/>
    <w:rsid w:val="00E569C4"/>
    <w:rsid w:val="00E56BAD"/>
    <w:rsid w:val="00E56F58"/>
    <w:rsid w:val="00E576A5"/>
    <w:rsid w:val="00E57DE6"/>
    <w:rsid w:val="00E604B6"/>
    <w:rsid w:val="00E60C89"/>
    <w:rsid w:val="00E60CB8"/>
    <w:rsid w:val="00E62A0B"/>
    <w:rsid w:val="00E6320D"/>
    <w:rsid w:val="00E647B8"/>
    <w:rsid w:val="00E64B8D"/>
    <w:rsid w:val="00E64C0C"/>
    <w:rsid w:val="00E65A60"/>
    <w:rsid w:val="00E6637E"/>
    <w:rsid w:val="00E6678A"/>
    <w:rsid w:val="00E70057"/>
    <w:rsid w:val="00E70DE5"/>
    <w:rsid w:val="00E711C6"/>
    <w:rsid w:val="00E718EC"/>
    <w:rsid w:val="00E72238"/>
    <w:rsid w:val="00E7385D"/>
    <w:rsid w:val="00E74D27"/>
    <w:rsid w:val="00E76A33"/>
    <w:rsid w:val="00E76BA4"/>
    <w:rsid w:val="00E8026A"/>
    <w:rsid w:val="00E80DC0"/>
    <w:rsid w:val="00E8185D"/>
    <w:rsid w:val="00E81CC5"/>
    <w:rsid w:val="00E81CDA"/>
    <w:rsid w:val="00E81CDE"/>
    <w:rsid w:val="00E823CA"/>
    <w:rsid w:val="00E835AA"/>
    <w:rsid w:val="00E83C98"/>
    <w:rsid w:val="00E84066"/>
    <w:rsid w:val="00E85AE6"/>
    <w:rsid w:val="00E863AD"/>
    <w:rsid w:val="00E86DD6"/>
    <w:rsid w:val="00E906C8"/>
    <w:rsid w:val="00E91701"/>
    <w:rsid w:val="00E91C21"/>
    <w:rsid w:val="00E92621"/>
    <w:rsid w:val="00E948AD"/>
    <w:rsid w:val="00E95561"/>
    <w:rsid w:val="00E95BED"/>
    <w:rsid w:val="00E96C14"/>
    <w:rsid w:val="00E96E14"/>
    <w:rsid w:val="00EA0D12"/>
    <w:rsid w:val="00EA1B31"/>
    <w:rsid w:val="00EA2219"/>
    <w:rsid w:val="00EA3741"/>
    <w:rsid w:val="00EA426E"/>
    <w:rsid w:val="00EA4C3F"/>
    <w:rsid w:val="00EA5020"/>
    <w:rsid w:val="00EA516C"/>
    <w:rsid w:val="00EA5DF4"/>
    <w:rsid w:val="00EA6645"/>
    <w:rsid w:val="00EA668B"/>
    <w:rsid w:val="00EA6F4D"/>
    <w:rsid w:val="00EA73FE"/>
    <w:rsid w:val="00EA7C1C"/>
    <w:rsid w:val="00EB0265"/>
    <w:rsid w:val="00EB0A4C"/>
    <w:rsid w:val="00EB19C1"/>
    <w:rsid w:val="00EB1F1D"/>
    <w:rsid w:val="00EB23A7"/>
    <w:rsid w:val="00EB3270"/>
    <w:rsid w:val="00EB3543"/>
    <w:rsid w:val="00EB36CB"/>
    <w:rsid w:val="00EB482B"/>
    <w:rsid w:val="00EB4ED4"/>
    <w:rsid w:val="00EB5625"/>
    <w:rsid w:val="00EB5CCE"/>
    <w:rsid w:val="00EB5D44"/>
    <w:rsid w:val="00EB63C8"/>
    <w:rsid w:val="00EB70EF"/>
    <w:rsid w:val="00EB7A77"/>
    <w:rsid w:val="00EC09AF"/>
    <w:rsid w:val="00EC1B49"/>
    <w:rsid w:val="00EC1C9A"/>
    <w:rsid w:val="00EC2502"/>
    <w:rsid w:val="00EC31B8"/>
    <w:rsid w:val="00EC3CC3"/>
    <w:rsid w:val="00EC4073"/>
    <w:rsid w:val="00EC4283"/>
    <w:rsid w:val="00EC4BCA"/>
    <w:rsid w:val="00EC62E2"/>
    <w:rsid w:val="00EC6B11"/>
    <w:rsid w:val="00ED070E"/>
    <w:rsid w:val="00ED22F8"/>
    <w:rsid w:val="00ED2CEB"/>
    <w:rsid w:val="00ED2DD6"/>
    <w:rsid w:val="00ED4B53"/>
    <w:rsid w:val="00ED56EA"/>
    <w:rsid w:val="00ED5953"/>
    <w:rsid w:val="00ED69E7"/>
    <w:rsid w:val="00ED6D98"/>
    <w:rsid w:val="00EE0EFA"/>
    <w:rsid w:val="00EE214C"/>
    <w:rsid w:val="00EE3687"/>
    <w:rsid w:val="00EE3B25"/>
    <w:rsid w:val="00EE3E8C"/>
    <w:rsid w:val="00EE4459"/>
    <w:rsid w:val="00EE4DDB"/>
    <w:rsid w:val="00EE5C10"/>
    <w:rsid w:val="00EE61B3"/>
    <w:rsid w:val="00EE61BD"/>
    <w:rsid w:val="00EE624F"/>
    <w:rsid w:val="00EE6B8C"/>
    <w:rsid w:val="00EE6ED7"/>
    <w:rsid w:val="00EE6F43"/>
    <w:rsid w:val="00EE734D"/>
    <w:rsid w:val="00EF1279"/>
    <w:rsid w:val="00EF2177"/>
    <w:rsid w:val="00EF234F"/>
    <w:rsid w:val="00EF3155"/>
    <w:rsid w:val="00EF3425"/>
    <w:rsid w:val="00EF45BB"/>
    <w:rsid w:val="00EF5257"/>
    <w:rsid w:val="00EF5F19"/>
    <w:rsid w:val="00EF6023"/>
    <w:rsid w:val="00F007C7"/>
    <w:rsid w:val="00F008E0"/>
    <w:rsid w:val="00F00B94"/>
    <w:rsid w:val="00F010F0"/>
    <w:rsid w:val="00F01121"/>
    <w:rsid w:val="00F019AA"/>
    <w:rsid w:val="00F01CDD"/>
    <w:rsid w:val="00F03565"/>
    <w:rsid w:val="00F04774"/>
    <w:rsid w:val="00F04E13"/>
    <w:rsid w:val="00F05A87"/>
    <w:rsid w:val="00F05E4A"/>
    <w:rsid w:val="00F10521"/>
    <w:rsid w:val="00F12FE5"/>
    <w:rsid w:val="00F1325C"/>
    <w:rsid w:val="00F15C25"/>
    <w:rsid w:val="00F168F6"/>
    <w:rsid w:val="00F20A30"/>
    <w:rsid w:val="00F20FB5"/>
    <w:rsid w:val="00F2221F"/>
    <w:rsid w:val="00F22C45"/>
    <w:rsid w:val="00F23143"/>
    <w:rsid w:val="00F23BC8"/>
    <w:rsid w:val="00F2465B"/>
    <w:rsid w:val="00F246FA"/>
    <w:rsid w:val="00F24D82"/>
    <w:rsid w:val="00F2594D"/>
    <w:rsid w:val="00F26488"/>
    <w:rsid w:val="00F27639"/>
    <w:rsid w:val="00F27F4A"/>
    <w:rsid w:val="00F27FB6"/>
    <w:rsid w:val="00F30EDC"/>
    <w:rsid w:val="00F311DE"/>
    <w:rsid w:val="00F3195A"/>
    <w:rsid w:val="00F32805"/>
    <w:rsid w:val="00F32935"/>
    <w:rsid w:val="00F32A2F"/>
    <w:rsid w:val="00F32F4C"/>
    <w:rsid w:val="00F34A9C"/>
    <w:rsid w:val="00F361F6"/>
    <w:rsid w:val="00F36308"/>
    <w:rsid w:val="00F42CA6"/>
    <w:rsid w:val="00F43D95"/>
    <w:rsid w:val="00F44461"/>
    <w:rsid w:val="00F44BB5"/>
    <w:rsid w:val="00F46821"/>
    <w:rsid w:val="00F47F58"/>
    <w:rsid w:val="00F500C3"/>
    <w:rsid w:val="00F5113C"/>
    <w:rsid w:val="00F515EC"/>
    <w:rsid w:val="00F5184F"/>
    <w:rsid w:val="00F524CA"/>
    <w:rsid w:val="00F52828"/>
    <w:rsid w:val="00F52D4B"/>
    <w:rsid w:val="00F554AB"/>
    <w:rsid w:val="00F55E03"/>
    <w:rsid w:val="00F567A9"/>
    <w:rsid w:val="00F57685"/>
    <w:rsid w:val="00F60315"/>
    <w:rsid w:val="00F6277E"/>
    <w:rsid w:val="00F63094"/>
    <w:rsid w:val="00F63C3A"/>
    <w:rsid w:val="00F65039"/>
    <w:rsid w:val="00F650AA"/>
    <w:rsid w:val="00F6630C"/>
    <w:rsid w:val="00F671F5"/>
    <w:rsid w:val="00F706AD"/>
    <w:rsid w:val="00F70CB8"/>
    <w:rsid w:val="00F71BC5"/>
    <w:rsid w:val="00F71D4F"/>
    <w:rsid w:val="00F71D81"/>
    <w:rsid w:val="00F72DA3"/>
    <w:rsid w:val="00F7473F"/>
    <w:rsid w:val="00F749D7"/>
    <w:rsid w:val="00F75095"/>
    <w:rsid w:val="00F751AF"/>
    <w:rsid w:val="00F75E8C"/>
    <w:rsid w:val="00F76512"/>
    <w:rsid w:val="00F774A2"/>
    <w:rsid w:val="00F77651"/>
    <w:rsid w:val="00F778C4"/>
    <w:rsid w:val="00F8296B"/>
    <w:rsid w:val="00F829DF"/>
    <w:rsid w:val="00F85F1A"/>
    <w:rsid w:val="00F86EE2"/>
    <w:rsid w:val="00F8775A"/>
    <w:rsid w:val="00F9135B"/>
    <w:rsid w:val="00F953C0"/>
    <w:rsid w:val="00F95609"/>
    <w:rsid w:val="00F956B0"/>
    <w:rsid w:val="00F95BDD"/>
    <w:rsid w:val="00FA06FC"/>
    <w:rsid w:val="00FA19E9"/>
    <w:rsid w:val="00FA1B91"/>
    <w:rsid w:val="00FA349D"/>
    <w:rsid w:val="00FA3C2E"/>
    <w:rsid w:val="00FA4B40"/>
    <w:rsid w:val="00FA4DBD"/>
    <w:rsid w:val="00FA4E66"/>
    <w:rsid w:val="00FA56BA"/>
    <w:rsid w:val="00FA633F"/>
    <w:rsid w:val="00FA72F8"/>
    <w:rsid w:val="00FA7A59"/>
    <w:rsid w:val="00FB09E1"/>
    <w:rsid w:val="00FB1C6C"/>
    <w:rsid w:val="00FB23E7"/>
    <w:rsid w:val="00FB47A6"/>
    <w:rsid w:val="00FB47CF"/>
    <w:rsid w:val="00FB4CE1"/>
    <w:rsid w:val="00FB4DC0"/>
    <w:rsid w:val="00FB519F"/>
    <w:rsid w:val="00FB5475"/>
    <w:rsid w:val="00FB63A8"/>
    <w:rsid w:val="00FC0F2B"/>
    <w:rsid w:val="00FC1363"/>
    <w:rsid w:val="00FC1C84"/>
    <w:rsid w:val="00FC1EEE"/>
    <w:rsid w:val="00FC2234"/>
    <w:rsid w:val="00FC2C3B"/>
    <w:rsid w:val="00FC3353"/>
    <w:rsid w:val="00FC3A5E"/>
    <w:rsid w:val="00FC4489"/>
    <w:rsid w:val="00FC5560"/>
    <w:rsid w:val="00FC6B0F"/>
    <w:rsid w:val="00FC6BEC"/>
    <w:rsid w:val="00FD134D"/>
    <w:rsid w:val="00FD1951"/>
    <w:rsid w:val="00FD208D"/>
    <w:rsid w:val="00FD20C7"/>
    <w:rsid w:val="00FD2621"/>
    <w:rsid w:val="00FD3852"/>
    <w:rsid w:val="00FD3A9F"/>
    <w:rsid w:val="00FD45F2"/>
    <w:rsid w:val="00FD5A39"/>
    <w:rsid w:val="00FD5AE1"/>
    <w:rsid w:val="00FD7292"/>
    <w:rsid w:val="00FE000F"/>
    <w:rsid w:val="00FE1A3D"/>
    <w:rsid w:val="00FE2C37"/>
    <w:rsid w:val="00FE31D0"/>
    <w:rsid w:val="00FE38BA"/>
    <w:rsid w:val="00FE44AB"/>
    <w:rsid w:val="00FE5163"/>
    <w:rsid w:val="00FE55C2"/>
    <w:rsid w:val="00FE5EB9"/>
    <w:rsid w:val="00FE5F5D"/>
    <w:rsid w:val="00FE7B1B"/>
    <w:rsid w:val="00FE7D36"/>
    <w:rsid w:val="00FF0972"/>
    <w:rsid w:val="00FF1BE3"/>
    <w:rsid w:val="00FF3C2D"/>
    <w:rsid w:val="00FF3DFB"/>
    <w:rsid w:val="00FF4F19"/>
    <w:rsid w:val="00FF5201"/>
    <w:rsid w:val="00FF5A0B"/>
    <w:rsid w:val="00FF62E8"/>
    <w:rsid w:val="00FF6571"/>
    <w:rsid w:val="00FF6B41"/>
    <w:rsid w:val="00FF6C58"/>
    <w:rsid w:val="00FF6E6E"/>
    <w:rsid w:val="00FF6E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17944"/>
  <w15:chartTrackingRefBased/>
  <w15:docId w15:val="{DAD740FA-0344-4CD8-986A-CE883F5F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45"/>
    <w:pPr>
      <w:bidi/>
    </w:pPr>
    <w:rPr>
      <w:sz w:val="24"/>
      <w:szCs w:val="24"/>
      <w:lang w:eastAsia="zh-TW"/>
    </w:rPr>
  </w:style>
  <w:style w:type="paragraph" w:styleId="1">
    <w:name w:val="heading 1"/>
    <w:basedOn w:val="a"/>
    <w:next w:val="a"/>
    <w:qFormat/>
    <w:rsid w:val="00EA1B31"/>
    <w:pPr>
      <w:keepNext/>
      <w:spacing w:before="240" w:after="60"/>
      <w:outlineLvl w:val="0"/>
    </w:pPr>
    <w:rPr>
      <w:rFonts w:ascii="Arial" w:hAnsi="Arial" w:cs="Arial"/>
      <w:b/>
      <w:bCs/>
      <w:kern w:val="32"/>
      <w:sz w:val="32"/>
      <w:szCs w:val="32"/>
    </w:rPr>
  </w:style>
  <w:style w:type="paragraph" w:styleId="2">
    <w:name w:val="heading 2"/>
    <w:basedOn w:val="a"/>
    <w:next w:val="a"/>
    <w:qFormat/>
    <w:rsid w:val="003C6A8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96B39"/>
    <w:pPr>
      <w:shd w:val="clear" w:color="auto" w:fill="000080"/>
    </w:pPr>
    <w:rPr>
      <w:rFonts w:ascii="Tahoma" w:hAnsi="Tahoma" w:cs="Tahoma"/>
    </w:rPr>
  </w:style>
  <w:style w:type="character" w:customStyle="1" w:styleId="apple-style-span">
    <w:name w:val="apple-style-span"/>
    <w:basedOn w:val="a0"/>
    <w:rsid w:val="00115E1D"/>
  </w:style>
  <w:style w:type="character" w:customStyle="1" w:styleId="apple-converted-space">
    <w:name w:val="apple-converted-space"/>
    <w:basedOn w:val="a0"/>
    <w:rsid w:val="00E325BE"/>
  </w:style>
  <w:style w:type="paragraph" w:styleId="a4">
    <w:name w:val="header"/>
    <w:basedOn w:val="a"/>
    <w:link w:val="a5"/>
    <w:uiPriority w:val="99"/>
    <w:unhideWhenUsed/>
    <w:rsid w:val="00AF7C07"/>
    <w:pPr>
      <w:tabs>
        <w:tab w:val="center" w:pos="4153"/>
        <w:tab w:val="right" w:pos="8306"/>
      </w:tabs>
    </w:pPr>
  </w:style>
  <w:style w:type="character" w:customStyle="1" w:styleId="a5">
    <w:name w:val="כותרת עליונה תו"/>
    <w:link w:val="a4"/>
    <w:uiPriority w:val="99"/>
    <w:rsid w:val="00AF7C07"/>
    <w:rPr>
      <w:sz w:val="24"/>
      <w:szCs w:val="24"/>
      <w:lang w:eastAsia="zh-TW"/>
    </w:rPr>
  </w:style>
  <w:style w:type="paragraph" w:styleId="a6">
    <w:name w:val="footer"/>
    <w:basedOn w:val="a"/>
    <w:link w:val="a7"/>
    <w:uiPriority w:val="99"/>
    <w:unhideWhenUsed/>
    <w:rsid w:val="00AF7C07"/>
    <w:pPr>
      <w:tabs>
        <w:tab w:val="center" w:pos="4153"/>
        <w:tab w:val="right" w:pos="8306"/>
      </w:tabs>
    </w:pPr>
  </w:style>
  <w:style w:type="character" w:customStyle="1" w:styleId="a7">
    <w:name w:val="כותרת תחתונה תו"/>
    <w:link w:val="a6"/>
    <w:uiPriority w:val="99"/>
    <w:rsid w:val="00AF7C07"/>
    <w:rPr>
      <w:sz w:val="24"/>
      <w:szCs w:val="24"/>
      <w:lang w:eastAsia="zh-TW"/>
    </w:rPr>
  </w:style>
  <w:style w:type="character" w:styleId="a8">
    <w:name w:val="annotation reference"/>
    <w:uiPriority w:val="99"/>
    <w:semiHidden/>
    <w:unhideWhenUsed/>
    <w:rsid w:val="00EA6645"/>
    <w:rPr>
      <w:sz w:val="16"/>
      <w:szCs w:val="16"/>
    </w:rPr>
  </w:style>
  <w:style w:type="paragraph" w:styleId="a9">
    <w:name w:val="annotation text"/>
    <w:basedOn w:val="a"/>
    <w:link w:val="aa"/>
    <w:uiPriority w:val="99"/>
    <w:semiHidden/>
    <w:unhideWhenUsed/>
    <w:rsid w:val="00EA6645"/>
    <w:rPr>
      <w:sz w:val="20"/>
      <w:szCs w:val="20"/>
    </w:rPr>
  </w:style>
  <w:style w:type="character" w:customStyle="1" w:styleId="aa">
    <w:name w:val="טקסט הערה תו"/>
    <w:link w:val="a9"/>
    <w:uiPriority w:val="99"/>
    <w:semiHidden/>
    <w:rsid w:val="00EA6645"/>
    <w:rPr>
      <w:lang w:eastAsia="zh-TW"/>
    </w:rPr>
  </w:style>
  <w:style w:type="paragraph" w:styleId="ab">
    <w:name w:val="annotation subject"/>
    <w:basedOn w:val="a9"/>
    <w:next w:val="a9"/>
    <w:link w:val="ac"/>
    <w:uiPriority w:val="99"/>
    <w:semiHidden/>
    <w:unhideWhenUsed/>
    <w:rsid w:val="00EA6645"/>
    <w:rPr>
      <w:b/>
      <w:bCs/>
    </w:rPr>
  </w:style>
  <w:style w:type="character" w:customStyle="1" w:styleId="ac">
    <w:name w:val="נושא הערה תו"/>
    <w:link w:val="ab"/>
    <w:uiPriority w:val="99"/>
    <w:semiHidden/>
    <w:rsid w:val="00EA6645"/>
    <w:rPr>
      <w:b/>
      <w:bCs/>
      <w:lang w:eastAsia="zh-TW"/>
    </w:rPr>
  </w:style>
  <w:style w:type="paragraph" w:styleId="ad">
    <w:name w:val="Balloon Text"/>
    <w:basedOn w:val="a"/>
    <w:link w:val="ae"/>
    <w:uiPriority w:val="99"/>
    <w:semiHidden/>
    <w:unhideWhenUsed/>
    <w:rsid w:val="00EA6645"/>
    <w:rPr>
      <w:rFonts w:ascii="Tahoma" w:hAnsi="Tahoma" w:cs="Tahoma"/>
      <w:sz w:val="18"/>
      <w:szCs w:val="18"/>
    </w:rPr>
  </w:style>
  <w:style w:type="character" w:customStyle="1" w:styleId="ae">
    <w:name w:val="טקסט בלונים תו"/>
    <w:link w:val="ad"/>
    <w:uiPriority w:val="99"/>
    <w:semiHidden/>
    <w:rsid w:val="00EA6645"/>
    <w:rPr>
      <w:rFonts w:ascii="Tahoma" w:hAnsi="Tahoma" w:cs="Tahoma"/>
      <w:sz w:val="18"/>
      <w:szCs w:val="18"/>
      <w:lang w:eastAsia="zh-TW"/>
    </w:rPr>
  </w:style>
  <w:style w:type="paragraph" w:styleId="af">
    <w:name w:val="Revision"/>
    <w:hidden/>
    <w:uiPriority w:val="99"/>
    <w:semiHidden/>
    <w:rsid w:val="00795D41"/>
    <w:rPr>
      <w:sz w:val="24"/>
      <w:szCs w:val="24"/>
      <w:lang w:eastAsia="zh-TW"/>
    </w:rPr>
  </w:style>
  <w:style w:type="character" w:styleId="Hyperlink">
    <w:name w:val="Hyperlink"/>
    <w:basedOn w:val="a0"/>
    <w:uiPriority w:val="99"/>
    <w:unhideWhenUsed/>
    <w:rsid w:val="00CA3758"/>
    <w:rPr>
      <w:color w:val="0563C1" w:themeColor="hyperlink"/>
      <w:u w:val="single"/>
    </w:rPr>
  </w:style>
  <w:style w:type="character" w:customStyle="1" w:styleId="UnresolvedMention">
    <w:name w:val="Unresolved Mention"/>
    <w:basedOn w:val="a0"/>
    <w:uiPriority w:val="99"/>
    <w:semiHidden/>
    <w:unhideWhenUsed/>
    <w:rsid w:val="00CA3758"/>
    <w:rPr>
      <w:color w:val="605E5C"/>
      <w:shd w:val="clear" w:color="auto" w:fill="E1DFDD"/>
    </w:rPr>
  </w:style>
  <w:style w:type="character" w:styleId="FollowedHyperlink">
    <w:name w:val="FollowedHyperlink"/>
    <w:basedOn w:val="a0"/>
    <w:uiPriority w:val="99"/>
    <w:semiHidden/>
    <w:unhideWhenUsed/>
    <w:rsid w:val="00CA3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40">
      <w:bodyDiv w:val="1"/>
      <w:marLeft w:val="0"/>
      <w:marRight w:val="0"/>
      <w:marTop w:val="0"/>
      <w:marBottom w:val="0"/>
      <w:divBdr>
        <w:top w:val="none" w:sz="0" w:space="0" w:color="auto"/>
        <w:left w:val="none" w:sz="0" w:space="0" w:color="auto"/>
        <w:bottom w:val="none" w:sz="0" w:space="0" w:color="auto"/>
        <w:right w:val="none" w:sz="0" w:space="0" w:color="auto"/>
      </w:divBdr>
    </w:div>
    <w:div w:id="6179242">
      <w:bodyDiv w:val="1"/>
      <w:marLeft w:val="0"/>
      <w:marRight w:val="0"/>
      <w:marTop w:val="0"/>
      <w:marBottom w:val="0"/>
      <w:divBdr>
        <w:top w:val="none" w:sz="0" w:space="0" w:color="auto"/>
        <w:left w:val="none" w:sz="0" w:space="0" w:color="auto"/>
        <w:bottom w:val="none" w:sz="0" w:space="0" w:color="auto"/>
        <w:right w:val="none" w:sz="0" w:space="0" w:color="auto"/>
      </w:divBdr>
    </w:div>
    <w:div w:id="7948043">
      <w:bodyDiv w:val="1"/>
      <w:marLeft w:val="0"/>
      <w:marRight w:val="0"/>
      <w:marTop w:val="0"/>
      <w:marBottom w:val="0"/>
      <w:divBdr>
        <w:top w:val="none" w:sz="0" w:space="0" w:color="auto"/>
        <w:left w:val="none" w:sz="0" w:space="0" w:color="auto"/>
        <w:bottom w:val="none" w:sz="0" w:space="0" w:color="auto"/>
        <w:right w:val="none" w:sz="0" w:space="0" w:color="auto"/>
      </w:divBdr>
    </w:div>
    <w:div w:id="15887426">
      <w:bodyDiv w:val="1"/>
      <w:marLeft w:val="0"/>
      <w:marRight w:val="0"/>
      <w:marTop w:val="0"/>
      <w:marBottom w:val="0"/>
      <w:divBdr>
        <w:top w:val="none" w:sz="0" w:space="0" w:color="auto"/>
        <w:left w:val="none" w:sz="0" w:space="0" w:color="auto"/>
        <w:bottom w:val="none" w:sz="0" w:space="0" w:color="auto"/>
        <w:right w:val="none" w:sz="0" w:space="0" w:color="auto"/>
      </w:divBdr>
    </w:div>
    <w:div w:id="16858548">
      <w:bodyDiv w:val="1"/>
      <w:marLeft w:val="0"/>
      <w:marRight w:val="0"/>
      <w:marTop w:val="0"/>
      <w:marBottom w:val="0"/>
      <w:divBdr>
        <w:top w:val="none" w:sz="0" w:space="0" w:color="auto"/>
        <w:left w:val="none" w:sz="0" w:space="0" w:color="auto"/>
        <w:bottom w:val="none" w:sz="0" w:space="0" w:color="auto"/>
        <w:right w:val="none" w:sz="0" w:space="0" w:color="auto"/>
      </w:divBdr>
    </w:div>
    <w:div w:id="22488756">
      <w:bodyDiv w:val="1"/>
      <w:marLeft w:val="0"/>
      <w:marRight w:val="0"/>
      <w:marTop w:val="0"/>
      <w:marBottom w:val="0"/>
      <w:divBdr>
        <w:top w:val="none" w:sz="0" w:space="0" w:color="auto"/>
        <w:left w:val="none" w:sz="0" w:space="0" w:color="auto"/>
        <w:bottom w:val="none" w:sz="0" w:space="0" w:color="auto"/>
        <w:right w:val="none" w:sz="0" w:space="0" w:color="auto"/>
      </w:divBdr>
    </w:div>
    <w:div w:id="27606615">
      <w:bodyDiv w:val="1"/>
      <w:marLeft w:val="0"/>
      <w:marRight w:val="0"/>
      <w:marTop w:val="0"/>
      <w:marBottom w:val="0"/>
      <w:divBdr>
        <w:top w:val="none" w:sz="0" w:space="0" w:color="auto"/>
        <w:left w:val="none" w:sz="0" w:space="0" w:color="auto"/>
        <w:bottom w:val="none" w:sz="0" w:space="0" w:color="auto"/>
        <w:right w:val="none" w:sz="0" w:space="0" w:color="auto"/>
      </w:divBdr>
    </w:div>
    <w:div w:id="30540049">
      <w:bodyDiv w:val="1"/>
      <w:marLeft w:val="0"/>
      <w:marRight w:val="0"/>
      <w:marTop w:val="0"/>
      <w:marBottom w:val="0"/>
      <w:divBdr>
        <w:top w:val="none" w:sz="0" w:space="0" w:color="auto"/>
        <w:left w:val="none" w:sz="0" w:space="0" w:color="auto"/>
        <w:bottom w:val="none" w:sz="0" w:space="0" w:color="auto"/>
        <w:right w:val="none" w:sz="0" w:space="0" w:color="auto"/>
      </w:divBdr>
    </w:div>
    <w:div w:id="35206845">
      <w:bodyDiv w:val="1"/>
      <w:marLeft w:val="0"/>
      <w:marRight w:val="0"/>
      <w:marTop w:val="0"/>
      <w:marBottom w:val="0"/>
      <w:divBdr>
        <w:top w:val="none" w:sz="0" w:space="0" w:color="auto"/>
        <w:left w:val="none" w:sz="0" w:space="0" w:color="auto"/>
        <w:bottom w:val="none" w:sz="0" w:space="0" w:color="auto"/>
        <w:right w:val="none" w:sz="0" w:space="0" w:color="auto"/>
      </w:divBdr>
    </w:div>
    <w:div w:id="40861477">
      <w:bodyDiv w:val="1"/>
      <w:marLeft w:val="0"/>
      <w:marRight w:val="0"/>
      <w:marTop w:val="0"/>
      <w:marBottom w:val="0"/>
      <w:divBdr>
        <w:top w:val="none" w:sz="0" w:space="0" w:color="auto"/>
        <w:left w:val="none" w:sz="0" w:space="0" w:color="auto"/>
        <w:bottom w:val="none" w:sz="0" w:space="0" w:color="auto"/>
        <w:right w:val="none" w:sz="0" w:space="0" w:color="auto"/>
      </w:divBdr>
    </w:div>
    <w:div w:id="52705564">
      <w:bodyDiv w:val="1"/>
      <w:marLeft w:val="0"/>
      <w:marRight w:val="0"/>
      <w:marTop w:val="0"/>
      <w:marBottom w:val="0"/>
      <w:divBdr>
        <w:top w:val="none" w:sz="0" w:space="0" w:color="auto"/>
        <w:left w:val="none" w:sz="0" w:space="0" w:color="auto"/>
        <w:bottom w:val="none" w:sz="0" w:space="0" w:color="auto"/>
        <w:right w:val="none" w:sz="0" w:space="0" w:color="auto"/>
      </w:divBdr>
    </w:div>
    <w:div w:id="59064785">
      <w:bodyDiv w:val="1"/>
      <w:marLeft w:val="0"/>
      <w:marRight w:val="0"/>
      <w:marTop w:val="0"/>
      <w:marBottom w:val="0"/>
      <w:divBdr>
        <w:top w:val="none" w:sz="0" w:space="0" w:color="auto"/>
        <w:left w:val="none" w:sz="0" w:space="0" w:color="auto"/>
        <w:bottom w:val="none" w:sz="0" w:space="0" w:color="auto"/>
        <w:right w:val="none" w:sz="0" w:space="0" w:color="auto"/>
      </w:divBdr>
    </w:div>
    <w:div w:id="63991543">
      <w:bodyDiv w:val="1"/>
      <w:marLeft w:val="0"/>
      <w:marRight w:val="0"/>
      <w:marTop w:val="0"/>
      <w:marBottom w:val="0"/>
      <w:divBdr>
        <w:top w:val="none" w:sz="0" w:space="0" w:color="auto"/>
        <w:left w:val="none" w:sz="0" w:space="0" w:color="auto"/>
        <w:bottom w:val="none" w:sz="0" w:space="0" w:color="auto"/>
        <w:right w:val="none" w:sz="0" w:space="0" w:color="auto"/>
      </w:divBdr>
    </w:div>
    <w:div w:id="69739715">
      <w:bodyDiv w:val="1"/>
      <w:marLeft w:val="0"/>
      <w:marRight w:val="0"/>
      <w:marTop w:val="0"/>
      <w:marBottom w:val="0"/>
      <w:divBdr>
        <w:top w:val="none" w:sz="0" w:space="0" w:color="auto"/>
        <w:left w:val="none" w:sz="0" w:space="0" w:color="auto"/>
        <w:bottom w:val="none" w:sz="0" w:space="0" w:color="auto"/>
        <w:right w:val="none" w:sz="0" w:space="0" w:color="auto"/>
      </w:divBdr>
    </w:div>
    <w:div w:id="73286258">
      <w:bodyDiv w:val="1"/>
      <w:marLeft w:val="0"/>
      <w:marRight w:val="0"/>
      <w:marTop w:val="0"/>
      <w:marBottom w:val="0"/>
      <w:divBdr>
        <w:top w:val="none" w:sz="0" w:space="0" w:color="auto"/>
        <w:left w:val="none" w:sz="0" w:space="0" w:color="auto"/>
        <w:bottom w:val="none" w:sz="0" w:space="0" w:color="auto"/>
        <w:right w:val="none" w:sz="0" w:space="0" w:color="auto"/>
      </w:divBdr>
    </w:div>
    <w:div w:id="82579901">
      <w:bodyDiv w:val="1"/>
      <w:marLeft w:val="0"/>
      <w:marRight w:val="0"/>
      <w:marTop w:val="0"/>
      <w:marBottom w:val="0"/>
      <w:divBdr>
        <w:top w:val="none" w:sz="0" w:space="0" w:color="auto"/>
        <w:left w:val="none" w:sz="0" w:space="0" w:color="auto"/>
        <w:bottom w:val="none" w:sz="0" w:space="0" w:color="auto"/>
        <w:right w:val="none" w:sz="0" w:space="0" w:color="auto"/>
      </w:divBdr>
    </w:div>
    <w:div w:id="83722218">
      <w:bodyDiv w:val="1"/>
      <w:marLeft w:val="0"/>
      <w:marRight w:val="0"/>
      <w:marTop w:val="0"/>
      <w:marBottom w:val="0"/>
      <w:divBdr>
        <w:top w:val="none" w:sz="0" w:space="0" w:color="auto"/>
        <w:left w:val="none" w:sz="0" w:space="0" w:color="auto"/>
        <w:bottom w:val="none" w:sz="0" w:space="0" w:color="auto"/>
        <w:right w:val="none" w:sz="0" w:space="0" w:color="auto"/>
      </w:divBdr>
    </w:div>
    <w:div w:id="85883211">
      <w:bodyDiv w:val="1"/>
      <w:marLeft w:val="0"/>
      <w:marRight w:val="0"/>
      <w:marTop w:val="0"/>
      <w:marBottom w:val="0"/>
      <w:divBdr>
        <w:top w:val="none" w:sz="0" w:space="0" w:color="auto"/>
        <w:left w:val="none" w:sz="0" w:space="0" w:color="auto"/>
        <w:bottom w:val="none" w:sz="0" w:space="0" w:color="auto"/>
        <w:right w:val="none" w:sz="0" w:space="0" w:color="auto"/>
      </w:divBdr>
    </w:div>
    <w:div w:id="91169431">
      <w:bodyDiv w:val="1"/>
      <w:marLeft w:val="0"/>
      <w:marRight w:val="0"/>
      <w:marTop w:val="0"/>
      <w:marBottom w:val="0"/>
      <w:divBdr>
        <w:top w:val="none" w:sz="0" w:space="0" w:color="auto"/>
        <w:left w:val="none" w:sz="0" w:space="0" w:color="auto"/>
        <w:bottom w:val="none" w:sz="0" w:space="0" w:color="auto"/>
        <w:right w:val="none" w:sz="0" w:space="0" w:color="auto"/>
      </w:divBdr>
    </w:div>
    <w:div w:id="92669580">
      <w:bodyDiv w:val="1"/>
      <w:marLeft w:val="0"/>
      <w:marRight w:val="0"/>
      <w:marTop w:val="0"/>
      <w:marBottom w:val="0"/>
      <w:divBdr>
        <w:top w:val="none" w:sz="0" w:space="0" w:color="auto"/>
        <w:left w:val="none" w:sz="0" w:space="0" w:color="auto"/>
        <w:bottom w:val="none" w:sz="0" w:space="0" w:color="auto"/>
        <w:right w:val="none" w:sz="0" w:space="0" w:color="auto"/>
      </w:divBdr>
    </w:div>
    <w:div w:id="109010320">
      <w:bodyDiv w:val="1"/>
      <w:marLeft w:val="0"/>
      <w:marRight w:val="0"/>
      <w:marTop w:val="0"/>
      <w:marBottom w:val="0"/>
      <w:divBdr>
        <w:top w:val="none" w:sz="0" w:space="0" w:color="auto"/>
        <w:left w:val="none" w:sz="0" w:space="0" w:color="auto"/>
        <w:bottom w:val="none" w:sz="0" w:space="0" w:color="auto"/>
        <w:right w:val="none" w:sz="0" w:space="0" w:color="auto"/>
      </w:divBdr>
    </w:div>
    <w:div w:id="109473890">
      <w:bodyDiv w:val="1"/>
      <w:marLeft w:val="0"/>
      <w:marRight w:val="0"/>
      <w:marTop w:val="0"/>
      <w:marBottom w:val="0"/>
      <w:divBdr>
        <w:top w:val="none" w:sz="0" w:space="0" w:color="auto"/>
        <w:left w:val="none" w:sz="0" w:space="0" w:color="auto"/>
        <w:bottom w:val="none" w:sz="0" w:space="0" w:color="auto"/>
        <w:right w:val="none" w:sz="0" w:space="0" w:color="auto"/>
      </w:divBdr>
    </w:div>
    <w:div w:id="112023313">
      <w:bodyDiv w:val="1"/>
      <w:marLeft w:val="0"/>
      <w:marRight w:val="0"/>
      <w:marTop w:val="0"/>
      <w:marBottom w:val="0"/>
      <w:divBdr>
        <w:top w:val="none" w:sz="0" w:space="0" w:color="auto"/>
        <w:left w:val="none" w:sz="0" w:space="0" w:color="auto"/>
        <w:bottom w:val="none" w:sz="0" w:space="0" w:color="auto"/>
        <w:right w:val="none" w:sz="0" w:space="0" w:color="auto"/>
      </w:divBdr>
    </w:div>
    <w:div w:id="116948134">
      <w:bodyDiv w:val="1"/>
      <w:marLeft w:val="0"/>
      <w:marRight w:val="0"/>
      <w:marTop w:val="0"/>
      <w:marBottom w:val="0"/>
      <w:divBdr>
        <w:top w:val="none" w:sz="0" w:space="0" w:color="auto"/>
        <w:left w:val="none" w:sz="0" w:space="0" w:color="auto"/>
        <w:bottom w:val="none" w:sz="0" w:space="0" w:color="auto"/>
        <w:right w:val="none" w:sz="0" w:space="0" w:color="auto"/>
      </w:divBdr>
    </w:div>
    <w:div w:id="117838773">
      <w:bodyDiv w:val="1"/>
      <w:marLeft w:val="0"/>
      <w:marRight w:val="0"/>
      <w:marTop w:val="0"/>
      <w:marBottom w:val="0"/>
      <w:divBdr>
        <w:top w:val="none" w:sz="0" w:space="0" w:color="auto"/>
        <w:left w:val="none" w:sz="0" w:space="0" w:color="auto"/>
        <w:bottom w:val="none" w:sz="0" w:space="0" w:color="auto"/>
        <w:right w:val="none" w:sz="0" w:space="0" w:color="auto"/>
      </w:divBdr>
    </w:div>
    <w:div w:id="134878158">
      <w:bodyDiv w:val="1"/>
      <w:marLeft w:val="0"/>
      <w:marRight w:val="0"/>
      <w:marTop w:val="0"/>
      <w:marBottom w:val="0"/>
      <w:divBdr>
        <w:top w:val="none" w:sz="0" w:space="0" w:color="auto"/>
        <w:left w:val="none" w:sz="0" w:space="0" w:color="auto"/>
        <w:bottom w:val="none" w:sz="0" w:space="0" w:color="auto"/>
        <w:right w:val="none" w:sz="0" w:space="0" w:color="auto"/>
      </w:divBdr>
    </w:div>
    <w:div w:id="140855240">
      <w:bodyDiv w:val="1"/>
      <w:marLeft w:val="0"/>
      <w:marRight w:val="0"/>
      <w:marTop w:val="0"/>
      <w:marBottom w:val="0"/>
      <w:divBdr>
        <w:top w:val="none" w:sz="0" w:space="0" w:color="auto"/>
        <w:left w:val="none" w:sz="0" w:space="0" w:color="auto"/>
        <w:bottom w:val="none" w:sz="0" w:space="0" w:color="auto"/>
        <w:right w:val="none" w:sz="0" w:space="0" w:color="auto"/>
      </w:divBdr>
    </w:div>
    <w:div w:id="146095886">
      <w:bodyDiv w:val="1"/>
      <w:marLeft w:val="0"/>
      <w:marRight w:val="0"/>
      <w:marTop w:val="0"/>
      <w:marBottom w:val="0"/>
      <w:divBdr>
        <w:top w:val="none" w:sz="0" w:space="0" w:color="auto"/>
        <w:left w:val="none" w:sz="0" w:space="0" w:color="auto"/>
        <w:bottom w:val="none" w:sz="0" w:space="0" w:color="auto"/>
        <w:right w:val="none" w:sz="0" w:space="0" w:color="auto"/>
      </w:divBdr>
    </w:div>
    <w:div w:id="148982549">
      <w:bodyDiv w:val="1"/>
      <w:marLeft w:val="0"/>
      <w:marRight w:val="0"/>
      <w:marTop w:val="0"/>
      <w:marBottom w:val="0"/>
      <w:divBdr>
        <w:top w:val="none" w:sz="0" w:space="0" w:color="auto"/>
        <w:left w:val="none" w:sz="0" w:space="0" w:color="auto"/>
        <w:bottom w:val="none" w:sz="0" w:space="0" w:color="auto"/>
        <w:right w:val="none" w:sz="0" w:space="0" w:color="auto"/>
      </w:divBdr>
    </w:div>
    <w:div w:id="165021743">
      <w:bodyDiv w:val="1"/>
      <w:marLeft w:val="0"/>
      <w:marRight w:val="0"/>
      <w:marTop w:val="0"/>
      <w:marBottom w:val="0"/>
      <w:divBdr>
        <w:top w:val="none" w:sz="0" w:space="0" w:color="auto"/>
        <w:left w:val="none" w:sz="0" w:space="0" w:color="auto"/>
        <w:bottom w:val="none" w:sz="0" w:space="0" w:color="auto"/>
        <w:right w:val="none" w:sz="0" w:space="0" w:color="auto"/>
      </w:divBdr>
    </w:div>
    <w:div w:id="166795801">
      <w:bodyDiv w:val="1"/>
      <w:marLeft w:val="0"/>
      <w:marRight w:val="0"/>
      <w:marTop w:val="0"/>
      <w:marBottom w:val="0"/>
      <w:divBdr>
        <w:top w:val="none" w:sz="0" w:space="0" w:color="auto"/>
        <w:left w:val="none" w:sz="0" w:space="0" w:color="auto"/>
        <w:bottom w:val="none" w:sz="0" w:space="0" w:color="auto"/>
        <w:right w:val="none" w:sz="0" w:space="0" w:color="auto"/>
      </w:divBdr>
    </w:div>
    <w:div w:id="173233404">
      <w:bodyDiv w:val="1"/>
      <w:marLeft w:val="0"/>
      <w:marRight w:val="0"/>
      <w:marTop w:val="0"/>
      <w:marBottom w:val="0"/>
      <w:divBdr>
        <w:top w:val="none" w:sz="0" w:space="0" w:color="auto"/>
        <w:left w:val="none" w:sz="0" w:space="0" w:color="auto"/>
        <w:bottom w:val="none" w:sz="0" w:space="0" w:color="auto"/>
        <w:right w:val="none" w:sz="0" w:space="0" w:color="auto"/>
      </w:divBdr>
    </w:div>
    <w:div w:id="200479814">
      <w:bodyDiv w:val="1"/>
      <w:marLeft w:val="0"/>
      <w:marRight w:val="0"/>
      <w:marTop w:val="0"/>
      <w:marBottom w:val="0"/>
      <w:divBdr>
        <w:top w:val="none" w:sz="0" w:space="0" w:color="auto"/>
        <w:left w:val="none" w:sz="0" w:space="0" w:color="auto"/>
        <w:bottom w:val="none" w:sz="0" w:space="0" w:color="auto"/>
        <w:right w:val="none" w:sz="0" w:space="0" w:color="auto"/>
      </w:divBdr>
    </w:div>
    <w:div w:id="204611331">
      <w:bodyDiv w:val="1"/>
      <w:marLeft w:val="0"/>
      <w:marRight w:val="0"/>
      <w:marTop w:val="0"/>
      <w:marBottom w:val="0"/>
      <w:divBdr>
        <w:top w:val="none" w:sz="0" w:space="0" w:color="auto"/>
        <w:left w:val="none" w:sz="0" w:space="0" w:color="auto"/>
        <w:bottom w:val="none" w:sz="0" w:space="0" w:color="auto"/>
        <w:right w:val="none" w:sz="0" w:space="0" w:color="auto"/>
      </w:divBdr>
    </w:div>
    <w:div w:id="206651617">
      <w:bodyDiv w:val="1"/>
      <w:marLeft w:val="0"/>
      <w:marRight w:val="0"/>
      <w:marTop w:val="0"/>
      <w:marBottom w:val="0"/>
      <w:divBdr>
        <w:top w:val="none" w:sz="0" w:space="0" w:color="auto"/>
        <w:left w:val="none" w:sz="0" w:space="0" w:color="auto"/>
        <w:bottom w:val="none" w:sz="0" w:space="0" w:color="auto"/>
        <w:right w:val="none" w:sz="0" w:space="0" w:color="auto"/>
      </w:divBdr>
    </w:div>
    <w:div w:id="222059241">
      <w:bodyDiv w:val="1"/>
      <w:marLeft w:val="0"/>
      <w:marRight w:val="0"/>
      <w:marTop w:val="0"/>
      <w:marBottom w:val="0"/>
      <w:divBdr>
        <w:top w:val="none" w:sz="0" w:space="0" w:color="auto"/>
        <w:left w:val="none" w:sz="0" w:space="0" w:color="auto"/>
        <w:bottom w:val="none" w:sz="0" w:space="0" w:color="auto"/>
        <w:right w:val="none" w:sz="0" w:space="0" w:color="auto"/>
      </w:divBdr>
    </w:div>
    <w:div w:id="227150654">
      <w:bodyDiv w:val="1"/>
      <w:marLeft w:val="0"/>
      <w:marRight w:val="0"/>
      <w:marTop w:val="0"/>
      <w:marBottom w:val="0"/>
      <w:divBdr>
        <w:top w:val="none" w:sz="0" w:space="0" w:color="auto"/>
        <w:left w:val="none" w:sz="0" w:space="0" w:color="auto"/>
        <w:bottom w:val="none" w:sz="0" w:space="0" w:color="auto"/>
        <w:right w:val="none" w:sz="0" w:space="0" w:color="auto"/>
      </w:divBdr>
    </w:div>
    <w:div w:id="233590083">
      <w:bodyDiv w:val="1"/>
      <w:marLeft w:val="0"/>
      <w:marRight w:val="0"/>
      <w:marTop w:val="0"/>
      <w:marBottom w:val="0"/>
      <w:divBdr>
        <w:top w:val="none" w:sz="0" w:space="0" w:color="auto"/>
        <w:left w:val="none" w:sz="0" w:space="0" w:color="auto"/>
        <w:bottom w:val="none" w:sz="0" w:space="0" w:color="auto"/>
        <w:right w:val="none" w:sz="0" w:space="0" w:color="auto"/>
      </w:divBdr>
    </w:div>
    <w:div w:id="234320292">
      <w:bodyDiv w:val="1"/>
      <w:marLeft w:val="0"/>
      <w:marRight w:val="0"/>
      <w:marTop w:val="0"/>
      <w:marBottom w:val="0"/>
      <w:divBdr>
        <w:top w:val="none" w:sz="0" w:space="0" w:color="auto"/>
        <w:left w:val="none" w:sz="0" w:space="0" w:color="auto"/>
        <w:bottom w:val="none" w:sz="0" w:space="0" w:color="auto"/>
        <w:right w:val="none" w:sz="0" w:space="0" w:color="auto"/>
      </w:divBdr>
    </w:div>
    <w:div w:id="235480350">
      <w:bodyDiv w:val="1"/>
      <w:marLeft w:val="0"/>
      <w:marRight w:val="0"/>
      <w:marTop w:val="0"/>
      <w:marBottom w:val="0"/>
      <w:divBdr>
        <w:top w:val="none" w:sz="0" w:space="0" w:color="auto"/>
        <w:left w:val="none" w:sz="0" w:space="0" w:color="auto"/>
        <w:bottom w:val="none" w:sz="0" w:space="0" w:color="auto"/>
        <w:right w:val="none" w:sz="0" w:space="0" w:color="auto"/>
      </w:divBdr>
    </w:div>
    <w:div w:id="237138668">
      <w:bodyDiv w:val="1"/>
      <w:marLeft w:val="0"/>
      <w:marRight w:val="0"/>
      <w:marTop w:val="0"/>
      <w:marBottom w:val="0"/>
      <w:divBdr>
        <w:top w:val="none" w:sz="0" w:space="0" w:color="auto"/>
        <w:left w:val="none" w:sz="0" w:space="0" w:color="auto"/>
        <w:bottom w:val="none" w:sz="0" w:space="0" w:color="auto"/>
        <w:right w:val="none" w:sz="0" w:space="0" w:color="auto"/>
      </w:divBdr>
    </w:div>
    <w:div w:id="255946893">
      <w:bodyDiv w:val="1"/>
      <w:marLeft w:val="0"/>
      <w:marRight w:val="0"/>
      <w:marTop w:val="0"/>
      <w:marBottom w:val="0"/>
      <w:divBdr>
        <w:top w:val="none" w:sz="0" w:space="0" w:color="auto"/>
        <w:left w:val="none" w:sz="0" w:space="0" w:color="auto"/>
        <w:bottom w:val="none" w:sz="0" w:space="0" w:color="auto"/>
        <w:right w:val="none" w:sz="0" w:space="0" w:color="auto"/>
      </w:divBdr>
    </w:div>
    <w:div w:id="259416892">
      <w:bodyDiv w:val="1"/>
      <w:marLeft w:val="0"/>
      <w:marRight w:val="0"/>
      <w:marTop w:val="0"/>
      <w:marBottom w:val="0"/>
      <w:divBdr>
        <w:top w:val="none" w:sz="0" w:space="0" w:color="auto"/>
        <w:left w:val="none" w:sz="0" w:space="0" w:color="auto"/>
        <w:bottom w:val="none" w:sz="0" w:space="0" w:color="auto"/>
        <w:right w:val="none" w:sz="0" w:space="0" w:color="auto"/>
      </w:divBdr>
    </w:div>
    <w:div w:id="284891343">
      <w:bodyDiv w:val="1"/>
      <w:marLeft w:val="0"/>
      <w:marRight w:val="0"/>
      <w:marTop w:val="0"/>
      <w:marBottom w:val="0"/>
      <w:divBdr>
        <w:top w:val="none" w:sz="0" w:space="0" w:color="auto"/>
        <w:left w:val="none" w:sz="0" w:space="0" w:color="auto"/>
        <w:bottom w:val="none" w:sz="0" w:space="0" w:color="auto"/>
        <w:right w:val="none" w:sz="0" w:space="0" w:color="auto"/>
      </w:divBdr>
    </w:div>
    <w:div w:id="284891344">
      <w:bodyDiv w:val="1"/>
      <w:marLeft w:val="0"/>
      <w:marRight w:val="0"/>
      <w:marTop w:val="0"/>
      <w:marBottom w:val="0"/>
      <w:divBdr>
        <w:top w:val="none" w:sz="0" w:space="0" w:color="auto"/>
        <w:left w:val="none" w:sz="0" w:space="0" w:color="auto"/>
        <w:bottom w:val="none" w:sz="0" w:space="0" w:color="auto"/>
        <w:right w:val="none" w:sz="0" w:space="0" w:color="auto"/>
      </w:divBdr>
    </w:div>
    <w:div w:id="286474239">
      <w:bodyDiv w:val="1"/>
      <w:marLeft w:val="0"/>
      <w:marRight w:val="0"/>
      <w:marTop w:val="0"/>
      <w:marBottom w:val="0"/>
      <w:divBdr>
        <w:top w:val="none" w:sz="0" w:space="0" w:color="auto"/>
        <w:left w:val="none" w:sz="0" w:space="0" w:color="auto"/>
        <w:bottom w:val="none" w:sz="0" w:space="0" w:color="auto"/>
        <w:right w:val="none" w:sz="0" w:space="0" w:color="auto"/>
      </w:divBdr>
    </w:div>
    <w:div w:id="296375587">
      <w:bodyDiv w:val="1"/>
      <w:marLeft w:val="0"/>
      <w:marRight w:val="0"/>
      <w:marTop w:val="0"/>
      <w:marBottom w:val="0"/>
      <w:divBdr>
        <w:top w:val="none" w:sz="0" w:space="0" w:color="auto"/>
        <w:left w:val="none" w:sz="0" w:space="0" w:color="auto"/>
        <w:bottom w:val="none" w:sz="0" w:space="0" w:color="auto"/>
        <w:right w:val="none" w:sz="0" w:space="0" w:color="auto"/>
      </w:divBdr>
    </w:div>
    <w:div w:id="296492644">
      <w:bodyDiv w:val="1"/>
      <w:marLeft w:val="0"/>
      <w:marRight w:val="0"/>
      <w:marTop w:val="0"/>
      <w:marBottom w:val="0"/>
      <w:divBdr>
        <w:top w:val="none" w:sz="0" w:space="0" w:color="auto"/>
        <w:left w:val="none" w:sz="0" w:space="0" w:color="auto"/>
        <w:bottom w:val="none" w:sz="0" w:space="0" w:color="auto"/>
        <w:right w:val="none" w:sz="0" w:space="0" w:color="auto"/>
      </w:divBdr>
    </w:div>
    <w:div w:id="300113531">
      <w:bodyDiv w:val="1"/>
      <w:marLeft w:val="0"/>
      <w:marRight w:val="0"/>
      <w:marTop w:val="0"/>
      <w:marBottom w:val="0"/>
      <w:divBdr>
        <w:top w:val="none" w:sz="0" w:space="0" w:color="auto"/>
        <w:left w:val="none" w:sz="0" w:space="0" w:color="auto"/>
        <w:bottom w:val="none" w:sz="0" w:space="0" w:color="auto"/>
        <w:right w:val="none" w:sz="0" w:space="0" w:color="auto"/>
      </w:divBdr>
    </w:div>
    <w:div w:id="302587483">
      <w:bodyDiv w:val="1"/>
      <w:marLeft w:val="0"/>
      <w:marRight w:val="0"/>
      <w:marTop w:val="0"/>
      <w:marBottom w:val="0"/>
      <w:divBdr>
        <w:top w:val="none" w:sz="0" w:space="0" w:color="auto"/>
        <w:left w:val="none" w:sz="0" w:space="0" w:color="auto"/>
        <w:bottom w:val="none" w:sz="0" w:space="0" w:color="auto"/>
        <w:right w:val="none" w:sz="0" w:space="0" w:color="auto"/>
      </w:divBdr>
    </w:div>
    <w:div w:id="303588025">
      <w:bodyDiv w:val="1"/>
      <w:marLeft w:val="0"/>
      <w:marRight w:val="0"/>
      <w:marTop w:val="0"/>
      <w:marBottom w:val="0"/>
      <w:divBdr>
        <w:top w:val="none" w:sz="0" w:space="0" w:color="auto"/>
        <w:left w:val="none" w:sz="0" w:space="0" w:color="auto"/>
        <w:bottom w:val="none" w:sz="0" w:space="0" w:color="auto"/>
        <w:right w:val="none" w:sz="0" w:space="0" w:color="auto"/>
      </w:divBdr>
    </w:div>
    <w:div w:id="304050582">
      <w:bodyDiv w:val="1"/>
      <w:marLeft w:val="0"/>
      <w:marRight w:val="0"/>
      <w:marTop w:val="0"/>
      <w:marBottom w:val="0"/>
      <w:divBdr>
        <w:top w:val="none" w:sz="0" w:space="0" w:color="auto"/>
        <w:left w:val="none" w:sz="0" w:space="0" w:color="auto"/>
        <w:bottom w:val="none" w:sz="0" w:space="0" w:color="auto"/>
        <w:right w:val="none" w:sz="0" w:space="0" w:color="auto"/>
      </w:divBdr>
    </w:div>
    <w:div w:id="308369960">
      <w:bodyDiv w:val="1"/>
      <w:marLeft w:val="0"/>
      <w:marRight w:val="0"/>
      <w:marTop w:val="0"/>
      <w:marBottom w:val="0"/>
      <w:divBdr>
        <w:top w:val="none" w:sz="0" w:space="0" w:color="auto"/>
        <w:left w:val="none" w:sz="0" w:space="0" w:color="auto"/>
        <w:bottom w:val="none" w:sz="0" w:space="0" w:color="auto"/>
        <w:right w:val="none" w:sz="0" w:space="0" w:color="auto"/>
      </w:divBdr>
    </w:div>
    <w:div w:id="310720166">
      <w:bodyDiv w:val="1"/>
      <w:marLeft w:val="0"/>
      <w:marRight w:val="0"/>
      <w:marTop w:val="0"/>
      <w:marBottom w:val="0"/>
      <w:divBdr>
        <w:top w:val="none" w:sz="0" w:space="0" w:color="auto"/>
        <w:left w:val="none" w:sz="0" w:space="0" w:color="auto"/>
        <w:bottom w:val="none" w:sz="0" w:space="0" w:color="auto"/>
        <w:right w:val="none" w:sz="0" w:space="0" w:color="auto"/>
      </w:divBdr>
    </w:div>
    <w:div w:id="314065886">
      <w:bodyDiv w:val="1"/>
      <w:marLeft w:val="0"/>
      <w:marRight w:val="0"/>
      <w:marTop w:val="0"/>
      <w:marBottom w:val="0"/>
      <w:divBdr>
        <w:top w:val="none" w:sz="0" w:space="0" w:color="auto"/>
        <w:left w:val="none" w:sz="0" w:space="0" w:color="auto"/>
        <w:bottom w:val="none" w:sz="0" w:space="0" w:color="auto"/>
        <w:right w:val="none" w:sz="0" w:space="0" w:color="auto"/>
      </w:divBdr>
    </w:div>
    <w:div w:id="318578206">
      <w:bodyDiv w:val="1"/>
      <w:marLeft w:val="0"/>
      <w:marRight w:val="0"/>
      <w:marTop w:val="0"/>
      <w:marBottom w:val="0"/>
      <w:divBdr>
        <w:top w:val="none" w:sz="0" w:space="0" w:color="auto"/>
        <w:left w:val="none" w:sz="0" w:space="0" w:color="auto"/>
        <w:bottom w:val="none" w:sz="0" w:space="0" w:color="auto"/>
        <w:right w:val="none" w:sz="0" w:space="0" w:color="auto"/>
      </w:divBdr>
    </w:div>
    <w:div w:id="322927910">
      <w:bodyDiv w:val="1"/>
      <w:marLeft w:val="0"/>
      <w:marRight w:val="0"/>
      <w:marTop w:val="0"/>
      <w:marBottom w:val="0"/>
      <w:divBdr>
        <w:top w:val="none" w:sz="0" w:space="0" w:color="auto"/>
        <w:left w:val="none" w:sz="0" w:space="0" w:color="auto"/>
        <w:bottom w:val="none" w:sz="0" w:space="0" w:color="auto"/>
        <w:right w:val="none" w:sz="0" w:space="0" w:color="auto"/>
      </w:divBdr>
    </w:div>
    <w:div w:id="327369297">
      <w:bodyDiv w:val="1"/>
      <w:marLeft w:val="0"/>
      <w:marRight w:val="0"/>
      <w:marTop w:val="0"/>
      <w:marBottom w:val="0"/>
      <w:divBdr>
        <w:top w:val="none" w:sz="0" w:space="0" w:color="auto"/>
        <w:left w:val="none" w:sz="0" w:space="0" w:color="auto"/>
        <w:bottom w:val="none" w:sz="0" w:space="0" w:color="auto"/>
        <w:right w:val="none" w:sz="0" w:space="0" w:color="auto"/>
      </w:divBdr>
    </w:div>
    <w:div w:id="331180278">
      <w:bodyDiv w:val="1"/>
      <w:marLeft w:val="0"/>
      <w:marRight w:val="0"/>
      <w:marTop w:val="0"/>
      <w:marBottom w:val="0"/>
      <w:divBdr>
        <w:top w:val="none" w:sz="0" w:space="0" w:color="auto"/>
        <w:left w:val="none" w:sz="0" w:space="0" w:color="auto"/>
        <w:bottom w:val="none" w:sz="0" w:space="0" w:color="auto"/>
        <w:right w:val="none" w:sz="0" w:space="0" w:color="auto"/>
      </w:divBdr>
    </w:div>
    <w:div w:id="332224277">
      <w:bodyDiv w:val="1"/>
      <w:marLeft w:val="0"/>
      <w:marRight w:val="0"/>
      <w:marTop w:val="0"/>
      <w:marBottom w:val="0"/>
      <w:divBdr>
        <w:top w:val="none" w:sz="0" w:space="0" w:color="auto"/>
        <w:left w:val="none" w:sz="0" w:space="0" w:color="auto"/>
        <w:bottom w:val="none" w:sz="0" w:space="0" w:color="auto"/>
        <w:right w:val="none" w:sz="0" w:space="0" w:color="auto"/>
      </w:divBdr>
    </w:div>
    <w:div w:id="343166207">
      <w:bodyDiv w:val="1"/>
      <w:marLeft w:val="0"/>
      <w:marRight w:val="0"/>
      <w:marTop w:val="0"/>
      <w:marBottom w:val="0"/>
      <w:divBdr>
        <w:top w:val="none" w:sz="0" w:space="0" w:color="auto"/>
        <w:left w:val="none" w:sz="0" w:space="0" w:color="auto"/>
        <w:bottom w:val="none" w:sz="0" w:space="0" w:color="auto"/>
        <w:right w:val="none" w:sz="0" w:space="0" w:color="auto"/>
      </w:divBdr>
    </w:div>
    <w:div w:id="350378350">
      <w:bodyDiv w:val="1"/>
      <w:marLeft w:val="0"/>
      <w:marRight w:val="0"/>
      <w:marTop w:val="0"/>
      <w:marBottom w:val="0"/>
      <w:divBdr>
        <w:top w:val="none" w:sz="0" w:space="0" w:color="auto"/>
        <w:left w:val="none" w:sz="0" w:space="0" w:color="auto"/>
        <w:bottom w:val="none" w:sz="0" w:space="0" w:color="auto"/>
        <w:right w:val="none" w:sz="0" w:space="0" w:color="auto"/>
      </w:divBdr>
    </w:div>
    <w:div w:id="353776590">
      <w:bodyDiv w:val="1"/>
      <w:marLeft w:val="0"/>
      <w:marRight w:val="0"/>
      <w:marTop w:val="0"/>
      <w:marBottom w:val="0"/>
      <w:divBdr>
        <w:top w:val="none" w:sz="0" w:space="0" w:color="auto"/>
        <w:left w:val="none" w:sz="0" w:space="0" w:color="auto"/>
        <w:bottom w:val="none" w:sz="0" w:space="0" w:color="auto"/>
        <w:right w:val="none" w:sz="0" w:space="0" w:color="auto"/>
      </w:divBdr>
    </w:div>
    <w:div w:id="357048634">
      <w:bodyDiv w:val="1"/>
      <w:marLeft w:val="0"/>
      <w:marRight w:val="0"/>
      <w:marTop w:val="0"/>
      <w:marBottom w:val="0"/>
      <w:divBdr>
        <w:top w:val="none" w:sz="0" w:space="0" w:color="auto"/>
        <w:left w:val="none" w:sz="0" w:space="0" w:color="auto"/>
        <w:bottom w:val="none" w:sz="0" w:space="0" w:color="auto"/>
        <w:right w:val="none" w:sz="0" w:space="0" w:color="auto"/>
      </w:divBdr>
    </w:div>
    <w:div w:id="361440192">
      <w:bodyDiv w:val="1"/>
      <w:marLeft w:val="0"/>
      <w:marRight w:val="0"/>
      <w:marTop w:val="0"/>
      <w:marBottom w:val="0"/>
      <w:divBdr>
        <w:top w:val="none" w:sz="0" w:space="0" w:color="auto"/>
        <w:left w:val="none" w:sz="0" w:space="0" w:color="auto"/>
        <w:bottom w:val="none" w:sz="0" w:space="0" w:color="auto"/>
        <w:right w:val="none" w:sz="0" w:space="0" w:color="auto"/>
      </w:divBdr>
    </w:div>
    <w:div w:id="368994044">
      <w:bodyDiv w:val="1"/>
      <w:marLeft w:val="0"/>
      <w:marRight w:val="0"/>
      <w:marTop w:val="0"/>
      <w:marBottom w:val="0"/>
      <w:divBdr>
        <w:top w:val="none" w:sz="0" w:space="0" w:color="auto"/>
        <w:left w:val="none" w:sz="0" w:space="0" w:color="auto"/>
        <w:bottom w:val="none" w:sz="0" w:space="0" w:color="auto"/>
        <w:right w:val="none" w:sz="0" w:space="0" w:color="auto"/>
      </w:divBdr>
    </w:div>
    <w:div w:id="373625494">
      <w:bodyDiv w:val="1"/>
      <w:marLeft w:val="0"/>
      <w:marRight w:val="0"/>
      <w:marTop w:val="0"/>
      <w:marBottom w:val="0"/>
      <w:divBdr>
        <w:top w:val="none" w:sz="0" w:space="0" w:color="auto"/>
        <w:left w:val="none" w:sz="0" w:space="0" w:color="auto"/>
        <w:bottom w:val="none" w:sz="0" w:space="0" w:color="auto"/>
        <w:right w:val="none" w:sz="0" w:space="0" w:color="auto"/>
      </w:divBdr>
    </w:div>
    <w:div w:id="374431405">
      <w:bodyDiv w:val="1"/>
      <w:marLeft w:val="0"/>
      <w:marRight w:val="0"/>
      <w:marTop w:val="0"/>
      <w:marBottom w:val="0"/>
      <w:divBdr>
        <w:top w:val="none" w:sz="0" w:space="0" w:color="auto"/>
        <w:left w:val="none" w:sz="0" w:space="0" w:color="auto"/>
        <w:bottom w:val="none" w:sz="0" w:space="0" w:color="auto"/>
        <w:right w:val="none" w:sz="0" w:space="0" w:color="auto"/>
      </w:divBdr>
    </w:div>
    <w:div w:id="383677709">
      <w:bodyDiv w:val="1"/>
      <w:marLeft w:val="0"/>
      <w:marRight w:val="0"/>
      <w:marTop w:val="0"/>
      <w:marBottom w:val="0"/>
      <w:divBdr>
        <w:top w:val="none" w:sz="0" w:space="0" w:color="auto"/>
        <w:left w:val="none" w:sz="0" w:space="0" w:color="auto"/>
        <w:bottom w:val="none" w:sz="0" w:space="0" w:color="auto"/>
        <w:right w:val="none" w:sz="0" w:space="0" w:color="auto"/>
      </w:divBdr>
    </w:div>
    <w:div w:id="404690675">
      <w:bodyDiv w:val="1"/>
      <w:marLeft w:val="0"/>
      <w:marRight w:val="0"/>
      <w:marTop w:val="0"/>
      <w:marBottom w:val="0"/>
      <w:divBdr>
        <w:top w:val="none" w:sz="0" w:space="0" w:color="auto"/>
        <w:left w:val="none" w:sz="0" w:space="0" w:color="auto"/>
        <w:bottom w:val="none" w:sz="0" w:space="0" w:color="auto"/>
        <w:right w:val="none" w:sz="0" w:space="0" w:color="auto"/>
      </w:divBdr>
    </w:div>
    <w:div w:id="404912479">
      <w:bodyDiv w:val="1"/>
      <w:marLeft w:val="0"/>
      <w:marRight w:val="0"/>
      <w:marTop w:val="0"/>
      <w:marBottom w:val="0"/>
      <w:divBdr>
        <w:top w:val="none" w:sz="0" w:space="0" w:color="auto"/>
        <w:left w:val="none" w:sz="0" w:space="0" w:color="auto"/>
        <w:bottom w:val="none" w:sz="0" w:space="0" w:color="auto"/>
        <w:right w:val="none" w:sz="0" w:space="0" w:color="auto"/>
      </w:divBdr>
    </w:div>
    <w:div w:id="414280293">
      <w:bodyDiv w:val="1"/>
      <w:marLeft w:val="0"/>
      <w:marRight w:val="0"/>
      <w:marTop w:val="0"/>
      <w:marBottom w:val="0"/>
      <w:divBdr>
        <w:top w:val="none" w:sz="0" w:space="0" w:color="auto"/>
        <w:left w:val="none" w:sz="0" w:space="0" w:color="auto"/>
        <w:bottom w:val="none" w:sz="0" w:space="0" w:color="auto"/>
        <w:right w:val="none" w:sz="0" w:space="0" w:color="auto"/>
      </w:divBdr>
    </w:div>
    <w:div w:id="414933141">
      <w:bodyDiv w:val="1"/>
      <w:marLeft w:val="0"/>
      <w:marRight w:val="0"/>
      <w:marTop w:val="0"/>
      <w:marBottom w:val="0"/>
      <w:divBdr>
        <w:top w:val="none" w:sz="0" w:space="0" w:color="auto"/>
        <w:left w:val="none" w:sz="0" w:space="0" w:color="auto"/>
        <w:bottom w:val="none" w:sz="0" w:space="0" w:color="auto"/>
        <w:right w:val="none" w:sz="0" w:space="0" w:color="auto"/>
      </w:divBdr>
    </w:div>
    <w:div w:id="423692577">
      <w:bodyDiv w:val="1"/>
      <w:marLeft w:val="0"/>
      <w:marRight w:val="0"/>
      <w:marTop w:val="0"/>
      <w:marBottom w:val="0"/>
      <w:divBdr>
        <w:top w:val="none" w:sz="0" w:space="0" w:color="auto"/>
        <w:left w:val="none" w:sz="0" w:space="0" w:color="auto"/>
        <w:bottom w:val="none" w:sz="0" w:space="0" w:color="auto"/>
        <w:right w:val="none" w:sz="0" w:space="0" w:color="auto"/>
      </w:divBdr>
    </w:div>
    <w:div w:id="424958372">
      <w:bodyDiv w:val="1"/>
      <w:marLeft w:val="0"/>
      <w:marRight w:val="0"/>
      <w:marTop w:val="0"/>
      <w:marBottom w:val="0"/>
      <w:divBdr>
        <w:top w:val="none" w:sz="0" w:space="0" w:color="auto"/>
        <w:left w:val="none" w:sz="0" w:space="0" w:color="auto"/>
        <w:bottom w:val="none" w:sz="0" w:space="0" w:color="auto"/>
        <w:right w:val="none" w:sz="0" w:space="0" w:color="auto"/>
      </w:divBdr>
    </w:div>
    <w:div w:id="426195581">
      <w:bodyDiv w:val="1"/>
      <w:marLeft w:val="0"/>
      <w:marRight w:val="0"/>
      <w:marTop w:val="0"/>
      <w:marBottom w:val="0"/>
      <w:divBdr>
        <w:top w:val="none" w:sz="0" w:space="0" w:color="auto"/>
        <w:left w:val="none" w:sz="0" w:space="0" w:color="auto"/>
        <w:bottom w:val="none" w:sz="0" w:space="0" w:color="auto"/>
        <w:right w:val="none" w:sz="0" w:space="0" w:color="auto"/>
      </w:divBdr>
    </w:div>
    <w:div w:id="428280276">
      <w:bodyDiv w:val="1"/>
      <w:marLeft w:val="0"/>
      <w:marRight w:val="0"/>
      <w:marTop w:val="0"/>
      <w:marBottom w:val="0"/>
      <w:divBdr>
        <w:top w:val="none" w:sz="0" w:space="0" w:color="auto"/>
        <w:left w:val="none" w:sz="0" w:space="0" w:color="auto"/>
        <w:bottom w:val="none" w:sz="0" w:space="0" w:color="auto"/>
        <w:right w:val="none" w:sz="0" w:space="0" w:color="auto"/>
      </w:divBdr>
    </w:div>
    <w:div w:id="433130449">
      <w:bodyDiv w:val="1"/>
      <w:marLeft w:val="0"/>
      <w:marRight w:val="0"/>
      <w:marTop w:val="0"/>
      <w:marBottom w:val="0"/>
      <w:divBdr>
        <w:top w:val="none" w:sz="0" w:space="0" w:color="auto"/>
        <w:left w:val="none" w:sz="0" w:space="0" w:color="auto"/>
        <w:bottom w:val="none" w:sz="0" w:space="0" w:color="auto"/>
        <w:right w:val="none" w:sz="0" w:space="0" w:color="auto"/>
      </w:divBdr>
    </w:div>
    <w:div w:id="436147380">
      <w:bodyDiv w:val="1"/>
      <w:marLeft w:val="0"/>
      <w:marRight w:val="0"/>
      <w:marTop w:val="0"/>
      <w:marBottom w:val="0"/>
      <w:divBdr>
        <w:top w:val="none" w:sz="0" w:space="0" w:color="auto"/>
        <w:left w:val="none" w:sz="0" w:space="0" w:color="auto"/>
        <w:bottom w:val="none" w:sz="0" w:space="0" w:color="auto"/>
        <w:right w:val="none" w:sz="0" w:space="0" w:color="auto"/>
      </w:divBdr>
    </w:div>
    <w:div w:id="436677838">
      <w:bodyDiv w:val="1"/>
      <w:marLeft w:val="0"/>
      <w:marRight w:val="0"/>
      <w:marTop w:val="0"/>
      <w:marBottom w:val="0"/>
      <w:divBdr>
        <w:top w:val="none" w:sz="0" w:space="0" w:color="auto"/>
        <w:left w:val="none" w:sz="0" w:space="0" w:color="auto"/>
        <w:bottom w:val="none" w:sz="0" w:space="0" w:color="auto"/>
        <w:right w:val="none" w:sz="0" w:space="0" w:color="auto"/>
      </w:divBdr>
    </w:div>
    <w:div w:id="437675829">
      <w:bodyDiv w:val="1"/>
      <w:marLeft w:val="0"/>
      <w:marRight w:val="0"/>
      <w:marTop w:val="0"/>
      <w:marBottom w:val="0"/>
      <w:divBdr>
        <w:top w:val="none" w:sz="0" w:space="0" w:color="auto"/>
        <w:left w:val="none" w:sz="0" w:space="0" w:color="auto"/>
        <w:bottom w:val="none" w:sz="0" w:space="0" w:color="auto"/>
        <w:right w:val="none" w:sz="0" w:space="0" w:color="auto"/>
      </w:divBdr>
    </w:div>
    <w:div w:id="452603211">
      <w:bodyDiv w:val="1"/>
      <w:marLeft w:val="0"/>
      <w:marRight w:val="0"/>
      <w:marTop w:val="0"/>
      <w:marBottom w:val="0"/>
      <w:divBdr>
        <w:top w:val="none" w:sz="0" w:space="0" w:color="auto"/>
        <w:left w:val="none" w:sz="0" w:space="0" w:color="auto"/>
        <w:bottom w:val="none" w:sz="0" w:space="0" w:color="auto"/>
        <w:right w:val="none" w:sz="0" w:space="0" w:color="auto"/>
      </w:divBdr>
    </w:div>
    <w:div w:id="454980683">
      <w:bodyDiv w:val="1"/>
      <w:marLeft w:val="0"/>
      <w:marRight w:val="0"/>
      <w:marTop w:val="0"/>
      <w:marBottom w:val="0"/>
      <w:divBdr>
        <w:top w:val="none" w:sz="0" w:space="0" w:color="auto"/>
        <w:left w:val="none" w:sz="0" w:space="0" w:color="auto"/>
        <w:bottom w:val="none" w:sz="0" w:space="0" w:color="auto"/>
        <w:right w:val="none" w:sz="0" w:space="0" w:color="auto"/>
      </w:divBdr>
    </w:div>
    <w:div w:id="458645054">
      <w:bodyDiv w:val="1"/>
      <w:marLeft w:val="0"/>
      <w:marRight w:val="0"/>
      <w:marTop w:val="0"/>
      <w:marBottom w:val="0"/>
      <w:divBdr>
        <w:top w:val="none" w:sz="0" w:space="0" w:color="auto"/>
        <w:left w:val="none" w:sz="0" w:space="0" w:color="auto"/>
        <w:bottom w:val="none" w:sz="0" w:space="0" w:color="auto"/>
        <w:right w:val="none" w:sz="0" w:space="0" w:color="auto"/>
      </w:divBdr>
    </w:div>
    <w:div w:id="459374165">
      <w:bodyDiv w:val="1"/>
      <w:marLeft w:val="0"/>
      <w:marRight w:val="0"/>
      <w:marTop w:val="0"/>
      <w:marBottom w:val="0"/>
      <w:divBdr>
        <w:top w:val="none" w:sz="0" w:space="0" w:color="auto"/>
        <w:left w:val="none" w:sz="0" w:space="0" w:color="auto"/>
        <w:bottom w:val="none" w:sz="0" w:space="0" w:color="auto"/>
        <w:right w:val="none" w:sz="0" w:space="0" w:color="auto"/>
      </w:divBdr>
    </w:div>
    <w:div w:id="459416495">
      <w:bodyDiv w:val="1"/>
      <w:marLeft w:val="0"/>
      <w:marRight w:val="0"/>
      <w:marTop w:val="0"/>
      <w:marBottom w:val="0"/>
      <w:divBdr>
        <w:top w:val="none" w:sz="0" w:space="0" w:color="auto"/>
        <w:left w:val="none" w:sz="0" w:space="0" w:color="auto"/>
        <w:bottom w:val="none" w:sz="0" w:space="0" w:color="auto"/>
        <w:right w:val="none" w:sz="0" w:space="0" w:color="auto"/>
      </w:divBdr>
    </w:div>
    <w:div w:id="464544840">
      <w:bodyDiv w:val="1"/>
      <w:marLeft w:val="0"/>
      <w:marRight w:val="0"/>
      <w:marTop w:val="0"/>
      <w:marBottom w:val="0"/>
      <w:divBdr>
        <w:top w:val="none" w:sz="0" w:space="0" w:color="auto"/>
        <w:left w:val="none" w:sz="0" w:space="0" w:color="auto"/>
        <w:bottom w:val="none" w:sz="0" w:space="0" w:color="auto"/>
        <w:right w:val="none" w:sz="0" w:space="0" w:color="auto"/>
      </w:divBdr>
    </w:div>
    <w:div w:id="466317468">
      <w:bodyDiv w:val="1"/>
      <w:marLeft w:val="0"/>
      <w:marRight w:val="0"/>
      <w:marTop w:val="0"/>
      <w:marBottom w:val="0"/>
      <w:divBdr>
        <w:top w:val="none" w:sz="0" w:space="0" w:color="auto"/>
        <w:left w:val="none" w:sz="0" w:space="0" w:color="auto"/>
        <w:bottom w:val="none" w:sz="0" w:space="0" w:color="auto"/>
        <w:right w:val="none" w:sz="0" w:space="0" w:color="auto"/>
      </w:divBdr>
    </w:div>
    <w:div w:id="474762034">
      <w:bodyDiv w:val="1"/>
      <w:marLeft w:val="0"/>
      <w:marRight w:val="0"/>
      <w:marTop w:val="0"/>
      <w:marBottom w:val="0"/>
      <w:divBdr>
        <w:top w:val="none" w:sz="0" w:space="0" w:color="auto"/>
        <w:left w:val="none" w:sz="0" w:space="0" w:color="auto"/>
        <w:bottom w:val="none" w:sz="0" w:space="0" w:color="auto"/>
        <w:right w:val="none" w:sz="0" w:space="0" w:color="auto"/>
      </w:divBdr>
    </w:div>
    <w:div w:id="478036614">
      <w:bodyDiv w:val="1"/>
      <w:marLeft w:val="0"/>
      <w:marRight w:val="0"/>
      <w:marTop w:val="0"/>
      <w:marBottom w:val="0"/>
      <w:divBdr>
        <w:top w:val="none" w:sz="0" w:space="0" w:color="auto"/>
        <w:left w:val="none" w:sz="0" w:space="0" w:color="auto"/>
        <w:bottom w:val="none" w:sz="0" w:space="0" w:color="auto"/>
        <w:right w:val="none" w:sz="0" w:space="0" w:color="auto"/>
      </w:divBdr>
    </w:div>
    <w:div w:id="478117132">
      <w:bodyDiv w:val="1"/>
      <w:marLeft w:val="0"/>
      <w:marRight w:val="0"/>
      <w:marTop w:val="0"/>
      <w:marBottom w:val="0"/>
      <w:divBdr>
        <w:top w:val="none" w:sz="0" w:space="0" w:color="auto"/>
        <w:left w:val="none" w:sz="0" w:space="0" w:color="auto"/>
        <w:bottom w:val="none" w:sz="0" w:space="0" w:color="auto"/>
        <w:right w:val="none" w:sz="0" w:space="0" w:color="auto"/>
      </w:divBdr>
    </w:div>
    <w:div w:id="479887040">
      <w:bodyDiv w:val="1"/>
      <w:marLeft w:val="0"/>
      <w:marRight w:val="0"/>
      <w:marTop w:val="0"/>
      <w:marBottom w:val="0"/>
      <w:divBdr>
        <w:top w:val="none" w:sz="0" w:space="0" w:color="auto"/>
        <w:left w:val="none" w:sz="0" w:space="0" w:color="auto"/>
        <w:bottom w:val="none" w:sz="0" w:space="0" w:color="auto"/>
        <w:right w:val="none" w:sz="0" w:space="0" w:color="auto"/>
      </w:divBdr>
    </w:div>
    <w:div w:id="483475656">
      <w:bodyDiv w:val="1"/>
      <w:marLeft w:val="0"/>
      <w:marRight w:val="0"/>
      <w:marTop w:val="0"/>
      <w:marBottom w:val="0"/>
      <w:divBdr>
        <w:top w:val="none" w:sz="0" w:space="0" w:color="auto"/>
        <w:left w:val="none" w:sz="0" w:space="0" w:color="auto"/>
        <w:bottom w:val="none" w:sz="0" w:space="0" w:color="auto"/>
        <w:right w:val="none" w:sz="0" w:space="0" w:color="auto"/>
      </w:divBdr>
    </w:div>
    <w:div w:id="484007769">
      <w:bodyDiv w:val="1"/>
      <w:marLeft w:val="0"/>
      <w:marRight w:val="0"/>
      <w:marTop w:val="0"/>
      <w:marBottom w:val="0"/>
      <w:divBdr>
        <w:top w:val="none" w:sz="0" w:space="0" w:color="auto"/>
        <w:left w:val="none" w:sz="0" w:space="0" w:color="auto"/>
        <w:bottom w:val="none" w:sz="0" w:space="0" w:color="auto"/>
        <w:right w:val="none" w:sz="0" w:space="0" w:color="auto"/>
      </w:divBdr>
    </w:div>
    <w:div w:id="488058848">
      <w:bodyDiv w:val="1"/>
      <w:marLeft w:val="0"/>
      <w:marRight w:val="0"/>
      <w:marTop w:val="0"/>
      <w:marBottom w:val="0"/>
      <w:divBdr>
        <w:top w:val="none" w:sz="0" w:space="0" w:color="auto"/>
        <w:left w:val="none" w:sz="0" w:space="0" w:color="auto"/>
        <w:bottom w:val="none" w:sz="0" w:space="0" w:color="auto"/>
        <w:right w:val="none" w:sz="0" w:space="0" w:color="auto"/>
      </w:divBdr>
    </w:div>
    <w:div w:id="491412541">
      <w:bodyDiv w:val="1"/>
      <w:marLeft w:val="0"/>
      <w:marRight w:val="0"/>
      <w:marTop w:val="0"/>
      <w:marBottom w:val="0"/>
      <w:divBdr>
        <w:top w:val="none" w:sz="0" w:space="0" w:color="auto"/>
        <w:left w:val="none" w:sz="0" w:space="0" w:color="auto"/>
        <w:bottom w:val="none" w:sz="0" w:space="0" w:color="auto"/>
        <w:right w:val="none" w:sz="0" w:space="0" w:color="auto"/>
      </w:divBdr>
    </w:div>
    <w:div w:id="492722421">
      <w:bodyDiv w:val="1"/>
      <w:marLeft w:val="0"/>
      <w:marRight w:val="0"/>
      <w:marTop w:val="0"/>
      <w:marBottom w:val="0"/>
      <w:divBdr>
        <w:top w:val="none" w:sz="0" w:space="0" w:color="auto"/>
        <w:left w:val="none" w:sz="0" w:space="0" w:color="auto"/>
        <w:bottom w:val="none" w:sz="0" w:space="0" w:color="auto"/>
        <w:right w:val="none" w:sz="0" w:space="0" w:color="auto"/>
      </w:divBdr>
    </w:div>
    <w:div w:id="497968684">
      <w:bodyDiv w:val="1"/>
      <w:marLeft w:val="0"/>
      <w:marRight w:val="0"/>
      <w:marTop w:val="0"/>
      <w:marBottom w:val="0"/>
      <w:divBdr>
        <w:top w:val="none" w:sz="0" w:space="0" w:color="auto"/>
        <w:left w:val="none" w:sz="0" w:space="0" w:color="auto"/>
        <w:bottom w:val="none" w:sz="0" w:space="0" w:color="auto"/>
        <w:right w:val="none" w:sz="0" w:space="0" w:color="auto"/>
      </w:divBdr>
    </w:div>
    <w:div w:id="498008804">
      <w:bodyDiv w:val="1"/>
      <w:marLeft w:val="0"/>
      <w:marRight w:val="0"/>
      <w:marTop w:val="0"/>
      <w:marBottom w:val="0"/>
      <w:divBdr>
        <w:top w:val="none" w:sz="0" w:space="0" w:color="auto"/>
        <w:left w:val="none" w:sz="0" w:space="0" w:color="auto"/>
        <w:bottom w:val="none" w:sz="0" w:space="0" w:color="auto"/>
        <w:right w:val="none" w:sz="0" w:space="0" w:color="auto"/>
      </w:divBdr>
    </w:div>
    <w:div w:id="499659590">
      <w:bodyDiv w:val="1"/>
      <w:marLeft w:val="0"/>
      <w:marRight w:val="0"/>
      <w:marTop w:val="0"/>
      <w:marBottom w:val="0"/>
      <w:divBdr>
        <w:top w:val="none" w:sz="0" w:space="0" w:color="auto"/>
        <w:left w:val="none" w:sz="0" w:space="0" w:color="auto"/>
        <w:bottom w:val="none" w:sz="0" w:space="0" w:color="auto"/>
        <w:right w:val="none" w:sz="0" w:space="0" w:color="auto"/>
      </w:divBdr>
    </w:div>
    <w:div w:id="511796118">
      <w:bodyDiv w:val="1"/>
      <w:marLeft w:val="0"/>
      <w:marRight w:val="0"/>
      <w:marTop w:val="0"/>
      <w:marBottom w:val="0"/>
      <w:divBdr>
        <w:top w:val="none" w:sz="0" w:space="0" w:color="auto"/>
        <w:left w:val="none" w:sz="0" w:space="0" w:color="auto"/>
        <w:bottom w:val="none" w:sz="0" w:space="0" w:color="auto"/>
        <w:right w:val="none" w:sz="0" w:space="0" w:color="auto"/>
      </w:divBdr>
    </w:div>
    <w:div w:id="512260526">
      <w:bodyDiv w:val="1"/>
      <w:marLeft w:val="0"/>
      <w:marRight w:val="0"/>
      <w:marTop w:val="0"/>
      <w:marBottom w:val="0"/>
      <w:divBdr>
        <w:top w:val="none" w:sz="0" w:space="0" w:color="auto"/>
        <w:left w:val="none" w:sz="0" w:space="0" w:color="auto"/>
        <w:bottom w:val="none" w:sz="0" w:space="0" w:color="auto"/>
        <w:right w:val="none" w:sz="0" w:space="0" w:color="auto"/>
      </w:divBdr>
    </w:div>
    <w:div w:id="512501279">
      <w:bodyDiv w:val="1"/>
      <w:marLeft w:val="0"/>
      <w:marRight w:val="0"/>
      <w:marTop w:val="0"/>
      <w:marBottom w:val="0"/>
      <w:divBdr>
        <w:top w:val="none" w:sz="0" w:space="0" w:color="auto"/>
        <w:left w:val="none" w:sz="0" w:space="0" w:color="auto"/>
        <w:bottom w:val="none" w:sz="0" w:space="0" w:color="auto"/>
        <w:right w:val="none" w:sz="0" w:space="0" w:color="auto"/>
      </w:divBdr>
    </w:div>
    <w:div w:id="517937561">
      <w:bodyDiv w:val="1"/>
      <w:marLeft w:val="0"/>
      <w:marRight w:val="0"/>
      <w:marTop w:val="0"/>
      <w:marBottom w:val="0"/>
      <w:divBdr>
        <w:top w:val="none" w:sz="0" w:space="0" w:color="auto"/>
        <w:left w:val="none" w:sz="0" w:space="0" w:color="auto"/>
        <w:bottom w:val="none" w:sz="0" w:space="0" w:color="auto"/>
        <w:right w:val="none" w:sz="0" w:space="0" w:color="auto"/>
      </w:divBdr>
    </w:div>
    <w:div w:id="521211126">
      <w:bodyDiv w:val="1"/>
      <w:marLeft w:val="0"/>
      <w:marRight w:val="0"/>
      <w:marTop w:val="0"/>
      <w:marBottom w:val="0"/>
      <w:divBdr>
        <w:top w:val="none" w:sz="0" w:space="0" w:color="auto"/>
        <w:left w:val="none" w:sz="0" w:space="0" w:color="auto"/>
        <w:bottom w:val="none" w:sz="0" w:space="0" w:color="auto"/>
        <w:right w:val="none" w:sz="0" w:space="0" w:color="auto"/>
      </w:divBdr>
    </w:div>
    <w:div w:id="521549339">
      <w:bodyDiv w:val="1"/>
      <w:marLeft w:val="0"/>
      <w:marRight w:val="0"/>
      <w:marTop w:val="0"/>
      <w:marBottom w:val="0"/>
      <w:divBdr>
        <w:top w:val="none" w:sz="0" w:space="0" w:color="auto"/>
        <w:left w:val="none" w:sz="0" w:space="0" w:color="auto"/>
        <w:bottom w:val="none" w:sz="0" w:space="0" w:color="auto"/>
        <w:right w:val="none" w:sz="0" w:space="0" w:color="auto"/>
      </w:divBdr>
    </w:div>
    <w:div w:id="524440260">
      <w:bodyDiv w:val="1"/>
      <w:marLeft w:val="0"/>
      <w:marRight w:val="0"/>
      <w:marTop w:val="0"/>
      <w:marBottom w:val="0"/>
      <w:divBdr>
        <w:top w:val="none" w:sz="0" w:space="0" w:color="auto"/>
        <w:left w:val="none" w:sz="0" w:space="0" w:color="auto"/>
        <w:bottom w:val="none" w:sz="0" w:space="0" w:color="auto"/>
        <w:right w:val="none" w:sz="0" w:space="0" w:color="auto"/>
      </w:divBdr>
    </w:div>
    <w:div w:id="533688581">
      <w:bodyDiv w:val="1"/>
      <w:marLeft w:val="0"/>
      <w:marRight w:val="0"/>
      <w:marTop w:val="0"/>
      <w:marBottom w:val="0"/>
      <w:divBdr>
        <w:top w:val="none" w:sz="0" w:space="0" w:color="auto"/>
        <w:left w:val="none" w:sz="0" w:space="0" w:color="auto"/>
        <w:bottom w:val="none" w:sz="0" w:space="0" w:color="auto"/>
        <w:right w:val="none" w:sz="0" w:space="0" w:color="auto"/>
      </w:divBdr>
    </w:div>
    <w:div w:id="533931711">
      <w:bodyDiv w:val="1"/>
      <w:marLeft w:val="0"/>
      <w:marRight w:val="0"/>
      <w:marTop w:val="0"/>
      <w:marBottom w:val="0"/>
      <w:divBdr>
        <w:top w:val="none" w:sz="0" w:space="0" w:color="auto"/>
        <w:left w:val="none" w:sz="0" w:space="0" w:color="auto"/>
        <w:bottom w:val="none" w:sz="0" w:space="0" w:color="auto"/>
        <w:right w:val="none" w:sz="0" w:space="0" w:color="auto"/>
      </w:divBdr>
    </w:div>
    <w:div w:id="537623385">
      <w:bodyDiv w:val="1"/>
      <w:marLeft w:val="0"/>
      <w:marRight w:val="0"/>
      <w:marTop w:val="0"/>
      <w:marBottom w:val="0"/>
      <w:divBdr>
        <w:top w:val="none" w:sz="0" w:space="0" w:color="auto"/>
        <w:left w:val="none" w:sz="0" w:space="0" w:color="auto"/>
        <w:bottom w:val="none" w:sz="0" w:space="0" w:color="auto"/>
        <w:right w:val="none" w:sz="0" w:space="0" w:color="auto"/>
      </w:divBdr>
    </w:div>
    <w:div w:id="538589287">
      <w:bodyDiv w:val="1"/>
      <w:marLeft w:val="0"/>
      <w:marRight w:val="0"/>
      <w:marTop w:val="0"/>
      <w:marBottom w:val="0"/>
      <w:divBdr>
        <w:top w:val="none" w:sz="0" w:space="0" w:color="auto"/>
        <w:left w:val="none" w:sz="0" w:space="0" w:color="auto"/>
        <w:bottom w:val="none" w:sz="0" w:space="0" w:color="auto"/>
        <w:right w:val="none" w:sz="0" w:space="0" w:color="auto"/>
      </w:divBdr>
    </w:div>
    <w:div w:id="544296742">
      <w:bodyDiv w:val="1"/>
      <w:marLeft w:val="0"/>
      <w:marRight w:val="0"/>
      <w:marTop w:val="0"/>
      <w:marBottom w:val="0"/>
      <w:divBdr>
        <w:top w:val="none" w:sz="0" w:space="0" w:color="auto"/>
        <w:left w:val="none" w:sz="0" w:space="0" w:color="auto"/>
        <w:bottom w:val="none" w:sz="0" w:space="0" w:color="auto"/>
        <w:right w:val="none" w:sz="0" w:space="0" w:color="auto"/>
      </w:divBdr>
    </w:div>
    <w:div w:id="548877303">
      <w:bodyDiv w:val="1"/>
      <w:marLeft w:val="0"/>
      <w:marRight w:val="0"/>
      <w:marTop w:val="0"/>
      <w:marBottom w:val="0"/>
      <w:divBdr>
        <w:top w:val="none" w:sz="0" w:space="0" w:color="auto"/>
        <w:left w:val="none" w:sz="0" w:space="0" w:color="auto"/>
        <w:bottom w:val="none" w:sz="0" w:space="0" w:color="auto"/>
        <w:right w:val="none" w:sz="0" w:space="0" w:color="auto"/>
      </w:divBdr>
    </w:div>
    <w:div w:id="550503246">
      <w:bodyDiv w:val="1"/>
      <w:marLeft w:val="0"/>
      <w:marRight w:val="0"/>
      <w:marTop w:val="0"/>
      <w:marBottom w:val="0"/>
      <w:divBdr>
        <w:top w:val="none" w:sz="0" w:space="0" w:color="auto"/>
        <w:left w:val="none" w:sz="0" w:space="0" w:color="auto"/>
        <w:bottom w:val="none" w:sz="0" w:space="0" w:color="auto"/>
        <w:right w:val="none" w:sz="0" w:space="0" w:color="auto"/>
      </w:divBdr>
    </w:div>
    <w:div w:id="551619179">
      <w:bodyDiv w:val="1"/>
      <w:marLeft w:val="0"/>
      <w:marRight w:val="0"/>
      <w:marTop w:val="0"/>
      <w:marBottom w:val="0"/>
      <w:divBdr>
        <w:top w:val="none" w:sz="0" w:space="0" w:color="auto"/>
        <w:left w:val="none" w:sz="0" w:space="0" w:color="auto"/>
        <w:bottom w:val="none" w:sz="0" w:space="0" w:color="auto"/>
        <w:right w:val="none" w:sz="0" w:space="0" w:color="auto"/>
      </w:divBdr>
    </w:div>
    <w:div w:id="553321298">
      <w:bodyDiv w:val="1"/>
      <w:marLeft w:val="0"/>
      <w:marRight w:val="0"/>
      <w:marTop w:val="0"/>
      <w:marBottom w:val="0"/>
      <w:divBdr>
        <w:top w:val="none" w:sz="0" w:space="0" w:color="auto"/>
        <w:left w:val="none" w:sz="0" w:space="0" w:color="auto"/>
        <w:bottom w:val="none" w:sz="0" w:space="0" w:color="auto"/>
        <w:right w:val="none" w:sz="0" w:space="0" w:color="auto"/>
      </w:divBdr>
    </w:div>
    <w:div w:id="557671126">
      <w:bodyDiv w:val="1"/>
      <w:marLeft w:val="0"/>
      <w:marRight w:val="0"/>
      <w:marTop w:val="0"/>
      <w:marBottom w:val="0"/>
      <w:divBdr>
        <w:top w:val="none" w:sz="0" w:space="0" w:color="auto"/>
        <w:left w:val="none" w:sz="0" w:space="0" w:color="auto"/>
        <w:bottom w:val="none" w:sz="0" w:space="0" w:color="auto"/>
        <w:right w:val="none" w:sz="0" w:space="0" w:color="auto"/>
      </w:divBdr>
    </w:div>
    <w:div w:id="558980500">
      <w:bodyDiv w:val="1"/>
      <w:marLeft w:val="0"/>
      <w:marRight w:val="0"/>
      <w:marTop w:val="0"/>
      <w:marBottom w:val="0"/>
      <w:divBdr>
        <w:top w:val="none" w:sz="0" w:space="0" w:color="auto"/>
        <w:left w:val="none" w:sz="0" w:space="0" w:color="auto"/>
        <w:bottom w:val="none" w:sz="0" w:space="0" w:color="auto"/>
        <w:right w:val="none" w:sz="0" w:space="0" w:color="auto"/>
      </w:divBdr>
    </w:div>
    <w:div w:id="562837426">
      <w:bodyDiv w:val="1"/>
      <w:marLeft w:val="0"/>
      <w:marRight w:val="0"/>
      <w:marTop w:val="0"/>
      <w:marBottom w:val="0"/>
      <w:divBdr>
        <w:top w:val="none" w:sz="0" w:space="0" w:color="auto"/>
        <w:left w:val="none" w:sz="0" w:space="0" w:color="auto"/>
        <w:bottom w:val="none" w:sz="0" w:space="0" w:color="auto"/>
        <w:right w:val="none" w:sz="0" w:space="0" w:color="auto"/>
      </w:divBdr>
    </w:div>
    <w:div w:id="568419620">
      <w:bodyDiv w:val="1"/>
      <w:marLeft w:val="0"/>
      <w:marRight w:val="0"/>
      <w:marTop w:val="0"/>
      <w:marBottom w:val="0"/>
      <w:divBdr>
        <w:top w:val="none" w:sz="0" w:space="0" w:color="auto"/>
        <w:left w:val="none" w:sz="0" w:space="0" w:color="auto"/>
        <w:bottom w:val="none" w:sz="0" w:space="0" w:color="auto"/>
        <w:right w:val="none" w:sz="0" w:space="0" w:color="auto"/>
      </w:divBdr>
    </w:div>
    <w:div w:id="582223635">
      <w:bodyDiv w:val="1"/>
      <w:marLeft w:val="0"/>
      <w:marRight w:val="0"/>
      <w:marTop w:val="0"/>
      <w:marBottom w:val="0"/>
      <w:divBdr>
        <w:top w:val="none" w:sz="0" w:space="0" w:color="auto"/>
        <w:left w:val="none" w:sz="0" w:space="0" w:color="auto"/>
        <w:bottom w:val="none" w:sz="0" w:space="0" w:color="auto"/>
        <w:right w:val="none" w:sz="0" w:space="0" w:color="auto"/>
      </w:divBdr>
    </w:div>
    <w:div w:id="583102413">
      <w:bodyDiv w:val="1"/>
      <w:marLeft w:val="0"/>
      <w:marRight w:val="0"/>
      <w:marTop w:val="0"/>
      <w:marBottom w:val="0"/>
      <w:divBdr>
        <w:top w:val="none" w:sz="0" w:space="0" w:color="auto"/>
        <w:left w:val="none" w:sz="0" w:space="0" w:color="auto"/>
        <w:bottom w:val="none" w:sz="0" w:space="0" w:color="auto"/>
        <w:right w:val="none" w:sz="0" w:space="0" w:color="auto"/>
      </w:divBdr>
    </w:div>
    <w:div w:id="585116027">
      <w:bodyDiv w:val="1"/>
      <w:marLeft w:val="0"/>
      <w:marRight w:val="0"/>
      <w:marTop w:val="0"/>
      <w:marBottom w:val="0"/>
      <w:divBdr>
        <w:top w:val="none" w:sz="0" w:space="0" w:color="auto"/>
        <w:left w:val="none" w:sz="0" w:space="0" w:color="auto"/>
        <w:bottom w:val="none" w:sz="0" w:space="0" w:color="auto"/>
        <w:right w:val="none" w:sz="0" w:space="0" w:color="auto"/>
      </w:divBdr>
    </w:div>
    <w:div w:id="585724839">
      <w:bodyDiv w:val="1"/>
      <w:marLeft w:val="0"/>
      <w:marRight w:val="0"/>
      <w:marTop w:val="0"/>
      <w:marBottom w:val="0"/>
      <w:divBdr>
        <w:top w:val="none" w:sz="0" w:space="0" w:color="auto"/>
        <w:left w:val="none" w:sz="0" w:space="0" w:color="auto"/>
        <w:bottom w:val="none" w:sz="0" w:space="0" w:color="auto"/>
        <w:right w:val="none" w:sz="0" w:space="0" w:color="auto"/>
      </w:divBdr>
    </w:div>
    <w:div w:id="588657844">
      <w:bodyDiv w:val="1"/>
      <w:marLeft w:val="0"/>
      <w:marRight w:val="0"/>
      <w:marTop w:val="0"/>
      <w:marBottom w:val="0"/>
      <w:divBdr>
        <w:top w:val="none" w:sz="0" w:space="0" w:color="auto"/>
        <w:left w:val="none" w:sz="0" w:space="0" w:color="auto"/>
        <w:bottom w:val="none" w:sz="0" w:space="0" w:color="auto"/>
        <w:right w:val="none" w:sz="0" w:space="0" w:color="auto"/>
      </w:divBdr>
    </w:div>
    <w:div w:id="590042794">
      <w:bodyDiv w:val="1"/>
      <w:marLeft w:val="0"/>
      <w:marRight w:val="0"/>
      <w:marTop w:val="0"/>
      <w:marBottom w:val="0"/>
      <w:divBdr>
        <w:top w:val="none" w:sz="0" w:space="0" w:color="auto"/>
        <w:left w:val="none" w:sz="0" w:space="0" w:color="auto"/>
        <w:bottom w:val="none" w:sz="0" w:space="0" w:color="auto"/>
        <w:right w:val="none" w:sz="0" w:space="0" w:color="auto"/>
      </w:divBdr>
    </w:div>
    <w:div w:id="596326265">
      <w:bodyDiv w:val="1"/>
      <w:marLeft w:val="0"/>
      <w:marRight w:val="0"/>
      <w:marTop w:val="0"/>
      <w:marBottom w:val="0"/>
      <w:divBdr>
        <w:top w:val="none" w:sz="0" w:space="0" w:color="auto"/>
        <w:left w:val="none" w:sz="0" w:space="0" w:color="auto"/>
        <w:bottom w:val="none" w:sz="0" w:space="0" w:color="auto"/>
        <w:right w:val="none" w:sz="0" w:space="0" w:color="auto"/>
      </w:divBdr>
    </w:div>
    <w:div w:id="602882766">
      <w:bodyDiv w:val="1"/>
      <w:marLeft w:val="0"/>
      <w:marRight w:val="0"/>
      <w:marTop w:val="0"/>
      <w:marBottom w:val="0"/>
      <w:divBdr>
        <w:top w:val="none" w:sz="0" w:space="0" w:color="auto"/>
        <w:left w:val="none" w:sz="0" w:space="0" w:color="auto"/>
        <w:bottom w:val="none" w:sz="0" w:space="0" w:color="auto"/>
        <w:right w:val="none" w:sz="0" w:space="0" w:color="auto"/>
      </w:divBdr>
    </w:div>
    <w:div w:id="608585952">
      <w:bodyDiv w:val="1"/>
      <w:marLeft w:val="0"/>
      <w:marRight w:val="0"/>
      <w:marTop w:val="0"/>
      <w:marBottom w:val="0"/>
      <w:divBdr>
        <w:top w:val="none" w:sz="0" w:space="0" w:color="auto"/>
        <w:left w:val="none" w:sz="0" w:space="0" w:color="auto"/>
        <w:bottom w:val="none" w:sz="0" w:space="0" w:color="auto"/>
        <w:right w:val="none" w:sz="0" w:space="0" w:color="auto"/>
      </w:divBdr>
    </w:div>
    <w:div w:id="609050736">
      <w:bodyDiv w:val="1"/>
      <w:marLeft w:val="0"/>
      <w:marRight w:val="0"/>
      <w:marTop w:val="0"/>
      <w:marBottom w:val="0"/>
      <w:divBdr>
        <w:top w:val="none" w:sz="0" w:space="0" w:color="auto"/>
        <w:left w:val="none" w:sz="0" w:space="0" w:color="auto"/>
        <w:bottom w:val="none" w:sz="0" w:space="0" w:color="auto"/>
        <w:right w:val="none" w:sz="0" w:space="0" w:color="auto"/>
      </w:divBdr>
    </w:div>
    <w:div w:id="612904525">
      <w:bodyDiv w:val="1"/>
      <w:marLeft w:val="0"/>
      <w:marRight w:val="0"/>
      <w:marTop w:val="0"/>
      <w:marBottom w:val="0"/>
      <w:divBdr>
        <w:top w:val="none" w:sz="0" w:space="0" w:color="auto"/>
        <w:left w:val="none" w:sz="0" w:space="0" w:color="auto"/>
        <w:bottom w:val="none" w:sz="0" w:space="0" w:color="auto"/>
        <w:right w:val="none" w:sz="0" w:space="0" w:color="auto"/>
      </w:divBdr>
    </w:div>
    <w:div w:id="615214274">
      <w:bodyDiv w:val="1"/>
      <w:marLeft w:val="0"/>
      <w:marRight w:val="0"/>
      <w:marTop w:val="0"/>
      <w:marBottom w:val="0"/>
      <w:divBdr>
        <w:top w:val="none" w:sz="0" w:space="0" w:color="auto"/>
        <w:left w:val="none" w:sz="0" w:space="0" w:color="auto"/>
        <w:bottom w:val="none" w:sz="0" w:space="0" w:color="auto"/>
        <w:right w:val="none" w:sz="0" w:space="0" w:color="auto"/>
      </w:divBdr>
    </w:div>
    <w:div w:id="620571087">
      <w:bodyDiv w:val="1"/>
      <w:marLeft w:val="0"/>
      <w:marRight w:val="0"/>
      <w:marTop w:val="0"/>
      <w:marBottom w:val="0"/>
      <w:divBdr>
        <w:top w:val="none" w:sz="0" w:space="0" w:color="auto"/>
        <w:left w:val="none" w:sz="0" w:space="0" w:color="auto"/>
        <w:bottom w:val="none" w:sz="0" w:space="0" w:color="auto"/>
        <w:right w:val="none" w:sz="0" w:space="0" w:color="auto"/>
      </w:divBdr>
    </w:div>
    <w:div w:id="620651141">
      <w:bodyDiv w:val="1"/>
      <w:marLeft w:val="0"/>
      <w:marRight w:val="0"/>
      <w:marTop w:val="0"/>
      <w:marBottom w:val="0"/>
      <w:divBdr>
        <w:top w:val="none" w:sz="0" w:space="0" w:color="auto"/>
        <w:left w:val="none" w:sz="0" w:space="0" w:color="auto"/>
        <w:bottom w:val="none" w:sz="0" w:space="0" w:color="auto"/>
        <w:right w:val="none" w:sz="0" w:space="0" w:color="auto"/>
      </w:divBdr>
    </w:div>
    <w:div w:id="625700321">
      <w:bodyDiv w:val="1"/>
      <w:marLeft w:val="0"/>
      <w:marRight w:val="0"/>
      <w:marTop w:val="0"/>
      <w:marBottom w:val="0"/>
      <w:divBdr>
        <w:top w:val="none" w:sz="0" w:space="0" w:color="auto"/>
        <w:left w:val="none" w:sz="0" w:space="0" w:color="auto"/>
        <w:bottom w:val="none" w:sz="0" w:space="0" w:color="auto"/>
        <w:right w:val="none" w:sz="0" w:space="0" w:color="auto"/>
      </w:divBdr>
    </w:div>
    <w:div w:id="629167721">
      <w:bodyDiv w:val="1"/>
      <w:marLeft w:val="0"/>
      <w:marRight w:val="0"/>
      <w:marTop w:val="0"/>
      <w:marBottom w:val="0"/>
      <w:divBdr>
        <w:top w:val="none" w:sz="0" w:space="0" w:color="auto"/>
        <w:left w:val="none" w:sz="0" w:space="0" w:color="auto"/>
        <w:bottom w:val="none" w:sz="0" w:space="0" w:color="auto"/>
        <w:right w:val="none" w:sz="0" w:space="0" w:color="auto"/>
      </w:divBdr>
    </w:div>
    <w:div w:id="634411950">
      <w:bodyDiv w:val="1"/>
      <w:marLeft w:val="0"/>
      <w:marRight w:val="0"/>
      <w:marTop w:val="0"/>
      <w:marBottom w:val="0"/>
      <w:divBdr>
        <w:top w:val="none" w:sz="0" w:space="0" w:color="auto"/>
        <w:left w:val="none" w:sz="0" w:space="0" w:color="auto"/>
        <w:bottom w:val="none" w:sz="0" w:space="0" w:color="auto"/>
        <w:right w:val="none" w:sz="0" w:space="0" w:color="auto"/>
      </w:divBdr>
    </w:div>
    <w:div w:id="639463493">
      <w:bodyDiv w:val="1"/>
      <w:marLeft w:val="0"/>
      <w:marRight w:val="0"/>
      <w:marTop w:val="0"/>
      <w:marBottom w:val="0"/>
      <w:divBdr>
        <w:top w:val="none" w:sz="0" w:space="0" w:color="auto"/>
        <w:left w:val="none" w:sz="0" w:space="0" w:color="auto"/>
        <w:bottom w:val="none" w:sz="0" w:space="0" w:color="auto"/>
        <w:right w:val="none" w:sz="0" w:space="0" w:color="auto"/>
      </w:divBdr>
    </w:div>
    <w:div w:id="643236994">
      <w:bodyDiv w:val="1"/>
      <w:marLeft w:val="0"/>
      <w:marRight w:val="0"/>
      <w:marTop w:val="0"/>
      <w:marBottom w:val="0"/>
      <w:divBdr>
        <w:top w:val="none" w:sz="0" w:space="0" w:color="auto"/>
        <w:left w:val="none" w:sz="0" w:space="0" w:color="auto"/>
        <w:bottom w:val="none" w:sz="0" w:space="0" w:color="auto"/>
        <w:right w:val="none" w:sz="0" w:space="0" w:color="auto"/>
      </w:divBdr>
    </w:div>
    <w:div w:id="643661577">
      <w:bodyDiv w:val="1"/>
      <w:marLeft w:val="0"/>
      <w:marRight w:val="0"/>
      <w:marTop w:val="0"/>
      <w:marBottom w:val="0"/>
      <w:divBdr>
        <w:top w:val="none" w:sz="0" w:space="0" w:color="auto"/>
        <w:left w:val="none" w:sz="0" w:space="0" w:color="auto"/>
        <w:bottom w:val="none" w:sz="0" w:space="0" w:color="auto"/>
        <w:right w:val="none" w:sz="0" w:space="0" w:color="auto"/>
      </w:divBdr>
    </w:div>
    <w:div w:id="650598693">
      <w:bodyDiv w:val="1"/>
      <w:marLeft w:val="0"/>
      <w:marRight w:val="0"/>
      <w:marTop w:val="0"/>
      <w:marBottom w:val="0"/>
      <w:divBdr>
        <w:top w:val="none" w:sz="0" w:space="0" w:color="auto"/>
        <w:left w:val="none" w:sz="0" w:space="0" w:color="auto"/>
        <w:bottom w:val="none" w:sz="0" w:space="0" w:color="auto"/>
        <w:right w:val="none" w:sz="0" w:space="0" w:color="auto"/>
      </w:divBdr>
    </w:div>
    <w:div w:id="658117244">
      <w:bodyDiv w:val="1"/>
      <w:marLeft w:val="0"/>
      <w:marRight w:val="0"/>
      <w:marTop w:val="0"/>
      <w:marBottom w:val="0"/>
      <w:divBdr>
        <w:top w:val="none" w:sz="0" w:space="0" w:color="auto"/>
        <w:left w:val="none" w:sz="0" w:space="0" w:color="auto"/>
        <w:bottom w:val="none" w:sz="0" w:space="0" w:color="auto"/>
        <w:right w:val="none" w:sz="0" w:space="0" w:color="auto"/>
      </w:divBdr>
    </w:div>
    <w:div w:id="658459034">
      <w:bodyDiv w:val="1"/>
      <w:marLeft w:val="0"/>
      <w:marRight w:val="0"/>
      <w:marTop w:val="0"/>
      <w:marBottom w:val="0"/>
      <w:divBdr>
        <w:top w:val="none" w:sz="0" w:space="0" w:color="auto"/>
        <w:left w:val="none" w:sz="0" w:space="0" w:color="auto"/>
        <w:bottom w:val="none" w:sz="0" w:space="0" w:color="auto"/>
        <w:right w:val="none" w:sz="0" w:space="0" w:color="auto"/>
      </w:divBdr>
    </w:div>
    <w:div w:id="658654455">
      <w:bodyDiv w:val="1"/>
      <w:marLeft w:val="0"/>
      <w:marRight w:val="0"/>
      <w:marTop w:val="0"/>
      <w:marBottom w:val="0"/>
      <w:divBdr>
        <w:top w:val="none" w:sz="0" w:space="0" w:color="auto"/>
        <w:left w:val="none" w:sz="0" w:space="0" w:color="auto"/>
        <w:bottom w:val="none" w:sz="0" w:space="0" w:color="auto"/>
        <w:right w:val="none" w:sz="0" w:space="0" w:color="auto"/>
      </w:divBdr>
    </w:div>
    <w:div w:id="665283443">
      <w:bodyDiv w:val="1"/>
      <w:marLeft w:val="0"/>
      <w:marRight w:val="0"/>
      <w:marTop w:val="0"/>
      <w:marBottom w:val="0"/>
      <w:divBdr>
        <w:top w:val="none" w:sz="0" w:space="0" w:color="auto"/>
        <w:left w:val="none" w:sz="0" w:space="0" w:color="auto"/>
        <w:bottom w:val="none" w:sz="0" w:space="0" w:color="auto"/>
        <w:right w:val="none" w:sz="0" w:space="0" w:color="auto"/>
      </w:divBdr>
    </w:div>
    <w:div w:id="680201556">
      <w:bodyDiv w:val="1"/>
      <w:marLeft w:val="0"/>
      <w:marRight w:val="0"/>
      <w:marTop w:val="0"/>
      <w:marBottom w:val="0"/>
      <w:divBdr>
        <w:top w:val="none" w:sz="0" w:space="0" w:color="auto"/>
        <w:left w:val="none" w:sz="0" w:space="0" w:color="auto"/>
        <w:bottom w:val="none" w:sz="0" w:space="0" w:color="auto"/>
        <w:right w:val="none" w:sz="0" w:space="0" w:color="auto"/>
      </w:divBdr>
    </w:div>
    <w:div w:id="680396118">
      <w:bodyDiv w:val="1"/>
      <w:marLeft w:val="0"/>
      <w:marRight w:val="0"/>
      <w:marTop w:val="0"/>
      <w:marBottom w:val="0"/>
      <w:divBdr>
        <w:top w:val="none" w:sz="0" w:space="0" w:color="auto"/>
        <w:left w:val="none" w:sz="0" w:space="0" w:color="auto"/>
        <w:bottom w:val="none" w:sz="0" w:space="0" w:color="auto"/>
        <w:right w:val="none" w:sz="0" w:space="0" w:color="auto"/>
      </w:divBdr>
    </w:div>
    <w:div w:id="688914920">
      <w:bodyDiv w:val="1"/>
      <w:marLeft w:val="0"/>
      <w:marRight w:val="0"/>
      <w:marTop w:val="0"/>
      <w:marBottom w:val="0"/>
      <w:divBdr>
        <w:top w:val="none" w:sz="0" w:space="0" w:color="auto"/>
        <w:left w:val="none" w:sz="0" w:space="0" w:color="auto"/>
        <w:bottom w:val="none" w:sz="0" w:space="0" w:color="auto"/>
        <w:right w:val="none" w:sz="0" w:space="0" w:color="auto"/>
      </w:divBdr>
    </w:div>
    <w:div w:id="689338203">
      <w:bodyDiv w:val="1"/>
      <w:marLeft w:val="0"/>
      <w:marRight w:val="0"/>
      <w:marTop w:val="0"/>
      <w:marBottom w:val="0"/>
      <w:divBdr>
        <w:top w:val="none" w:sz="0" w:space="0" w:color="auto"/>
        <w:left w:val="none" w:sz="0" w:space="0" w:color="auto"/>
        <w:bottom w:val="none" w:sz="0" w:space="0" w:color="auto"/>
        <w:right w:val="none" w:sz="0" w:space="0" w:color="auto"/>
      </w:divBdr>
    </w:div>
    <w:div w:id="698316599">
      <w:bodyDiv w:val="1"/>
      <w:marLeft w:val="0"/>
      <w:marRight w:val="0"/>
      <w:marTop w:val="0"/>
      <w:marBottom w:val="0"/>
      <w:divBdr>
        <w:top w:val="none" w:sz="0" w:space="0" w:color="auto"/>
        <w:left w:val="none" w:sz="0" w:space="0" w:color="auto"/>
        <w:bottom w:val="none" w:sz="0" w:space="0" w:color="auto"/>
        <w:right w:val="none" w:sz="0" w:space="0" w:color="auto"/>
      </w:divBdr>
    </w:div>
    <w:div w:id="705565182">
      <w:bodyDiv w:val="1"/>
      <w:marLeft w:val="0"/>
      <w:marRight w:val="0"/>
      <w:marTop w:val="0"/>
      <w:marBottom w:val="0"/>
      <w:divBdr>
        <w:top w:val="none" w:sz="0" w:space="0" w:color="auto"/>
        <w:left w:val="none" w:sz="0" w:space="0" w:color="auto"/>
        <w:bottom w:val="none" w:sz="0" w:space="0" w:color="auto"/>
        <w:right w:val="none" w:sz="0" w:space="0" w:color="auto"/>
      </w:divBdr>
    </w:div>
    <w:div w:id="705716907">
      <w:bodyDiv w:val="1"/>
      <w:marLeft w:val="0"/>
      <w:marRight w:val="0"/>
      <w:marTop w:val="0"/>
      <w:marBottom w:val="0"/>
      <w:divBdr>
        <w:top w:val="none" w:sz="0" w:space="0" w:color="auto"/>
        <w:left w:val="none" w:sz="0" w:space="0" w:color="auto"/>
        <w:bottom w:val="none" w:sz="0" w:space="0" w:color="auto"/>
        <w:right w:val="none" w:sz="0" w:space="0" w:color="auto"/>
      </w:divBdr>
    </w:div>
    <w:div w:id="706493029">
      <w:bodyDiv w:val="1"/>
      <w:marLeft w:val="0"/>
      <w:marRight w:val="0"/>
      <w:marTop w:val="0"/>
      <w:marBottom w:val="0"/>
      <w:divBdr>
        <w:top w:val="none" w:sz="0" w:space="0" w:color="auto"/>
        <w:left w:val="none" w:sz="0" w:space="0" w:color="auto"/>
        <w:bottom w:val="none" w:sz="0" w:space="0" w:color="auto"/>
        <w:right w:val="none" w:sz="0" w:space="0" w:color="auto"/>
      </w:divBdr>
    </w:div>
    <w:div w:id="711921292">
      <w:bodyDiv w:val="1"/>
      <w:marLeft w:val="0"/>
      <w:marRight w:val="0"/>
      <w:marTop w:val="0"/>
      <w:marBottom w:val="0"/>
      <w:divBdr>
        <w:top w:val="none" w:sz="0" w:space="0" w:color="auto"/>
        <w:left w:val="none" w:sz="0" w:space="0" w:color="auto"/>
        <w:bottom w:val="none" w:sz="0" w:space="0" w:color="auto"/>
        <w:right w:val="none" w:sz="0" w:space="0" w:color="auto"/>
      </w:divBdr>
    </w:div>
    <w:div w:id="717556216">
      <w:bodyDiv w:val="1"/>
      <w:marLeft w:val="0"/>
      <w:marRight w:val="0"/>
      <w:marTop w:val="0"/>
      <w:marBottom w:val="0"/>
      <w:divBdr>
        <w:top w:val="none" w:sz="0" w:space="0" w:color="auto"/>
        <w:left w:val="none" w:sz="0" w:space="0" w:color="auto"/>
        <w:bottom w:val="none" w:sz="0" w:space="0" w:color="auto"/>
        <w:right w:val="none" w:sz="0" w:space="0" w:color="auto"/>
      </w:divBdr>
    </w:div>
    <w:div w:id="730930927">
      <w:bodyDiv w:val="1"/>
      <w:marLeft w:val="0"/>
      <w:marRight w:val="0"/>
      <w:marTop w:val="0"/>
      <w:marBottom w:val="0"/>
      <w:divBdr>
        <w:top w:val="none" w:sz="0" w:space="0" w:color="auto"/>
        <w:left w:val="none" w:sz="0" w:space="0" w:color="auto"/>
        <w:bottom w:val="none" w:sz="0" w:space="0" w:color="auto"/>
        <w:right w:val="none" w:sz="0" w:space="0" w:color="auto"/>
      </w:divBdr>
    </w:div>
    <w:div w:id="733629648">
      <w:bodyDiv w:val="1"/>
      <w:marLeft w:val="0"/>
      <w:marRight w:val="0"/>
      <w:marTop w:val="0"/>
      <w:marBottom w:val="0"/>
      <w:divBdr>
        <w:top w:val="none" w:sz="0" w:space="0" w:color="auto"/>
        <w:left w:val="none" w:sz="0" w:space="0" w:color="auto"/>
        <w:bottom w:val="none" w:sz="0" w:space="0" w:color="auto"/>
        <w:right w:val="none" w:sz="0" w:space="0" w:color="auto"/>
      </w:divBdr>
    </w:div>
    <w:div w:id="740909700">
      <w:bodyDiv w:val="1"/>
      <w:marLeft w:val="0"/>
      <w:marRight w:val="0"/>
      <w:marTop w:val="0"/>
      <w:marBottom w:val="0"/>
      <w:divBdr>
        <w:top w:val="none" w:sz="0" w:space="0" w:color="auto"/>
        <w:left w:val="none" w:sz="0" w:space="0" w:color="auto"/>
        <w:bottom w:val="none" w:sz="0" w:space="0" w:color="auto"/>
        <w:right w:val="none" w:sz="0" w:space="0" w:color="auto"/>
      </w:divBdr>
    </w:div>
    <w:div w:id="746390822">
      <w:bodyDiv w:val="1"/>
      <w:marLeft w:val="0"/>
      <w:marRight w:val="0"/>
      <w:marTop w:val="0"/>
      <w:marBottom w:val="0"/>
      <w:divBdr>
        <w:top w:val="none" w:sz="0" w:space="0" w:color="auto"/>
        <w:left w:val="none" w:sz="0" w:space="0" w:color="auto"/>
        <w:bottom w:val="none" w:sz="0" w:space="0" w:color="auto"/>
        <w:right w:val="none" w:sz="0" w:space="0" w:color="auto"/>
      </w:divBdr>
    </w:div>
    <w:div w:id="747308061">
      <w:bodyDiv w:val="1"/>
      <w:marLeft w:val="0"/>
      <w:marRight w:val="0"/>
      <w:marTop w:val="0"/>
      <w:marBottom w:val="0"/>
      <w:divBdr>
        <w:top w:val="none" w:sz="0" w:space="0" w:color="auto"/>
        <w:left w:val="none" w:sz="0" w:space="0" w:color="auto"/>
        <w:bottom w:val="none" w:sz="0" w:space="0" w:color="auto"/>
        <w:right w:val="none" w:sz="0" w:space="0" w:color="auto"/>
      </w:divBdr>
    </w:div>
    <w:div w:id="754940668">
      <w:bodyDiv w:val="1"/>
      <w:marLeft w:val="0"/>
      <w:marRight w:val="0"/>
      <w:marTop w:val="0"/>
      <w:marBottom w:val="0"/>
      <w:divBdr>
        <w:top w:val="none" w:sz="0" w:space="0" w:color="auto"/>
        <w:left w:val="none" w:sz="0" w:space="0" w:color="auto"/>
        <w:bottom w:val="none" w:sz="0" w:space="0" w:color="auto"/>
        <w:right w:val="none" w:sz="0" w:space="0" w:color="auto"/>
      </w:divBdr>
    </w:div>
    <w:div w:id="770786725">
      <w:bodyDiv w:val="1"/>
      <w:marLeft w:val="0"/>
      <w:marRight w:val="0"/>
      <w:marTop w:val="0"/>
      <w:marBottom w:val="0"/>
      <w:divBdr>
        <w:top w:val="none" w:sz="0" w:space="0" w:color="auto"/>
        <w:left w:val="none" w:sz="0" w:space="0" w:color="auto"/>
        <w:bottom w:val="none" w:sz="0" w:space="0" w:color="auto"/>
        <w:right w:val="none" w:sz="0" w:space="0" w:color="auto"/>
      </w:divBdr>
    </w:div>
    <w:div w:id="771435437">
      <w:bodyDiv w:val="1"/>
      <w:marLeft w:val="0"/>
      <w:marRight w:val="0"/>
      <w:marTop w:val="0"/>
      <w:marBottom w:val="0"/>
      <w:divBdr>
        <w:top w:val="none" w:sz="0" w:space="0" w:color="auto"/>
        <w:left w:val="none" w:sz="0" w:space="0" w:color="auto"/>
        <w:bottom w:val="none" w:sz="0" w:space="0" w:color="auto"/>
        <w:right w:val="none" w:sz="0" w:space="0" w:color="auto"/>
      </w:divBdr>
    </w:div>
    <w:div w:id="773940522">
      <w:bodyDiv w:val="1"/>
      <w:marLeft w:val="0"/>
      <w:marRight w:val="0"/>
      <w:marTop w:val="0"/>
      <w:marBottom w:val="0"/>
      <w:divBdr>
        <w:top w:val="none" w:sz="0" w:space="0" w:color="auto"/>
        <w:left w:val="none" w:sz="0" w:space="0" w:color="auto"/>
        <w:bottom w:val="none" w:sz="0" w:space="0" w:color="auto"/>
        <w:right w:val="none" w:sz="0" w:space="0" w:color="auto"/>
      </w:divBdr>
    </w:div>
    <w:div w:id="784278713">
      <w:bodyDiv w:val="1"/>
      <w:marLeft w:val="0"/>
      <w:marRight w:val="0"/>
      <w:marTop w:val="0"/>
      <w:marBottom w:val="0"/>
      <w:divBdr>
        <w:top w:val="none" w:sz="0" w:space="0" w:color="auto"/>
        <w:left w:val="none" w:sz="0" w:space="0" w:color="auto"/>
        <w:bottom w:val="none" w:sz="0" w:space="0" w:color="auto"/>
        <w:right w:val="none" w:sz="0" w:space="0" w:color="auto"/>
      </w:divBdr>
    </w:div>
    <w:div w:id="790784421">
      <w:bodyDiv w:val="1"/>
      <w:marLeft w:val="0"/>
      <w:marRight w:val="0"/>
      <w:marTop w:val="0"/>
      <w:marBottom w:val="0"/>
      <w:divBdr>
        <w:top w:val="none" w:sz="0" w:space="0" w:color="auto"/>
        <w:left w:val="none" w:sz="0" w:space="0" w:color="auto"/>
        <w:bottom w:val="none" w:sz="0" w:space="0" w:color="auto"/>
        <w:right w:val="none" w:sz="0" w:space="0" w:color="auto"/>
      </w:divBdr>
    </w:div>
    <w:div w:id="811795392">
      <w:bodyDiv w:val="1"/>
      <w:marLeft w:val="0"/>
      <w:marRight w:val="0"/>
      <w:marTop w:val="0"/>
      <w:marBottom w:val="0"/>
      <w:divBdr>
        <w:top w:val="none" w:sz="0" w:space="0" w:color="auto"/>
        <w:left w:val="none" w:sz="0" w:space="0" w:color="auto"/>
        <w:bottom w:val="none" w:sz="0" w:space="0" w:color="auto"/>
        <w:right w:val="none" w:sz="0" w:space="0" w:color="auto"/>
      </w:divBdr>
    </w:div>
    <w:div w:id="814949176">
      <w:bodyDiv w:val="1"/>
      <w:marLeft w:val="0"/>
      <w:marRight w:val="0"/>
      <w:marTop w:val="0"/>
      <w:marBottom w:val="0"/>
      <w:divBdr>
        <w:top w:val="none" w:sz="0" w:space="0" w:color="auto"/>
        <w:left w:val="none" w:sz="0" w:space="0" w:color="auto"/>
        <w:bottom w:val="none" w:sz="0" w:space="0" w:color="auto"/>
        <w:right w:val="none" w:sz="0" w:space="0" w:color="auto"/>
      </w:divBdr>
    </w:div>
    <w:div w:id="815336135">
      <w:bodyDiv w:val="1"/>
      <w:marLeft w:val="0"/>
      <w:marRight w:val="0"/>
      <w:marTop w:val="0"/>
      <w:marBottom w:val="0"/>
      <w:divBdr>
        <w:top w:val="none" w:sz="0" w:space="0" w:color="auto"/>
        <w:left w:val="none" w:sz="0" w:space="0" w:color="auto"/>
        <w:bottom w:val="none" w:sz="0" w:space="0" w:color="auto"/>
        <w:right w:val="none" w:sz="0" w:space="0" w:color="auto"/>
      </w:divBdr>
    </w:div>
    <w:div w:id="827284614">
      <w:bodyDiv w:val="1"/>
      <w:marLeft w:val="0"/>
      <w:marRight w:val="0"/>
      <w:marTop w:val="0"/>
      <w:marBottom w:val="0"/>
      <w:divBdr>
        <w:top w:val="none" w:sz="0" w:space="0" w:color="auto"/>
        <w:left w:val="none" w:sz="0" w:space="0" w:color="auto"/>
        <w:bottom w:val="none" w:sz="0" w:space="0" w:color="auto"/>
        <w:right w:val="none" w:sz="0" w:space="0" w:color="auto"/>
      </w:divBdr>
    </w:div>
    <w:div w:id="828405536">
      <w:bodyDiv w:val="1"/>
      <w:marLeft w:val="0"/>
      <w:marRight w:val="0"/>
      <w:marTop w:val="0"/>
      <w:marBottom w:val="0"/>
      <w:divBdr>
        <w:top w:val="none" w:sz="0" w:space="0" w:color="auto"/>
        <w:left w:val="none" w:sz="0" w:space="0" w:color="auto"/>
        <w:bottom w:val="none" w:sz="0" w:space="0" w:color="auto"/>
        <w:right w:val="none" w:sz="0" w:space="0" w:color="auto"/>
      </w:divBdr>
    </w:div>
    <w:div w:id="829105447">
      <w:bodyDiv w:val="1"/>
      <w:marLeft w:val="0"/>
      <w:marRight w:val="0"/>
      <w:marTop w:val="0"/>
      <w:marBottom w:val="0"/>
      <w:divBdr>
        <w:top w:val="none" w:sz="0" w:space="0" w:color="auto"/>
        <w:left w:val="none" w:sz="0" w:space="0" w:color="auto"/>
        <w:bottom w:val="none" w:sz="0" w:space="0" w:color="auto"/>
        <w:right w:val="none" w:sz="0" w:space="0" w:color="auto"/>
      </w:divBdr>
    </w:div>
    <w:div w:id="837112823">
      <w:bodyDiv w:val="1"/>
      <w:marLeft w:val="0"/>
      <w:marRight w:val="0"/>
      <w:marTop w:val="0"/>
      <w:marBottom w:val="0"/>
      <w:divBdr>
        <w:top w:val="none" w:sz="0" w:space="0" w:color="auto"/>
        <w:left w:val="none" w:sz="0" w:space="0" w:color="auto"/>
        <w:bottom w:val="none" w:sz="0" w:space="0" w:color="auto"/>
        <w:right w:val="none" w:sz="0" w:space="0" w:color="auto"/>
      </w:divBdr>
    </w:div>
    <w:div w:id="841966157">
      <w:bodyDiv w:val="1"/>
      <w:marLeft w:val="0"/>
      <w:marRight w:val="0"/>
      <w:marTop w:val="0"/>
      <w:marBottom w:val="0"/>
      <w:divBdr>
        <w:top w:val="none" w:sz="0" w:space="0" w:color="auto"/>
        <w:left w:val="none" w:sz="0" w:space="0" w:color="auto"/>
        <w:bottom w:val="none" w:sz="0" w:space="0" w:color="auto"/>
        <w:right w:val="none" w:sz="0" w:space="0" w:color="auto"/>
      </w:divBdr>
    </w:div>
    <w:div w:id="849489341">
      <w:bodyDiv w:val="1"/>
      <w:marLeft w:val="0"/>
      <w:marRight w:val="0"/>
      <w:marTop w:val="0"/>
      <w:marBottom w:val="0"/>
      <w:divBdr>
        <w:top w:val="none" w:sz="0" w:space="0" w:color="auto"/>
        <w:left w:val="none" w:sz="0" w:space="0" w:color="auto"/>
        <w:bottom w:val="none" w:sz="0" w:space="0" w:color="auto"/>
        <w:right w:val="none" w:sz="0" w:space="0" w:color="auto"/>
      </w:divBdr>
    </w:div>
    <w:div w:id="854415476">
      <w:bodyDiv w:val="1"/>
      <w:marLeft w:val="0"/>
      <w:marRight w:val="0"/>
      <w:marTop w:val="0"/>
      <w:marBottom w:val="0"/>
      <w:divBdr>
        <w:top w:val="none" w:sz="0" w:space="0" w:color="auto"/>
        <w:left w:val="none" w:sz="0" w:space="0" w:color="auto"/>
        <w:bottom w:val="none" w:sz="0" w:space="0" w:color="auto"/>
        <w:right w:val="none" w:sz="0" w:space="0" w:color="auto"/>
      </w:divBdr>
    </w:div>
    <w:div w:id="858856974">
      <w:bodyDiv w:val="1"/>
      <w:marLeft w:val="0"/>
      <w:marRight w:val="0"/>
      <w:marTop w:val="0"/>
      <w:marBottom w:val="0"/>
      <w:divBdr>
        <w:top w:val="none" w:sz="0" w:space="0" w:color="auto"/>
        <w:left w:val="none" w:sz="0" w:space="0" w:color="auto"/>
        <w:bottom w:val="none" w:sz="0" w:space="0" w:color="auto"/>
        <w:right w:val="none" w:sz="0" w:space="0" w:color="auto"/>
      </w:divBdr>
    </w:div>
    <w:div w:id="860827095">
      <w:bodyDiv w:val="1"/>
      <w:marLeft w:val="0"/>
      <w:marRight w:val="0"/>
      <w:marTop w:val="0"/>
      <w:marBottom w:val="0"/>
      <w:divBdr>
        <w:top w:val="none" w:sz="0" w:space="0" w:color="auto"/>
        <w:left w:val="none" w:sz="0" w:space="0" w:color="auto"/>
        <w:bottom w:val="none" w:sz="0" w:space="0" w:color="auto"/>
        <w:right w:val="none" w:sz="0" w:space="0" w:color="auto"/>
      </w:divBdr>
    </w:div>
    <w:div w:id="861624121">
      <w:bodyDiv w:val="1"/>
      <w:marLeft w:val="0"/>
      <w:marRight w:val="0"/>
      <w:marTop w:val="0"/>
      <w:marBottom w:val="0"/>
      <w:divBdr>
        <w:top w:val="none" w:sz="0" w:space="0" w:color="auto"/>
        <w:left w:val="none" w:sz="0" w:space="0" w:color="auto"/>
        <w:bottom w:val="none" w:sz="0" w:space="0" w:color="auto"/>
        <w:right w:val="none" w:sz="0" w:space="0" w:color="auto"/>
      </w:divBdr>
    </w:div>
    <w:div w:id="866792753">
      <w:bodyDiv w:val="1"/>
      <w:marLeft w:val="0"/>
      <w:marRight w:val="0"/>
      <w:marTop w:val="0"/>
      <w:marBottom w:val="0"/>
      <w:divBdr>
        <w:top w:val="none" w:sz="0" w:space="0" w:color="auto"/>
        <w:left w:val="none" w:sz="0" w:space="0" w:color="auto"/>
        <w:bottom w:val="none" w:sz="0" w:space="0" w:color="auto"/>
        <w:right w:val="none" w:sz="0" w:space="0" w:color="auto"/>
      </w:divBdr>
    </w:div>
    <w:div w:id="869075088">
      <w:bodyDiv w:val="1"/>
      <w:marLeft w:val="0"/>
      <w:marRight w:val="0"/>
      <w:marTop w:val="0"/>
      <w:marBottom w:val="0"/>
      <w:divBdr>
        <w:top w:val="none" w:sz="0" w:space="0" w:color="auto"/>
        <w:left w:val="none" w:sz="0" w:space="0" w:color="auto"/>
        <w:bottom w:val="none" w:sz="0" w:space="0" w:color="auto"/>
        <w:right w:val="none" w:sz="0" w:space="0" w:color="auto"/>
      </w:divBdr>
    </w:div>
    <w:div w:id="869957416">
      <w:bodyDiv w:val="1"/>
      <w:marLeft w:val="0"/>
      <w:marRight w:val="0"/>
      <w:marTop w:val="0"/>
      <w:marBottom w:val="0"/>
      <w:divBdr>
        <w:top w:val="none" w:sz="0" w:space="0" w:color="auto"/>
        <w:left w:val="none" w:sz="0" w:space="0" w:color="auto"/>
        <w:bottom w:val="none" w:sz="0" w:space="0" w:color="auto"/>
        <w:right w:val="none" w:sz="0" w:space="0" w:color="auto"/>
      </w:divBdr>
    </w:div>
    <w:div w:id="870799068">
      <w:bodyDiv w:val="1"/>
      <w:marLeft w:val="0"/>
      <w:marRight w:val="0"/>
      <w:marTop w:val="0"/>
      <w:marBottom w:val="0"/>
      <w:divBdr>
        <w:top w:val="none" w:sz="0" w:space="0" w:color="auto"/>
        <w:left w:val="none" w:sz="0" w:space="0" w:color="auto"/>
        <w:bottom w:val="none" w:sz="0" w:space="0" w:color="auto"/>
        <w:right w:val="none" w:sz="0" w:space="0" w:color="auto"/>
      </w:divBdr>
    </w:div>
    <w:div w:id="871260358">
      <w:bodyDiv w:val="1"/>
      <w:marLeft w:val="0"/>
      <w:marRight w:val="0"/>
      <w:marTop w:val="0"/>
      <w:marBottom w:val="0"/>
      <w:divBdr>
        <w:top w:val="none" w:sz="0" w:space="0" w:color="auto"/>
        <w:left w:val="none" w:sz="0" w:space="0" w:color="auto"/>
        <w:bottom w:val="none" w:sz="0" w:space="0" w:color="auto"/>
        <w:right w:val="none" w:sz="0" w:space="0" w:color="auto"/>
      </w:divBdr>
    </w:div>
    <w:div w:id="874271324">
      <w:bodyDiv w:val="1"/>
      <w:marLeft w:val="0"/>
      <w:marRight w:val="0"/>
      <w:marTop w:val="0"/>
      <w:marBottom w:val="0"/>
      <w:divBdr>
        <w:top w:val="none" w:sz="0" w:space="0" w:color="auto"/>
        <w:left w:val="none" w:sz="0" w:space="0" w:color="auto"/>
        <w:bottom w:val="none" w:sz="0" w:space="0" w:color="auto"/>
        <w:right w:val="none" w:sz="0" w:space="0" w:color="auto"/>
      </w:divBdr>
    </w:div>
    <w:div w:id="875193964">
      <w:bodyDiv w:val="1"/>
      <w:marLeft w:val="0"/>
      <w:marRight w:val="0"/>
      <w:marTop w:val="0"/>
      <w:marBottom w:val="0"/>
      <w:divBdr>
        <w:top w:val="none" w:sz="0" w:space="0" w:color="auto"/>
        <w:left w:val="none" w:sz="0" w:space="0" w:color="auto"/>
        <w:bottom w:val="none" w:sz="0" w:space="0" w:color="auto"/>
        <w:right w:val="none" w:sz="0" w:space="0" w:color="auto"/>
      </w:divBdr>
    </w:div>
    <w:div w:id="875436476">
      <w:bodyDiv w:val="1"/>
      <w:marLeft w:val="0"/>
      <w:marRight w:val="0"/>
      <w:marTop w:val="0"/>
      <w:marBottom w:val="0"/>
      <w:divBdr>
        <w:top w:val="none" w:sz="0" w:space="0" w:color="auto"/>
        <w:left w:val="none" w:sz="0" w:space="0" w:color="auto"/>
        <w:bottom w:val="none" w:sz="0" w:space="0" w:color="auto"/>
        <w:right w:val="none" w:sz="0" w:space="0" w:color="auto"/>
      </w:divBdr>
    </w:div>
    <w:div w:id="879629298">
      <w:bodyDiv w:val="1"/>
      <w:marLeft w:val="0"/>
      <w:marRight w:val="0"/>
      <w:marTop w:val="0"/>
      <w:marBottom w:val="0"/>
      <w:divBdr>
        <w:top w:val="none" w:sz="0" w:space="0" w:color="auto"/>
        <w:left w:val="none" w:sz="0" w:space="0" w:color="auto"/>
        <w:bottom w:val="none" w:sz="0" w:space="0" w:color="auto"/>
        <w:right w:val="none" w:sz="0" w:space="0" w:color="auto"/>
      </w:divBdr>
    </w:div>
    <w:div w:id="882015600">
      <w:bodyDiv w:val="1"/>
      <w:marLeft w:val="0"/>
      <w:marRight w:val="0"/>
      <w:marTop w:val="0"/>
      <w:marBottom w:val="0"/>
      <w:divBdr>
        <w:top w:val="none" w:sz="0" w:space="0" w:color="auto"/>
        <w:left w:val="none" w:sz="0" w:space="0" w:color="auto"/>
        <w:bottom w:val="none" w:sz="0" w:space="0" w:color="auto"/>
        <w:right w:val="none" w:sz="0" w:space="0" w:color="auto"/>
      </w:divBdr>
    </w:div>
    <w:div w:id="892935102">
      <w:bodyDiv w:val="1"/>
      <w:marLeft w:val="0"/>
      <w:marRight w:val="0"/>
      <w:marTop w:val="0"/>
      <w:marBottom w:val="0"/>
      <w:divBdr>
        <w:top w:val="none" w:sz="0" w:space="0" w:color="auto"/>
        <w:left w:val="none" w:sz="0" w:space="0" w:color="auto"/>
        <w:bottom w:val="none" w:sz="0" w:space="0" w:color="auto"/>
        <w:right w:val="none" w:sz="0" w:space="0" w:color="auto"/>
      </w:divBdr>
    </w:div>
    <w:div w:id="894969873">
      <w:bodyDiv w:val="1"/>
      <w:marLeft w:val="0"/>
      <w:marRight w:val="0"/>
      <w:marTop w:val="0"/>
      <w:marBottom w:val="0"/>
      <w:divBdr>
        <w:top w:val="none" w:sz="0" w:space="0" w:color="auto"/>
        <w:left w:val="none" w:sz="0" w:space="0" w:color="auto"/>
        <w:bottom w:val="none" w:sz="0" w:space="0" w:color="auto"/>
        <w:right w:val="none" w:sz="0" w:space="0" w:color="auto"/>
      </w:divBdr>
    </w:div>
    <w:div w:id="912277124">
      <w:bodyDiv w:val="1"/>
      <w:marLeft w:val="0"/>
      <w:marRight w:val="0"/>
      <w:marTop w:val="0"/>
      <w:marBottom w:val="0"/>
      <w:divBdr>
        <w:top w:val="none" w:sz="0" w:space="0" w:color="auto"/>
        <w:left w:val="none" w:sz="0" w:space="0" w:color="auto"/>
        <w:bottom w:val="none" w:sz="0" w:space="0" w:color="auto"/>
        <w:right w:val="none" w:sz="0" w:space="0" w:color="auto"/>
      </w:divBdr>
    </w:div>
    <w:div w:id="913200210">
      <w:bodyDiv w:val="1"/>
      <w:marLeft w:val="0"/>
      <w:marRight w:val="0"/>
      <w:marTop w:val="0"/>
      <w:marBottom w:val="0"/>
      <w:divBdr>
        <w:top w:val="none" w:sz="0" w:space="0" w:color="auto"/>
        <w:left w:val="none" w:sz="0" w:space="0" w:color="auto"/>
        <w:bottom w:val="none" w:sz="0" w:space="0" w:color="auto"/>
        <w:right w:val="none" w:sz="0" w:space="0" w:color="auto"/>
      </w:divBdr>
    </w:div>
    <w:div w:id="916014706">
      <w:bodyDiv w:val="1"/>
      <w:marLeft w:val="0"/>
      <w:marRight w:val="0"/>
      <w:marTop w:val="0"/>
      <w:marBottom w:val="0"/>
      <w:divBdr>
        <w:top w:val="none" w:sz="0" w:space="0" w:color="auto"/>
        <w:left w:val="none" w:sz="0" w:space="0" w:color="auto"/>
        <w:bottom w:val="none" w:sz="0" w:space="0" w:color="auto"/>
        <w:right w:val="none" w:sz="0" w:space="0" w:color="auto"/>
      </w:divBdr>
    </w:div>
    <w:div w:id="91751495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0338277">
      <w:bodyDiv w:val="1"/>
      <w:marLeft w:val="0"/>
      <w:marRight w:val="0"/>
      <w:marTop w:val="0"/>
      <w:marBottom w:val="0"/>
      <w:divBdr>
        <w:top w:val="none" w:sz="0" w:space="0" w:color="auto"/>
        <w:left w:val="none" w:sz="0" w:space="0" w:color="auto"/>
        <w:bottom w:val="none" w:sz="0" w:space="0" w:color="auto"/>
        <w:right w:val="none" w:sz="0" w:space="0" w:color="auto"/>
      </w:divBdr>
    </w:div>
    <w:div w:id="925264992">
      <w:bodyDiv w:val="1"/>
      <w:marLeft w:val="0"/>
      <w:marRight w:val="0"/>
      <w:marTop w:val="0"/>
      <w:marBottom w:val="0"/>
      <w:divBdr>
        <w:top w:val="none" w:sz="0" w:space="0" w:color="auto"/>
        <w:left w:val="none" w:sz="0" w:space="0" w:color="auto"/>
        <w:bottom w:val="none" w:sz="0" w:space="0" w:color="auto"/>
        <w:right w:val="none" w:sz="0" w:space="0" w:color="auto"/>
      </w:divBdr>
    </w:div>
    <w:div w:id="929194251">
      <w:bodyDiv w:val="1"/>
      <w:marLeft w:val="0"/>
      <w:marRight w:val="0"/>
      <w:marTop w:val="0"/>
      <w:marBottom w:val="0"/>
      <w:divBdr>
        <w:top w:val="none" w:sz="0" w:space="0" w:color="auto"/>
        <w:left w:val="none" w:sz="0" w:space="0" w:color="auto"/>
        <w:bottom w:val="none" w:sz="0" w:space="0" w:color="auto"/>
        <w:right w:val="none" w:sz="0" w:space="0" w:color="auto"/>
      </w:divBdr>
    </w:div>
    <w:div w:id="929699040">
      <w:bodyDiv w:val="1"/>
      <w:marLeft w:val="0"/>
      <w:marRight w:val="0"/>
      <w:marTop w:val="0"/>
      <w:marBottom w:val="0"/>
      <w:divBdr>
        <w:top w:val="none" w:sz="0" w:space="0" w:color="auto"/>
        <w:left w:val="none" w:sz="0" w:space="0" w:color="auto"/>
        <w:bottom w:val="none" w:sz="0" w:space="0" w:color="auto"/>
        <w:right w:val="none" w:sz="0" w:space="0" w:color="auto"/>
      </w:divBdr>
    </w:div>
    <w:div w:id="934095147">
      <w:bodyDiv w:val="1"/>
      <w:marLeft w:val="0"/>
      <w:marRight w:val="0"/>
      <w:marTop w:val="0"/>
      <w:marBottom w:val="0"/>
      <w:divBdr>
        <w:top w:val="none" w:sz="0" w:space="0" w:color="auto"/>
        <w:left w:val="none" w:sz="0" w:space="0" w:color="auto"/>
        <w:bottom w:val="none" w:sz="0" w:space="0" w:color="auto"/>
        <w:right w:val="none" w:sz="0" w:space="0" w:color="auto"/>
      </w:divBdr>
    </w:div>
    <w:div w:id="937641737">
      <w:bodyDiv w:val="1"/>
      <w:marLeft w:val="0"/>
      <w:marRight w:val="0"/>
      <w:marTop w:val="0"/>
      <w:marBottom w:val="0"/>
      <w:divBdr>
        <w:top w:val="none" w:sz="0" w:space="0" w:color="auto"/>
        <w:left w:val="none" w:sz="0" w:space="0" w:color="auto"/>
        <w:bottom w:val="none" w:sz="0" w:space="0" w:color="auto"/>
        <w:right w:val="none" w:sz="0" w:space="0" w:color="auto"/>
      </w:divBdr>
    </w:div>
    <w:div w:id="956331191">
      <w:bodyDiv w:val="1"/>
      <w:marLeft w:val="0"/>
      <w:marRight w:val="0"/>
      <w:marTop w:val="0"/>
      <w:marBottom w:val="0"/>
      <w:divBdr>
        <w:top w:val="none" w:sz="0" w:space="0" w:color="auto"/>
        <w:left w:val="none" w:sz="0" w:space="0" w:color="auto"/>
        <w:bottom w:val="none" w:sz="0" w:space="0" w:color="auto"/>
        <w:right w:val="none" w:sz="0" w:space="0" w:color="auto"/>
      </w:divBdr>
    </w:div>
    <w:div w:id="958686031">
      <w:bodyDiv w:val="1"/>
      <w:marLeft w:val="0"/>
      <w:marRight w:val="0"/>
      <w:marTop w:val="0"/>
      <w:marBottom w:val="0"/>
      <w:divBdr>
        <w:top w:val="none" w:sz="0" w:space="0" w:color="auto"/>
        <w:left w:val="none" w:sz="0" w:space="0" w:color="auto"/>
        <w:bottom w:val="none" w:sz="0" w:space="0" w:color="auto"/>
        <w:right w:val="none" w:sz="0" w:space="0" w:color="auto"/>
      </w:divBdr>
    </w:div>
    <w:div w:id="965621084">
      <w:bodyDiv w:val="1"/>
      <w:marLeft w:val="0"/>
      <w:marRight w:val="0"/>
      <w:marTop w:val="0"/>
      <w:marBottom w:val="0"/>
      <w:divBdr>
        <w:top w:val="none" w:sz="0" w:space="0" w:color="auto"/>
        <w:left w:val="none" w:sz="0" w:space="0" w:color="auto"/>
        <w:bottom w:val="none" w:sz="0" w:space="0" w:color="auto"/>
        <w:right w:val="none" w:sz="0" w:space="0" w:color="auto"/>
      </w:divBdr>
    </w:div>
    <w:div w:id="965694581">
      <w:bodyDiv w:val="1"/>
      <w:marLeft w:val="0"/>
      <w:marRight w:val="0"/>
      <w:marTop w:val="0"/>
      <w:marBottom w:val="0"/>
      <w:divBdr>
        <w:top w:val="none" w:sz="0" w:space="0" w:color="auto"/>
        <w:left w:val="none" w:sz="0" w:space="0" w:color="auto"/>
        <w:bottom w:val="none" w:sz="0" w:space="0" w:color="auto"/>
        <w:right w:val="none" w:sz="0" w:space="0" w:color="auto"/>
      </w:divBdr>
    </w:div>
    <w:div w:id="965963644">
      <w:bodyDiv w:val="1"/>
      <w:marLeft w:val="0"/>
      <w:marRight w:val="0"/>
      <w:marTop w:val="0"/>
      <w:marBottom w:val="0"/>
      <w:divBdr>
        <w:top w:val="none" w:sz="0" w:space="0" w:color="auto"/>
        <w:left w:val="none" w:sz="0" w:space="0" w:color="auto"/>
        <w:bottom w:val="none" w:sz="0" w:space="0" w:color="auto"/>
        <w:right w:val="none" w:sz="0" w:space="0" w:color="auto"/>
      </w:divBdr>
    </w:div>
    <w:div w:id="969895105">
      <w:bodyDiv w:val="1"/>
      <w:marLeft w:val="0"/>
      <w:marRight w:val="0"/>
      <w:marTop w:val="0"/>
      <w:marBottom w:val="0"/>
      <w:divBdr>
        <w:top w:val="none" w:sz="0" w:space="0" w:color="auto"/>
        <w:left w:val="none" w:sz="0" w:space="0" w:color="auto"/>
        <w:bottom w:val="none" w:sz="0" w:space="0" w:color="auto"/>
        <w:right w:val="none" w:sz="0" w:space="0" w:color="auto"/>
      </w:divBdr>
    </w:div>
    <w:div w:id="970554985">
      <w:bodyDiv w:val="1"/>
      <w:marLeft w:val="0"/>
      <w:marRight w:val="0"/>
      <w:marTop w:val="0"/>
      <w:marBottom w:val="0"/>
      <w:divBdr>
        <w:top w:val="none" w:sz="0" w:space="0" w:color="auto"/>
        <w:left w:val="none" w:sz="0" w:space="0" w:color="auto"/>
        <w:bottom w:val="none" w:sz="0" w:space="0" w:color="auto"/>
        <w:right w:val="none" w:sz="0" w:space="0" w:color="auto"/>
      </w:divBdr>
    </w:div>
    <w:div w:id="971862129">
      <w:bodyDiv w:val="1"/>
      <w:marLeft w:val="0"/>
      <w:marRight w:val="0"/>
      <w:marTop w:val="0"/>
      <w:marBottom w:val="0"/>
      <w:divBdr>
        <w:top w:val="none" w:sz="0" w:space="0" w:color="auto"/>
        <w:left w:val="none" w:sz="0" w:space="0" w:color="auto"/>
        <w:bottom w:val="none" w:sz="0" w:space="0" w:color="auto"/>
        <w:right w:val="none" w:sz="0" w:space="0" w:color="auto"/>
      </w:divBdr>
    </w:div>
    <w:div w:id="975376026">
      <w:bodyDiv w:val="1"/>
      <w:marLeft w:val="0"/>
      <w:marRight w:val="0"/>
      <w:marTop w:val="0"/>
      <w:marBottom w:val="0"/>
      <w:divBdr>
        <w:top w:val="none" w:sz="0" w:space="0" w:color="auto"/>
        <w:left w:val="none" w:sz="0" w:space="0" w:color="auto"/>
        <w:bottom w:val="none" w:sz="0" w:space="0" w:color="auto"/>
        <w:right w:val="none" w:sz="0" w:space="0" w:color="auto"/>
      </w:divBdr>
    </w:div>
    <w:div w:id="976255191">
      <w:bodyDiv w:val="1"/>
      <w:marLeft w:val="0"/>
      <w:marRight w:val="0"/>
      <w:marTop w:val="0"/>
      <w:marBottom w:val="0"/>
      <w:divBdr>
        <w:top w:val="none" w:sz="0" w:space="0" w:color="auto"/>
        <w:left w:val="none" w:sz="0" w:space="0" w:color="auto"/>
        <w:bottom w:val="none" w:sz="0" w:space="0" w:color="auto"/>
        <w:right w:val="none" w:sz="0" w:space="0" w:color="auto"/>
      </w:divBdr>
    </w:div>
    <w:div w:id="977875322">
      <w:bodyDiv w:val="1"/>
      <w:marLeft w:val="0"/>
      <w:marRight w:val="0"/>
      <w:marTop w:val="0"/>
      <w:marBottom w:val="0"/>
      <w:divBdr>
        <w:top w:val="none" w:sz="0" w:space="0" w:color="auto"/>
        <w:left w:val="none" w:sz="0" w:space="0" w:color="auto"/>
        <w:bottom w:val="none" w:sz="0" w:space="0" w:color="auto"/>
        <w:right w:val="none" w:sz="0" w:space="0" w:color="auto"/>
      </w:divBdr>
    </w:div>
    <w:div w:id="978068967">
      <w:bodyDiv w:val="1"/>
      <w:marLeft w:val="0"/>
      <w:marRight w:val="0"/>
      <w:marTop w:val="0"/>
      <w:marBottom w:val="0"/>
      <w:divBdr>
        <w:top w:val="none" w:sz="0" w:space="0" w:color="auto"/>
        <w:left w:val="none" w:sz="0" w:space="0" w:color="auto"/>
        <w:bottom w:val="none" w:sz="0" w:space="0" w:color="auto"/>
        <w:right w:val="none" w:sz="0" w:space="0" w:color="auto"/>
      </w:divBdr>
    </w:div>
    <w:div w:id="979194565">
      <w:bodyDiv w:val="1"/>
      <w:marLeft w:val="0"/>
      <w:marRight w:val="0"/>
      <w:marTop w:val="0"/>
      <w:marBottom w:val="0"/>
      <w:divBdr>
        <w:top w:val="none" w:sz="0" w:space="0" w:color="auto"/>
        <w:left w:val="none" w:sz="0" w:space="0" w:color="auto"/>
        <w:bottom w:val="none" w:sz="0" w:space="0" w:color="auto"/>
        <w:right w:val="none" w:sz="0" w:space="0" w:color="auto"/>
      </w:divBdr>
    </w:div>
    <w:div w:id="992291769">
      <w:bodyDiv w:val="1"/>
      <w:marLeft w:val="0"/>
      <w:marRight w:val="0"/>
      <w:marTop w:val="0"/>
      <w:marBottom w:val="0"/>
      <w:divBdr>
        <w:top w:val="none" w:sz="0" w:space="0" w:color="auto"/>
        <w:left w:val="none" w:sz="0" w:space="0" w:color="auto"/>
        <w:bottom w:val="none" w:sz="0" w:space="0" w:color="auto"/>
        <w:right w:val="none" w:sz="0" w:space="0" w:color="auto"/>
      </w:divBdr>
    </w:div>
    <w:div w:id="997920290">
      <w:bodyDiv w:val="1"/>
      <w:marLeft w:val="0"/>
      <w:marRight w:val="0"/>
      <w:marTop w:val="0"/>
      <w:marBottom w:val="0"/>
      <w:divBdr>
        <w:top w:val="none" w:sz="0" w:space="0" w:color="auto"/>
        <w:left w:val="none" w:sz="0" w:space="0" w:color="auto"/>
        <w:bottom w:val="none" w:sz="0" w:space="0" w:color="auto"/>
        <w:right w:val="none" w:sz="0" w:space="0" w:color="auto"/>
      </w:divBdr>
    </w:div>
    <w:div w:id="998846241">
      <w:bodyDiv w:val="1"/>
      <w:marLeft w:val="0"/>
      <w:marRight w:val="0"/>
      <w:marTop w:val="0"/>
      <w:marBottom w:val="0"/>
      <w:divBdr>
        <w:top w:val="none" w:sz="0" w:space="0" w:color="auto"/>
        <w:left w:val="none" w:sz="0" w:space="0" w:color="auto"/>
        <w:bottom w:val="none" w:sz="0" w:space="0" w:color="auto"/>
        <w:right w:val="none" w:sz="0" w:space="0" w:color="auto"/>
      </w:divBdr>
    </w:div>
    <w:div w:id="1000810963">
      <w:bodyDiv w:val="1"/>
      <w:marLeft w:val="0"/>
      <w:marRight w:val="0"/>
      <w:marTop w:val="0"/>
      <w:marBottom w:val="0"/>
      <w:divBdr>
        <w:top w:val="none" w:sz="0" w:space="0" w:color="auto"/>
        <w:left w:val="none" w:sz="0" w:space="0" w:color="auto"/>
        <w:bottom w:val="none" w:sz="0" w:space="0" w:color="auto"/>
        <w:right w:val="none" w:sz="0" w:space="0" w:color="auto"/>
      </w:divBdr>
    </w:div>
    <w:div w:id="1011562872">
      <w:bodyDiv w:val="1"/>
      <w:marLeft w:val="0"/>
      <w:marRight w:val="0"/>
      <w:marTop w:val="0"/>
      <w:marBottom w:val="0"/>
      <w:divBdr>
        <w:top w:val="none" w:sz="0" w:space="0" w:color="auto"/>
        <w:left w:val="none" w:sz="0" w:space="0" w:color="auto"/>
        <w:bottom w:val="none" w:sz="0" w:space="0" w:color="auto"/>
        <w:right w:val="none" w:sz="0" w:space="0" w:color="auto"/>
      </w:divBdr>
    </w:div>
    <w:div w:id="1016617711">
      <w:bodyDiv w:val="1"/>
      <w:marLeft w:val="0"/>
      <w:marRight w:val="0"/>
      <w:marTop w:val="0"/>
      <w:marBottom w:val="0"/>
      <w:divBdr>
        <w:top w:val="none" w:sz="0" w:space="0" w:color="auto"/>
        <w:left w:val="none" w:sz="0" w:space="0" w:color="auto"/>
        <w:bottom w:val="none" w:sz="0" w:space="0" w:color="auto"/>
        <w:right w:val="none" w:sz="0" w:space="0" w:color="auto"/>
      </w:divBdr>
    </w:div>
    <w:div w:id="1027289225">
      <w:bodyDiv w:val="1"/>
      <w:marLeft w:val="0"/>
      <w:marRight w:val="0"/>
      <w:marTop w:val="0"/>
      <w:marBottom w:val="0"/>
      <w:divBdr>
        <w:top w:val="none" w:sz="0" w:space="0" w:color="auto"/>
        <w:left w:val="none" w:sz="0" w:space="0" w:color="auto"/>
        <w:bottom w:val="none" w:sz="0" w:space="0" w:color="auto"/>
        <w:right w:val="none" w:sz="0" w:space="0" w:color="auto"/>
      </w:divBdr>
    </w:div>
    <w:div w:id="1027680028">
      <w:bodyDiv w:val="1"/>
      <w:marLeft w:val="0"/>
      <w:marRight w:val="0"/>
      <w:marTop w:val="0"/>
      <w:marBottom w:val="0"/>
      <w:divBdr>
        <w:top w:val="none" w:sz="0" w:space="0" w:color="auto"/>
        <w:left w:val="none" w:sz="0" w:space="0" w:color="auto"/>
        <w:bottom w:val="none" w:sz="0" w:space="0" w:color="auto"/>
        <w:right w:val="none" w:sz="0" w:space="0" w:color="auto"/>
      </w:divBdr>
    </w:div>
    <w:div w:id="1034235396">
      <w:bodyDiv w:val="1"/>
      <w:marLeft w:val="0"/>
      <w:marRight w:val="0"/>
      <w:marTop w:val="0"/>
      <w:marBottom w:val="0"/>
      <w:divBdr>
        <w:top w:val="none" w:sz="0" w:space="0" w:color="auto"/>
        <w:left w:val="none" w:sz="0" w:space="0" w:color="auto"/>
        <w:bottom w:val="none" w:sz="0" w:space="0" w:color="auto"/>
        <w:right w:val="none" w:sz="0" w:space="0" w:color="auto"/>
      </w:divBdr>
    </w:div>
    <w:div w:id="1035426383">
      <w:bodyDiv w:val="1"/>
      <w:marLeft w:val="0"/>
      <w:marRight w:val="0"/>
      <w:marTop w:val="0"/>
      <w:marBottom w:val="0"/>
      <w:divBdr>
        <w:top w:val="none" w:sz="0" w:space="0" w:color="auto"/>
        <w:left w:val="none" w:sz="0" w:space="0" w:color="auto"/>
        <w:bottom w:val="none" w:sz="0" w:space="0" w:color="auto"/>
        <w:right w:val="none" w:sz="0" w:space="0" w:color="auto"/>
      </w:divBdr>
    </w:div>
    <w:div w:id="1039283741">
      <w:bodyDiv w:val="1"/>
      <w:marLeft w:val="0"/>
      <w:marRight w:val="0"/>
      <w:marTop w:val="0"/>
      <w:marBottom w:val="0"/>
      <w:divBdr>
        <w:top w:val="none" w:sz="0" w:space="0" w:color="auto"/>
        <w:left w:val="none" w:sz="0" w:space="0" w:color="auto"/>
        <w:bottom w:val="none" w:sz="0" w:space="0" w:color="auto"/>
        <w:right w:val="none" w:sz="0" w:space="0" w:color="auto"/>
      </w:divBdr>
    </w:div>
    <w:div w:id="1041244069">
      <w:bodyDiv w:val="1"/>
      <w:marLeft w:val="0"/>
      <w:marRight w:val="0"/>
      <w:marTop w:val="0"/>
      <w:marBottom w:val="0"/>
      <w:divBdr>
        <w:top w:val="none" w:sz="0" w:space="0" w:color="auto"/>
        <w:left w:val="none" w:sz="0" w:space="0" w:color="auto"/>
        <w:bottom w:val="none" w:sz="0" w:space="0" w:color="auto"/>
        <w:right w:val="none" w:sz="0" w:space="0" w:color="auto"/>
      </w:divBdr>
    </w:div>
    <w:div w:id="1044721796">
      <w:bodyDiv w:val="1"/>
      <w:marLeft w:val="0"/>
      <w:marRight w:val="0"/>
      <w:marTop w:val="0"/>
      <w:marBottom w:val="0"/>
      <w:divBdr>
        <w:top w:val="none" w:sz="0" w:space="0" w:color="auto"/>
        <w:left w:val="none" w:sz="0" w:space="0" w:color="auto"/>
        <w:bottom w:val="none" w:sz="0" w:space="0" w:color="auto"/>
        <w:right w:val="none" w:sz="0" w:space="0" w:color="auto"/>
      </w:divBdr>
    </w:div>
    <w:div w:id="1048341756">
      <w:bodyDiv w:val="1"/>
      <w:marLeft w:val="0"/>
      <w:marRight w:val="0"/>
      <w:marTop w:val="0"/>
      <w:marBottom w:val="0"/>
      <w:divBdr>
        <w:top w:val="none" w:sz="0" w:space="0" w:color="auto"/>
        <w:left w:val="none" w:sz="0" w:space="0" w:color="auto"/>
        <w:bottom w:val="none" w:sz="0" w:space="0" w:color="auto"/>
        <w:right w:val="none" w:sz="0" w:space="0" w:color="auto"/>
      </w:divBdr>
    </w:div>
    <w:div w:id="1054428908">
      <w:bodyDiv w:val="1"/>
      <w:marLeft w:val="0"/>
      <w:marRight w:val="0"/>
      <w:marTop w:val="0"/>
      <w:marBottom w:val="0"/>
      <w:divBdr>
        <w:top w:val="none" w:sz="0" w:space="0" w:color="auto"/>
        <w:left w:val="none" w:sz="0" w:space="0" w:color="auto"/>
        <w:bottom w:val="none" w:sz="0" w:space="0" w:color="auto"/>
        <w:right w:val="none" w:sz="0" w:space="0" w:color="auto"/>
      </w:divBdr>
    </w:div>
    <w:div w:id="1070232611">
      <w:bodyDiv w:val="1"/>
      <w:marLeft w:val="0"/>
      <w:marRight w:val="0"/>
      <w:marTop w:val="0"/>
      <w:marBottom w:val="0"/>
      <w:divBdr>
        <w:top w:val="none" w:sz="0" w:space="0" w:color="auto"/>
        <w:left w:val="none" w:sz="0" w:space="0" w:color="auto"/>
        <w:bottom w:val="none" w:sz="0" w:space="0" w:color="auto"/>
        <w:right w:val="none" w:sz="0" w:space="0" w:color="auto"/>
      </w:divBdr>
    </w:div>
    <w:div w:id="1073089004">
      <w:bodyDiv w:val="1"/>
      <w:marLeft w:val="0"/>
      <w:marRight w:val="0"/>
      <w:marTop w:val="0"/>
      <w:marBottom w:val="0"/>
      <w:divBdr>
        <w:top w:val="none" w:sz="0" w:space="0" w:color="auto"/>
        <w:left w:val="none" w:sz="0" w:space="0" w:color="auto"/>
        <w:bottom w:val="none" w:sz="0" w:space="0" w:color="auto"/>
        <w:right w:val="none" w:sz="0" w:space="0" w:color="auto"/>
      </w:divBdr>
    </w:div>
    <w:div w:id="1073233251">
      <w:bodyDiv w:val="1"/>
      <w:marLeft w:val="0"/>
      <w:marRight w:val="0"/>
      <w:marTop w:val="0"/>
      <w:marBottom w:val="0"/>
      <w:divBdr>
        <w:top w:val="none" w:sz="0" w:space="0" w:color="auto"/>
        <w:left w:val="none" w:sz="0" w:space="0" w:color="auto"/>
        <w:bottom w:val="none" w:sz="0" w:space="0" w:color="auto"/>
        <w:right w:val="none" w:sz="0" w:space="0" w:color="auto"/>
      </w:divBdr>
    </w:div>
    <w:div w:id="1078861682">
      <w:bodyDiv w:val="1"/>
      <w:marLeft w:val="0"/>
      <w:marRight w:val="0"/>
      <w:marTop w:val="0"/>
      <w:marBottom w:val="0"/>
      <w:divBdr>
        <w:top w:val="none" w:sz="0" w:space="0" w:color="auto"/>
        <w:left w:val="none" w:sz="0" w:space="0" w:color="auto"/>
        <w:bottom w:val="none" w:sz="0" w:space="0" w:color="auto"/>
        <w:right w:val="none" w:sz="0" w:space="0" w:color="auto"/>
      </w:divBdr>
    </w:div>
    <w:div w:id="1080174526">
      <w:bodyDiv w:val="1"/>
      <w:marLeft w:val="0"/>
      <w:marRight w:val="0"/>
      <w:marTop w:val="0"/>
      <w:marBottom w:val="0"/>
      <w:divBdr>
        <w:top w:val="none" w:sz="0" w:space="0" w:color="auto"/>
        <w:left w:val="none" w:sz="0" w:space="0" w:color="auto"/>
        <w:bottom w:val="none" w:sz="0" w:space="0" w:color="auto"/>
        <w:right w:val="none" w:sz="0" w:space="0" w:color="auto"/>
      </w:divBdr>
    </w:div>
    <w:div w:id="1089959257">
      <w:bodyDiv w:val="1"/>
      <w:marLeft w:val="0"/>
      <w:marRight w:val="0"/>
      <w:marTop w:val="0"/>
      <w:marBottom w:val="0"/>
      <w:divBdr>
        <w:top w:val="none" w:sz="0" w:space="0" w:color="auto"/>
        <w:left w:val="none" w:sz="0" w:space="0" w:color="auto"/>
        <w:bottom w:val="none" w:sz="0" w:space="0" w:color="auto"/>
        <w:right w:val="none" w:sz="0" w:space="0" w:color="auto"/>
      </w:divBdr>
    </w:div>
    <w:div w:id="1090151966">
      <w:bodyDiv w:val="1"/>
      <w:marLeft w:val="0"/>
      <w:marRight w:val="0"/>
      <w:marTop w:val="0"/>
      <w:marBottom w:val="0"/>
      <w:divBdr>
        <w:top w:val="none" w:sz="0" w:space="0" w:color="auto"/>
        <w:left w:val="none" w:sz="0" w:space="0" w:color="auto"/>
        <w:bottom w:val="none" w:sz="0" w:space="0" w:color="auto"/>
        <w:right w:val="none" w:sz="0" w:space="0" w:color="auto"/>
      </w:divBdr>
    </w:div>
    <w:div w:id="1093285022">
      <w:bodyDiv w:val="1"/>
      <w:marLeft w:val="0"/>
      <w:marRight w:val="0"/>
      <w:marTop w:val="0"/>
      <w:marBottom w:val="0"/>
      <w:divBdr>
        <w:top w:val="none" w:sz="0" w:space="0" w:color="auto"/>
        <w:left w:val="none" w:sz="0" w:space="0" w:color="auto"/>
        <w:bottom w:val="none" w:sz="0" w:space="0" w:color="auto"/>
        <w:right w:val="none" w:sz="0" w:space="0" w:color="auto"/>
      </w:divBdr>
    </w:div>
    <w:div w:id="1093430475">
      <w:bodyDiv w:val="1"/>
      <w:marLeft w:val="0"/>
      <w:marRight w:val="0"/>
      <w:marTop w:val="0"/>
      <w:marBottom w:val="0"/>
      <w:divBdr>
        <w:top w:val="none" w:sz="0" w:space="0" w:color="auto"/>
        <w:left w:val="none" w:sz="0" w:space="0" w:color="auto"/>
        <w:bottom w:val="none" w:sz="0" w:space="0" w:color="auto"/>
        <w:right w:val="none" w:sz="0" w:space="0" w:color="auto"/>
      </w:divBdr>
    </w:div>
    <w:div w:id="1095903167">
      <w:bodyDiv w:val="1"/>
      <w:marLeft w:val="0"/>
      <w:marRight w:val="0"/>
      <w:marTop w:val="0"/>
      <w:marBottom w:val="0"/>
      <w:divBdr>
        <w:top w:val="none" w:sz="0" w:space="0" w:color="auto"/>
        <w:left w:val="none" w:sz="0" w:space="0" w:color="auto"/>
        <w:bottom w:val="none" w:sz="0" w:space="0" w:color="auto"/>
        <w:right w:val="none" w:sz="0" w:space="0" w:color="auto"/>
      </w:divBdr>
    </w:div>
    <w:div w:id="1115365755">
      <w:bodyDiv w:val="1"/>
      <w:marLeft w:val="0"/>
      <w:marRight w:val="0"/>
      <w:marTop w:val="0"/>
      <w:marBottom w:val="0"/>
      <w:divBdr>
        <w:top w:val="none" w:sz="0" w:space="0" w:color="auto"/>
        <w:left w:val="none" w:sz="0" w:space="0" w:color="auto"/>
        <w:bottom w:val="none" w:sz="0" w:space="0" w:color="auto"/>
        <w:right w:val="none" w:sz="0" w:space="0" w:color="auto"/>
      </w:divBdr>
    </w:div>
    <w:div w:id="1123227474">
      <w:bodyDiv w:val="1"/>
      <w:marLeft w:val="0"/>
      <w:marRight w:val="0"/>
      <w:marTop w:val="0"/>
      <w:marBottom w:val="0"/>
      <w:divBdr>
        <w:top w:val="none" w:sz="0" w:space="0" w:color="auto"/>
        <w:left w:val="none" w:sz="0" w:space="0" w:color="auto"/>
        <w:bottom w:val="none" w:sz="0" w:space="0" w:color="auto"/>
        <w:right w:val="none" w:sz="0" w:space="0" w:color="auto"/>
      </w:divBdr>
    </w:div>
    <w:div w:id="1123382811">
      <w:bodyDiv w:val="1"/>
      <w:marLeft w:val="0"/>
      <w:marRight w:val="0"/>
      <w:marTop w:val="0"/>
      <w:marBottom w:val="0"/>
      <w:divBdr>
        <w:top w:val="none" w:sz="0" w:space="0" w:color="auto"/>
        <w:left w:val="none" w:sz="0" w:space="0" w:color="auto"/>
        <w:bottom w:val="none" w:sz="0" w:space="0" w:color="auto"/>
        <w:right w:val="none" w:sz="0" w:space="0" w:color="auto"/>
      </w:divBdr>
    </w:div>
    <w:div w:id="1125199165">
      <w:bodyDiv w:val="1"/>
      <w:marLeft w:val="0"/>
      <w:marRight w:val="0"/>
      <w:marTop w:val="0"/>
      <w:marBottom w:val="0"/>
      <w:divBdr>
        <w:top w:val="none" w:sz="0" w:space="0" w:color="auto"/>
        <w:left w:val="none" w:sz="0" w:space="0" w:color="auto"/>
        <w:bottom w:val="none" w:sz="0" w:space="0" w:color="auto"/>
        <w:right w:val="none" w:sz="0" w:space="0" w:color="auto"/>
      </w:divBdr>
    </w:div>
    <w:div w:id="1149858524">
      <w:bodyDiv w:val="1"/>
      <w:marLeft w:val="0"/>
      <w:marRight w:val="0"/>
      <w:marTop w:val="0"/>
      <w:marBottom w:val="0"/>
      <w:divBdr>
        <w:top w:val="none" w:sz="0" w:space="0" w:color="auto"/>
        <w:left w:val="none" w:sz="0" w:space="0" w:color="auto"/>
        <w:bottom w:val="none" w:sz="0" w:space="0" w:color="auto"/>
        <w:right w:val="none" w:sz="0" w:space="0" w:color="auto"/>
      </w:divBdr>
    </w:div>
    <w:div w:id="1158421034">
      <w:bodyDiv w:val="1"/>
      <w:marLeft w:val="0"/>
      <w:marRight w:val="0"/>
      <w:marTop w:val="0"/>
      <w:marBottom w:val="0"/>
      <w:divBdr>
        <w:top w:val="none" w:sz="0" w:space="0" w:color="auto"/>
        <w:left w:val="none" w:sz="0" w:space="0" w:color="auto"/>
        <w:bottom w:val="none" w:sz="0" w:space="0" w:color="auto"/>
        <w:right w:val="none" w:sz="0" w:space="0" w:color="auto"/>
      </w:divBdr>
    </w:div>
    <w:div w:id="1162158355">
      <w:bodyDiv w:val="1"/>
      <w:marLeft w:val="0"/>
      <w:marRight w:val="0"/>
      <w:marTop w:val="0"/>
      <w:marBottom w:val="0"/>
      <w:divBdr>
        <w:top w:val="none" w:sz="0" w:space="0" w:color="auto"/>
        <w:left w:val="none" w:sz="0" w:space="0" w:color="auto"/>
        <w:bottom w:val="none" w:sz="0" w:space="0" w:color="auto"/>
        <w:right w:val="none" w:sz="0" w:space="0" w:color="auto"/>
      </w:divBdr>
    </w:div>
    <w:div w:id="1170682534">
      <w:bodyDiv w:val="1"/>
      <w:marLeft w:val="0"/>
      <w:marRight w:val="0"/>
      <w:marTop w:val="0"/>
      <w:marBottom w:val="0"/>
      <w:divBdr>
        <w:top w:val="none" w:sz="0" w:space="0" w:color="auto"/>
        <w:left w:val="none" w:sz="0" w:space="0" w:color="auto"/>
        <w:bottom w:val="none" w:sz="0" w:space="0" w:color="auto"/>
        <w:right w:val="none" w:sz="0" w:space="0" w:color="auto"/>
      </w:divBdr>
    </w:div>
    <w:div w:id="1171066080">
      <w:bodyDiv w:val="1"/>
      <w:marLeft w:val="0"/>
      <w:marRight w:val="0"/>
      <w:marTop w:val="0"/>
      <w:marBottom w:val="0"/>
      <w:divBdr>
        <w:top w:val="none" w:sz="0" w:space="0" w:color="auto"/>
        <w:left w:val="none" w:sz="0" w:space="0" w:color="auto"/>
        <w:bottom w:val="none" w:sz="0" w:space="0" w:color="auto"/>
        <w:right w:val="none" w:sz="0" w:space="0" w:color="auto"/>
      </w:divBdr>
    </w:div>
    <w:div w:id="1177188803">
      <w:bodyDiv w:val="1"/>
      <w:marLeft w:val="0"/>
      <w:marRight w:val="0"/>
      <w:marTop w:val="0"/>
      <w:marBottom w:val="0"/>
      <w:divBdr>
        <w:top w:val="none" w:sz="0" w:space="0" w:color="auto"/>
        <w:left w:val="none" w:sz="0" w:space="0" w:color="auto"/>
        <w:bottom w:val="none" w:sz="0" w:space="0" w:color="auto"/>
        <w:right w:val="none" w:sz="0" w:space="0" w:color="auto"/>
      </w:divBdr>
    </w:div>
    <w:div w:id="1181970130">
      <w:bodyDiv w:val="1"/>
      <w:marLeft w:val="0"/>
      <w:marRight w:val="0"/>
      <w:marTop w:val="0"/>
      <w:marBottom w:val="0"/>
      <w:divBdr>
        <w:top w:val="none" w:sz="0" w:space="0" w:color="auto"/>
        <w:left w:val="none" w:sz="0" w:space="0" w:color="auto"/>
        <w:bottom w:val="none" w:sz="0" w:space="0" w:color="auto"/>
        <w:right w:val="none" w:sz="0" w:space="0" w:color="auto"/>
      </w:divBdr>
    </w:div>
    <w:div w:id="1182431258">
      <w:bodyDiv w:val="1"/>
      <w:marLeft w:val="0"/>
      <w:marRight w:val="0"/>
      <w:marTop w:val="0"/>
      <w:marBottom w:val="0"/>
      <w:divBdr>
        <w:top w:val="none" w:sz="0" w:space="0" w:color="auto"/>
        <w:left w:val="none" w:sz="0" w:space="0" w:color="auto"/>
        <w:bottom w:val="none" w:sz="0" w:space="0" w:color="auto"/>
        <w:right w:val="none" w:sz="0" w:space="0" w:color="auto"/>
      </w:divBdr>
    </w:div>
    <w:div w:id="1188450467">
      <w:bodyDiv w:val="1"/>
      <w:marLeft w:val="0"/>
      <w:marRight w:val="0"/>
      <w:marTop w:val="0"/>
      <w:marBottom w:val="0"/>
      <w:divBdr>
        <w:top w:val="none" w:sz="0" w:space="0" w:color="auto"/>
        <w:left w:val="none" w:sz="0" w:space="0" w:color="auto"/>
        <w:bottom w:val="none" w:sz="0" w:space="0" w:color="auto"/>
        <w:right w:val="none" w:sz="0" w:space="0" w:color="auto"/>
      </w:divBdr>
    </w:div>
    <w:div w:id="1188789954">
      <w:bodyDiv w:val="1"/>
      <w:marLeft w:val="0"/>
      <w:marRight w:val="0"/>
      <w:marTop w:val="0"/>
      <w:marBottom w:val="0"/>
      <w:divBdr>
        <w:top w:val="none" w:sz="0" w:space="0" w:color="auto"/>
        <w:left w:val="none" w:sz="0" w:space="0" w:color="auto"/>
        <w:bottom w:val="none" w:sz="0" w:space="0" w:color="auto"/>
        <w:right w:val="none" w:sz="0" w:space="0" w:color="auto"/>
      </w:divBdr>
    </w:div>
    <w:div w:id="1189104409">
      <w:bodyDiv w:val="1"/>
      <w:marLeft w:val="0"/>
      <w:marRight w:val="0"/>
      <w:marTop w:val="0"/>
      <w:marBottom w:val="0"/>
      <w:divBdr>
        <w:top w:val="none" w:sz="0" w:space="0" w:color="auto"/>
        <w:left w:val="none" w:sz="0" w:space="0" w:color="auto"/>
        <w:bottom w:val="none" w:sz="0" w:space="0" w:color="auto"/>
        <w:right w:val="none" w:sz="0" w:space="0" w:color="auto"/>
      </w:divBdr>
    </w:div>
    <w:div w:id="1190027600">
      <w:bodyDiv w:val="1"/>
      <w:marLeft w:val="0"/>
      <w:marRight w:val="0"/>
      <w:marTop w:val="0"/>
      <w:marBottom w:val="0"/>
      <w:divBdr>
        <w:top w:val="none" w:sz="0" w:space="0" w:color="auto"/>
        <w:left w:val="none" w:sz="0" w:space="0" w:color="auto"/>
        <w:bottom w:val="none" w:sz="0" w:space="0" w:color="auto"/>
        <w:right w:val="none" w:sz="0" w:space="0" w:color="auto"/>
      </w:divBdr>
    </w:div>
    <w:div w:id="1196119142">
      <w:bodyDiv w:val="1"/>
      <w:marLeft w:val="0"/>
      <w:marRight w:val="0"/>
      <w:marTop w:val="0"/>
      <w:marBottom w:val="0"/>
      <w:divBdr>
        <w:top w:val="none" w:sz="0" w:space="0" w:color="auto"/>
        <w:left w:val="none" w:sz="0" w:space="0" w:color="auto"/>
        <w:bottom w:val="none" w:sz="0" w:space="0" w:color="auto"/>
        <w:right w:val="none" w:sz="0" w:space="0" w:color="auto"/>
      </w:divBdr>
    </w:div>
    <w:div w:id="1200166378">
      <w:bodyDiv w:val="1"/>
      <w:marLeft w:val="0"/>
      <w:marRight w:val="0"/>
      <w:marTop w:val="0"/>
      <w:marBottom w:val="0"/>
      <w:divBdr>
        <w:top w:val="none" w:sz="0" w:space="0" w:color="auto"/>
        <w:left w:val="none" w:sz="0" w:space="0" w:color="auto"/>
        <w:bottom w:val="none" w:sz="0" w:space="0" w:color="auto"/>
        <w:right w:val="none" w:sz="0" w:space="0" w:color="auto"/>
      </w:divBdr>
    </w:div>
    <w:div w:id="1205673731">
      <w:bodyDiv w:val="1"/>
      <w:marLeft w:val="0"/>
      <w:marRight w:val="0"/>
      <w:marTop w:val="0"/>
      <w:marBottom w:val="0"/>
      <w:divBdr>
        <w:top w:val="none" w:sz="0" w:space="0" w:color="auto"/>
        <w:left w:val="none" w:sz="0" w:space="0" w:color="auto"/>
        <w:bottom w:val="none" w:sz="0" w:space="0" w:color="auto"/>
        <w:right w:val="none" w:sz="0" w:space="0" w:color="auto"/>
      </w:divBdr>
    </w:div>
    <w:div w:id="1207908665">
      <w:bodyDiv w:val="1"/>
      <w:marLeft w:val="0"/>
      <w:marRight w:val="0"/>
      <w:marTop w:val="0"/>
      <w:marBottom w:val="0"/>
      <w:divBdr>
        <w:top w:val="none" w:sz="0" w:space="0" w:color="auto"/>
        <w:left w:val="none" w:sz="0" w:space="0" w:color="auto"/>
        <w:bottom w:val="none" w:sz="0" w:space="0" w:color="auto"/>
        <w:right w:val="none" w:sz="0" w:space="0" w:color="auto"/>
      </w:divBdr>
    </w:div>
    <w:div w:id="1208183942">
      <w:bodyDiv w:val="1"/>
      <w:marLeft w:val="0"/>
      <w:marRight w:val="0"/>
      <w:marTop w:val="0"/>
      <w:marBottom w:val="0"/>
      <w:divBdr>
        <w:top w:val="none" w:sz="0" w:space="0" w:color="auto"/>
        <w:left w:val="none" w:sz="0" w:space="0" w:color="auto"/>
        <w:bottom w:val="none" w:sz="0" w:space="0" w:color="auto"/>
        <w:right w:val="none" w:sz="0" w:space="0" w:color="auto"/>
      </w:divBdr>
    </w:div>
    <w:div w:id="1217278715">
      <w:bodyDiv w:val="1"/>
      <w:marLeft w:val="0"/>
      <w:marRight w:val="0"/>
      <w:marTop w:val="0"/>
      <w:marBottom w:val="0"/>
      <w:divBdr>
        <w:top w:val="none" w:sz="0" w:space="0" w:color="auto"/>
        <w:left w:val="none" w:sz="0" w:space="0" w:color="auto"/>
        <w:bottom w:val="none" w:sz="0" w:space="0" w:color="auto"/>
        <w:right w:val="none" w:sz="0" w:space="0" w:color="auto"/>
      </w:divBdr>
    </w:div>
    <w:div w:id="1217425685">
      <w:bodyDiv w:val="1"/>
      <w:marLeft w:val="0"/>
      <w:marRight w:val="0"/>
      <w:marTop w:val="0"/>
      <w:marBottom w:val="0"/>
      <w:divBdr>
        <w:top w:val="none" w:sz="0" w:space="0" w:color="auto"/>
        <w:left w:val="none" w:sz="0" w:space="0" w:color="auto"/>
        <w:bottom w:val="none" w:sz="0" w:space="0" w:color="auto"/>
        <w:right w:val="none" w:sz="0" w:space="0" w:color="auto"/>
      </w:divBdr>
    </w:div>
    <w:div w:id="1222599067">
      <w:bodyDiv w:val="1"/>
      <w:marLeft w:val="0"/>
      <w:marRight w:val="0"/>
      <w:marTop w:val="0"/>
      <w:marBottom w:val="0"/>
      <w:divBdr>
        <w:top w:val="none" w:sz="0" w:space="0" w:color="auto"/>
        <w:left w:val="none" w:sz="0" w:space="0" w:color="auto"/>
        <w:bottom w:val="none" w:sz="0" w:space="0" w:color="auto"/>
        <w:right w:val="none" w:sz="0" w:space="0" w:color="auto"/>
      </w:divBdr>
    </w:div>
    <w:div w:id="1236210626">
      <w:bodyDiv w:val="1"/>
      <w:marLeft w:val="0"/>
      <w:marRight w:val="0"/>
      <w:marTop w:val="0"/>
      <w:marBottom w:val="0"/>
      <w:divBdr>
        <w:top w:val="none" w:sz="0" w:space="0" w:color="auto"/>
        <w:left w:val="none" w:sz="0" w:space="0" w:color="auto"/>
        <w:bottom w:val="none" w:sz="0" w:space="0" w:color="auto"/>
        <w:right w:val="none" w:sz="0" w:space="0" w:color="auto"/>
      </w:divBdr>
    </w:div>
    <w:div w:id="1237322919">
      <w:bodyDiv w:val="1"/>
      <w:marLeft w:val="0"/>
      <w:marRight w:val="0"/>
      <w:marTop w:val="0"/>
      <w:marBottom w:val="0"/>
      <w:divBdr>
        <w:top w:val="none" w:sz="0" w:space="0" w:color="auto"/>
        <w:left w:val="none" w:sz="0" w:space="0" w:color="auto"/>
        <w:bottom w:val="none" w:sz="0" w:space="0" w:color="auto"/>
        <w:right w:val="none" w:sz="0" w:space="0" w:color="auto"/>
      </w:divBdr>
    </w:div>
    <w:div w:id="1240217024">
      <w:bodyDiv w:val="1"/>
      <w:marLeft w:val="0"/>
      <w:marRight w:val="0"/>
      <w:marTop w:val="0"/>
      <w:marBottom w:val="0"/>
      <w:divBdr>
        <w:top w:val="none" w:sz="0" w:space="0" w:color="auto"/>
        <w:left w:val="none" w:sz="0" w:space="0" w:color="auto"/>
        <w:bottom w:val="none" w:sz="0" w:space="0" w:color="auto"/>
        <w:right w:val="none" w:sz="0" w:space="0" w:color="auto"/>
      </w:divBdr>
    </w:div>
    <w:div w:id="1245603526">
      <w:bodyDiv w:val="1"/>
      <w:marLeft w:val="0"/>
      <w:marRight w:val="0"/>
      <w:marTop w:val="0"/>
      <w:marBottom w:val="0"/>
      <w:divBdr>
        <w:top w:val="none" w:sz="0" w:space="0" w:color="auto"/>
        <w:left w:val="none" w:sz="0" w:space="0" w:color="auto"/>
        <w:bottom w:val="none" w:sz="0" w:space="0" w:color="auto"/>
        <w:right w:val="none" w:sz="0" w:space="0" w:color="auto"/>
      </w:divBdr>
    </w:div>
    <w:div w:id="1254701842">
      <w:bodyDiv w:val="1"/>
      <w:marLeft w:val="0"/>
      <w:marRight w:val="0"/>
      <w:marTop w:val="0"/>
      <w:marBottom w:val="0"/>
      <w:divBdr>
        <w:top w:val="none" w:sz="0" w:space="0" w:color="auto"/>
        <w:left w:val="none" w:sz="0" w:space="0" w:color="auto"/>
        <w:bottom w:val="none" w:sz="0" w:space="0" w:color="auto"/>
        <w:right w:val="none" w:sz="0" w:space="0" w:color="auto"/>
      </w:divBdr>
    </w:div>
    <w:div w:id="1255014789">
      <w:bodyDiv w:val="1"/>
      <w:marLeft w:val="0"/>
      <w:marRight w:val="0"/>
      <w:marTop w:val="0"/>
      <w:marBottom w:val="0"/>
      <w:divBdr>
        <w:top w:val="none" w:sz="0" w:space="0" w:color="auto"/>
        <w:left w:val="none" w:sz="0" w:space="0" w:color="auto"/>
        <w:bottom w:val="none" w:sz="0" w:space="0" w:color="auto"/>
        <w:right w:val="none" w:sz="0" w:space="0" w:color="auto"/>
      </w:divBdr>
    </w:div>
    <w:div w:id="1255438260">
      <w:bodyDiv w:val="1"/>
      <w:marLeft w:val="0"/>
      <w:marRight w:val="0"/>
      <w:marTop w:val="0"/>
      <w:marBottom w:val="0"/>
      <w:divBdr>
        <w:top w:val="none" w:sz="0" w:space="0" w:color="auto"/>
        <w:left w:val="none" w:sz="0" w:space="0" w:color="auto"/>
        <w:bottom w:val="none" w:sz="0" w:space="0" w:color="auto"/>
        <w:right w:val="none" w:sz="0" w:space="0" w:color="auto"/>
      </w:divBdr>
    </w:div>
    <w:div w:id="1256791664">
      <w:bodyDiv w:val="1"/>
      <w:marLeft w:val="0"/>
      <w:marRight w:val="0"/>
      <w:marTop w:val="0"/>
      <w:marBottom w:val="0"/>
      <w:divBdr>
        <w:top w:val="none" w:sz="0" w:space="0" w:color="auto"/>
        <w:left w:val="none" w:sz="0" w:space="0" w:color="auto"/>
        <w:bottom w:val="none" w:sz="0" w:space="0" w:color="auto"/>
        <w:right w:val="none" w:sz="0" w:space="0" w:color="auto"/>
      </w:divBdr>
    </w:div>
    <w:div w:id="1266231491">
      <w:bodyDiv w:val="1"/>
      <w:marLeft w:val="0"/>
      <w:marRight w:val="0"/>
      <w:marTop w:val="0"/>
      <w:marBottom w:val="0"/>
      <w:divBdr>
        <w:top w:val="none" w:sz="0" w:space="0" w:color="auto"/>
        <w:left w:val="none" w:sz="0" w:space="0" w:color="auto"/>
        <w:bottom w:val="none" w:sz="0" w:space="0" w:color="auto"/>
        <w:right w:val="none" w:sz="0" w:space="0" w:color="auto"/>
      </w:divBdr>
    </w:div>
    <w:div w:id="1267421533">
      <w:bodyDiv w:val="1"/>
      <w:marLeft w:val="0"/>
      <w:marRight w:val="0"/>
      <w:marTop w:val="0"/>
      <w:marBottom w:val="0"/>
      <w:divBdr>
        <w:top w:val="none" w:sz="0" w:space="0" w:color="auto"/>
        <w:left w:val="none" w:sz="0" w:space="0" w:color="auto"/>
        <w:bottom w:val="none" w:sz="0" w:space="0" w:color="auto"/>
        <w:right w:val="none" w:sz="0" w:space="0" w:color="auto"/>
      </w:divBdr>
    </w:div>
    <w:div w:id="1268386242">
      <w:bodyDiv w:val="1"/>
      <w:marLeft w:val="0"/>
      <w:marRight w:val="0"/>
      <w:marTop w:val="0"/>
      <w:marBottom w:val="0"/>
      <w:divBdr>
        <w:top w:val="none" w:sz="0" w:space="0" w:color="auto"/>
        <w:left w:val="none" w:sz="0" w:space="0" w:color="auto"/>
        <w:bottom w:val="none" w:sz="0" w:space="0" w:color="auto"/>
        <w:right w:val="none" w:sz="0" w:space="0" w:color="auto"/>
      </w:divBdr>
    </w:div>
    <w:div w:id="1276717507">
      <w:bodyDiv w:val="1"/>
      <w:marLeft w:val="0"/>
      <w:marRight w:val="0"/>
      <w:marTop w:val="0"/>
      <w:marBottom w:val="0"/>
      <w:divBdr>
        <w:top w:val="none" w:sz="0" w:space="0" w:color="auto"/>
        <w:left w:val="none" w:sz="0" w:space="0" w:color="auto"/>
        <w:bottom w:val="none" w:sz="0" w:space="0" w:color="auto"/>
        <w:right w:val="none" w:sz="0" w:space="0" w:color="auto"/>
      </w:divBdr>
    </w:div>
    <w:div w:id="1280188813">
      <w:bodyDiv w:val="1"/>
      <w:marLeft w:val="0"/>
      <w:marRight w:val="0"/>
      <w:marTop w:val="0"/>
      <w:marBottom w:val="0"/>
      <w:divBdr>
        <w:top w:val="none" w:sz="0" w:space="0" w:color="auto"/>
        <w:left w:val="none" w:sz="0" w:space="0" w:color="auto"/>
        <w:bottom w:val="none" w:sz="0" w:space="0" w:color="auto"/>
        <w:right w:val="none" w:sz="0" w:space="0" w:color="auto"/>
      </w:divBdr>
    </w:div>
    <w:div w:id="1285236310">
      <w:bodyDiv w:val="1"/>
      <w:marLeft w:val="0"/>
      <w:marRight w:val="0"/>
      <w:marTop w:val="0"/>
      <w:marBottom w:val="0"/>
      <w:divBdr>
        <w:top w:val="none" w:sz="0" w:space="0" w:color="auto"/>
        <w:left w:val="none" w:sz="0" w:space="0" w:color="auto"/>
        <w:bottom w:val="none" w:sz="0" w:space="0" w:color="auto"/>
        <w:right w:val="none" w:sz="0" w:space="0" w:color="auto"/>
      </w:divBdr>
    </w:div>
    <w:div w:id="1292664373">
      <w:bodyDiv w:val="1"/>
      <w:marLeft w:val="0"/>
      <w:marRight w:val="0"/>
      <w:marTop w:val="0"/>
      <w:marBottom w:val="0"/>
      <w:divBdr>
        <w:top w:val="none" w:sz="0" w:space="0" w:color="auto"/>
        <w:left w:val="none" w:sz="0" w:space="0" w:color="auto"/>
        <w:bottom w:val="none" w:sz="0" w:space="0" w:color="auto"/>
        <w:right w:val="none" w:sz="0" w:space="0" w:color="auto"/>
      </w:divBdr>
    </w:div>
    <w:div w:id="1294680572">
      <w:bodyDiv w:val="1"/>
      <w:marLeft w:val="0"/>
      <w:marRight w:val="0"/>
      <w:marTop w:val="0"/>
      <w:marBottom w:val="0"/>
      <w:divBdr>
        <w:top w:val="none" w:sz="0" w:space="0" w:color="auto"/>
        <w:left w:val="none" w:sz="0" w:space="0" w:color="auto"/>
        <w:bottom w:val="none" w:sz="0" w:space="0" w:color="auto"/>
        <w:right w:val="none" w:sz="0" w:space="0" w:color="auto"/>
      </w:divBdr>
    </w:div>
    <w:div w:id="1307735281">
      <w:bodyDiv w:val="1"/>
      <w:marLeft w:val="0"/>
      <w:marRight w:val="0"/>
      <w:marTop w:val="0"/>
      <w:marBottom w:val="0"/>
      <w:divBdr>
        <w:top w:val="none" w:sz="0" w:space="0" w:color="auto"/>
        <w:left w:val="none" w:sz="0" w:space="0" w:color="auto"/>
        <w:bottom w:val="none" w:sz="0" w:space="0" w:color="auto"/>
        <w:right w:val="none" w:sz="0" w:space="0" w:color="auto"/>
      </w:divBdr>
    </w:div>
    <w:div w:id="1310595313">
      <w:bodyDiv w:val="1"/>
      <w:marLeft w:val="0"/>
      <w:marRight w:val="0"/>
      <w:marTop w:val="0"/>
      <w:marBottom w:val="0"/>
      <w:divBdr>
        <w:top w:val="none" w:sz="0" w:space="0" w:color="auto"/>
        <w:left w:val="none" w:sz="0" w:space="0" w:color="auto"/>
        <w:bottom w:val="none" w:sz="0" w:space="0" w:color="auto"/>
        <w:right w:val="none" w:sz="0" w:space="0" w:color="auto"/>
      </w:divBdr>
    </w:div>
    <w:div w:id="1313407151">
      <w:bodyDiv w:val="1"/>
      <w:marLeft w:val="0"/>
      <w:marRight w:val="0"/>
      <w:marTop w:val="0"/>
      <w:marBottom w:val="0"/>
      <w:divBdr>
        <w:top w:val="none" w:sz="0" w:space="0" w:color="auto"/>
        <w:left w:val="none" w:sz="0" w:space="0" w:color="auto"/>
        <w:bottom w:val="none" w:sz="0" w:space="0" w:color="auto"/>
        <w:right w:val="none" w:sz="0" w:space="0" w:color="auto"/>
      </w:divBdr>
    </w:div>
    <w:div w:id="1314722917">
      <w:bodyDiv w:val="1"/>
      <w:marLeft w:val="0"/>
      <w:marRight w:val="0"/>
      <w:marTop w:val="0"/>
      <w:marBottom w:val="0"/>
      <w:divBdr>
        <w:top w:val="none" w:sz="0" w:space="0" w:color="auto"/>
        <w:left w:val="none" w:sz="0" w:space="0" w:color="auto"/>
        <w:bottom w:val="none" w:sz="0" w:space="0" w:color="auto"/>
        <w:right w:val="none" w:sz="0" w:space="0" w:color="auto"/>
      </w:divBdr>
    </w:div>
    <w:div w:id="1317879177">
      <w:bodyDiv w:val="1"/>
      <w:marLeft w:val="0"/>
      <w:marRight w:val="0"/>
      <w:marTop w:val="0"/>
      <w:marBottom w:val="0"/>
      <w:divBdr>
        <w:top w:val="none" w:sz="0" w:space="0" w:color="auto"/>
        <w:left w:val="none" w:sz="0" w:space="0" w:color="auto"/>
        <w:bottom w:val="none" w:sz="0" w:space="0" w:color="auto"/>
        <w:right w:val="none" w:sz="0" w:space="0" w:color="auto"/>
      </w:divBdr>
    </w:div>
    <w:div w:id="1322199545">
      <w:bodyDiv w:val="1"/>
      <w:marLeft w:val="0"/>
      <w:marRight w:val="0"/>
      <w:marTop w:val="0"/>
      <w:marBottom w:val="0"/>
      <w:divBdr>
        <w:top w:val="none" w:sz="0" w:space="0" w:color="auto"/>
        <w:left w:val="none" w:sz="0" w:space="0" w:color="auto"/>
        <w:bottom w:val="none" w:sz="0" w:space="0" w:color="auto"/>
        <w:right w:val="none" w:sz="0" w:space="0" w:color="auto"/>
      </w:divBdr>
    </w:div>
    <w:div w:id="1326741407">
      <w:bodyDiv w:val="1"/>
      <w:marLeft w:val="0"/>
      <w:marRight w:val="0"/>
      <w:marTop w:val="0"/>
      <w:marBottom w:val="0"/>
      <w:divBdr>
        <w:top w:val="none" w:sz="0" w:space="0" w:color="auto"/>
        <w:left w:val="none" w:sz="0" w:space="0" w:color="auto"/>
        <w:bottom w:val="none" w:sz="0" w:space="0" w:color="auto"/>
        <w:right w:val="none" w:sz="0" w:space="0" w:color="auto"/>
      </w:divBdr>
    </w:div>
    <w:div w:id="1330793445">
      <w:bodyDiv w:val="1"/>
      <w:marLeft w:val="0"/>
      <w:marRight w:val="0"/>
      <w:marTop w:val="0"/>
      <w:marBottom w:val="0"/>
      <w:divBdr>
        <w:top w:val="none" w:sz="0" w:space="0" w:color="auto"/>
        <w:left w:val="none" w:sz="0" w:space="0" w:color="auto"/>
        <w:bottom w:val="none" w:sz="0" w:space="0" w:color="auto"/>
        <w:right w:val="none" w:sz="0" w:space="0" w:color="auto"/>
      </w:divBdr>
    </w:div>
    <w:div w:id="1333140785">
      <w:bodyDiv w:val="1"/>
      <w:marLeft w:val="0"/>
      <w:marRight w:val="0"/>
      <w:marTop w:val="0"/>
      <w:marBottom w:val="0"/>
      <w:divBdr>
        <w:top w:val="none" w:sz="0" w:space="0" w:color="auto"/>
        <w:left w:val="none" w:sz="0" w:space="0" w:color="auto"/>
        <w:bottom w:val="none" w:sz="0" w:space="0" w:color="auto"/>
        <w:right w:val="none" w:sz="0" w:space="0" w:color="auto"/>
      </w:divBdr>
    </w:div>
    <w:div w:id="1339237640">
      <w:bodyDiv w:val="1"/>
      <w:marLeft w:val="0"/>
      <w:marRight w:val="0"/>
      <w:marTop w:val="0"/>
      <w:marBottom w:val="0"/>
      <w:divBdr>
        <w:top w:val="none" w:sz="0" w:space="0" w:color="auto"/>
        <w:left w:val="none" w:sz="0" w:space="0" w:color="auto"/>
        <w:bottom w:val="none" w:sz="0" w:space="0" w:color="auto"/>
        <w:right w:val="none" w:sz="0" w:space="0" w:color="auto"/>
      </w:divBdr>
    </w:div>
    <w:div w:id="1340308042">
      <w:bodyDiv w:val="1"/>
      <w:marLeft w:val="0"/>
      <w:marRight w:val="0"/>
      <w:marTop w:val="0"/>
      <w:marBottom w:val="0"/>
      <w:divBdr>
        <w:top w:val="none" w:sz="0" w:space="0" w:color="auto"/>
        <w:left w:val="none" w:sz="0" w:space="0" w:color="auto"/>
        <w:bottom w:val="none" w:sz="0" w:space="0" w:color="auto"/>
        <w:right w:val="none" w:sz="0" w:space="0" w:color="auto"/>
      </w:divBdr>
    </w:div>
    <w:div w:id="1342126910">
      <w:bodyDiv w:val="1"/>
      <w:marLeft w:val="0"/>
      <w:marRight w:val="0"/>
      <w:marTop w:val="0"/>
      <w:marBottom w:val="0"/>
      <w:divBdr>
        <w:top w:val="none" w:sz="0" w:space="0" w:color="auto"/>
        <w:left w:val="none" w:sz="0" w:space="0" w:color="auto"/>
        <w:bottom w:val="none" w:sz="0" w:space="0" w:color="auto"/>
        <w:right w:val="none" w:sz="0" w:space="0" w:color="auto"/>
      </w:divBdr>
    </w:div>
    <w:div w:id="1343556563">
      <w:bodyDiv w:val="1"/>
      <w:marLeft w:val="0"/>
      <w:marRight w:val="0"/>
      <w:marTop w:val="0"/>
      <w:marBottom w:val="0"/>
      <w:divBdr>
        <w:top w:val="none" w:sz="0" w:space="0" w:color="auto"/>
        <w:left w:val="none" w:sz="0" w:space="0" w:color="auto"/>
        <w:bottom w:val="none" w:sz="0" w:space="0" w:color="auto"/>
        <w:right w:val="none" w:sz="0" w:space="0" w:color="auto"/>
      </w:divBdr>
    </w:div>
    <w:div w:id="1345399805">
      <w:bodyDiv w:val="1"/>
      <w:marLeft w:val="0"/>
      <w:marRight w:val="0"/>
      <w:marTop w:val="0"/>
      <w:marBottom w:val="0"/>
      <w:divBdr>
        <w:top w:val="none" w:sz="0" w:space="0" w:color="auto"/>
        <w:left w:val="none" w:sz="0" w:space="0" w:color="auto"/>
        <w:bottom w:val="none" w:sz="0" w:space="0" w:color="auto"/>
        <w:right w:val="none" w:sz="0" w:space="0" w:color="auto"/>
      </w:divBdr>
    </w:div>
    <w:div w:id="1348100346">
      <w:bodyDiv w:val="1"/>
      <w:marLeft w:val="0"/>
      <w:marRight w:val="0"/>
      <w:marTop w:val="0"/>
      <w:marBottom w:val="0"/>
      <w:divBdr>
        <w:top w:val="none" w:sz="0" w:space="0" w:color="auto"/>
        <w:left w:val="none" w:sz="0" w:space="0" w:color="auto"/>
        <w:bottom w:val="none" w:sz="0" w:space="0" w:color="auto"/>
        <w:right w:val="none" w:sz="0" w:space="0" w:color="auto"/>
      </w:divBdr>
    </w:div>
    <w:div w:id="1348216118">
      <w:bodyDiv w:val="1"/>
      <w:marLeft w:val="0"/>
      <w:marRight w:val="0"/>
      <w:marTop w:val="0"/>
      <w:marBottom w:val="0"/>
      <w:divBdr>
        <w:top w:val="none" w:sz="0" w:space="0" w:color="auto"/>
        <w:left w:val="none" w:sz="0" w:space="0" w:color="auto"/>
        <w:bottom w:val="none" w:sz="0" w:space="0" w:color="auto"/>
        <w:right w:val="none" w:sz="0" w:space="0" w:color="auto"/>
      </w:divBdr>
    </w:div>
    <w:div w:id="1348753982">
      <w:bodyDiv w:val="1"/>
      <w:marLeft w:val="0"/>
      <w:marRight w:val="0"/>
      <w:marTop w:val="0"/>
      <w:marBottom w:val="0"/>
      <w:divBdr>
        <w:top w:val="none" w:sz="0" w:space="0" w:color="auto"/>
        <w:left w:val="none" w:sz="0" w:space="0" w:color="auto"/>
        <w:bottom w:val="none" w:sz="0" w:space="0" w:color="auto"/>
        <w:right w:val="none" w:sz="0" w:space="0" w:color="auto"/>
      </w:divBdr>
    </w:div>
    <w:div w:id="1353416260">
      <w:bodyDiv w:val="1"/>
      <w:marLeft w:val="0"/>
      <w:marRight w:val="0"/>
      <w:marTop w:val="0"/>
      <w:marBottom w:val="0"/>
      <w:divBdr>
        <w:top w:val="none" w:sz="0" w:space="0" w:color="auto"/>
        <w:left w:val="none" w:sz="0" w:space="0" w:color="auto"/>
        <w:bottom w:val="none" w:sz="0" w:space="0" w:color="auto"/>
        <w:right w:val="none" w:sz="0" w:space="0" w:color="auto"/>
      </w:divBdr>
    </w:div>
    <w:div w:id="1353650307">
      <w:bodyDiv w:val="1"/>
      <w:marLeft w:val="0"/>
      <w:marRight w:val="0"/>
      <w:marTop w:val="0"/>
      <w:marBottom w:val="0"/>
      <w:divBdr>
        <w:top w:val="none" w:sz="0" w:space="0" w:color="auto"/>
        <w:left w:val="none" w:sz="0" w:space="0" w:color="auto"/>
        <w:bottom w:val="none" w:sz="0" w:space="0" w:color="auto"/>
        <w:right w:val="none" w:sz="0" w:space="0" w:color="auto"/>
      </w:divBdr>
    </w:div>
    <w:div w:id="1366520559">
      <w:bodyDiv w:val="1"/>
      <w:marLeft w:val="0"/>
      <w:marRight w:val="0"/>
      <w:marTop w:val="0"/>
      <w:marBottom w:val="0"/>
      <w:divBdr>
        <w:top w:val="none" w:sz="0" w:space="0" w:color="auto"/>
        <w:left w:val="none" w:sz="0" w:space="0" w:color="auto"/>
        <w:bottom w:val="none" w:sz="0" w:space="0" w:color="auto"/>
        <w:right w:val="none" w:sz="0" w:space="0" w:color="auto"/>
      </w:divBdr>
    </w:div>
    <w:div w:id="1369991481">
      <w:bodyDiv w:val="1"/>
      <w:marLeft w:val="0"/>
      <w:marRight w:val="0"/>
      <w:marTop w:val="0"/>
      <w:marBottom w:val="0"/>
      <w:divBdr>
        <w:top w:val="none" w:sz="0" w:space="0" w:color="auto"/>
        <w:left w:val="none" w:sz="0" w:space="0" w:color="auto"/>
        <w:bottom w:val="none" w:sz="0" w:space="0" w:color="auto"/>
        <w:right w:val="none" w:sz="0" w:space="0" w:color="auto"/>
      </w:divBdr>
    </w:div>
    <w:div w:id="1370960542">
      <w:bodyDiv w:val="1"/>
      <w:marLeft w:val="0"/>
      <w:marRight w:val="0"/>
      <w:marTop w:val="0"/>
      <w:marBottom w:val="0"/>
      <w:divBdr>
        <w:top w:val="none" w:sz="0" w:space="0" w:color="auto"/>
        <w:left w:val="none" w:sz="0" w:space="0" w:color="auto"/>
        <w:bottom w:val="none" w:sz="0" w:space="0" w:color="auto"/>
        <w:right w:val="none" w:sz="0" w:space="0" w:color="auto"/>
      </w:divBdr>
    </w:div>
    <w:div w:id="1375732252">
      <w:bodyDiv w:val="1"/>
      <w:marLeft w:val="0"/>
      <w:marRight w:val="0"/>
      <w:marTop w:val="0"/>
      <w:marBottom w:val="0"/>
      <w:divBdr>
        <w:top w:val="none" w:sz="0" w:space="0" w:color="auto"/>
        <w:left w:val="none" w:sz="0" w:space="0" w:color="auto"/>
        <w:bottom w:val="none" w:sz="0" w:space="0" w:color="auto"/>
        <w:right w:val="none" w:sz="0" w:space="0" w:color="auto"/>
      </w:divBdr>
    </w:div>
    <w:div w:id="1376155557">
      <w:bodyDiv w:val="1"/>
      <w:marLeft w:val="0"/>
      <w:marRight w:val="0"/>
      <w:marTop w:val="0"/>
      <w:marBottom w:val="0"/>
      <w:divBdr>
        <w:top w:val="none" w:sz="0" w:space="0" w:color="auto"/>
        <w:left w:val="none" w:sz="0" w:space="0" w:color="auto"/>
        <w:bottom w:val="none" w:sz="0" w:space="0" w:color="auto"/>
        <w:right w:val="none" w:sz="0" w:space="0" w:color="auto"/>
      </w:divBdr>
    </w:div>
    <w:div w:id="1380667131">
      <w:bodyDiv w:val="1"/>
      <w:marLeft w:val="0"/>
      <w:marRight w:val="0"/>
      <w:marTop w:val="0"/>
      <w:marBottom w:val="0"/>
      <w:divBdr>
        <w:top w:val="none" w:sz="0" w:space="0" w:color="auto"/>
        <w:left w:val="none" w:sz="0" w:space="0" w:color="auto"/>
        <w:bottom w:val="none" w:sz="0" w:space="0" w:color="auto"/>
        <w:right w:val="none" w:sz="0" w:space="0" w:color="auto"/>
      </w:divBdr>
    </w:div>
    <w:div w:id="1382093070">
      <w:bodyDiv w:val="1"/>
      <w:marLeft w:val="0"/>
      <w:marRight w:val="0"/>
      <w:marTop w:val="0"/>
      <w:marBottom w:val="0"/>
      <w:divBdr>
        <w:top w:val="none" w:sz="0" w:space="0" w:color="auto"/>
        <w:left w:val="none" w:sz="0" w:space="0" w:color="auto"/>
        <w:bottom w:val="none" w:sz="0" w:space="0" w:color="auto"/>
        <w:right w:val="none" w:sz="0" w:space="0" w:color="auto"/>
      </w:divBdr>
    </w:div>
    <w:div w:id="1390806535">
      <w:bodyDiv w:val="1"/>
      <w:marLeft w:val="0"/>
      <w:marRight w:val="0"/>
      <w:marTop w:val="0"/>
      <w:marBottom w:val="0"/>
      <w:divBdr>
        <w:top w:val="none" w:sz="0" w:space="0" w:color="auto"/>
        <w:left w:val="none" w:sz="0" w:space="0" w:color="auto"/>
        <w:bottom w:val="none" w:sz="0" w:space="0" w:color="auto"/>
        <w:right w:val="none" w:sz="0" w:space="0" w:color="auto"/>
      </w:divBdr>
    </w:div>
    <w:div w:id="1401556769">
      <w:bodyDiv w:val="1"/>
      <w:marLeft w:val="0"/>
      <w:marRight w:val="0"/>
      <w:marTop w:val="0"/>
      <w:marBottom w:val="0"/>
      <w:divBdr>
        <w:top w:val="none" w:sz="0" w:space="0" w:color="auto"/>
        <w:left w:val="none" w:sz="0" w:space="0" w:color="auto"/>
        <w:bottom w:val="none" w:sz="0" w:space="0" w:color="auto"/>
        <w:right w:val="none" w:sz="0" w:space="0" w:color="auto"/>
      </w:divBdr>
    </w:div>
    <w:div w:id="1417744347">
      <w:bodyDiv w:val="1"/>
      <w:marLeft w:val="0"/>
      <w:marRight w:val="0"/>
      <w:marTop w:val="0"/>
      <w:marBottom w:val="0"/>
      <w:divBdr>
        <w:top w:val="none" w:sz="0" w:space="0" w:color="auto"/>
        <w:left w:val="none" w:sz="0" w:space="0" w:color="auto"/>
        <w:bottom w:val="none" w:sz="0" w:space="0" w:color="auto"/>
        <w:right w:val="none" w:sz="0" w:space="0" w:color="auto"/>
      </w:divBdr>
    </w:div>
    <w:div w:id="1418407841">
      <w:bodyDiv w:val="1"/>
      <w:marLeft w:val="0"/>
      <w:marRight w:val="0"/>
      <w:marTop w:val="0"/>
      <w:marBottom w:val="0"/>
      <w:divBdr>
        <w:top w:val="none" w:sz="0" w:space="0" w:color="auto"/>
        <w:left w:val="none" w:sz="0" w:space="0" w:color="auto"/>
        <w:bottom w:val="none" w:sz="0" w:space="0" w:color="auto"/>
        <w:right w:val="none" w:sz="0" w:space="0" w:color="auto"/>
      </w:divBdr>
    </w:div>
    <w:div w:id="1420055308">
      <w:bodyDiv w:val="1"/>
      <w:marLeft w:val="0"/>
      <w:marRight w:val="0"/>
      <w:marTop w:val="0"/>
      <w:marBottom w:val="0"/>
      <w:divBdr>
        <w:top w:val="none" w:sz="0" w:space="0" w:color="auto"/>
        <w:left w:val="none" w:sz="0" w:space="0" w:color="auto"/>
        <w:bottom w:val="none" w:sz="0" w:space="0" w:color="auto"/>
        <w:right w:val="none" w:sz="0" w:space="0" w:color="auto"/>
      </w:divBdr>
    </w:div>
    <w:div w:id="1426265521">
      <w:bodyDiv w:val="1"/>
      <w:marLeft w:val="0"/>
      <w:marRight w:val="0"/>
      <w:marTop w:val="0"/>
      <w:marBottom w:val="0"/>
      <w:divBdr>
        <w:top w:val="none" w:sz="0" w:space="0" w:color="auto"/>
        <w:left w:val="none" w:sz="0" w:space="0" w:color="auto"/>
        <w:bottom w:val="none" w:sz="0" w:space="0" w:color="auto"/>
        <w:right w:val="none" w:sz="0" w:space="0" w:color="auto"/>
      </w:divBdr>
    </w:div>
    <w:div w:id="1426344083">
      <w:bodyDiv w:val="1"/>
      <w:marLeft w:val="0"/>
      <w:marRight w:val="0"/>
      <w:marTop w:val="0"/>
      <w:marBottom w:val="0"/>
      <w:divBdr>
        <w:top w:val="none" w:sz="0" w:space="0" w:color="auto"/>
        <w:left w:val="none" w:sz="0" w:space="0" w:color="auto"/>
        <w:bottom w:val="none" w:sz="0" w:space="0" w:color="auto"/>
        <w:right w:val="none" w:sz="0" w:space="0" w:color="auto"/>
      </w:divBdr>
    </w:div>
    <w:div w:id="1429037689">
      <w:bodyDiv w:val="1"/>
      <w:marLeft w:val="0"/>
      <w:marRight w:val="0"/>
      <w:marTop w:val="0"/>
      <w:marBottom w:val="0"/>
      <w:divBdr>
        <w:top w:val="none" w:sz="0" w:space="0" w:color="auto"/>
        <w:left w:val="none" w:sz="0" w:space="0" w:color="auto"/>
        <w:bottom w:val="none" w:sz="0" w:space="0" w:color="auto"/>
        <w:right w:val="none" w:sz="0" w:space="0" w:color="auto"/>
      </w:divBdr>
    </w:div>
    <w:div w:id="1429427095">
      <w:bodyDiv w:val="1"/>
      <w:marLeft w:val="0"/>
      <w:marRight w:val="0"/>
      <w:marTop w:val="0"/>
      <w:marBottom w:val="0"/>
      <w:divBdr>
        <w:top w:val="none" w:sz="0" w:space="0" w:color="auto"/>
        <w:left w:val="none" w:sz="0" w:space="0" w:color="auto"/>
        <w:bottom w:val="none" w:sz="0" w:space="0" w:color="auto"/>
        <w:right w:val="none" w:sz="0" w:space="0" w:color="auto"/>
      </w:divBdr>
    </w:div>
    <w:div w:id="1431662392">
      <w:bodyDiv w:val="1"/>
      <w:marLeft w:val="0"/>
      <w:marRight w:val="0"/>
      <w:marTop w:val="0"/>
      <w:marBottom w:val="0"/>
      <w:divBdr>
        <w:top w:val="none" w:sz="0" w:space="0" w:color="auto"/>
        <w:left w:val="none" w:sz="0" w:space="0" w:color="auto"/>
        <w:bottom w:val="none" w:sz="0" w:space="0" w:color="auto"/>
        <w:right w:val="none" w:sz="0" w:space="0" w:color="auto"/>
      </w:divBdr>
    </w:div>
    <w:div w:id="1440027320">
      <w:bodyDiv w:val="1"/>
      <w:marLeft w:val="0"/>
      <w:marRight w:val="0"/>
      <w:marTop w:val="0"/>
      <w:marBottom w:val="0"/>
      <w:divBdr>
        <w:top w:val="none" w:sz="0" w:space="0" w:color="auto"/>
        <w:left w:val="none" w:sz="0" w:space="0" w:color="auto"/>
        <w:bottom w:val="none" w:sz="0" w:space="0" w:color="auto"/>
        <w:right w:val="none" w:sz="0" w:space="0" w:color="auto"/>
      </w:divBdr>
    </w:div>
    <w:div w:id="1442724046">
      <w:bodyDiv w:val="1"/>
      <w:marLeft w:val="0"/>
      <w:marRight w:val="0"/>
      <w:marTop w:val="0"/>
      <w:marBottom w:val="0"/>
      <w:divBdr>
        <w:top w:val="none" w:sz="0" w:space="0" w:color="auto"/>
        <w:left w:val="none" w:sz="0" w:space="0" w:color="auto"/>
        <w:bottom w:val="none" w:sz="0" w:space="0" w:color="auto"/>
        <w:right w:val="none" w:sz="0" w:space="0" w:color="auto"/>
      </w:divBdr>
    </w:div>
    <w:div w:id="1443845056">
      <w:bodyDiv w:val="1"/>
      <w:marLeft w:val="0"/>
      <w:marRight w:val="0"/>
      <w:marTop w:val="0"/>
      <w:marBottom w:val="0"/>
      <w:divBdr>
        <w:top w:val="none" w:sz="0" w:space="0" w:color="auto"/>
        <w:left w:val="none" w:sz="0" w:space="0" w:color="auto"/>
        <w:bottom w:val="none" w:sz="0" w:space="0" w:color="auto"/>
        <w:right w:val="none" w:sz="0" w:space="0" w:color="auto"/>
      </w:divBdr>
    </w:div>
    <w:div w:id="1447116641">
      <w:bodyDiv w:val="1"/>
      <w:marLeft w:val="0"/>
      <w:marRight w:val="0"/>
      <w:marTop w:val="0"/>
      <w:marBottom w:val="0"/>
      <w:divBdr>
        <w:top w:val="none" w:sz="0" w:space="0" w:color="auto"/>
        <w:left w:val="none" w:sz="0" w:space="0" w:color="auto"/>
        <w:bottom w:val="none" w:sz="0" w:space="0" w:color="auto"/>
        <w:right w:val="none" w:sz="0" w:space="0" w:color="auto"/>
      </w:divBdr>
    </w:div>
    <w:div w:id="1449545686">
      <w:bodyDiv w:val="1"/>
      <w:marLeft w:val="0"/>
      <w:marRight w:val="0"/>
      <w:marTop w:val="0"/>
      <w:marBottom w:val="0"/>
      <w:divBdr>
        <w:top w:val="none" w:sz="0" w:space="0" w:color="auto"/>
        <w:left w:val="none" w:sz="0" w:space="0" w:color="auto"/>
        <w:bottom w:val="none" w:sz="0" w:space="0" w:color="auto"/>
        <w:right w:val="none" w:sz="0" w:space="0" w:color="auto"/>
      </w:divBdr>
    </w:div>
    <w:div w:id="1458372911">
      <w:bodyDiv w:val="1"/>
      <w:marLeft w:val="0"/>
      <w:marRight w:val="0"/>
      <w:marTop w:val="0"/>
      <w:marBottom w:val="0"/>
      <w:divBdr>
        <w:top w:val="none" w:sz="0" w:space="0" w:color="auto"/>
        <w:left w:val="none" w:sz="0" w:space="0" w:color="auto"/>
        <w:bottom w:val="none" w:sz="0" w:space="0" w:color="auto"/>
        <w:right w:val="none" w:sz="0" w:space="0" w:color="auto"/>
      </w:divBdr>
    </w:div>
    <w:div w:id="1469014768">
      <w:bodyDiv w:val="1"/>
      <w:marLeft w:val="0"/>
      <w:marRight w:val="0"/>
      <w:marTop w:val="0"/>
      <w:marBottom w:val="0"/>
      <w:divBdr>
        <w:top w:val="none" w:sz="0" w:space="0" w:color="auto"/>
        <w:left w:val="none" w:sz="0" w:space="0" w:color="auto"/>
        <w:bottom w:val="none" w:sz="0" w:space="0" w:color="auto"/>
        <w:right w:val="none" w:sz="0" w:space="0" w:color="auto"/>
      </w:divBdr>
    </w:div>
    <w:div w:id="1475636487">
      <w:bodyDiv w:val="1"/>
      <w:marLeft w:val="0"/>
      <w:marRight w:val="0"/>
      <w:marTop w:val="0"/>
      <w:marBottom w:val="0"/>
      <w:divBdr>
        <w:top w:val="none" w:sz="0" w:space="0" w:color="auto"/>
        <w:left w:val="none" w:sz="0" w:space="0" w:color="auto"/>
        <w:bottom w:val="none" w:sz="0" w:space="0" w:color="auto"/>
        <w:right w:val="none" w:sz="0" w:space="0" w:color="auto"/>
      </w:divBdr>
    </w:div>
    <w:div w:id="1484811115">
      <w:bodyDiv w:val="1"/>
      <w:marLeft w:val="0"/>
      <w:marRight w:val="0"/>
      <w:marTop w:val="0"/>
      <w:marBottom w:val="0"/>
      <w:divBdr>
        <w:top w:val="none" w:sz="0" w:space="0" w:color="auto"/>
        <w:left w:val="none" w:sz="0" w:space="0" w:color="auto"/>
        <w:bottom w:val="none" w:sz="0" w:space="0" w:color="auto"/>
        <w:right w:val="none" w:sz="0" w:space="0" w:color="auto"/>
      </w:divBdr>
    </w:div>
    <w:div w:id="1485778278">
      <w:bodyDiv w:val="1"/>
      <w:marLeft w:val="0"/>
      <w:marRight w:val="0"/>
      <w:marTop w:val="0"/>
      <w:marBottom w:val="0"/>
      <w:divBdr>
        <w:top w:val="none" w:sz="0" w:space="0" w:color="auto"/>
        <w:left w:val="none" w:sz="0" w:space="0" w:color="auto"/>
        <w:bottom w:val="none" w:sz="0" w:space="0" w:color="auto"/>
        <w:right w:val="none" w:sz="0" w:space="0" w:color="auto"/>
      </w:divBdr>
    </w:div>
    <w:div w:id="1490053788">
      <w:bodyDiv w:val="1"/>
      <w:marLeft w:val="0"/>
      <w:marRight w:val="0"/>
      <w:marTop w:val="0"/>
      <w:marBottom w:val="0"/>
      <w:divBdr>
        <w:top w:val="none" w:sz="0" w:space="0" w:color="auto"/>
        <w:left w:val="none" w:sz="0" w:space="0" w:color="auto"/>
        <w:bottom w:val="none" w:sz="0" w:space="0" w:color="auto"/>
        <w:right w:val="none" w:sz="0" w:space="0" w:color="auto"/>
      </w:divBdr>
    </w:div>
    <w:div w:id="1495606276">
      <w:bodyDiv w:val="1"/>
      <w:marLeft w:val="0"/>
      <w:marRight w:val="0"/>
      <w:marTop w:val="0"/>
      <w:marBottom w:val="0"/>
      <w:divBdr>
        <w:top w:val="none" w:sz="0" w:space="0" w:color="auto"/>
        <w:left w:val="none" w:sz="0" w:space="0" w:color="auto"/>
        <w:bottom w:val="none" w:sz="0" w:space="0" w:color="auto"/>
        <w:right w:val="none" w:sz="0" w:space="0" w:color="auto"/>
      </w:divBdr>
    </w:div>
    <w:div w:id="1499341706">
      <w:bodyDiv w:val="1"/>
      <w:marLeft w:val="0"/>
      <w:marRight w:val="0"/>
      <w:marTop w:val="0"/>
      <w:marBottom w:val="0"/>
      <w:divBdr>
        <w:top w:val="none" w:sz="0" w:space="0" w:color="auto"/>
        <w:left w:val="none" w:sz="0" w:space="0" w:color="auto"/>
        <w:bottom w:val="none" w:sz="0" w:space="0" w:color="auto"/>
        <w:right w:val="none" w:sz="0" w:space="0" w:color="auto"/>
      </w:divBdr>
    </w:div>
    <w:div w:id="1505823747">
      <w:bodyDiv w:val="1"/>
      <w:marLeft w:val="0"/>
      <w:marRight w:val="0"/>
      <w:marTop w:val="0"/>
      <w:marBottom w:val="0"/>
      <w:divBdr>
        <w:top w:val="none" w:sz="0" w:space="0" w:color="auto"/>
        <w:left w:val="none" w:sz="0" w:space="0" w:color="auto"/>
        <w:bottom w:val="none" w:sz="0" w:space="0" w:color="auto"/>
        <w:right w:val="none" w:sz="0" w:space="0" w:color="auto"/>
      </w:divBdr>
    </w:div>
    <w:div w:id="1506165930">
      <w:bodyDiv w:val="1"/>
      <w:marLeft w:val="0"/>
      <w:marRight w:val="0"/>
      <w:marTop w:val="0"/>
      <w:marBottom w:val="0"/>
      <w:divBdr>
        <w:top w:val="none" w:sz="0" w:space="0" w:color="auto"/>
        <w:left w:val="none" w:sz="0" w:space="0" w:color="auto"/>
        <w:bottom w:val="none" w:sz="0" w:space="0" w:color="auto"/>
        <w:right w:val="none" w:sz="0" w:space="0" w:color="auto"/>
      </w:divBdr>
    </w:div>
    <w:div w:id="1508133971">
      <w:bodyDiv w:val="1"/>
      <w:marLeft w:val="0"/>
      <w:marRight w:val="0"/>
      <w:marTop w:val="0"/>
      <w:marBottom w:val="0"/>
      <w:divBdr>
        <w:top w:val="none" w:sz="0" w:space="0" w:color="auto"/>
        <w:left w:val="none" w:sz="0" w:space="0" w:color="auto"/>
        <w:bottom w:val="none" w:sz="0" w:space="0" w:color="auto"/>
        <w:right w:val="none" w:sz="0" w:space="0" w:color="auto"/>
      </w:divBdr>
    </w:div>
    <w:div w:id="1512137050">
      <w:bodyDiv w:val="1"/>
      <w:marLeft w:val="0"/>
      <w:marRight w:val="0"/>
      <w:marTop w:val="0"/>
      <w:marBottom w:val="0"/>
      <w:divBdr>
        <w:top w:val="none" w:sz="0" w:space="0" w:color="auto"/>
        <w:left w:val="none" w:sz="0" w:space="0" w:color="auto"/>
        <w:bottom w:val="none" w:sz="0" w:space="0" w:color="auto"/>
        <w:right w:val="none" w:sz="0" w:space="0" w:color="auto"/>
      </w:divBdr>
    </w:div>
    <w:div w:id="1512834558">
      <w:bodyDiv w:val="1"/>
      <w:marLeft w:val="0"/>
      <w:marRight w:val="0"/>
      <w:marTop w:val="0"/>
      <w:marBottom w:val="0"/>
      <w:divBdr>
        <w:top w:val="none" w:sz="0" w:space="0" w:color="auto"/>
        <w:left w:val="none" w:sz="0" w:space="0" w:color="auto"/>
        <w:bottom w:val="none" w:sz="0" w:space="0" w:color="auto"/>
        <w:right w:val="none" w:sz="0" w:space="0" w:color="auto"/>
      </w:divBdr>
    </w:div>
    <w:div w:id="1517619095">
      <w:bodyDiv w:val="1"/>
      <w:marLeft w:val="0"/>
      <w:marRight w:val="0"/>
      <w:marTop w:val="0"/>
      <w:marBottom w:val="0"/>
      <w:divBdr>
        <w:top w:val="none" w:sz="0" w:space="0" w:color="auto"/>
        <w:left w:val="none" w:sz="0" w:space="0" w:color="auto"/>
        <w:bottom w:val="none" w:sz="0" w:space="0" w:color="auto"/>
        <w:right w:val="none" w:sz="0" w:space="0" w:color="auto"/>
      </w:divBdr>
    </w:div>
    <w:div w:id="1517690361">
      <w:bodyDiv w:val="1"/>
      <w:marLeft w:val="0"/>
      <w:marRight w:val="0"/>
      <w:marTop w:val="0"/>
      <w:marBottom w:val="0"/>
      <w:divBdr>
        <w:top w:val="none" w:sz="0" w:space="0" w:color="auto"/>
        <w:left w:val="none" w:sz="0" w:space="0" w:color="auto"/>
        <w:bottom w:val="none" w:sz="0" w:space="0" w:color="auto"/>
        <w:right w:val="none" w:sz="0" w:space="0" w:color="auto"/>
      </w:divBdr>
    </w:div>
    <w:div w:id="1518737398">
      <w:bodyDiv w:val="1"/>
      <w:marLeft w:val="0"/>
      <w:marRight w:val="0"/>
      <w:marTop w:val="0"/>
      <w:marBottom w:val="0"/>
      <w:divBdr>
        <w:top w:val="none" w:sz="0" w:space="0" w:color="auto"/>
        <w:left w:val="none" w:sz="0" w:space="0" w:color="auto"/>
        <w:bottom w:val="none" w:sz="0" w:space="0" w:color="auto"/>
        <w:right w:val="none" w:sz="0" w:space="0" w:color="auto"/>
      </w:divBdr>
    </w:div>
    <w:div w:id="1520389658">
      <w:bodyDiv w:val="1"/>
      <w:marLeft w:val="0"/>
      <w:marRight w:val="0"/>
      <w:marTop w:val="0"/>
      <w:marBottom w:val="0"/>
      <w:divBdr>
        <w:top w:val="none" w:sz="0" w:space="0" w:color="auto"/>
        <w:left w:val="none" w:sz="0" w:space="0" w:color="auto"/>
        <w:bottom w:val="none" w:sz="0" w:space="0" w:color="auto"/>
        <w:right w:val="none" w:sz="0" w:space="0" w:color="auto"/>
      </w:divBdr>
    </w:div>
    <w:div w:id="1523088725">
      <w:bodyDiv w:val="1"/>
      <w:marLeft w:val="0"/>
      <w:marRight w:val="0"/>
      <w:marTop w:val="0"/>
      <w:marBottom w:val="0"/>
      <w:divBdr>
        <w:top w:val="none" w:sz="0" w:space="0" w:color="auto"/>
        <w:left w:val="none" w:sz="0" w:space="0" w:color="auto"/>
        <w:bottom w:val="none" w:sz="0" w:space="0" w:color="auto"/>
        <w:right w:val="none" w:sz="0" w:space="0" w:color="auto"/>
      </w:divBdr>
    </w:div>
    <w:div w:id="1529299485">
      <w:bodyDiv w:val="1"/>
      <w:marLeft w:val="0"/>
      <w:marRight w:val="0"/>
      <w:marTop w:val="0"/>
      <w:marBottom w:val="0"/>
      <w:divBdr>
        <w:top w:val="none" w:sz="0" w:space="0" w:color="auto"/>
        <w:left w:val="none" w:sz="0" w:space="0" w:color="auto"/>
        <w:bottom w:val="none" w:sz="0" w:space="0" w:color="auto"/>
        <w:right w:val="none" w:sz="0" w:space="0" w:color="auto"/>
      </w:divBdr>
    </w:div>
    <w:div w:id="1540050462">
      <w:bodyDiv w:val="1"/>
      <w:marLeft w:val="0"/>
      <w:marRight w:val="0"/>
      <w:marTop w:val="0"/>
      <w:marBottom w:val="0"/>
      <w:divBdr>
        <w:top w:val="none" w:sz="0" w:space="0" w:color="auto"/>
        <w:left w:val="none" w:sz="0" w:space="0" w:color="auto"/>
        <w:bottom w:val="none" w:sz="0" w:space="0" w:color="auto"/>
        <w:right w:val="none" w:sz="0" w:space="0" w:color="auto"/>
      </w:divBdr>
    </w:div>
    <w:div w:id="1541823598">
      <w:bodyDiv w:val="1"/>
      <w:marLeft w:val="0"/>
      <w:marRight w:val="0"/>
      <w:marTop w:val="0"/>
      <w:marBottom w:val="0"/>
      <w:divBdr>
        <w:top w:val="none" w:sz="0" w:space="0" w:color="auto"/>
        <w:left w:val="none" w:sz="0" w:space="0" w:color="auto"/>
        <w:bottom w:val="none" w:sz="0" w:space="0" w:color="auto"/>
        <w:right w:val="none" w:sz="0" w:space="0" w:color="auto"/>
      </w:divBdr>
    </w:div>
    <w:div w:id="1546411929">
      <w:bodyDiv w:val="1"/>
      <w:marLeft w:val="0"/>
      <w:marRight w:val="0"/>
      <w:marTop w:val="0"/>
      <w:marBottom w:val="0"/>
      <w:divBdr>
        <w:top w:val="none" w:sz="0" w:space="0" w:color="auto"/>
        <w:left w:val="none" w:sz="0" w:space="0" w:color="auto"/>
        <w:bottom w:val="none" w:sz="0" w:space="0" w:color="auto"/>
        <w:right w:val="none" w:sz="0" w:space="0" w:color="auto"/>
      </w:divBdr>
    </w:div>
    <w:div w:id="1561985881">
      <w:bodyDiv w:val="1"/>
      <w:marLeft w:val="0"/>
      <w:marRight w:val="0"/>
      <w:marTop w:val="0"/>
      <w:marBottom w:val="0"/>
      <w:divBdr>
        <w:top w:val="none" w:sz="0" w:space="0" w:color="auto"/>
        <w:left w:val="none" w:sz="0" w:space="0" w:color="auto"/>
        <w:bottom w:val="none" w:sz="0" w:space="0" w:color="auto"/>
        <w:right w:val="none" w:sz="0" w:space="0" w:color="auto"/>
      </w:divBdr>
    </w:div>
    <w:div w:id="1564099599">
      <w:bodyDiv w:val="1"/>
      <w:marLeft w:val="0"/>
      <w:marRight w:val="0"/>
      <w:marTop w:val="0"/>
      <w:marBottom w:val="0"/>
      <w:divBdr>
        <w:top w:val="none" w:sz="0" w:space="0" w:color="auto"/>
        <w:left w:val="none" w:sz="0" w:space="0" w:color="auto"/>
        <w:bottom w:val="none" w:sz="0" w:space="0" w:color="auto"/>
        <w:right w:val="none" w:sz="0" w:space="0" w:color="auto"/>
      </w:divBdr>
    </w:div>
    <w:div w:id="1579827229">
      <w:bodyDiv w:val="1"/>
      <w:marLeft w:val="0"/>
      <w:marRight w:val="0"/>
      <w:marTop w:val="0"/>
      <w:marBottom w:val="0"/>
      <w:divBdr>
        <w:top w:val="none" w:sz="0" w:space="0" w:color="auto"/>
        <w:left w:val="none" w:sz="0" w:space="0" w:color="auto"/>
        <w:bottom w:val="none" w:sz="0" w:space="0" w:color="auto"/>
        <w:right w:val="none" w:sz="0" w:space="0" w:color="auto"/>
      </w:divBdr>
    </w:div>
    <w:div w:id="1580948225">
      <w:bodyDiv w:val="1"/>
      <w:marLeft w:val="0"/>
      <w:marRight w:val="0"/>
      <w:marTop w:val="0"/>
      <w:marBottom w:val="0"/>
      <w:divBdr>
        <w:top w:val="none" w:sz="0" w:space="0" w:color="auto"/>
        <w:left w:val="none" w:sz="0" w:space="0" w:color="auto"/>
        <w:bottom w:val="none" w:sz="0" w:space="0" w:color="auto"/>
        <w:right w:val="none" w:sz="0" w:space="0" w:color="auto"/>
      </w:divBdr>
    </w:div>
    <w:div w:id="1584728538">
      <w:bodyDiv w:val="1"/>
      <w:marLeft w:val="0"/>
      <w:marRight w:val="0"/>
      <w:marTop w:val="0"/>
      <w:marBottom w:val="0"/>
      <w:divBdr>
        <w:top w:val="none" w:sz="0" w:space="0" w:color="auto"/>
        <w:left w:val="none" w:sz="0" w:space="0" w:color="auto"/>
        <w:bottom w:val="none" w:sz="0" w:space="0" w:color="auto"/>
        <w:right w:val="none" w:sz="0" w:space="0" w:color="auto"/>
      </w:divBdr>
    </w:div>
    <w:div w:id="1604267981">
      <w:bodyDiv w:val="1"/>
      <w:marLeft w:val="0"/>
      <w:marRight w:val="0"/>
      <w:marTop w:val="0"/>
      <w:marBottom w:val="0"/>
      <w:divBdr>
        <w:top w:val="none" w:sz="0" w:space="0" w:color="auto"/>
        <w:left w:val="none" w:sz="0" w:space="0" w:color="auto"/>
        <w:bottom w:val="none" w:sz="0" w:space="0" w:color="auto"/>
        <w:right w:val="none" w:sz="0" w:space="0" w:color="auto"/>
      </w:divBdr>
    </w:div>
    <w:div w:id="1608540135">
      <w:bodyDiv w:val="1"/>
      <w:marLeft w:val="0"/>
      <w:marRight w:val="0"/>
      <w:marTop w:val="0"/>
      <w:marBottom w:val="0"/>
      <w:divBdr>
        <w:top w:val="none" w:sz="0" w:space="0" w:color="auto"/>
        <w:left w:val="none" w:sz="0" w:space="0" w:color="auto"/>
        <w:bottom w:val="none" w:sz="0" w:space="0" w:color="auto"/>
        <w:right w:val="none" w:sz="0" w:space="0" w:color="auto"/>
      </w:divBdr>
    </w:div>
    <w:div w:id="1608585736">
      <w:bodyDiv w:val="1"/>
      <w:marLeft w:val="0"/>
      <w:marRight w:val="0"/>
      <w:marTop w:val="0"/>
      <w:marBottom w:val="0"/>
      <w:divBdr>
        <w:top w:val="none" w:sz="0" w:space="0" w:color="auto"/>
        <w:left w:val="none" w:sz="0" w:space="0" w:color="auto"/>
        <w:bottom w:val="none" w:sz="0" w:space="0" w:color="auto"/>
        <w:right w:val="none" w:sz="0" w:space="0" w:color="auto"/>
      </w:divBdr>
    </w:div>
    <w:div w:id="1611355075">
      <w:bodyDiv w:val="1"/>
      <w:marLeft w:val="0"/>
      <w:marRight w:val="0"/>
      <w:marTop w:val="0"/>
      <w:marBottom w:val="0"/>
      <w:divBdr>
        <w:top w:val="none" w:sz="0" w:space="0" w:color="auto"/>
        <w:left w:val="none" w:sz="0" w:space="0" w:color="auto"/>
        <w:bottom w:val="none" w:sz="0" w:space="0" w:color="auto"/>
        <w:right w:val="none" w:sz="0" w:space="0" w:color="auto"/>
      </w:divBdr>
    </w:div>
    <w:div w:id="1612274202">
      <w:bodyDiv w:val="1"/>
      <w:marLeft w:val="0"/>
      <w:marRight w:val="0"/>
      <w:marTop w:val="0"/>
      <w:marBottom w:val="0"/>
      <w:divBdr>
        <w:top w:val="none" w:sz="0" w:space="0" w:color="auto"/>
        <w:left w:val="none" w:sz="0" w:space="0" w:color="auto"/>
        <w:bottom w:val="none" w:sz="0" w:space="0" w:color="auto"/>
        <w:right w:val="none" w:sz="0" w:space="0" w:color="auto"/>
      </w:divBdr>
    </w:div>
    <w:div w:id="1615475583">
      <w:bodyDiv w:val="1"/>
      <w:marLeft w:val="0"/>
      <w:marRight w:val="0"/>
      <w:marTop w:val="0"/>
      <w:marBottom w:val="0"/>
      <w:divBdr>
        <w:top w:val="none" w:sz="0" w:space="0" w:color="auto"/>
        <w:left w:val="none" w:sz="0" w:space="0" w:color="auto"/>
        <w:bottom w:val="none" w:sz="0" w:space="0" w:color="auto"/>
        <w:right w:val="none" w:sz="0" w:space="0" w:color="auto"/>
      </w:divBdr>
    </w:div>
    <w:div w:id="1628009360">
      <w:bodyDiv w:val="1"/>
      <w:marLeft w:val="0"/>
      <w:marRight w:val="0"/>
      <w:marTop w:val="0"/>
      <w:marBottom w:val="0"/>
      <w:divBdr>
        <w:top w:val="none" w:sz="0" w:space="0" w:color="auto"/>
        <w:left w:val="none" w:sz="0" w:space="0" w:color="auto"/>
        <w:bottom w:val="none" w:sz="0" w:space="0" w:color="auto"/>
        <w:right w:val="none" w:sz="0" w:space="0" w:color="auto"/>
      </w:divBdr>
    </w:div>
    <w:div w:id="1628705577">
      <w:bodyDiv w:val="1"/>
      <w:marLeft w:val="0"/>
      <w:marRight w:val="0"/>
      <w:marTop w:val="0"/>
      <w:marBottom w:val="0"/>
      <w:divBdr>
        <w:top w:val="none" w:sz="0" w:space="0" w:color="auto"/>
        <w:left w:val="none" w:sz="0" w:space="0" w:color="auto"/>
        <w:bottom w:val="none" w:sz="0" w:space="0" w:color="auto"/>
        <w:right w:val="none" w:sz="0" w:space="0" w:color="auto"/>
      </w:divBdr>
    </w:div>
    <w:div w:id="1637832647">
      <w:bodyDiv w:val="1"/>
      <w:marLeft w:val="0"/>
      <w:marRight w:val="0"/>
      <w:marTop w:val="0"/>
      <w:marBottom w:val="0"/>
      <w:divBdr>
        <w:top w:val="none" w:sz="0" w:space="0" w:color="auto"/>
        <w:left w:val="none" w:sz="0" w:space="0" w:color="auto"/>
        <w:bottom w:val="none" w:sz="0" w:space="0" w:color="auto"/>
        <w:right w:val="none" w:sz="0" w:space="0" w:color="auto"/>
      </w:divBdr>
    </w:div>
    <w:div w:id="1645238789">
      <w:bodyDiv w:val="1"/>
      <w:marLeft w:val="0"/>
      <w:marRight w:val="0"/>
      <w:marTop w:val="0"/>
      <w:marBottom w:val="0"/>
      <w:divBdr>
        <w:top w:val="none" w:sz="0" w:space="0" w:color="auto"/>
        <w:left w:val="none" w:sz="0" w:space="0" w:color="auto"/>
        <w:bottom w:val="none" w:sz="0" w:space="0" w:color="auto"/>
        <w:right w:val="none" w:sz="0" w:space="0" w:color="auto"/>
      </w:divBdr>
    </w:div>
    <w:div w:id="1648510978">
      <w:bodyDiv w:val="1"/>
      <w:marLeft w:val="0"/>
      <w:marRight w:val="0"/>
      <w:marTop w:val="0"/>
      <w:marBottom w:val="0"/>
      <w:divBdr>
        <w:top w:val="none" w:sz="0" w:space="0" w:color="auto"/>
        <w:left w:val="none" w:sz="0" w:space="0" w:color="auto"/>
        <w:bottom w:val="none" w:sz="0" w:space="0" w:color="auto"/>
        <w:right w:val="none" w:sz="0" w:space="0" w:color="auto"/>
      </w:divBdr>
    </w:div>
    <w:div w:id="1650941844">
      <w:bodyDiv w:val="1"/>
      <w:marLeft w:val="0"/>
      <w:marRight w:val="0"/>
      <w:marTop w:val="0"/>
      <w:marBottom w:val="0"/>
      <w:divBdr>
        <w:top w:val="none" w:sz="0" w:space="0" w:color="auto"/>
        <w:left w:val="none" w:sz="0" w:space="0" w:color="auto"/>
        <w:bottom w:val="none" w:sz="0" w:space="0" w:color="auto"/>
        <w:right w:val="none" w:sz="0" w:space="0" w:color="auto"/>
      </w:divBdr>
    </w:div>
    <w:div w:id="1653438452">
      <w:bodyDiv w:val="1"/>
      <w:marLeft w:val="0"/>
      <w:marRight w:val="0"/>
      <w:marTop w:val="0"/>
      <w:marBottom w:val="0"/>
      <w:divBdr>
        <w:top w:val="none" w:sz="0" w:space="0" w:color="auto"/>
        <w:left w:val="none" w:sz="0" w:space="0" w:color="auto"/>
        <w:bottom w:val="none" w:sz="0" w:space="0" w:color="auto"/>
        <w:right w:val="none" w:sz="0" w:space="0" w:color="auto"/>
      </w:divBdr>
    </w:div>
    <w:div w:id="1660228576">
      <w:bodyDiv w:val="1"/>
      <w:marLeft w:val="0"/>
      <w:marRight w:val="0"/>
      <w:marTop w:val="0"/>
      <w:marBottom w:val="0"/>
      <w:divBdr>
        <w:top w:val="none" w:sz="0" w:space="0" w:color="auto"/>
        <w:left w:val="none" w:sz="0" w:space="0" w:color="auto"/>
        <w:bottom w:val="none" w:sz="0" w:space="0" w:color="auto"/>
        <w:right w:val="none" w:sz="0" w:space="0" w:color="auto"/>
      </w:divBdr>
    </w:div>
    <w:div w:id="1661538819">
      <w:bodyDiv w:val="1"/>
      <w:marLeft w:val="0"/>
      <w:marRight w:val="0"/>
      <w:marTop w:val="0"/>
      <w:marBottom w:val="0"/>
      <w:divBdr>
        <w:top w:val="none" w:sz="0" w:space="0" w:color="auto"/>
        <w:left w:val="none" w:sz="0" w:space="0" w:color="auto"/>
        <w:bottom w:val="none" w:sz="0" w:space="0" w:color="auto"/>
        <w:right w:val="none" w:sz="0" w:space="0" w:color="auto"/>
      </w:divBdr>
    </w:div>
    <w:div w:id="1665280905">
      <w:bodyDiv w:val="1"/>
      <w:marLeft w:val="0"/>
      <w:marRight w:val="0"/>
      <w:marTop w:val="0"/>
      <w:marBottom w:val="0"/>
      <w:divBdr>
        <w:top w:val="none" w:sz="0" w:space="0" w:color="auto"/>
        <w:left w:val="none" w:sz="0" w:space="0" w:color="auto"/>
        <w:bottom w:val="none" w:sz="0" w:space="0" w:color="auto"/>
        <w:right w:val="none" w:sz="0" w:space="0" w:color="auto"/>
      </w:divBdr>
    </w:div>
    <w:div w:id="1665888323">
      <w:bodyDiv w:val="1"/>
      <w:marLeft w:val="0"/>
      <w:marRight w:val="0"/>
      <w:marTop w:val="0"/>
      <w:marBottom w:val="0"/>
      <w:divBdr>
        <w:top w:val="none" w:sz="0" w:space="0" w:color="auto"/>
        <w:left w:val="none" w:sz="0" w:space="0" w:color="auto"/>
        <w:bottom w:val="none" w:sz="0" w:space="0" w:color="auto"/>
        <w:right w:val="none" w:sz="0" w:space="0" w:color="auto"/>
      </w:divBdr>
    </w:div>
    <w:div w:id="1675262804">
      <w:bodyDiv w:val="1"/>
      <w:marLeft w:val="0"/>
      <w:marRight w:val="0"/>
      <w:marTop w:val="0"/>
      <w:marBottom w:val="0"/>
      <w:divBdr>
        <w:top w:val="none" w:sz="0" w:space="0" w:color="auto"/>
        <w:left w:val="none" w:sz="0" w:space="0" w:color="auto"/>
        <w:bottom w:val="none" w:sz="0" w:space="0" w:color="auto"/>
        <w:right w:val="none" w:sz="0" w:space="0" w:color="auto"/>
      </w:divBdr>
    </w:div>
    <w:div w:id="1684818688">
      <w:bodyDiv w:val="1"/>
      <w:marLeft w:val="0"/>
      <w:marRight w:val="0"/>
      <w:marTop w:val="0"/>
      <w:marBottom w:val="0"/>
      <w:divBdr>
        <w:top w:val="none" w:sz="0" w:space="0" w:color="auto"/>
        <w:left w:val="none" w:sz="0" w:space="0" w:color="auto"/>
        <w:bottom w:val="none" w:sz="0" w:space="0" w:color="auto"/>
        <w:right w:val="none" w:sz="0" w:space="0" w:color="auto"/>
      </w:divBdr>
    </w:div>
    <w:div w:id="1691685434">
      <w:bodyDiv w:val="1"/>
      <w:marLeft w:val="0"/>
      <w:marRight w:val="0"/>
      <w:marTop w:val="0"/>
      <w:marBottom w:val="0"/>
      <w:divBdr>
        <w:top w:val="none" w:sz="0" w:space="0" w:color="auto"/>
        <w:left w:val="none" w:sz="0" w:space="0" w:color="auto"/>
        <w:bottom w:val="none" w:sz="0" w:space="0" w:color="auto"/>
        <w:right w:val="none" w:sz="0" w:space="0" w:color="auto"/>
      </w:divBdr>
    </w:div>
    <w:div w:id="1700426658">
      <w:bodyDiv w:val="1"/>
      <w:marLeft w:val="0"/>
      <w:marRight w:val="0"/>
      <w:marTop w:val="0"/>
      <w:marBottom w:val="0"/>
      <w:divBdr>
        <w:top w:val="none" w:sz="0" w:space="0" w:color="auto"/>
        <w:left w:val="none" w:sz="0" w:space="0" w:color="auto"/>
        <w:bottom w:val="none" w:sz="0" w:space="0" w:color="auto"/>
        <w:right w:val="none" w:sz="0" w:space="0" w:color="auto"/>
      </w:divBdr>
    </w:div>
    <w:div w:id="1703092318">
      <w:bodyDiv w:val="1"/>
      <w:marLeft w:val="0"/>
      <w:marRight w:val="0"/>
      <w:marTop w:val="0"/>
      <w:marBottom w:val="0"/>
      <w:divBdr>
        <w:top w:val="none" w:sz="0" w:space="0" w:color="auto"/>
        <w:left w:val="none" w:sz="0" w:space="0" w:color="auto"/>
        <w:bottom w:val="none" w:sz="0" w:space="0" w:color="auto"/>
        <w:right w:val="none" w:sz="0" w:space="0" w:color="auto"/>
      </w:divBdr>
    </w:div>
    <w:div w:id="1703479176">
      <w:bodyDiv w:val="1"/>
      <w:marLeft w:val="0"/>
      <w:marRight w:val="0"/>
      <w:marTop w:val="0"/>
      <w:marBottom w:val="0"/>
      <w:divBdr>
        <w:top w:val="none" w:sz="0" w:space="0" w:color="auto"/>
        <w:left w:val="none" w:sz="0" w:space="0" w:color="auto"/>
        <w:bottom w:val="none" w:sz="0" w:space="0" w:color="auto"/>
        <w:right w:val="none" w:sz="0" w:space="0" w:color="auto"/>
      </w:divBdr>
    </w:div>
    <w:div w:id="1712194975">
      <w:bodyDiv w:val="1"/>
      <w:marLeft w:val="0"/>
      <w:marRight w:val="0"/>
      <w:marTop w:val="0"/>
      <w:marBottom w:val="0"/>
      <w:divBdr>
        <w:top w:val="none" w:sz="0" w:space="0" w:color="auto"/>
        <w:left w:val="none" w:sz="0" w:space="0" w:color="auto"/>
        <w:bottom w:val="none" w:sz="0" w:space="0" w:color="auto"/>
        <w:right w:val="none" w:sz="0" w:space="0" w:color="auto"/>
      </w:divBdr>
    </w:div>
    <w:div w:id="1715081478">
      <w:bodyDiv w:val="1"/>
      <w:marLeft w:val="0"/>
      <w:marRight w:val="0"/>
      <w:marTop w:val="0"/>
      <w:marBottom w:val="0"/>
      <w:divBdr>
        <w:top w:val="none" w:sz="0" w:space="0" w:color="auto"/>
        <w:left w:val="none" w:sz="0" w:space="0" w:color="auto"/>
        <w:bottom w:val="none" w:sz="0" w:space="0" w:color="auto"/>
        <w:right w:val="none" w:sz="0" w:space="0" w:color="auto"/>
      </w:divBdr>
    </w:div>
    <w:div w:id="1715690798">
      <w:bodyDiv w:val="1"/>
      <w:marLeft w:val="0"/>
      <w:marRight w:val="0"/>
      <w:marTop w:val="0"/>
      <w:marBottom w:val="0"/>
      <w:divBdr>
        <w:top w:val="none" w:sz="0" w:space="0" w:color="auto"/>
        <w:left w:val="none" w:sz="0" w:space="0" w:color="auto"/>
        <w:bottom w:val="none" w:sz="0" w:space="0" w:color="auto"/>
        <w:right w:val="none" w:sz="0" w:space="0" w:color="auto"/>
      </w:divBdr>
    </w:div>
    <w:div w:id="1719552494">
      <w:bodyDiv w:val="1"/>
      <w:marLeft w:val="0"/>
      <w:marRight w:val="0"/>
      <w:marTop w:val="0"/>
      <w:marBottom w:val="0"/>
      <w:divBdr>
        <w:top w:val="none" w:sz="0" w:space="0" w:color="auto"/>
        <w:left w:val="none" w:sz="0" w:space="0" w:color="auto"/>
        <w:bottom w:val="none" w:sz="0" w:space="0" w:color="auto"/>
        <w:right w:val="none" w:sz="0" w:space="0" w:color="auto"/>
      </w:divBdr>
    </w:div>
    <w:div w:id="1723362470">
      <w:bodyDiv w:val="1"/>
      <w:marLeft w:val="0"/>
      <w:marRight w:val="0"/>
      <w:marTop w:val="0"/>
      <w:marBottom w:val="0"/>
      <w:divBdr>
        <w:top w:val="none" w:sz="0" w:space="0" w:color="auto"/>
        <w:left w:val="none" w:sz="0" w:space="0" w:color="auto"/>
        <w:bottom w:val="none" w:sz="0" w:space="0" w:color="auto"/>
        <w:right w:val="none" w:sz="0" w:space="0" w:color="auto"/>
      </w:divBdr>
    </w:div>
    <w:div w:id="1724481018">
      <w:bodyDiv w:val="1"/>
      <w:marLeft w:val="0"/>
      <w:marRight w:val="0"/>
      <w:marTop w:val="0"/>
      <w:marBottom w:val="0"/>
      <w:divBdr>
        <w:top w:val="none" w:sz="0" w:space="0" w:color="auto"/>
        <w:left w:val="none" w:sz="0" w:space="0" w:color="auto"/>
        <w:bottom w:val="none" w:sz="0" w:space="0" w:color="auto"/>
        <w:right w:val="none" w:sz="0" w:space="0" w:color="auto"/>
      </w:divBdr>
    </w:div>
    <w:div w:id="1733652732">
      <w:bodyDiv w:val="1"/>
      <w:marLeft w:val="0"/>
      <w:marRight w:val="0"/>
      <w:marTop w:val="0"/>
      <w:marBottom w:val="0"/>
      <w:divBdr>
        <w:top w:val="none" w:sz="0" w:space="0" w:color="auto"/>
        <w:left w:val="none" w:sz="0" w:space="0" w:color="auto"/>
        <w:bottom w:val="none" w:sz="0" w:space="0" w:color="auto"/>
        <w:right w:val="none" w:sz="0" w:space="0" w:color="auto"/>
      </w:divBdr>
    </w:div>
    <w:div w:id="1737166926">
      <w:bodyDiv w:val="1"/>
      <w:marLeft w:val="0"/>
      <w:marRight w:val="0"/>
      <w:marTop w:val="0"/>
      <w:marBottom w:val="0"/>
      <w:divBdr>
        <w:top w:val="none" w:sz="0" w:space="0" w:color="auto"/>
        <w:left w:val="none" w:sz="0" w:space="0" w:color="auto"/>
        <w:bottom w:val="none" w:sz="0" w:space="0" w:color="auto"/>
        <w:right w:val="none" w:sz="0" w:space="0" w:color="auto"/>
      </w:divBdr>
    </w:div>
    <w:div w:id="1739596373">
      <w:bodyDiv w:val="1"/>
      <w:marLeft w:val="0"/>
      <w:marRight w:val="0"/>
      <w:marTop w:val="0"/>
      <w:marBottom w:val="0"/>
      <w:divBdr>
        <w:top w:val="none" w:sz="0" w:space="0" w:color="auto"/>
        <w:left w:val="none" w:sz="0" w:space="0" w:color="auto"/>
        <w:bottom w:val="none" w:sz="0" w:space="0" w:color="auto"/>
        <w:right w:val="none" w:sz="0" w:space="0" w:color="auto"/>
      </w:divBdr>
    </w:div>
    <w:div w:id="1743482950">
      <w:bodyDiv w:val="1"/>
      <w:marLeft w:val="0"/>
      <w:marRight w:val="0"/>
      <w:marTop w:val="0"/>
      <w:marBottom w:val="0"/>
      <w:divBdr>
        <w:top w:val="none" w:sz="0" w:space="0" w:color="auto"/>
        <w:left w:val="none" w:sz="0" w:space="0" w:color="auto"/>
        <w:bottom w:val="none" w:sz="0" w:space="0" w:color="auto"/>
        <w:right w:val="none" w:sz="0" w:space="0" w:color="auto"/>
      </w:divBdr>
    </w:div>
    <w:div w:id="1752239202">
      <w:bodyDiv w:val="1"/>
      <w:marLeft w:val="0"/>
      <w:marRight w:val="0"/>
      <w:marTop w:val="0"/>
      <w:marBottom w:val="0"/>
      <w:divBdr>
        <w:top w:val="none" w:sz="0" w:space="0" w:color="auto"/>
        <w:left w:val="none" w:sz="0" w:space="0" w:color="auto"/>
        <w:bottom w:val="none" w:sz="0" w:space="0" w:color="auto"/>
        <w:right w:val="none" w:sz="0" w:space="0" w:color="auto"/>
      </w:divBdr>
    </w:div>
    <w:div w:id="1759981961">
      <w:bodyDiv w:val="1"/>
      <w:marLeft w:val="0"/>
      <w:marRight w:val="0"/>
      <w:marTop w:val="0"/>
      <w:marBottom w:val="0"/>
      <w:divBdr>
        <w:top w:val="none" w:sz="0" w:space="0" w:color="auto"/>
        <w:left w:val="none" w:sz="0" w:space="0" w:color="auto"/>
        <w:bottom w:val="none" w:sz="0" w:space="0" w:color="auto"/>
        <w:right w:val="none" w:sz="0" w:space="0" w:color="auto"/>
      </w:divBdr>
    </w:div>
    <w:div w:id="1765495027">
      <w:bodyDiv w:val="1"/>
      <w:marLeft w:val="0"/>
      <w:marRight w:val="0"/>
      <w:marTop w:val="0"/>
      <w:marBottom w:val="0"/>
      <w:divBdr>
        <w:top w:val="none" w:sz="0" w:space="0" w:color="auto"/>
        <w:left w:val="none" w:sz="0" w:space="0" w:color="auto"/>
        <w:bottom w:val="none" w:sz="0" w:space="0" w:color="auto"/>
        <w:right w:val="none" w:sz="0" w:space="0" w:color="auto"/>
      </w:divBdr>
    </w:div>
    <w:div w:id="1771972743">
      <w:bodyDiv w:val="1"/>
      <w:marLeft w:val="0"/>
      <w:marRight w:val="0"/>
      <w:marTop w:val="0"/>
      <w:marBottom w:val="0"/>
      <w:divBdr>
        <w:top w:val="none" w:sz="0" w:space="0" w:color="auto"/>
        <w:left w:val="none" w:sz="0" w:space="0" w:color="auto"/>
        <w:bottom w:val="none" w:sz="0" w:space="0" w:color="auto"/>
        <w:right w:val="none" w:sz="0" w:space="0" w:color="auto"/>
      </w:divBdr>
    </w:div>
    <w:div w:id="1781683183">
      <w:bodyDiv w:val="1"/>
      <w:marLeft w:val="0"/>
      <w:marRight w:val="0"/>
      <w:marTop w:val="0"/>
      <w:marBottom w:val="0"/>
      <w:divBdr>
        <w:top w:val="none" w:sz="0" w:space="0" w:color="auto"/>
        <w:left w:val="none" w:sz="0" w:space="0" w:color="auto"/>
        <w:bottom w:val="none" w:sz="0" w:space="0" w:color="auto"/>
        <w:right w:val="none" w:sz="0" w:space="0" w:color="auto"/>
      </w:divBdr>
    </w:div>
    <w:div w:id="1793279199">
      <w:bodyDiv w:val="1"/>
      <w:marLeft w:val="0"/>
      <w:marRight w:val="0"/>
      <w:marTop w:val="0"/>
      <w:marBottom w:val="0"/>
      <w:divBdr>
        <w:top w:val="none" w:sz="0" w:space="0" w:color="auto"/>
        <w:left w:val="none" w:sz="0" w:space="0" w:color="auto"/>
        <w:bottom w:val="none" w:sz="0" w:space="0" w:color="auto"/>
        <w:right w:val="none" w:sz="0" w:space="0" w:color="auto"/>
      </w:divBdr>
    </w:div>
    <w:div w:id="1793330289">
      <w:bodyDiv w:val="1"/>
      <w:marLeft w:val="0"/>
      <w:marRight w:val="0"/>
      <w:marTop w:val="0"/>
      <w:marBottom w:val="0"/>
      <w:divBdr>
        <w:top w:val="none" w:sz="0" w:space="0" w:color="auto"/>
        <w:left w:val="none" w:sz="0" w:space="0" w:color="auto"/>
        <w:bottom w:val="none" w:sz="0" w:space="0" w:color="auto"/>
        <w:right w:val="none" w:sz="0" w:space="0" w:color="auto"/>
      </w:divBdr>
    </w:div>
    <w:div w:id="1795440858">
      <w:bodyDiv w:val="1"/>
      <w:marLeft w:val="0"/>
      <w:marRight w:val="0"/>
      <w:marTop w:val="0"/>
      <w:marBottom w:val="0"/>
      <w:divBdr>
        <w:top w:val="none" w:sz="0" w:space="0" w:color="auto"/>
        <w:left w:val="none" w:sz="0" w:space="0" w:color="auto"/>
        <w:bottom w:val="none" w:sz="0" w:space="0" w:color="auto"/>
        <w:right w:val="none" w:sz="0" w:space="0" w:color="auto"/>
      </w:divBdr>
    </w:div>
    <w:div w:id="1799296590">
      <w:bodyDiv w:val="1"/>
      <w:marLeft w:val="0"/>
      <w:marRight w:val="0"/>
      <w:marTop w:val="0"/>
      <w:marBottom w:val="0"/>
      <w:divBdr>
        <w:top w:val="none" w:sz="0" w:space="0" w:color="auto"/>
        <w:left w:val="none" w:sz="0" w:space="0" w:color="auto"/>
        <w:bottom w:val="none" w:sz="0" w:space="0" w:color="auto"/>
        <w:right w:val="none" w:sz="0" w:space="0" w:color="auto"/>
      </w:divBdr>
    </w:div>
    <w:div w:id="1808473670">
      <w:bodyDiv w:val="1"/>
      <w:marLeft w:val="0"/>
      <w:marRight w:val="0"/>
      <w:marTop w:val="0"/>
      <w:marBottom w:val="0"/>
      <w:divBdr>
        <w:top w:val="none" w:sz="0" w:space="0" w:color="auto"/>
        <w:left w:val="none" w:sz="0" w:space="0" w:color="auto"/>
        <w:bottom w:val="none" w:sz="0" w:space="0" w:color="auto"/>
        <w:right w:val="none" w:sz="0" w:space="0" w:color="auto"/>
      </w:divBdr>
    </w:div>
    <w:div w:id="1830897554">
      <w:bodyDiv w:val="1"/>
      <w:marLeft w:val="0"/>
      <w:marRight w:val="0"/>
      <w:marTop w:val="0"/>
      <w:marBottom w:val="0"/>
      <w:divBdr>
        <w:top w:val="none" w:sz="0" w:space="0" w:color="auto"/>
        <w:left w:val="none" w:sz="0" w:space="0" w:color="auto"/>
        <w:bottom w:val="none" w:sz="0" w:space="0" w:color="auto"/>
        <w:right w:val="none" w:sz="0" w:space="0" w:color="auto"/>
      </w:divBdr>
    </w:div>
    <w:div w:id="1834449585">
      <w:bodyDiv w:val="1"/>
      <w:marLeft w:val="0"/>
      <w:marRight w:val="0"/>
      <w:marTop w:val="0"/>
      <w:marBottom w:val="0"/>
      <w:divBdr>
        <w:top w:val="none" w:sz="0" w:space="0" w:color="auto"/>
        <w:left w:val="none" w:sz="0" w:space="0" w:color="auto"/>
        <w:bottom w:val="none" w:sz="0" w:space="0" w:color="auto"/>
        <w:right w:val="none" w:sz="0" w:space="0" w:color="auto"/>
      </w:divBdr>
    </w:div>
    <w:div w:id="1836602077">
      <w:bodyDiv w:val="1"/>
      <w:marLeft w:val="0"/>
      <w:marRight w:val="0"/>
      <w:marTop w:val="0"/>
      <w:marBottom w:val="0"/>
      <w:divBdr>
        <w:top w:val="none" w:sz="0" w:space="0" w:color="auto"/>
        <w:left w:val="none" w:sz="0" w:space="0" w:color="auto"/>
        <w:bottom w:val="none" w:sz="0" w:space="0" w:color="auto"/>
        <w:right w:val="none" w:sz="0" w:space="0" w:color="auto"/>
      </w:divBdr>
    </w:div>
    <w:div w:id="1840467476">
      <w:bodyDiv w:val="1"/>
      <w:marLeft w:val="0"/>
      <w:marRight w:val="0"/>
      <w:marTop w:val="0"/>
      <w:marBottom w:val="0"/>
      <w:divBdr>
        <w:top w:val="none" w:sz="0" w:space="0" w:color="auto"/>
        <w:left w:val="none" w:sz="0" w:space="0" w:color="auto"/>
        <w:bottom w:val="none" w:sz="0" w:space="0" w:color="auto"/>
        <w:right w:val="none" w:sz="0" w:space="0" w:color="auto"/>
      </w:divBdr>
    </w:div>
    <w:div w:id="1840804754">
      <w:bodyDiv w:val="1"/>
      <w:marLeft w:val="0"/>
      <w:marRight w:val="0"/>
      <w:marTop w:val="0"/>
      <w:marBottom w:val="0"/>
      <w:divBdr>
        <w:top w:val="none" w:sz="0" w:space="0" w:color="auto"/>
        <w:left w:val="none" w:sz="0" w:space="0" w:color="auto"/>
        <w:bottom w:val="none" w:sz="0" w:space="0" w:color="auto"/>
        <w:right w:val="none" w:sz="0" w:space="0" w:color="auto"/>
      </w:divBdr>
    </w:div>
    <w:div w:id="1842504284">
      <w:bodyDiv w:val="1"/>
      <w:marLeft w:val="0"/>
      <w:marRight w:val="0"/>
      <w:marTop w:val="0"/>
      <w:marBottom w:val="0"/>
      <w:divBdr>
        <w:top w:val="none" w:sz="0" w:space="0" w:color="auto"/>
        <w:left w:val="none" w:sz="0" w:space="0" w:color="auto"/>
        <w:bottom w:val="none" w:sz="0" w:space="0" w:color="auto"/>
        <w:right w:val="none" w:sz="0" w:space="0" w:color="auto"/>
      </w:divBdr>
    </w:div>
    <w:div w:id="1845245978">
      <w:bodyDiv w:val="1"/>
      <w:marLeft w:val="0"/>
      <w:marRight w:val="0"/>
      <w:marTop w:val="0"/>
      <w:marBottom w:val="0"/>
      <w:divBdr>
        <w:top w:val="none" w:sz="0" w:space="0" w:color="auto"/>
        <w:left w:val="none" w:sz="0" w:space="0" w:color="auto"/>
        <w:bottom w:val="none" w:sz="0" w:space="0" w:color="auto"/>
        <w:right w:val="none" w:sz="0" w:space="0" w:color="auto"/>
      </w:divBdr>
    </w:div>
    <w:div w:id="1846630467">
      <w:bodyDiv w:val="1"/>
      <w:marLeft w:val="0"/>
      <w:marRight w:val="0"/>
      <w:marTop w:val="0"/>
      <w:marBottom w:val="0"/>
      <w:divBdr>
        <w:top w:val="none" w:sz="0" w:space="0" w:color="auto"/>
        <w:left w:val="none" w:sz="0" w:space="0" w:color="auto"/>
        <w:bottom w:val="none" w:sz="0" w:space="0" w:color="auto"/>
        <w:right w:val="none" w:sz="0" w:space="0" w:color="auto"/>
      </w:divBdr>
    </w:div>
    <w:div w:id="1853374104">
      <w:bodyDiv w:val="1"/>
      <w:marLeft w:val="0"/>
      <w:marRight w:val="0"/>
      <w:marTop w:val="0"/>
      <w:marBottom w:val="0"/>
      <w:divBdr>
        <w:top w:val="none" w:sz="0" w:space="0" w:color="auto"/>
        <w:left w:val="none" w:sz="0" w:space="0" w:color="auto"/>
        <w:bottom w:val="none" w:sz="0" w:space="0" w:color="auto"/>
        <w:right w:val="none" w:sz="0" w:space="0" w:color="auto"/>
      </w:divBdr>
    </w:div>
    <w:div w:id="1868786657">
      <w:bodyDiv w:val="1"/>
      <w:marLeft w:val="0"/>
      <w:marRight w:val="0"/>
      <w:marTop w:val="0"/>
      <w:marBottom w:val="0"/>
      <w:divBdr>
        <w:top w:val="none" w:sz="0" w:space="0" w:color="auto"/>
        <w:left w:val="none" w:sz="0" w:space="0" w:color="auto"/>
        <w:bottom w:val="none" w:sz="0" w:space="0" w:color="auto"/>
        <w:right w:val="none" w:sz="0" w:space="0" w:color="auto"/>
      </w:divBdr>
    </w:div>
    <w:div w:id="1877738513">
      <w:bodyDiv w:val="1"/>
      <w:marLeft w:val="0"/>
      <w:marRight w:val="0"/>
      <w:marTop w:val="0"/>
      <w:marBottom w:val="0"/>
      <w:divBdr>
        <w:top w:val="none" w:sz="0" w:space="0" w:color="auto"/>
        <w:left w:val="none" w:sz="0" w:space="0" w:color="auto"/>
        <w:bottom w:val="none" w:sz="0" w:space="0" w:color="auto"/>
        <w:right w:val="none" w:sz="0" w:space="0" w:color="auto"/>
      </w:divBdr>
    </w:div>
    <w:div w:id="1891964755">
      <w:bodyDiv w:val="1"/>
      <w:marLeft w:val="0"/>
      <w:marRight w:val="0"/>
      <w:marTop w:val="0"/>
      <w:marBottom w:val="0"/>
      <w:divBdr>
        <w:top w:val="none" w:sz="0" w:space="0" w:color="auto"/>
        <w:left w:val="none" w:sz="0" w:space="0" w:color="auto"/>
        <w:bottom w:val="none" w:sz="0" w:space="0" w:color="auto"/>
        <w:right w:val="none" w:sz="0" w:space="0" w:color="auto"/>
      </w:divBdr>
    </w:div>
    <w:div w:id="1896233071">
      <w:bodyDiv w:val="1"/>
      <w:marLeft w:val="0"/>
      <w:marRight w:val="0"/>
      <w:marTop w:val="0"/>
      <w:marBottom w:val="0"/>
      <w:divBdr>
        <w:top w:val="none" w:sz="0" w:space="0" w:color="auto"/>
        <w:left w:val="none" w:sz="0" w:space="0" w:color="auto"/>
        <w:bottom w:val="none" w:sz="0" w:space="0" w:color="auto"/>
        <w:right w:val="none" w:sz="0" w:space="0" w:color="auto"/>
      </w:divBdr>
    </w:div>
    <w:div w:id="1898662915">
      <w:bodyDiv w:val="1"/>
      <w:marLeft w:val="0"/>
      <w:marRight w:val="0"/>
      <w:marTop w:val="0"/>
      <w:marBottom w:val="0"/>
      <w:divBdr>
        <w:top w:val="none" w:sz="0" w:space="0" w:color="auto"/>
        <w:left w:val="none" w:sz="0" w:space="0" w:color="auto"/>
        <w:bottom w:val="none" w:sz="0" w:space="0" w:color="auto"/>
        <w:right w:val="none" w:sz="0" w:space="0" w:color="auto"/>
      </w:divBdr>
    </w:div>
    <w:div w:id="1899365962">
      <w:bodyDiv w:val="1"/>
      <w:marLeft w:val="0"/>
      <w:marRight w:val="0"/>
      <w:marTop w:val="0"/>
      <w:marBottom w:val="0"/>
      <w:divBdr>
        <w:top w:val="none" w:sz="0" w:space="0" w:color="auto"/>
        <w:left w:val="none" w:sz="0" w:space="0" w:color="auto"/>
        <w:bottom w:val="none" w:sz="0" w:space="0" w:color="auto"/>
        <w:right w:val="none" w:sz="0" w:space="0" w:color="auto"/>
      </w:divBdr>
    </w:div>
    <w:div w:id="1904560540">
      <w:bodyDiv w:val="1"/>
      <w:marLeft w:val="0"/>
      <w:marRight w:val="0"/>
      <w:marTop w:val="0"/>
      <w:marBottom w:val="0"/>
      <w:divBdr>
        <w:top w:val="none" w:sz="0" w:space="0" w:color="auto"/>
        <w:left w:val="none" w:sz="0" w:space="0" w:color="auto"/>
        <w:bottom w:val="none" w:sz="0" w:space="0" w:color="auto"/>
        <w:right w:val="none" w:sz="0" w:space="0" w:color="auto"/>
      </w:divBdr>
    </w:div>
    <w:div w:id="1908029267">
      <w:bodyDiv w:val="1"/>
      <w:marLeft w:val="0"/>
      <w:marRight w:val="0"/>
      <w:marTop w:val="0"/>
      <w:marBottom w:val="0"/>
      <w:divBdr>
        <w:top w:val="none" w:sz="0" w:space="0" w:color="auto"/>
        <w:left w:val="none" w:sz="0" w:space="0" w:color="auto"/>
        <w:bottom w:val="none" w:sz="0" w:space="0" w:color="auto"/>
        <w:right w:val="none" w:sz="0" w:space="0" w:color="auto"/>
      </w:divBdr>
    </w:div>
    <w:div w:id="1925451852">
      <w:bodyDiv w:val="1"/>
      <w:marLeft w:val="0"/>
      <w:marRight w:val="0"/>
      <w:marTop w:val="0"/>
      <w:marBottom w:val="0"/>
      <w:divBdr>
        <w:top w:val="none" w:sz="0" w:space="0" w:color="auto"/>
        <w:left w:val="none" w:sz="0" w:space="0" w:color="auto"/>
        <w:bottom w:val="none" w:sz="0" w:space="0" w:color="auto"/>
        <w:right w:val="none" w:sz="0" w:space="0" w:color="auto"/>
      </w:divBdr>
    </w:div>
    <w:div w:id="1937638596">
      <w:bodyDiv w:val="1"/>
      <w:marLeft w:val="0"/>
      <w:marRight w:val="0"/>
      <w:marTop w:val="0"/>
      <w:marBottom w:val="0"/>
      <w:divBdr>
        <w:top w:val="none" w:sz="0" w:space="0" w:color="auto"/>
        <w:left w:val="none" w:sz="0" w:space="0" w:color="auto"/>
        <w:bottom w:val="none" w:sz="0" w:space="0" w:color="auto"/>
        <w:right w:val="none" w:sz="0" w:space="0" w:color="auto"/>
      </w:divBdr>
    </w:div>
    <w:div w:id="1940867107">
      <w:bodyDiv w:val="1"/>
      <w:marLeft w:val="0"/>
      <w:marRight w:val="0"/>
      <w:marTop w:val="0"/>
      <w:marBottom w:val="0"/>
      <w:divBdr>
        <w:top w:val="none" w:sz="0" w:space="0" w:color="auto"/>
        <w:left w:val="none" w:sz="0" w:space="0" w:color="auto"/>
        <w:bottom w:val="none" w:sz="0" w:space="0" w:color="auto"/>
        <w:right w:val="none" w:sz="0" w:space="0" w:color="auto"/>
      </w:divBdr>
    </w:div>
    <w:div w:id="1941520597">
      <w:bodyDiv w:val="1"/>
      <w:marLeft w:val="0"/>
      <w:marRight w:val="0"/>
      <w:marTop w:val="0"/>
      <w:marBottom w:val="0"/>
      <w:divBdr>
        <w:top w:val="none" w:sz="0" w:space="0" w:color="auto"/>
        <w:left w:val="none" w:sz="0" w:space="0" w:color="auto"/>
        <w:bottom w:val="none" w:sz="0" w:space="0" w:color="auto"/>
        <w:right w:val="none" w:sz="0" w:space="0" w:color="auto"/>
      </w:divBdr>
    </w:div>
    <w:div w:id="1942494793">
      <w:bodyDiv w:val="1"/>
      <w:marLeft w:val="0"/>
      <w:marRight w:val="0"/>
      <w:marTop w:val="0"/>
      <w:marBottom w:val="0"/>
      <w:divBdr>
        <w:top w:val="none" w:sz="0" w:space="0" w:color="auto"/>
        <w:left w:val="none" w:sz="0" w:space="0" w:color="auto"/>
        <w:bottom w:val="none" w:sz="0" w:space="0" w:color="auto"/>
        <w:right w:val="none" w:sz="0" w:space="0" w:color="auto"/>
      </w:divBdr>
    </w:div>
    <w:div w:id="1948461865">
      <w:bodyDiv w:val="1"/>
      <w:marLeft w:val="0"/>
      <w:marRight w:val="0"/>
      <w:marTop w:val="0"/>
      <w:marBottom w:val="0"/>
      <w:divBdr>
        <w:top w:val="none" w:sz="0" w:space="0" w:color="auto"/>
        <w:left w:val="none" w:sz="0" w:space="0" w:color="auto"/>
        <w:bottom w:val="none" w:sz="0" w:space="0" w:color="auto"/>
        <w:right w:val="none" w:sz="0" w:space="0" w:color="auto"/>
      </w:divBdr>
    </w:div>
    <w:div w:id="1955942703">
      <w:bodyDiv w:val="1"/>
      <w:marLeft w:val="0"/>
      <w:marRight w:val="0"/>
      <w:marTop w:val="0"/>
      <w:marBottom w:val="0"/>
      <w:divBdr>
        <w:top w:val="none" w:sz="0" w:space="0" w:color="auto"/>
        <w:left w:val="none" w:sz="0" w:space="0" w:color="auto"/>
        <w:bottom w:val="none" w:sz="0" w:space="0" w:color="auto"/>
        <w:right w:val="none" w:sz="0" w:space="0" w:color="auto"/>
      </w:divBdr>
    </w:div>
    <w:div w:id="1969047612">
      <w:bodyDiv w:val="1"/>
      <w:marLeft w:val="0"/>
      <w:marRight w:val="0"/>
      <w:marTop w:val="0"/>
      <w:marBottom w:val="0"/>
      <w:divBdr>
        <w:top w:val="none" w:sz="0" w:space="0" w:color="auto"/>
        <w:left w:val="none" w:sz="0" w:space="0" w:color="auto"/>
        <w:bottom w:val="none" w:sz="0" w:space="0" w:color="auto"/>
        <w:right w:val="none" w:sz="0" w:space="0" w:color="auto"/>
      </w:divBdr>
    </w:div>
    <w:div w:id="1982418268">
      <w:bodyDiv w:val="1"/>
      <w:marLeft w:val="0"/>
      <w:marRight w:val="0"/>
      <w:marTop w:val="0"/>
      <w:marBottom w:val="0"/>
      <w:divBdr>
        <w:top w:val="none" w:sz="0" w:space="0" w:color="auto"/>
        <w:left w:val="none" w:sz="0" w:space="0" w:color="auto"/>
        <w:bottom w:val="none" w:sz="0" w:space="0" w:color="auto"/>
        <w:right w:val="none" w:sz="0" w:space="0" w:color="auto"/>
      </w:divBdr>
    </w:div>
    <w:div w:id="1982732360">
      <w:bodyDiv w:val="1"/>
      <w:marLeft w:val="0"/>
      <w:marRight w:val="0"/>
      <w:marTop w:val="0"/>
      <w:marBottom w:val="0"/>
      <w:divBdr>
        <w:top w:val="none" w:sz="0" w:space="0" w:color="auto"/>
        <w:left w:val="none" w:sz="0" w:space="0" w:color="auto"/>
        <w:bottom w:val="none" w:sz="0" w:space="0" w:color="auto"/>
        <w:right w:val="none" w:sz="0" w:space="0" w:color="auto"/>
      </w:divBdr>
    </w:div>
    <w:div w:id="1986159011">
      <w:bodyDiv w:val="1"/>
      <w:marLeft w:val="0"/>
      <w:marRight w:val="0"/>
      <w:marTop w:val="0"/>
      <w:marBottom w:val="0"/>
      <w:divBdr>
        <w:top w:val="none" w:sz="0" w:space="0" w:color="auto"/>
        <w:left w:val="none" w:sz="0" w:space="0" w:color="auto"/>
        <w:bottom w:val="none" w:sz="0" w:space="0" w:color="auto"/>
        <w:right w:val="none" w:sz="0" w:space="0" w:color="auto"/>
      </w:divBdr>
    </w:div>
    <w:div w:id="1989356212">
      <w:bodyDiv w:val="1"/>
      <w:marLeft w:val="0"/>
      <w:marRight w:val="0"/>
      <w:marTop w:val="0"/>
      <w:marBottom w:val="0"/>
      <w:divBdr>
        <w:top w:val="none" w:sz="0" w:space="0" w:color="auto"/>
        <w:left w:val="none" w:sz="0" w:space="0" w:color="auto"/>
        <w:bottom w:val="none" w:sz="0" w:space="0" w:color="auto"/>
        <w:right w:val="none" w:sz="0" w:space="0" w:color="auto"/>
      </w:divBdr>
    </w:div>
    <w:div w:id="1997681325">
      <w:bodyDiv w:val="1"/>
      <w:marLeft w:val="0"/>
      <w:marRight w:val="0"/>
      <w:marTop w:val="0"/>
      <w:marBottom w:val="0"/>
      <w:divBdr>
        <w:top w:val="none" w:sz="0" w:space="0" w:color="auto"/>
        <w:left w:val="none" w:sz="0" w:space="0" w:color="auto"/>
        <w:bottom w:val="none" w:sz="0" w:space="0" w:color="auto"/>
        <w:right w:val="none" w:sz="0" w:space="0" w:color="auto"/>
      </w:divBdr>
    </w:div>
    <w:div w:id="1998609641">
      <w:bodyDiv w:val="1"/>
      <w:marLeft w:val="0"/>
      <w:marRight w:val="0"/>
      <w:marTop w:val="0"/>
      <w:marBottom w:val="0"/>
      <w:divBdr>
        <w:top w:val="none" w:sz="0" w:space="0" w:color="auto"/>
        <w:left w:val="none" w:sz="0" w:space="0" w:color="auto"/>
        <w:bottom w:val="none" w:sz="0" w:space="0" w:color="auto"/>
        <w:right w:val="none" w:sz="0" w:space="0" w:color="auto"/>
      </w:divBdr>
    </w:div>
    <w:div w:id="2000692856">
      <w:bodyDiv w:val="1"/>
      <w:marLeft w:val="0"/>
      <w:marRight w:val="0"/>
      <w:marTop w:val="0"/>
      <w:marBottom w:val="0"/>
      <w:divBdr>
        <w:top w:val="none" w:sz="0" w:space="0" w:color="auto"/>
        <w:left w:val="none" w:sz="0" w:space="0" w:color="auto"/>
        <w:bottom w:val="none" w:sz="0" w:space="0" w:color="auto"/>
        <w:right w:val="none" w:sz="0" w:space="0" w:color="auto"/>
      </w:divBdr>
    </w:div>
    <w:div w:id="2001998889">
      <w:bodyDiv w:val="1"/>
      <w:marLeft w:val="0"/>
      <w:marRight w:val="0"/>
      <w:marTop w:val="0"/>
      <w:marBottom w:val="0"/>
      <w:divBdr>
        <w:top w:val="none" w:sz="0" w:space="0" w:color="auto"/>
        <w:left w:val="none" w:sz="0" w:space="0" w:color="auto"/>
        <w:bottom w:val="none" w:sz="0" w:space="0" w:color="auto"/>
        <w:right w:val="none" w:sz="0" w:space="0" w:color="auto"/>
      </w:divBdr>
    </w:div>
    <w:div w:id="2005160452">
      <w:bodyDiv w:val="1"/>
      <w:marLeft w:val="0"/>
      <w:marRight w:val="0"/>
      <w:marTop w:val="0"/>
      <w:marBottom w:val="0"/>
      <w:divBdr>
        <w:top w:val="none" w:sz="0" w:space="0" w:color="auto"/>
        <w:left w:val="none" w:sz="0" w:space="0" w:color="auto"/>
        <w:bottom w:val="none" w:sz="0" w:space="0" w:color="auto"/>
        <w:right w:val="none" w:sz="0" w:space="0" w:color="auto"/>
      </w:divBdr>
    </w:div>
    <w:div w:id="2007784481">
      <w:bodyDiv w:val="1"/>
      <w:marLeft w:val="0"/>
      <w:marRight w:val="0"/>
      <w:marTop w:val="0"/>
      <w:marBottom w:val="0"/>
      <w:divBdr>
        <w:top w:val="none" w:sz="0" w:space="0" w:color="auto"/>
        <w:left w:val="none" w:sz="0" w:space="0" w:color="auto"/>
        <w:bottom w:val="none" w:sz="0" w:space="0" w:color="auto"/>
        <w:right w:val="none" w:sz="0" w:space="0" w:color="auto"/>
      </w:divBdr>
    </w:div>
    <w:div w:id="2007856290">
      <w:bodyDiv w:val="1"/>
      <w:marLeft w:val="0"/>
      <w:marRight w:val="0"/>
      <w:marTop w:val="0"/>
      <w:marBottom w:val="0"/>
      <w:divBdr>
        <w:top w:val="none" w:sz="0" w:space="0" w:color="auto"/>
        <w:left w:val="none" w:sz="0" w:space="0" w:color="auto"/>
        <w:bottom w:val="none" w:sz="0" w:space="0" w:color="auto"/>
        <w:right w:val="none" w:sz="0" w:space="0" w:color="auto"/>
      </w:divBdr>
    </w:div>
    <w:div w:id="2019037080">
      <w:bodyDiv w:val="1"/>
      <w:marLeft w:val="0"/>
      <w:marRight w:val="0"/>
      <w:marTop w:val="0"/>
      <w:marBottom w:val="0"/>
      <w:divBdr>
        <w:top w:val="none" w:sz="0" w:space="0" w:color="auto"/>
        <w:left w:val="none" w:sz="0" w:space="0" w:color="auto"/>
        <w:bottom w:val="none" w:sz="0" w:space="0" w:color="auto"/>
        <w:right w:val="none" w:sz="0" w:space="0" w:color="auto"/>
      </w:divBdr>
    </w:div>
    <w:div w:id="2028099058">
      <w:bodyDiv w:val="1"/>
      <w:marLeft w:val="0"/>
      <w:marRight w:val="0"/>
      <w:marTop w:val="0"/>
      <w:marBottom w:val="0"/>
      <w:divBdr>
        <w:top w:val="none" w:sz="0" w:space="0" w:color="auto"/>
        <w:left w:val="none" w:sz="0" w:space="0" w:color="auto"/>
        <w:bottom w:val="none" w:sz="0" w:space="0" w:color="auto"/>
        <w:right w:val="none" w:sz="0" w:space="0" w:color="auto"/>
      </w:divBdr>
    </w:div>
    <w:div w:id="2033677576">
      <w:bodyDiv w:val="1"/>
      <w:marLeft w:val="0"/>
      <w:marRight w:val="0"/>
      <w:marTop w:val="0"/>
      <w:marBottom w:val="0"/>
      <w:divBdr>
        <w:top w:val="none" w:sz="0" w:space="0" w:color="auto"/>
        <w:left w:val="none" w:sz="0" w:space="0" w:color="auto"/>
        <w:bottom w:val="none" w:sz="0" w:space="0" w:color="auto"/>
        <w:right w:val="none" w:sz="0" w:space="0" w:color="auto"/>
      </w:divBdr>
    </w:div>
    <w:div w:id="2039351373">
      <w:bodyDiv w:val="1"/>
      <w:marLeft w:val="0"/>
      <w:marRight w:val="0"/>
      <w:marTop w:val="0"/>
      <w:marBottom w:val="0"/>
      <w:divBdr>
        <w:top w:val="none" w:sz="0" w:space="0" w:color="auto"/>
        <w:left w:val="none" w:sz="0" w:space="0" w:color="auto"/>
        <w:bottom w:val="none" w:sz="0" w:space="0" w:color="auto"/>
        <w:right w:val="none" w:sz="0" w:space="0" w:color="auto"/>
      </w:divBdr>
    </w:div>
    <w:div w:id="2042171374">
      <w:bodyDiv w:val="1"/>
      <w:marLeft w:val="0"/>
      <w:marRight w:val="0"/>
      <w:marTop w:val="0"/>
      <w:marBottom w:val="0"/>
      <w:divBdr>
        <w:top w:val="none" w:sz="0" w:space="0" w:color="auto"/>
        <w:left w:val="none" w:sz="0" w:space="0" w:color="auto"/>
        <w:bottom w:val="none" w:sz="0" w:space="0" w:color="auto"/>
        <w:right w:val="none" w:sz="0" w:space="0" w:color="auto"/>
      </w:divBdr>
    </w:div>
    <w:div w:id="2048486674">
      <w:bodyDiv w:val="1"/>
      <w:marLeft w:val="0"/>
      <w:marRight w:val="0"/>
      <w:marTop w:val="0"/>
      <w:marBottom w:val="0"/>
      <w:divBdr>
        <w:top w:val="none" w:sz="0" w:space="0" w:color="auto"/>
        <w:left w:val="none" w:sz="0" w:space="0" w:color="auto"/>
        <w:bottom w:val="none" w:sz="0" w:space="0" w:color="auto"/>
        <w:right w:val="none" w:sz="0" w:space="0" w:color="auto"/>
      </w:divBdr>
    </w:div>
    <w:div w:id="2058190601">
      <w:bodyDiv w:val="1"/>
      <w:marLeft w:val="0"/>
      <w:marRight w:val="0"/>
      <w:marTop w:val="0"/>
      <w:marBottom w:val="0"/>
      <w:divBdr>
        <w:top w:val="none" w:sz="0" w:space="0" w:color="auto"/>
        <w:left w:val="none" w:sz="0" w:space="0" w:color="auto"/>
        <w:bottom w:val="none" w:sz="0" w:space="0" w:color="auto"/>
        <w:right w:val="none" w:sz="0" w:space="0" w:color="auto"/>
      </w:divBdr>
    </w:div>
    <w:div w:id="2062317772">
      <w:bodyDiv w:val="1"/>
      <w:marLeft w:val="0"/>
      <w:marRight w:val="0"/>
      <w:marTop w:val="0"/>
      <w:marBottom w:val="0"/>
      <w:divBdr>
        <w:top w:val="none" w:sz="0" w:space="0" w:color="auto"/>
        <w:left w:val="none" w:sz="0" w:space="0" w:color="auto"/>
        <w:bottom w:val="none" w:sz="0" w:space="0" w:color="auto"/>
        <w:right w:val="none" w:sz="0" w:space="0" w:color="auto"/>
      </w:divBdr>
    </w:div>
    <w:div w:id="2063484982">
      <w:bodyDiv w:val="1"/>
      <w:marLeft w:val="0"/>
      <w:marRight w:val="0"/>
      <w:marTop w:val="0"/>
      <w:marBottom w:val="0"/>
      <w:divBdr>
        <w:top w:val="none" w:sz="0" w:space="0" w:color="auto"/>
        <w:left w:val="none" w:sz="0" w:space="0" w:color="auto"/>
        <w:bottom w:val="none" w:sz="0" w:space="0" w:color="auto"/>
        <w:right w:val="none" w:sz="0" w:space="0" w:color="auto"/>
      </w:divBdr>
    </w:div>
    <w:div w:id="2064861879">
      <w:bodyDiv w:val="1"/>
      <w:marLeft w:val="0"/>
      <w:marRight w:val="0"/>
      <w:marTop w:val="0"/>
      <w:marBottom w:val="0"/>
      <w:divBdr>
        <w:top w:val="none" w:sz="0" w:space="0" w:color="auto"/>
        <w:left w:val="none" w:sz="0" w:space="0" w:color="auto"/>
        <w:bottom w:val="none" w:sz="0" w:space="0" w:color="auto"/>
        <w:right w:val="none" w:sz="0" w:space="0" w:color="auto"/>
      </w:divBdr>
    </w:div>
    <w:div w:id="2069179459">
      <w:bodyDiv w:val="1"/>
      <w:marLeft w:val="0"/>
      <w:marRight w:val="0"/>
      <w:marTop w:val="0"/>
      <w:marBottom w:val="0"/>
      <w:divBdr>
        <w:top w:val="none" w:sz="0" w:space="0" w:color="auto"/>
        <w:left w:val="none" w:sz="0" w:space="0" w:color="auto"/>
        <w:bottom w:val="none" w:sz="0" w:space="0" w:color="auto"/>
        <w:right w:val="none" w:sz="0" w:space="0" w:color="auto"/>
      </w:divBdr>
    </w:div>
    <w:div w:id="2073118015">
      <w:bodyDiv w:val="1"/>
      <w:marLeft w:val="0"/>
      <w:marRight w:val="0"/>
      <w:marTop w:val="0"/>
      <w:marBottom w:val="0"/>
      <w:divBdr>
        <w:top w:val="none" w:sz="0" w:space="0" w:color="auto"/>
        <w:left w:val="none" w:sz="0" w:space="0" w:color="auto"/>
        <w:bottom w:val="none" w:sz="0" w:space="0" w:color="auto"/>
        <w:right w:val="none" w:sz="0" w:space="0" w:color="auto"/>
      </w:divBdr>
    </w:div>
    <w:div w:id="2073848895">
      <w:bodyDiv w:val="1"/>
      <w:marLeft w:val="0"/>
      <w:marRight w:val="0"/>
      <w:marTop w:val="0"/>
      <w:marBottom w:val="0"/>
      <w:divBdr>
        <w:top w:val="none" w:sz="0" w:space="0" w:color="auto"/>
        <w:left w:val="none" w:sz="0" w:space="0" w:color="auto"/>
        <w:bottom w:val="none" w:sz="0" w:space="0" w:color="auto"/>
        <w:right w:val="none" w:sz="0" w:space="0" w:color="auto"/>
      </w:divBdr>
    </w:div>
    <w:div w:id="2078090635">
      <w:bodyDiv w:val="1"/>
      <w:marLeft w:val="0"/>
      <w:marRight w:val="0"/>
      <w:marTop w:val="0"/>
      <w:marBottom w:val="0"/>
      <w:divBdr>
        <w:top w:val="none" w:sz="0" w:space="0" w:color="auto"/>
        <w:left w:val="none" w:sz="0" w:space="0" w:color="auto"/>
        <w:bottom w:val="none" w:sz="0" w:space="0" w:color="auto"/>
        <w:right w:val="none" w:sz="0" w:space="0" w:color="auto"/>
      </w:divBdr>
    </w:div>
    <w:div w:id="2085490109">
      <w:bodyDiv w:val="1"/>
      <w:marLeft w:val="0"/>
      <w:marRight w:val="0"/>
      <w:marTop w:val="0"/>
      <w:marBottom w:val="0"/>
      <w:divBdr>
        <w:top w:val="none" w:sz="0" w:space="0" w:color="auto"/>
        <w:left w:val="none" w:sz="0" w:space="0" w:color="auto"/>
        <w:bottom w:val="none" w:sz="0" w:space="0" w:color="auto"/>
        <w:right w:val="none" w:sz="0" w:space="0" w:color="auto"/>
      </w:divBdr>
    </w:div>
    <w:div w:id="2089839201">
      <w:bodyDiv w:val="1"/>
      <w:marLeft w:val="0"/>
      <w:marRight w:val="0"/>
      <w:marTop w:val="0"/>
      <w:marBottom w:val="0"/>
      <w:divBdr>
        <w:top w:val="none" w:sz="0" w:space="0" w:color="auto"/>
        <w:left w:val="none" w:sz="0" w:space="0" w:color="auto"/>
        <w:bottom w:val="none" w:sz="0" w:space="0" w:color="auto"/>
        <w:right w:val="none" w:sz="0" w:space="0" w:color="auto"/>
      </w:divBdr>
    </w:div>
    <w:div w:id="2089840178">
      <w:bodyDiv w:val="1"/>
      <w:marLeft w:val="0"/>
      <w:marRight w:val="0"/>
      <w:marTop w:val="0"/>
      <w:marBottom w:val="0"/>
      <w:divBdr>
        <w:top w:val="none" w:sz="0" w:space="0" w:color="auto"/>
        <w:left w:val="none" w:sz="0" w:space="0" w:color="auto"/>
        <w:bottom w:val="none" w:sz="0" w:space="0" w:color="auto"/>
        <w:right w:val="none" w:sz="0" w:space="0" w:color="auto"/>
      </w:divBdr>
    </w:div>
    <w:div w:id="2090272405">
      <w:bodyDiv w:val="1"/>
      <w:marLeft w:val="0"/>
      <w:marRight w:val="0"/>
      <w:marTop w:val="0"/>
      <w:marBottom w:val="0"/>
      <w:divBdr>
        <w:top w:val="none" w:sz="0" w:space="0" w:color="auto"/>
        <w:left w:val="none" w:sz="0" w:space="0" w:color="auto"/>
        <w:bottom w:val="none" w:sz="0" w:space="0" w:color="auto"/>
        <w:right w:val="none" w:sz="0" w:space="0" w:color="auto"/>
      </w:divBdr>
    </w:div>
    <w:div w:id="2092122643">
      <w:bodyDiv w:val="1"/>
      <w:marLeft w:val="0"/>
      <w:marRight w:val="0"/>
      <w:marTop w:val="0"/>
      <w:marBottom w:val="0"/>
      <w:divBdr>
        <w:top w:val="none" w:sz="0" w:space="0" w:color="auto"/>
        <w:left w:val="none" w:sz="0" w:space="0" w:color="auto"/>
        <w:bottom w:val="none" w:sz="0" w:space="0" w:color="auto"/>
        <w:right w:val="none" w:sz="0" w:space="0" w:color="auto"/>
      </w:divBdr>
    </w:div>
    <w:div w:id="2093116514">
      <w:bodyDiv w:val="1"/>
      <w:marLeft w:val="0"/>
      <w:marRight w:val="0"/>
      <w:marTop w:val="0"/>
      <w:marBottom w:val="0"/>
      <w:divBdr>
        <w:top w:val="none" w:sz="0" w:space="0" w:color="auto"/>
        <w:left w:val="none" w:sz="0" w:space="0" w:color="auto"/>
        <w:bottom w:val="none" w:sz="0" w:space="0" w:color="auto"/>
        <w:right w:val="none" w:sz="0" w:space="0" w:color="auto"/>
      </w:divBdr>
    </w:div>
    <w:div w:id="2098403629">
      <w:bodyDiv w:val="1"/>
      <w:marLeft w:val="0"/>
      <w:marRight w:val="0"/>
      <w:marTop w:val="0"/>
      <w:marBottom w:val="0"/>
      <w:divBdr>
        <w:top w:val="none" w:sz="0" w:space="0" w:color="auto"/>
        <w:left w:val="none" w:sz="0" w:space="0" w:color="auto"/>
        <w:bottom w:val="none" w:sz="0" w:space="0" w:color="auto"/>
        <w:right w:val="none" w:sz="0" w:space="0" w:color="auto"/>
      </w:divBdr>
    </w:div>
    <w:div w:id="2098675331">
      <w:bodyDiv w:val="1"/>
      <w:marLeft w:val="0"/>
      <w:marRight w:val="0"/>
      <w:marTop w:val="0"/>
      <w:marBottom w:val="0"/>
      <w:divBdr>
        <w:top w:val="none" w:sz="0" w:space="0" w:color="auto"/>
        <w:left w:val="none" w:sz="0" w:space="0" w:color="auto"/>
        <w:bottom w:val="none" w:sz="0" w:space="0" w:color="auto"/>
        <w:right w:val="none" w:sz="0" w:space="0" w:color="auto"/>
      </w:divBdr>
    </w:div>
    <w:div w:id="2106027824">
      <w:bodyDiv w:val="1"/>
      <w:marLeft w:val="0"/>
      <w:marRight w:val="0"/>
      <w:marTop w:val="0"/>
      <w:marBottom w:val="0"/>
      <w:divBdr>
        <w:top w:val="none" w:sz="0" w:space="0" w:color="auto"/>
        <w:left w:val="none" w:sz="0" w:space="0" w:color="auto"/>
        <w:bottom w:val="none" w:sz="0" w:space="0" w:color="auto"/>
        <w:right w:val="none" w:sz="0" w:space="0" w:color="auto"/>
      </w:divBdr>
    </w:div>
    <w:div w:id="2112434438">
      <w:bodyDiv w:val="1"/>
      <w:marLeft w:val="0"/>
      <w:marRight w:val="0"/>
      <w:marTop w:val="0"/>
      <w:marBottom w:val="0"/>
      <w:divBdr>
        <w:top w:val="none" w:sz="0" w:space="0" w:color="auto"/>
        <w:left w:val="none" w:sz="0" w:space="0" w:color="auto"/>
        <w:bottom w:val="none" w:sz="0" w:space="0" w:color="auto"/>
        <w:right w:val="none" w:sz="0" w:space="0" w:color="auto"/>
      </w:divBdr>
    </w:div>
    <w:div w:id="2125608729">
      <w:bodyDiv w:val="1"/>
      <w:marLeft w:val="0"/>
      <w:marRight w:val="0"/>
      <w:marTop w:val="0"/>
      <w:marBottom w:val="0"/>
      <w:divBdr>
        <w:top w:val="none" w:sz="0" w:space="0" w:color="auto"/>
        <w:left w:val="none" w:sz="0" w:space="0" w:color="auto"/>
        <w:bottom w:val="none" w:sz="0" w:space="0" w:color="auto"/>
        <w:right w:val="none" w:sz="0" w:space="0" w:color="auto"/>
      </w:divBdr>
    </w:div>
    <w:div w:id="2125616713">
      <w:bodyDiv w:val="1"/>
      <w:marLeft w:val="0"/>
      <w:marRight w:val="0"/>
      <w:marTop w:val="0"/>
      <w:marBottom w:val="0"/>
      <w:divBdr>
        <w:top w:val="none" w:sz="0" w:space="0" w:color="auto"/>
        <w:left w:val="none" w:sz="0" w:space="0" w:color="auto"/>
        <w:bottom w:val="none" w:sz="0" w:space="0" w:color="auto"/>
        <w:right w:val="none" w:sz="0" w:space="0" w:color="auto"/>
      </w:divBdr>
    </w:div>
    <w:div w:id="2126385719">
      <w:bodyDiv w:val="1"/>
      <w:marLeft w:val="0"/>
      <w:marRight w:val="0"/>
      <w:marTop w:val="0"/>
      <w:marBottom w:val="0"/>
      <w:divBdr>
        <w:top w:val="none" w:sz="0" w:space="0" w:color="auto"/>
        <w:left w:val="none" w:sz="0" w:space="0" w:color="auto"/>
        <w:bottom w:val="none" w:sz="0" w:space="0" w:color="auto"/>
        <w:right w:val="none" w:sz="0" w:space="0" w:color="auto"/>
      </w:divBdr>
    </w:div>
    <w:div w:id="2128426528">
      <w:bodyDiv w:val="1"/>
      <w:marLeft w:val="0"/>
      <w:marRight w:val="0"/>
      <w:marTop w:val="0"/>
      <w:marBottom w:val="0"/>
      <w:divBdr>
        <w:top w:val="none" w:sz="0" w:space="0" w:color="auto"/>
        <w:left w:val="none" w:sz="0" w:space="0" w:color="auto"/>
        <w:bottom w:val="none" w:sz="0" w:space="0" w:color="auto"/>
        <w:right w:val="none" w:sz="0" w:space="0" w:color="auto"/>
      </w:divBdr>
    </w:div>
    <w:div w:id="2130738602">
      <w:bodyDiv w:val="1"/>
      <w:marLeft w:val="0"/>
      <w:marRight w:val="0"/>
      <w:marTop w:val="0"/>
      <w:marBottom w:val="0"/>
      <w:divBdr>
        <w:top w:val="none" w:sz="0" w:space="0" w:color="auto"/>
        <w:left w:val="none" w:sz="0" w:space="0" w:color="auto"/>
        <w:bottom w:val="none" w:sz="0" w:space="0" w:color="auto"/>
        <w:right w:val="none" w:sz="0" w:space="0" w:color="auto"/>
      </w:divBdr>
    </w:div>
    <w:div w:id="2132556488">
      <w:bodyDiv w:val="1"/>
      <w:marLeft w:val="0"/>
      <w:marRight w:val="0"/>
      <w:marTop w:val="0"/>
      <w:marBottom w:val="0"/>
      <w:divBdr>
        <w:top w:val="none" w:sz="0" w:space="0" w:color="auto"/>
        <w:left w:val="none" w:sz="0" w:space="0" w:color="auto"/>
        <w:bottom w:val="none" w:sz="0" w:space="0" w:color="auto"/>
        <w:right w:val="none" w:sz="0" w:space="0" w:color="auto"/>
      </w:divBdr>
    </w:div>
    <w:div w:id="2140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159</Pages>
  <Words>26414</Words>
  <Characters>132071</Characters>
  <Application>Microsoft Office Word</Application>
  <DocSecurity>0</DocSecurity>
  <Lines>1100</Lines>
  <Paragraphs>316</Paragraphs>
  <ScaleCrop>false</ScaleCrop>
  <HeadingPairs>
    <vt:vector size="6" baseType="variant">
      <vt:variant>
        <vt:lpstr>שם</vt:lpstr>
      </vt:variant>
      <vt:variant>
        <vt:i4>1</vt:i4>
      </vt:variant>
      <vt:variant>
        <vt:lpstr>כותרות</vt:lpstr>
      </vt:variant>
      <vt:variant>
        <vt:i4>100</vt:i4>
      </vt:variant>
      <vt:variant>
        <vt:lpstr>Title</vt:lpstr>
      </vt:variant>
      <vt:variant>
        <vt:i4>1</vt:i4>
      </vt:variant>
    </vt:vector>
  </HeadingPairs>
  <TitlesOfParts>
    <vt:vector size="102" baseType="lpstr">
      <vt:lpstr>תהילים:</vt:lpstr>
      <vt:lpstr/>
      <vt:lpstr>א ב ג ד ה ו ז ח ט י יא יב </vt:lpstr>
      <vt:lpstr/>
      <vt:lpstr>ספר תהילים</vt:lpstr>
      <vt:lpstr>ספר תהילים / ספר דברי הימים</vt:lpstr>
      <vt:lpstr>א – טו</vt:lpstr>
      <vt:lpstr>חיוטין, מאסופת מזמורים, 45, 47 - 48</vt:lpstr>
      <vt:lpstr>א – ד </vt:lpstr>
      <vt:lpstr>א -ג; ז; טו – יז; כג – כט; לב – לה; לז; לח</vt:lpstr>
      <vt:lpstr>חיוטין, מאסופת מזמורים, 38 – 39, 163 - 164</vt:lpstr>
      <vt:lpstr>א – ב; יח – יט; קיח – קיט / דב' יז 14 - 20</vt:lpstr>
      <vt:lpstr>Grand, The King</vt:lpstr>
      <vt:lpstr>א – ב; דב' יז 14 – 20</vt:lpstr>
      <vt:lpstr>Grand, The King, 67-68</vt:lpstr>
      <vt:lpstr>א – ב; יח – יט; קיח – קיט</vt:lpstr>
      <vt:lpstr>Grand, The King, 143-148, 180-188, 274-277, 284-286 </vt:lpstr>
      <vt:lpstr>א; קנ</vt:lpstr>
      <vt:lpstr>א; קיט</vt:lpstr>
      <vt:lpstr>Grand, The King, 21-22, 230</vt:lpstr>
      <vt:lpstr>א – ב </vt:lpstr>
      <vt:lpstr>Hensley, Covenant Relationships, 141-142, 255-263</vt:lpstr>
      <vt:lpstr>א</vt:lpstr>
      <vt:lpstr>א 1 – 3</vt:lpstr>
      <vt:lpstr>Grand, The King, 43-50</vt:lpstr>
      <vt:lpstr>א 1 – 2</vt:lpstr>
      <vt:lpstr>א 1</vt:lpstr>
      <vt:lpstr>א 2</vt:lpstr>
      <vt:lpstr>Grand, The King, 259-260</vt:lpstr>
      <vt:lpstr>Hensley, Covenant Relationships, 135-136</vt:lpstr>
      <vt:lpstr>א 3 – 4 </vt:lpstr>
      <vt:lpstr>א 3</vt:lpstr>
      <vt:lpstr>א 4</vt:lpstr>
      <vt:lpstr>Grand, The King, 50-52</vt:lpstr>
      <vt:lpstr>א 5</vt:lpstr>
      <vt:lpstr>א 6 </vt:lpstr>
      <vt:lpstr>ב; כ; כא; פט; קי; קלב</vt:lpstr>
      <vt:lpstr>Cornell, Divine Aggression</vt:lpstr>
      <vt:lpstr>ב</vt:lpstr>
      <vt:lpstr>ב 1 – 6 </vt:lpstr>
      <vt:lpstr>ב 4 – 7 </vt:lpstr>
      <vt:lpstr>ב 4 – 6 </vt:lpstr>
      <vt:lpstr>ב 6 – 7</vt:lpstr>
      <vt:lpstr>Gaster, Myth, 741-743</vt:lpstr>
      <vt:lpstr>ב 7</vt:lpstr>
      <vt:lpstr>ב 10 – 12 </vt:lpstr>
      <vt:lpstr>ג; ז; יח; לד; נא; נב; נד; נו; נז; נט; ס; סג; קמב</vt:lpstr>
      <vt:lpstr>ג – מא</vt:lpstr>
      <vt:lpstr>ג – יד</vt:lpstr>
      <vt:lpstr>ג – ז</vt:lpstr>
      <vt:lpstr>ג – ו </vt:lpstr>
      <vt:lpstr>ג – ד</vt:lpstr>
      <vt:lpstr>ג; סג / שמ"ב טו – יח</vt:lpstr>
      <vt:lpstr>ג</vt:lpstr>
      <vt:lpstr>Gelander, The Religious Experience, 72-73</vt:lpstr>
      <vt:lpstr>Mowinckel, Psalm Studies I, 161, II, 860</vt:lpstr>
      <vt:lpstr>ג 1</vt:lpstr>
      <vt:lpstr>ג 2 – 4 </vt:lpstr>
      <vt:lpstr>ג 2 – 3</vt:lpstr>
      <vt:lpstr>ג 3 </vt:lpstr>
      <vt:lpstr>ג 4 – 6</vt:lpstr>
      <vt:lpstr>ג 5 – 7 </vt:lpstr>
      <vt:lpstr>ג 6</vt:lpstr>
      <vt:lpstr>ג 7 – 9</vt:lpstr>
      <vt:lpstr>ג 8 – 9 </vt:lpstr>
      <vt:lpstr>ד – ו; ח; ט; יא – יד; יח – לא; לו; לט; מ; מא</vt:lpstr>
      <vt:lpstr>חיוטין, מאסופת מזמורים, 39 – 40, 165 - 166</vt:lpstr>
      <vt:lpstr>ד, ז, ט, יב, כה, כז, כח, ל, לא, לב, נה, קב, קל</vt:lpstr>
      <vt:lpstr>ד</vt:lpstr>
      <vt:lpstr>Croft, Identity, 164-165</vt:lpstr>
      <vt:lpstr>Eaton, Kingship and the Psalms, 29-30</vt:lpstr>
      <vt:lpstr>Fokkelman, Major Poems II, 59-62, 389</vt:lpstr>
      <vt:lpstr>ד 1</vt:lpstr>
      <vt:lpstr>ד 3</vt:lpstr>
      <vt:lpstr>ד 9</vt:lpstr>
      <vt:lpstr>ה</vt:lpstr>
      <vt:lpstr>Croft, Identity, 95-96</vt:lpstr>
      <vt:lpstr>Fokkelman, Major Poems II, 62-65, 390</vt:lpstr>
      <vt:lpstr>Gelander, The Religious Experience, 49-56</vt:lpstr>
      <vt:lpstr>ה 1 </vt:lpstr>
      <vt:lpstr>ה 2 – 8 </vt:lpstr>
      <vt:lpstr>ה 3 – 8 </vt:lpstr>
      <vt:lpstr>ה 4</vt:lpstr>
      <vt:lpstr>Mowinckel, Psalm Studies I, 150</vt:lpstr>
      <vt:lpstr>ה 5 – 7 </vt:lpstr>
      <vt:lpstr>ה 5 – 6</vt:lpstr>
      <vt:lpstr>Mowinckel, Psalm Studies I, 151</vt:lpstr>
      <vt:lpstr>ה 7, 10 </vt:lpstr>
      <vt:lpstr>ה 9 – 13 </vt:lpstr>
      <vt:lpstr>ה 9 – 7 </vt:lpstr>
      <vt:lpstr>ה 10 – 11 </vt:lpstr>
      <vt:lpstr>ה 12 – 13 </vt:lpstr>
      <vt:lpstr>ו / לא</vt:lpstr>
      <vt:lpstr>מרילי, גוף לשון ומגדר, 60</vt:lpstr>
      <vt:lpstr>ו, ל</vt:lpstr>
      <vt:lpstr>ו, לב, לח, נא, קב, קל, קמג</vt:lpstr>
      <vt:lpstr>Nasuti, Defining the Sacred Songs, 30-56</vt:lpstr>
      <vt:lpstr>ו, כב, לח, סט, פח, קב</vt:lpstr>
      <vt:lpstr>Swenson, Living Through Pain</vt:lpstr>
      <vt:lpstr>ו; לח</vt:lpstr>
      <vt:lpstr>Vreugdenhil, Psalm 91, 114-115</vt:lpstr>
      <vt:lpstr>תהילים:</vt:lpstr>
    </vt:vector>
  </TitlesOfParts>
  <Company>Hewlett-Packard</Company>
  <LinksUpToDate>false</LinksUpToDate>
  <CharactersWithSpaces>158169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תהילים:</dc:title>
  <dc:subject/>
  <dc:creator>Itzhak</dc:creator>
  <cp:keywords/>
  <dc:description/>
  <cp:lastModifiedBy>User</cp:lastModifiedBy>
  <cp:revision>2</cp:revision>
  <cp:lastPrinted>2015-01-29T17:47:00Z</cp:lastPrinted>
  <dcterms:created xsi:type="dcterms:W3CDTF">2021-08-10T11:05:00Z</dcterms:created>
  <dcterms:modified xsi:type="dcterms:W3CDTF">2021-08-10T11:05:00Z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-1046132531</vt:i4>
  </property>
</Properties>
</file>